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F9E1" w14:textId="77777777" w:rsidR="000428BA" w:rsidRPr="000428BA" w:rsidRDefault="000428BA" w:rsidP="000428BA">
      <w:pPr>
        <w:pStyle w:val="Titolo1"/>
        <w:rPr>
          <w:rFonts w:ascii="Times New Roman" w:hAnsi="Times New Roman"/>
          <w:b/>
          <w:bCs/>
          <w:sz w:val="20"/>
          <w:szCs w:val="16"/>
        </w:rPr>
      </w:pPr>
      <w:r w:rsidRPr="000428BA">
        <w:rPr>
          <w:rFonts w:ascii="Times New Roman" w:hAnsi="Times New Roman"/>
          <w:b/>
          <w:bCs/>
          <w:sz w:val="20"/>
          <w:szCs w:val="16"/>
        </w:rPr>
        <w:t>Letteratura italiana (con laboratorio)</w:t>
      </w:r>
    </w:p>
    <w:p w14:paraId="50C609E0" w14:textId="77777777" w:rsidR="000428BA" w:rsidRPr="000428BA" w:rsidRDefault="000428BA" w:rsidP="000428BA">
      <w:pPr>
        <w:pStyle w:val="Titolo2"/>
        <w:jc w:val="left"/>
        <w:rPr>
          <w:rFonts w:ascii="Times New Roman" w:hAnsi="Times New Roman"/>
          <w:b w:val="0"/>
          <w:bCs w:val="0"/>
          <w:smallCaps/>
          <w:sz w:val="18"/>
          <w:szCs w:val="18"/>
        </w:rPr>
      </w:pPr>
      <w:r w:rsidRPr="000428BA">
        <w:rPr>
          <w:rFonts w:ascii="Times New Roman" w:hAnsi="Times New Roman"/>
          <w:b w:val="0"/>
          <w:bCs w:val="0"/>
          <w:smallCaps/>
          <w:sz w:val="18"/>
          <w:szCs w:val="18"/>
        </w:rPr>
        <w:t>Prof. Pierantonio Frare; Prof Monica Bisi</w:t>
      </w:r>
    </w:p>
    <w:p w14:paraId="5875A7BF" w14:textId="77777777" w:rsidR="000428BA" w:rsidRPr="000428BA" w:rsidRDefault="000428BA" w:rsidP="000428BA">
      <w:pPr>
        <w:pStyle w:val="Titolo3"/>
        <w:spacing w:before="240" w:after="120"/>
        <w:rPr>
          <w:rFonts w:ascii="Times New Roman" w:hAnsi="Times New Roman"/>
          <w:b/>
          <w:i/>
          <w:iCs/>
          <w:sz w:val="18"/>
          <w:szCs w:val="18"/>
        </w:rPr>
      </w:pPr>
      <w:r w:rsidRPr="000428BA">
        <w:rPr>
          <w:rFonts w:ascii="Times New Roman" w:hAnsi="Times New Roman"/>
          <w:b/>
          <w:i/>
          <w:iCs/>
          <w:sz w:val="18"/>
          <w:szCs w:val="18"/>
        </w:rPr>
        <w:t>OBIETTIVO DEL CORSO E RISULTATI DI APPRENDIMENTO ATTESI</w:t>
      </w:r>
    </w:p>
    <w:p w14:paraId="4C15B076" w14:textId="77777777" w:rsidR="008A3F4A" w:rsidRPr="008A3F4A" w:rsidRDefault="008A3F4A" w:rsidP="008A3F4A">
      <w:pPr>
        <w:jc w:val="both"/>
        <w:rPr>
          <w:sz w:val="20"/>
          <w:szCs w:val="20"/>
        </w:rPr>
      </w:pPr>
      <w:r w:rsidRPr="008A3F4A">
        <w:rPr>
          <w:b/>
          <w:sz w:val="20"/>
          <w:szCs w:val="20"/>
        </w:rPr>
        <w:t>Obiettivi formativi generali</w:t>
      </w:r>
      <w:r w:rsidRPr="008A3F4A">
        <w:rPr>
          <w:sz w:val="20"/>
          <w:szCs w:val="20"/>
        </w:rPr>
        <w:t>: educare alla responsabilità educativa della parola; riflettere sulle potenzialità formative insite nei testi letterari; aiutare a riconoscere nel testo letterario il modello di vero dialogo con l’altro da sé, basato sul rispetto ermeneutico e non sulla sopraffazione.</w:t>
      </w:r>
    </w:p>
    <w:p w14:paraId="771F8E35" w14:textId="77777777" w:rsidR="008A3F4A" w:rsidRPr="008A3F4A" w:rsidRDefault="008A3F4A" w:rsidP="008A3F4A">
      <w:pPr>
        <w:jc w:val="both"/>
        <w:rPr>
          <w:sz w:val="20"/>
          <w:szCs w:val="20"/>
        </w:rPr>
      </w:pPr>
      <w:r w:rsidRPr="008A3F4A">
        <w:rPr>
          <w:b/>
          <w:sz w:val="20"/>
          <w:szCs w:val="20"/>
        </w:rPr>
        <w:t>Obiettivi disciplinari specifici</w:t>
      </w:r>
      <w:r w:rsidRPr="008A3F4A">
        <w:rPr>
          <w:sz w:val="20"/>
          <w:szCs w:val="20"/>
        </w:rPr>
        <w:t>: fornire agli studenti le competenze tecniche necessarie alla comprensione e alla interpretazione dei testi letterari italiani; educare al riconoscimento della complessità di livelli e di significati messi in gioco dal testo letterario; fornire le conoscenze e gli strumenti necessari per riflettere sul rapporto tra letteratura e scienze umane; permettere ai futuri docenti di scuola dell’infanzia e primaria di trasmettere ai loro studenti una parola di alta qualità estetica e morale.</w:t>
      </w:r>
    </w:p>
    <w:p w14:paraId="109F8450" w14:textId="77777777" w:rsidR="008A3F4A" w:rsidRPr="008A3F4A" w:rsidRDefault="008A3F4A" w:rsidP="008A3F4A">
      <w:pPr>
        <w:jc w:val="both"/>
        <w:rPr>
          <w:sz w:val="20"/>
          <w:szCs w:val="20"/>
        </w:rPr>
      </w:pPr>
      <w:r w:rsidRPr="008A3F4A">
        <w:rPr>
          <w:b/>
          <w:sz w:val="20"/>
          <w:szCs w:val="20"/>
        </w:rPr>
        <w:t>Risultati di apprendimento attesi</w:t>
      </w:r>
      <w:r w:rsidRPr="008A3F4A">
        <w:rPr>
          <w:sz w:val="20"/>
          <w:szCs w:val="20"/>
        </w:rPr>
        <w:t xml:space="preserve">: al termine del corso, lo studente sarà in grado di collocare i testi e gli autori studiati nel quadro storico della letteratura italiana; di leggere e comprendere testi letterari, in poesia e in prosa, di una qualche complessità; di individuare la loro valenza formativa ed educativa; di applicare le conoscenze acquisite alla costruzione di percorsi formativi adatti ai contesti professionali in cui si troverà ad operare; di operare collegamenti, astrazioni e generalizzazioni a partire dai dati. </w:t>
      </w:r>
    </w:p>
    <w:p w14:paraId="52A3AAAE" w14:textId="77777777" w:rsidR="008A3F4A" w:rsidRPr="008A3F4A" w:rsidRDefault="008A3F4A" w:rsidP="008A3F4A">
      <w:pPr>
        <w:contextualSpacing/>
        <w:jc w:val="both"/>
        <w:rPr>
          <w:sz w:val="20"/>
          <w:szCs w:val="20"/>
        </w:rPr>
      </w:pPr>
      <w:r w:rsidRPr="008A3F4A">
        <w:rPr>
          <w:b/>
          <w:bCs/>
          <w:sz w:val="20"/>
          <w:szCs w:val="20"/>
        </w:rPr>
        <w:t>Laboratori:</w:t>
      </w:r>
      <w:r w:rsidRPr="008A3F4A">
        <w:rPr>
          <w:sz w:val="20"/>
          <w:szCs w:val="20"/>
        </w:rPr>
        <w:t xml:space="preserve"> Il corso è integrato da attività didattico-laboratoriali affidate a conduttori esperti e caratterizzate da specifiche tematiche e metodologie concertate con il docente. Ciascuna edizione di laboratorio sarà finalizzata alla produzione di un progetto/artefatto la cui valutazione è demandata al conduttore sulla base di parametri condivisi col docente e basati su criteri di: completezza, coerenza, originalità, spendibilità didattica.</w:t>
      </w:r>
    </w:p>
    <w:p w14:paraId="6D70E697" w14:textId="77777777" w:rsidR="000428BA" w:rsidRPr="00DD349B" w:rsidRDefault="000428BA" w:rsidP="000428BA">
      <w:pPr>
        <w:spacing w:before="240" w:after="120" w:line="240" w:lineRule="exact"/>
        <w:rPr>
          <w:b/>
          <w:sz w:val="18"/>
        </w:rPr>
      </w:pPr>
      <w:r w:rsidRPr="00DD349B">
        <w:rPr>
          <w:b/>
          <w:i/>
          <w:sz w:val="18"/>
        </w:rPr>
        <w:t>PROGRAMMA DEL CORSO</w:t>
      </w:r>
    </w:p>
    <w:p w14:paraId="4D8BCA29" w14:textId="6600680B" w:rsidR="00BE0446" w:rsidRPr="00BE0446" w:rsidRDefault="00BE0446" w:rsidP="00BE0446">
      <w:pPr>
        <w:ind w:firstLine="284"/>
        <w:jc w:val="both"/>
        <w:rPr>
          <w:smallCaps/>
          <w:sz w:val="18"/>
          <w:szCs w:val="20"/>
        </w:rPr>
      </w:pPr>
      <w:r w:rsidRPr="00BE0446">
        <w:rPr>
          <w:smallCaps/>
          <w:sz w:val="18"/>
          <w:szCs w:val="20"/>
        </w:rPr>
        <w:t xml:space="preserve">I parte. una letteratura per la formazione: la parola e il suo potere </w:t>
      </w:r>
    </w:p>
    <w:p w14:paraId="06D77172" w14:textId="61054C9E" w:rsidR="00BE0446" w:rsidRPr="00BE0446" w:rsidRDefault="00BE0446" w:rsidP="00BE0446">
      <w:pPr>
        <w:ind w:left="284" w:hanging="284"/>
        <w:jc w:val="both"/>
        <w:rPr>
          <w:sz w:val="20"/>
          <w:szCs w:val="20"/>
        </w:rPr>
      </w:pPr>
      <w:r>
        <w:rPr>
          <w:sz w:val="20"/>
          <w:szCs w:val="20"/>
        </w:rPr>
        <w:t>1.</w:t>
      </w:r>
      <w:r>
        <w:rPr>
          <w:sz w:val="20"/>
          <w:szCs w:val="20"/>
        </w:rPr>
        <w:tab/>
      </w:r>
      <w:r w:rsidRPr="00BE0446">
        <w:rPr>
          <w:sz w:val="20"/>
          <w:szCs w:val="20"/>
        </w:rPr>
        <w:t xml:space="preserve">La parola che fa muovere: Dante Alighieri, </w:t>
      </w:r>
      <w:r w:rsidRPr="00BE0446">
        <w:rPr>
          <w:i/>
          <w:sz w:val="20"/>
          <w:szCs w:val="20"/>
        </w:rPr>
        <w:t>Inferno I, II, V</w:t>
      </w:r>
    </w:p>
    <w:p w14:paraId="1227E122" w14:textId="0E4DE14F" w:rsidR="00BE0446" w:rsidRPr="00BE0446" w:rsidRDefault="00BE0446" w:rsidP="00BE0446">
      <w:pPr>
        <w:ind w:left="284" w:hanging="284"/>
        <w:jc w:val="both"/>
        <w:rPr>
          <w:sz w:val="20"/>
          <w:szCs w:val="20"/>
        </w:rPr>
      </w:pPr>
      <w:r>
        <w:rPr>
          <w:sz w:val="20"/>
          <w:szCs w:val="20"/>
        </w:rPr>
        <w:t>2.</w:t>
      </w:r>
      <w:r>
        <w:rPr>
          <w:sz w:val="20"/>
          <w:szCs w:val="20"/>
        </w:rPr>
        <w:tab/>
      </w:r>
      <w:r w:rsidRPr="00BE0446">
        <w:rPr>
          <w:sz w:val="20"/>
          <w:szCs w:val="20"/>
        </w:rPr>
        <w:t xml:space="preserve">La parola che impedisce: la storia di Gertrude: MANZONI, </w:t>
      </w:r>
      <w:r w:rsidRPr="00BE0446">
        <w:rPr>
          <w:i/>
          <w:sz w:val="20"/>
          <w:szCs w:val="20"/>
        </w:rPr>
        <w:t>I Promessi sposi</w:t>
      </w:r>
      <w:r w:rsidRPr="00BE0446">
        <w:rPr>
          <w:sz w:val="20"/>
          <w:szCs w:val="20"/>
        </w:rPr>
        <w:t>, capp. 9 e 10.</w:t>
      </w:r>
    </w:p>
    <w:p w14:paraId="1EF48A1A" w14:textId="5452E5D3" w:rsidR="00BE0446" w:rsidRPr="00BE0446" w:rsidRDefault="00BE0446" w:rsidP="00BE0446">
      <w:pPr>
        <w:ind w:left="284" w:hanging="284"/>
        <w:jc w:val="both"/>
        <w:rPr>
          <w:sz w:val="20"/>
          <w:szCs w:val="20"/>
        </w:rPr>
      </w:pPr>
      <w:r>
        <w:rPr>
          <w:sz w:val="20"/>
          <w:szCs w:val="20"/>
        </w:rPr>
        <w:t>3.</w:t>
      </w:r>
      <w:r>
        <w:rPr>
          <w:sz w:val="20"/>
          <w:szCs w:val="20"/>
        </w:rPr>
        <w:tab/>
      </w:r>
      <w:r w:rsidRPr="00BE0446">
        <w:rPr>
          <w:sz w:val="20"/>
          <w:szCs w:val="20"/>
        </w:rPr>
        <w:t xml:space="preserve">La parola come modello interpretativo dell’assurdo: P. LEVI, </w:t>
      </w:r>
      <w:r w:rsidRPr="00BE0446">
        <w:rPr>
          <w:i/>
          <w:sz w:val="20"/>
          <w:szCs w:val="20"/>
        </w:rPr>
        <w:t>Se questo è un uomo</w:t>
      </w:r>
      <w:r w:rsidRPr="00BE0446">
        <w:rPr>
          <w:sz w:val="20"/>
          <w:szCs w:val="20"/>
        </w:rPr>
        <w:t xml:space="preserve">, cap. </w:t>
      </w:r>
      <w:r w:rsidRPr="00BE0446">
        <w:rPr>
          <w:i/>
          <w:sz w:val="20"/>
          <w:szCs w:val="20"/>
        </w:rPr>
        <w:t>Il canto di Ulisse</w:t>
      </w:r>
      <w:r w:rsidRPr="00BE0446">
        <w:rPr>
          <w:sz w:val="20"/>
          <w:szCs w:val="20"/>
        </w:rPr>
        <w:t>.</w:t>
      </w:r>
    </w:p>
    <w:p w14:paraId="39B18778" w14:textId="1FBD32E7" w:rsidR="00BE0446" w:rsidRPr="00BE0446" w:rsidRDefault="00BE0446" w:rsidP="00BE0446">
      <w:pPr>
        <w:spacing w:before="120"/>
        <w:ind w:firstLine="284"/>
        <w:jc w:val="both"/>
        <w:rPr>
          <w:smallCaps/>
          <w:sz w:val="18"/>
          <w:szCs w:val="20"/>
        </w:rPr>
      </w:pPr>
      <w:r w:rsidRPr="00BE0446">
        <w:rPr>
          <w:smallCaps/>
          <w:sz w:val="18"/>
          <w:szCs w:val="20"/>
        </w:rPr>
        <w:t xml:space="preserve">II parte. la rivoluzione in un romanzo: </w:t>
      </w:r>
      <w:r w:rsidRPr="00BE0446">
        <w:rPr>
          <w:i/>
          <w:smallCaps/>
          <w:sz w:val="18"/>
          <w:szCs w:val="20"/>
        </w:rPr>
        <w:t>i promessi sposi</w:t>
      </w:r>
    </w:p>
    <w:p w14:paraId="6AA6DB2F" w14:textId="7C58E32F" w:rsidR="00BE0446" w:rsidRPr="00BE0446" w:rsidRDefault="00BE0446" w:rsidP="00BE0446">
      <w:pPr>
        <w:jc w:val="both"/>
        <w:rPr>
          <w:sz w:val="20"/>
          <w:szCs w:val="20"/>
        </w:rPr>
      </w:pPr>
      <w:r>
        <w:rPr>
          <w:sz w:val="20"/>
          <w:szCs w:val="20"/>
        </w:rPr>
        <w:t>1.</w:t>
      </w:r>
      <w:r>
        <w:rPr>
          <w:sz w:val="20"/>
          <w:szCs w:val="20"/>
        </w:rPr>
        <w:tab/>
      </w:r>
      <w:r w:rsidRPr="00BE0446">
        <w:rPr>
          <w:sz w:val="20"/>
          <w:szCs w:val="20"/>
        </w:rPr>
        <w:t xml:space="preserve">Introduzione ai </w:t>
      </w:r>
      <w:r w:rsidRPr="00BE0446">
        <w:rPr>
          <w:i/>
          <w:sz w:val="20"/>
          <w:szCs w:val="20"/>
        </w:rPr>
        <w:t>Promessi sposi</w:t>
      </w:r>
    </w:p>
    <w:p w14:paraId="1E339D0D" w14:textId="00B10BEC" w:rsidR="00BE0446" w:rsidRPr="00BE0446" w:rsidRDefault="00BE0446" w:rsidP="00BE0446">
      <w:pPr>
        <w:jc w:val="both"/>
        <w:rPr>
          <w:sz w:val="20"/>
          <w:szCs w:val="20"/>
        </w:rPr>
      </w:pPr>
      <w:r>
        <w:rPr>
          <w:sz w:val="20"/>
          <w:szCs w:val="20"/>
        </w:rPr>
        <w:t>2.</w:t>
      </w:r>
      <w:r>
        <w:rPr>
          <w:sz w:val="20"/>
          <w:szCs w:val="20"/>
        </w:rPr>
        <w:tab/>
      </w:r>
      <w:r w:rsidRPr="00BE0446">
        <w:rPr>
          <w:sz w:val="20"/>
          <w:szCs w:val="20"/>
        </w:rPr>
        <w:t xml:space="preserve">Lettura, spiegazione e interpretazione di capitoli dei </w:t>
      </w:r>
      <w:r w:rsidRPr="00BE0446">
        <w:rPr>
          <w:i/>
          <w:sz w:val="20"/>
          <w:szCs w:val="20"/>
        </w:rPr>
        <w:t>Promessi sposi</w:t>
      </w:r>
    </w:p>
    <w:p w14:paraId="00C16B52" w14:textId="3B469182" w:rsidR="00A15A41" w:rsidRPr="00BC1D4C" w:rsidRDefault="00A15A41" w:rsidP="00BC1D4C">
      <w:pPr>
        <w:spacing w:before="240" w:after="120" w:line="240" w:lineRule="exact"/>
        <w:rPr>
          <w:b/>
          <w:i/>
          <w:sz w:val="18"/>
        </w:rPr>
      </w:pPr>
      <w:r w:rsidRPr="00BC1D4C">
        <w:rPr>
          <w:b/>
          <w:i/>
          <w:sz w:val="18"/>
        </w:rPr>
        <w:lastRenderedPageBreak/>
        <w:t xml:space="preserve">BIBLIOGRAFIA </w:t>
      </w:r>
      <w:r w:rsidR="00C3600D">
        <w:rPr>
          <w:rStyle w:val="Rimandonotaapidipagina"/>
          <w:b/>
          <w:i/>
          <w:sz w:val="18"/>
        </w:rPr>
        <w:footnoteReference w:id="1"/>
      </w:r>
    </w:p>
    <w:p w14:paraId="5B194AE2" w14:textId="77777777" w:rsidR="00BF0E00" w:rsidRPr="00BF0E00" w:rsidRDefault="00BF0E00" w:rsidP="00BF0E00">
      <w:pPr>
        <w:jc w:val="both"/>
        <w:rPr>
          <w:b/>
          <w:smallCaps/>
          <w:sz w:val="18"/>
          <w:szCs w:val="18"/>
        </w:rPr>
      </w:pPr>
      <w:r w:rsidRPr="00BF0E00">
        <w:rPr>
          <w:b/>
          <w:smallCaps/>
          <w:sz w:val="18"/>
          <w:szCs w:val="18"/>
        </w:rPr>
        <w:t xml:space="preserve">1. Testi: </w:t>
      </w:r>
    </w:p>
    <w:p w14:paraId="745AA6AD" w14:textId="6BE9984F" w:rsidR="00BF0E00" w:rsidRPr="00BF0E00" w:rsidRDefault="00BF0E00" w:rsidP="00BF0E00">
      <w:pPr>
        <w:jc w:val="both"/>
        <w:rPr>
          <w:sz w:val="18"/>
          <w:szCs w:val="18"/>
        </w:rPr>
      </w:pPr>
      <w:r w:rsidRPr="00BF0E00">
        <w:rPr>
          <w:smallCaps/>
          <w:sz w:val="18"/>
          <w:szCs w:val="18"/>
        </w:rPr>
        <w:t>Dante Alighieri</w:t>
      </w:r>
      <w:r w:rsidRPr="00BF0E00">
        <w:rPr>
          <w:sz w:val="18"/>
          <w:szCs w:val="18"/>
        </w:rPr>
        <w:t xml:space="preserve">, </w:t>
      </w:r>
      <w:r w:rsidRPr="00BF0E00">
        <w:rPr>
          <w:i/>
          <w:iCs/>
          <w:sz w:val="18"/>
          <w:szCs w:val="18"/>
        </w:rPr>
        <w:t>Commedia</w:t>
      </w:r>
      <w:r w:rsidRPr="00BF0E00">
        <w:rPr>
          <w:sz w:val="18"/>
          <w:szCs w:val="18"/>
        </w:rPr>
        <w:t xml:space="preserve"> (edizione consigliata: </w:t>
      </w:r>
      <w:r w:rsidRPr="00BF0E00">
        <w:rPr>
          <w:i/>
          <w:sz w:val="18"/>
          <w:szCs w:val="18"/>
        </w:rPr>
        <w:t>Divina Commedia</w:t>
      </w:r>
      <w:r w:rsidRPr="00BF0E00">
        <w:rPr>
          <w:sz w:val="18"/>
          <w:szCs w:val="18"/>
        </w:rPr>
        <w:t xml:space="preserve"> a cura di </w:t>
      </w:r>
      <w:r w:rsidRPr="00BF0E00">
        <w:rPr>
          <w:smallCaps/>
          <w:sz w:val="18"/>
          <w:szCs w:val="18"/>
        </w:rPr>
        <w:t xml:space="preserve">A. M. Chiavacci Leonardi, </w:t>
      </w:r>
      <w:r w:rsidRPr="00BF0E00">
        <w:rPr>
          <w:sz w:val="18"/>
          <w:szCs w:val="18"/>
        </w:rPr>
        <w:t xml:space="preserve">Mondadori, Milano 1991), con conoscenza approfondita della struttura dell’opera e particolareggiata dei canti fatti a lezione: </w:t>
      </w:r>
      <w:r w:rsidRPr="00BF0E00">
        <w:rPr>
          <w:i/>
          <w:iCs/>
          <w:sz w:val="18"/>
          <w:szCs w:val="18"/>
        </w:rPr>
        <w:t>Inferno</w:t>
      </w:r>
      <w:r w:rsidRPr="00BF0E00">
        <w:rPr>
          <w:iCs/>
          <w:sz w:val="18"/>
          <w:szCs w:val="18"/>
        </w:rPr>
        <w:t xml:space="preserve"> I, II, V.</w:t>
      </w:r>
      <w:r w:rsidR="00C3600D" w:rsidRPr="00C3600D">
        <w:t xml:space="preserve"> </w:t>
      </w:r>
      <w:hyperlink r:id="rId7" w:history="1">
        <w:r w:rsidR="00C3600D" w:rsidRPr="00C10835">
          <w:rPr>
            <w:rStyle w:val="Collegamentoipertestuale"/>
            <w:i/>
            <w:sz w:val="18"/>
            <w:szCs w:val="18"/>
          </w:rPr>
          <w:t>Acquista da VP</w:t>
        </w:r>
      </w:hyperlink>
    </w:p>
    <w:p w14:paraId="54B92E3C" w14:textId="7C4C8460" w:rsidR="00BF0E00" w:rsidRPr="00BF0E00" w:rsidRDefault="00BF0E00" w:rsidP="00BF0E00">
      <w:pPr>
        <w:jc w:val="both"/>
        <w:rPr>
          <w:sz w:val="18"/>
          <w:szCs w:val="18"/>
        </w:rPr>
      </w:pPr>
      <w:r w:rsidRPr="00BF0E00">
        <w:rPr>
          <w:smallCaps/>
          <w:sz w:val="18"/>
          <w:szCs w:val="18"/>
        </w:rPr>
        <w:t>A. Manzoni</w:t>
      </w:r>
      <w:r w:rsidRPr="00BF0E00">
        <w:rPr>
          <w:sz w:val="18"/>
          <w:szCs w:val="18"/>
        </w:rPr>
        <w:t xml:space="preserve">, </w:t>
      </w:r>
      <w:r w:rsidRPr="00BF0E00">
        <w:rPr>
          <w:i/>
          <w:iCs/>
          <w:sz w:val="18"/>
          <w:szCs w:val="18"/>
        </w:rPr>
        <w:t xml:space="preserve">I promessi sposi </w:t>
      </w:r>
      <w:r w:rsidRPr="00BF0E00">
        <w:rPr>
          <w:sz w:val="18"/>
          <w:szCs w:val="18"/>
        </w:rPr>
        <w:t xml:space="preserve">(edizione consigliata: </w:t>
      </w:r>
      <w:r w:rsidRPr="00BF0E00">
        <w:rPr>
          <w:i/>
          <w:iCs/>
          <w:sz w:val="18"/>
          <w:szCs w:val="18"/>
        </w:rPr>
        <w:t>I promessi sposi</w:t>
      </w:r>
      <w:r w:rsidRPr="00BF0E00">
        <w:rPr>
          <w:sz w:val="18"/>
          <w:szCs w:val="18"/>
        </w:rPr>
        <w:t xml:space="preserve">, a cura di Stefano Motta, Cornaredo (MI), Alfa Edizioni, 2023): lettura </w:t>
      </w:r>
      <w:r w:rsidRPr="00BF0E00">
        <w:rPr>
          <w:b/>
          <w:bCs/>
          <w:sz w:val="18"/>
          <w:szCs w:val="18"/>
        </w:rPr>
        <w:t>integrale</w:t>
      </w:r>
      <w:r w:rsidRPr="00BF0E00">
        <w:rPr>
          <w:sz w:val="18"/>
          <w:szCs w:val="18"/>
        </w:rPr>
        <w:t xml:space="preserve"> e conoscenza </w:t>
      </w:r>
      <w:r w:rsidRPr="00BF0E00">
        <w:rPr>
          <w:b/>
          <w:bCs/>
          <w:sz w:val="18"/>
          <w:szCs w:val="18"/>
        </w:rPr>
        <w:t>approfondita</w:t>
      </w:r>
      <w:r w:rsidRPr="00BF0E00">
        <w:rPr>
          <w:sz w:val="18"/>
          <w:szCs w:val="18"/>
        </w:rPr>
        <w:t xml:space="preserve"> dell’opera intera (trama, personaggi, struttura, temi) e particolareggiata dei capitoli fatti a lezione: </w:t>
      </w:r>
      <w:r w:rsidRPr="00BF0E00">
        <w:rPr>
          <w:i/>
          <w:sz w:val="18"/>
          <w:szCs w:val="18"/>
        </w:rPr>
        <w:t>Introduzione</w:t>
      </w:r>
      <w:r w:rsidRPr="00BF0E00">
        <w:rPr>
          <w:sz w:val="18"/>
          <w:szCs w:val="18"/>
        </w:rPr>
        <w:t>, capp. I, III, IV, VIII, IX, X</w:t>
      </w:r>
      <w:proofErr w:type="gramStart"/>
      <w:r w:rsidRPr="00BF0E00">
        <w:rPr>
          <w:sz w:val="18"/>
          <w:szCs w:val="18"/>
        </w:rPr>
        <w:t>, ,</w:t>
      </w:r>
      <w:proofErr w:type="gramEnd"/>
      <w:r w:rsidRPr="00BF0E00">
        <w:rPr>
          <w:sz w:val="18"/>
          <w:szCs w:val="18"/>
        </w:rPr>
        <w:t xml:space="preserve"> XVII, XX, XXI, XXVII, XXXI, XXXIII, XXXIV, XXXV, XXXVI, XXXVIII.</w:t>
      </w:r>
      <w:r w:rsidR="00C3600D">
        <w:rPr>
          <w:sz w:val="18"/>
          <w:szCs w:val="18"/>
        </w:rPr>
        <w:t xml:space="preserve"> </w:t>
      </w:r>
      <w:hyperlink r:id="rId8" w:history="1">
        <w:r w:rsidR="00C3600D" w:rsidRPr="00C10835">
          <w:rPr>
            <w:rStyle w:val="Collegamentoipertestuale"/>
            <w:i/>
            <w:sz w:val="18"/>
            <w:szCs w:val="18"/>
          </w:rPr>
          <w:t>Acquista da VP</w:t>
        </w:r>
      </w:hyperlink>
    </w:p>
    <w:p w14:paraId="5F2FA982" w14:textId="331CE10E" w:rsidR="00BF0E00" w:rsidRPr="00BF0E00" w:rsidRDefault="00BF0E00" w:rsidP="00BF0E00">
      <w:pPr>
        <w:jc w:val="both"/>
        <w:rPr>
          <w:sz w:val="18"/>
          <w:szCs w:val="18"/>
        </w:rPr>
      </w:pPr>
      <w:r w:rsidRPr="00BF0E00">
        <w:rPr>
          <w:smallCaps/>
          <w:sz w:val="18"/>
          <w:szCs w:val="18"/>
        </w:rPr>
        <w:t>P. Levi</w:t>
      </w:r>
      <w:r w:rsidRPr="00BF0E00">
        <w:rPr>
          <w:sz w:val="18"/>
          <w:szCs w:val="18"/>
        </w:rPr>
        <w:t xml:space="preserve">, </w:t>
      </w:r>
      <w:r w:rsidRPr="00BF0E00">
        <w:rPr>
          <w:i/>
          <w:iCs/>
          <w:sz w:val="18"/>
          <w:szCs w:val="18"/>
        </w:rPr>
        <w:t>Se questo è un uomo</w:t>
      </w:r>
      <w:r w:rsidRPr="00BF0E00">
        <w:rPr>
          <w:sz w:val="18"/>
          <w:szCs w:val="18"/>
        </w:rPr>
        <w:t xml:space="preserve">, a cura di S. Brenna, E. Morosini, Torino, Einaudi scuola, </w:t>
      </w:r>
      <w:proofErr w:type="gramStart"/>
      <w:r w:rsidRPr="00BF0E00">
        <w:rPr>
          <w:sz w:val="18"/>
          <w:szCs w:val="18"/>
        </w:rPr>
        <w:t>2010:  lettura</w:t>
      </w:r>
      <w:proofErr w:type="gramEnd"/>
      <w:r w:rsidRPr="00BF0E00">
        <w:rPr>
          <w:sz w:val="18"/>
          <w:szCs w:val="18"/>
        </w:rPr>
        <w:t xml:space="preserve"> </w:t>
      </w:r>
      <w:r w:rsidRPr="00BF0E00">
        <w:rPr>
          <w:b/>
          <w:bCs/>
          <w:sz w:val="18"/>
          <w:szCs w:val="18"/>
        </w:rPr>
        <w:t>integrale</w:t>
      </w:r>
      <w:r w:rsidRPr="00BF0E00">
        <w:rPr>
          <w:sz w:val="18"/>
          <w:szCs w:val="18"/>
        </w:rPr>
        <w:t xml:space="preserve"> e conoscenza approfondita dell’opera intera (trama, personaggi, struttura, temi) e particolareggiata dei capitoli trattati a lezione (cap. 11).</w:t>
      </w:r>
      <w:r w:rsidR="00C3600D">
        <w:rPr>
          <w:sz w:val="18"/>
          <w:szCs w:val="18"/>
        </w:rPr>
        <w:t xml:space="preserve"> </w:t>
      </w:r>
      <w:hyperlink r:id="rId9" w:history="1">
        <w:r w:rsidR="00C3600D" w:rsidRPr="00C10835">
          <w:rPr>
            <w:rStyle w:val="Collegamentoipertestuale"/>
            <w:i/>
            <w:sz w:val="18"/>
            <w:szCs w:val="18"/>
          </w:rPr>
          <w:t>Acquista da VP</w:t>
        </w:r>
      </w:hyperlink>
    </w:p>
    <w:p w14:paraId="4286C7C7" w14:textId="77777777" w:rsidR="00BF0E00" w:rsidRPr="00BF0E00" w:rsidRDefault="00BF0E00" w:rsidP="00BF0E00">
      <w:pPr>
        <w:jc w:val="both"/>
        <w:rPr>
          <w:sz w:val="18"/>
          <w:szCs w:val="18"/>
        </w:rPr>
      </w:pPr>
      <w:r w:rsidRPr="00BF0E00">
        <w:rPr>
          <w:sz w:val="18"/>
          <w:szCs w:val="18"/>
        </w:rPr>
        <w:t xml:space="preserve">Dalla Bibbia: salmo 50, </w:t>
      </w:r>
      <w:r w:rsidRPr="00BF0E00">
        <w:rPr>
          <w:i/>
          <w:sz w:val="18"/>
          <w:szCs w:val="18"/>
        </w:rPr>
        <w:t>Magnificat</w:t>
      </w:r>
      <w:r w:rsidRPr="00BF0E00">
        <w:rPr>
          <w:sz w:val="18"/>
          <w:szCs w:val="18"/>
        </w:rPr>
        <w:t xml:space="preserve"> (Vangelo di Luca, 1, 39-56)</w:t>
      </w:r>
    </w:p>
    <w:p w14:paraId="04FFE337" w14:textId="77777777" w:rsidR="00BF0E00" w:rsidRPr="00BF0E00" w:rsidRDefault="00BF0E00" w:rsidP="00BF0E00">
      <w:pPr>
        <w:spacing w:before="120"/>
        <w:jc w:val="both"/>
        <w:rPr>
          <w:b/>
          <w:smallCaps/>
          <w:sz w:val="18"/>
          <w:szCs w:val="18"/>
        </w:rPr>
      </w:pPr>
      <w:r w:rsidRPr="00BF0E00">
        <w:rPr>
          <w:b/>
          <w:sz w:val="18"/>
          <w:szCs w:val="18"/>
        </w:rPr>
        <w:t xml:space="preserve">2. </w:t>
      </w:r>
      <w:r w:rsidRPr="00BF0E00">
        <w:rPr>
          <w:b/>
          <w:smallCaps/>
          <w:sz w:val="18"/>
          <w:szCs w:val="18"/>
        </w:rPr>
        <w:t>Saggi:</w:t>
      </w:r>
    </w:p>
    <w:p w14:paraId="67BC7B09" w14:textId="77777777" w:rsidR="00BF0E00" w:rsidRPr="00BF0E00" w:rsidRDefault="00BF0E00" w:rsidP="00BF0E00">
      <w:pPr>
        <w:jc w:val="both"/>
        <w:rPr>
          <w:iCs/>
          <w:sz w:val="18"/>
          <w:szCs w:val="18"/>
        </w:rPr>
      </w:pPr>
      <w:r w:rsidRPr="00BF0E00">
        <w:rPr>
          <w:smallCaps/>
          <w:sz w:val="18"/>
          <w:szCs w:val="18"/>
        </w:rPr>
        <w:t>P. Frare</w:t>
      </w:r>
      <w:r w:rsidRPr="00BF0E00">
        <w:rPr>
          <w:sz w:val="18"/>
          <w:szCs w:val="18"/>
        </w:rPr>
        <w:t xml:space="preserve">, </w:t>
      </w:r>
      <w:r w:rsidRPr="00BF0E00">
        <w:rPr>
          <w:i/>
          <w:iCs/>
          <w:sz w:val="18"/>
          <w:szCs w:val="18"/>
        </w:rPr>
        <w:t>Il potere della parola. Dante, Levi, Manzoni</w:t>
      </w:r>
      <w:r w:rsidRPr="00BF0E00">
        <w:rPr>
          <w:iCs/>
          <w:sz w:val="18"/>
          <w:szCs w:val="18"/>
        </w:rPr>
        <w:t>, Novara, Interlinea, 2011 (</w:t>
      </w:r>
      <w:hyperlink r:id="rId10" w:history="1">
        <w:r w:rsidRPr="00BF0E00">
          <w:rPr>
            <w:rStyle w:val="Collegamentoipertestuale"/>
            <w:sz w:val="18"/>
            <w:szCs w:val="18"/>
          </w:rPr>
          <w:t>https://www.torrossa.com/it/resources/an/2568927</w:t>
        </w:r>
      </w:hyperlink>
      <w:r w:rsidRPr="00BF0E00">
        <w:rPr>
          <w:sz w:val="18"/>
          <w:szCs w:val="18"/>
        </w:rPr>
        <w:t>)</w:t>
      </w:r>
    </w:p>
    <w:p w14:paraId="44C9021A" w14:textId="2009CFC0" w:rsidR="00BF0E00" w:rsidRPr="00BF0E00" w:rsidRDefault="00BF0E00" w:rsidP="00BF0E00">
      <w:pPr>
        <w:jc w:val="both"/>
        <w:rPr>
          <w:iCs/>
          <w:sz w:val="18"/>
          <w:szCs w:val="18"/>
        </w:rPr>
      </w:pPr>
      <w:r w:rsidRPr="00BF0E00">
        <w:rPr>
          <w:iCs/>
          <w:smallCaps/>
          <w:sz w:val="18"/>
          <w:szCs w:val="18"/>
        </w:rPr>
        <w:t>Pierantonio Frare</w:t>
      </w:r>
      <w:r w:rsidRPr="00BF0E00">
        <w:rPr>
          <w:iCs/>
          <w:sz w:val="18"/>
          <w:szCs w:val="18"/>
        </w:rPr>
        <w:t xml:space="preserve">, </w:t>
      </w:r>
      <w:r w:rsidRPr="00BF0E00">
        <w:rPr>
          <w:i/>
          <w:iCs/>
          <w:sz w:val="18"/>
          <w:szCs w:val="18"/>
        </w:rPr>
        <w:t>Leggere «I promessi sposi»</w:t>
      </w:r>
      <w:r w:rsidRPr="00BF0E00">
        <w:rPr>
          <w:iCs/>
          <w:sz w:val="18"/>
          <w:szCs w:val="18"/>
        </w:rPr>
        <w:t>, Bologna, il Mulino, 2016.</w:t>
      </w:r>
      <w:r w:rsidR="00C3600D" w:rsidRPr="00C3600D">
        <w:t xml:space="preserve"> </w:t>
      </w:r>
      <w:hyperlink r:id="rId11" w:history="1">
        <w:r w:rsidR="00C3600D" w:rsidRPr="00C10835">
          <w:rPr>
            <w:rStyle w:val="Collegamentoipertestuale"/>
            <w:i/>
            <w:sz w:val="18"/>
            <w:szCs w:val="18"/>
          </w:rPr>
          <w:t>Acquista da VP</w:t>
        </w:r>
      </w:hyperlink>
    </w:p>
    <w:p w14:paraId="6E62869E" w14:textId="77777777" w:rsidR="00BF0E00" w:rsidRPr="00BF0E00" w:rsidRDefault="00BF0E00" w:rsidP="00BF0E00">
      <w:pPr>
        <w:jc w:val="both"/>
        <w:rPr>
          <w:sz w:val="18"/>
          <w:szCs w:val="18"/>
        </w:rPr>
      </w:pPr>
      <w:r w:rsidRPr="00BF0E00">
        <w:rPr>
          <w:smallCaps/>
          <w:sz w:val="18"/>
          <w:szCs w:val="18"/>
        </w:rPr>
        <w:t>Pierantonio Frare, Simona Brenna</w:t>
      </w:r>
      <w:r w:rsidRPr="00BF0E00">
        <w:rPr>
          <w:sz w:val="18"/>
          <w:szCs w:val="18"/>
        </w:rPr>
        <w:t xml:space="preserve">, </w:t>
      </w:r>
      <w:r w:rsidRPr="00BF0E00">
        <w:rPr>
          <w:i/>
          <w:iCs/>
          <w:sz w:val="18"/>
          <w:szCs w:val="18"/>
        </w:rPr>
        <w:t>Dalle origini a Leopardi. La letteratura italiana e le sue grandi opere</w:t>
      </w:r>
      <w:r w:rsidRPr="00BF0E00">
        <w:rPr>
          <w:sz w:val="18"/>
          <w:szCs w:val="18"/>
        </w:rPr>
        <w:t>, Milano, Pearson editore, 2023, pp. 35-106 (Dante), 550-581 (Romanticismo), 608-670 (Manzoni).</w:t>
      </w:r>
    </w:p>
    <w:p w14:paraId="54D3602C" w14:textId="77777777" w:rsidR="00BF0E00" w:rsidRPr="00BF0E00" w:rsidRDefault="00BF0E00" w:rsidP="00BF0E00">
      <w:pPr>
        <w:rPr>
          <w:color w:val="0000FF"/>
          <w:sz w:val="18"/>
          <w:szCs w:val="18"/>
          <w:u w:val="single"/>
        </w:rPr>
      </w:pPr>
      <w:r w:rsidRPr="00BF0E00">
        <w:rPr>
          <w:iCs/>
          <w:sz w:val="18"/>
          <w:szCs w:val="18"/>
        </w:rPr>
        <w:t xml:space="preserve">Consultazione dei seguenti siti (in sede di esame si verificherà che sia effettivamente avvenuta): </w:t>
      </w:r>
      <w:hyperlink r:id="rId12" w:history="1">
        <w:r w:rsidRPr="00BF0E00">
          <w:rPr>
            <w:rStyle w:val="Collegamentoipertestuale"/>
            <w:iCs/>
            <w:sz w:val="18"/>
            <w:szCs w:val="18"/>
          </w:rPr>
          <w:t>www.danteonline.it</w:t>
        </w:r>
      </w:hyperlink>
      <w:r w:rsidRPr="00BF0E00">
        <w:rPr>
          <w:iCs/>
          <w:sz w:val="18"/>
          <w:szCs w:val="18"/>
        </w:rPr>
        <w:t xml:space="preserve">; </w:t>
      </w:r>
      <w:r w:rsidRPr="00BF0E00">
        <w:rPr>
          <w:sz w:val="18"/>
          <w:szCs w:val="18"/>
        </w:rPr>
        <w:fldChar w:fldCharType="begin"/>
      </w:r>
      <w:r w:rsidRPr="00BF0E00">
        <w:rPr>
          <w:sz w:val="18"/>
          <w:szCs w:val="18"/>
        </w:rPr>
        <w:instrText xml:space="preserve"> HYPERLINK "https://www.alessandromanzoni.org/" </w:instrText>
      </w:r>
      <w:r w:rsidRPr="00BF0E00">
        <w:rPr>
          <w:sz w:val="18"/>
          <w:szCs w:val="18"/>
        </w:rPr>
      </w:r>
      <w:r w:rsidRPr="00BF0E00">
        <w:rPr>
          <w:sz w:val="18"/>
          <w:szCs w:val="18"/>
        </w:rPr>
        <w:fldChar w:fldCharType="separate"/>
      </w:r>
      <w:r w:rsidRPr="00BF0E00">
        <w:rPr>
          <w:color w:val="0000FF"/>
          <w:sz w:val="18"/>
          <w:szCs w:val="18"/>
          <w:u w:val="single"/>
        </w:rPr>
        <w:t>www.alessandromanzoni.org</w:t>
      </w:r>
    </w:p>
    <w:p w14:paraId="1B15661F" w14:textId="1AC4B085" w:rsidR="00BF0E00" w:rsidRPr="00BF0E00" w:rsidRDefault="00BF0E00" w:rsidP="00BF0E00">
      <w:pPr>
        <w:spacing w:before="120"/>
        <w:rPr>
          <w:iCs/>
          <w:sz w:val="18"/>
          <w:szCs w:val="18"/>
        </w:rPr>
      </w:pPr>
      <w:r w:rsidRPr="00BF0E00">
        <w:rPr>
          <w:sz w:val="18"/>
          <w:szCs w:val="18"/>
        </w:rPr>
        <w:fldChar w:fldCharType="end"/>
      </w:r>
      <w:r w:rsidRPr="00BF0E00">
        <w:rPr>
          <w:b/>
          <w:bCs/>
          <w:iCs/>
          <w:smallCaps/>
          <w:sz w:val="18"/>
          <w:szCs w:val="18"/>
        </w:rPr>
        <w:t>3. Letture consigliate per la didattica</w:t>
      </w:r>
      <w:r w:rsidRPr="00BF0E00">
        <w:rPr>
          <w:iCs/>
          <w:sz w:val="18"/>
          <w:szCs w:val="18"/>
        </w:rPr>
        <w:t xml:space="preserve">: </w:t>
      </w:r>
    </w:p>
    <w:p w14:paraId="1EFB71FB" w14:textId="77777777" w:rsidR="00BF0E00" w:rsidRPr="00BF0E00" w:rsidRDefault="00BF0E00" w:rsidP="00BF0E00">
      <w:pPr>
        <w:jc w:val="both"/>
        <w:rPr>
          <w:iCs/>
          <w:sz w:val="18"/>
          <w:szCs w:val="18"/>
        </w:rPr>
      </w:pPr>
      <w:r w:rsidRPr="00BF0E00">
        <w:rPr>
          <w:i/>
          <w:sz w:val="18"/>
          <w:szCs w:val="18"/>
        </w:rPr>
        <w:t>La storia de «I promessi sposi» raccontata da Umberto Eco</w:t>
      </w:r>
      <w:r w:rsidRPr="00BF0E00">
        <w:rPr>
          <w:iCs/>
          <w:sz w:val="18"/>
          <w:szCs w:val="18"/>
        </w:rPr>
        <w:t>, Roma, L’espresso, 2010.</w:t>
      </w:r>
    </w:p>
    <w:p w14:paraId="2F505EEF" w14:textId="77777777" w:rsidR="00BF0E00" w:rsidRPr="00BF0E00" w:rsidRDefault="00BF0E00" w:rsidP="00BF0E00">
      <w:pPr>
        <w:jc w:val="both"/>
        <w:rPr>
          <w:iCs/>
          <w:sz w:val="18"/>
          <w:szCs w:val="18"/>
        </w:rPr>
      </w:pPr>
      <w:r w:rsidRPr="00BF0E00">
        <w:rPr>
          <w:i/>
          <w:sz w:val="18"/>
          <w:szCs w:val="18"/>
        </w:rPr>
        <w:t>«I promessi sposi» a fumetti. Viaggio semiserio dalle vignette al romanzo</w:t>
      </w:r>
      <w:r w:rsidRPr="00BF0E00">
        <w:rPr>
          <w:iCs/>
          <w:sz w:val="18"/>
          <w:szCs w:val="18"/>
        </w:rPr>
        <w:t xml:space="preserve">, di Stefano Motta, Claudio Nizzi, Paolo </w:t>
      </w:r>
      <w:proofErr w:type="spellStart"/>
      <w:r w:rsidRPr="00BF0E00">
        <w:rPr>
          <w:iCs/>
          <w:sz w:val="18"/>
          <w:szCs w:val="18"/>
        </w:rPr>
        <w:t>Piffarerio</w:t>
      </w:r>
      <w:proofErr w:type="spellEnd"/>
      <w:r w:rsidRPr="00BF0E00">
        <w:rPr>
          <w:iCs/>
          <w:sz w:val="18"/>
          <w:szCs w:val="18"/>
        </w:rPr>
        <w:t xml:space="preserve">, </w:t>
      </w:r>
      <w:proofErr w:type="spellStart"/>
      <w:r w:rsidRPr="00BF0E00">
        <w:rPr>
          <w:iCs/>
          <w:sz w:val="18"/>
          <w:szCs w:val="18"/>
        </w:rPr>
        <w:t>Teka</w:t>
      </w:r>
      <w:proofErr w:type="spellEnd"/>
      <w:r w:rsidRPr="00BF0E00">
        <w:rPr>
          <w:iCs/>
          <w:sz w:val="18"/>
          <w:szCs w:val="18"/>
        </w:rPr>
        <w:t xml:space="preserve"> edizioni, 2014.</w:t>
      </w:r>
    </w:p>
    <w:p w14:paraId="62476B59" w14:textId="77777777" w:rsidR="00BF0E00" w:rsidRPr="00BF0E00" w:rsidRDefault="00BF0E00" w:rsidP="00BF0E00">
      <w:pPr>
        <w:spacing w:before="120"/>
        <w:jc w:val="both"/>
        <w:rPr>
          <w:iCs/>
          <w:smallCaps/>
          <w:sz w:val="18"/>
          <w:szCs w:val="18"/>
        </w:rPr>
      </w:pPr>
      <w:r w:rsidRPr="00BF0E00">
        <w:rPr>
          <w:iCs/>
          <w:smallCaps/>
          <w:sz w:val="18"/>
          <w:szCs w:val="18"/>
        </w:rPr>
        <w:t>Per gli studenti di seconda laurea:</w:t>
      </w:r>
    </w:p>
    <w:p w14:paraId="103337E0" w14:textId="77777777" w:rsidR="00BF0E00" w:rsidRPr="00BF0E00" w:rsidRDefault="00BF0E00" w:rsidP="00BF0E00">
      <w:pPr>
        <w:jc w:val="both"/>
        <w:rPr>
          <w:sz w:val="18"/>
          <w:szCs w:val="18"/>
        </w:rPr>
      </w:pPr>
      <w:r w:rsidRPr="00BF0E00">
        <w:rPr>
          <w:sz w:val="18"/>
          <w:szCs w:val="18"/>
        </w:rPr>
        <w:t>2-3 crediti:</w:t>
      </w:r>
    </w:p>
    <w:p w14:paraId="17F34061" w14:textId="77777777" w:rsidR="00BF0E00" w:rsidRPr="00BF0E00" w:rsidRDefault="00BF0E00" w:rsidP="00BF0E00">
      <w:pPr>
        <w:jc w:val="both"/>
        <w:rPr>
          <w:iCs/>
          <w:sz w:val="18"/>
          <w:szCs w:val="18"/>
        </w:rPr>
      </w:pPr>
      <w:r w:rsidRPr="00BF0E00">
        <w:rPr>
          <w:smallCaps/>
          <w:sz w:val="18"/>
          <w:szCs w:val="18"/>
        </w:rPr>
        <w:t>P. Frare</w:t>
      </w:r>
      <w:r w:rsidRPr="00BF0E00">
        <w:rPr>
          <w:sz w:val="18"/>
          <w:szCs w:val="18"/>
        </w:rPr>
        <w:t xml:space="preserve">, </w:t>
      </w:r>
      <w:r w:rsidRPr="00BF0E00">
        <w:rPr>
          <w:i/>
          <w:iCs/>
          <w:sz w:val="18"/>
          <w:szCs w:val="18"/>
        </w:rPr>
        <w:t>Il potere della parola. Dante, Levi, Manzoni</w:t>
      </w:r>
      <w:r w:rsidRPr="00BF0E00">
        <w:rPr>
          <w:iCs/>
          <w:sz w:val="18"/>
          <w:szCs w:val="18"/>
        </w:rPr>
        <w:t>, Novara, Interlinea, 2011.</w:t>
      </w:r>
    </w:p>
    <w:p w14:paraId="69F97EF6" w14:textId="7E59AB78" w:rsidR="00BF0E00" w:rsidRPr="00BF0E00" w:rsidRDefault="00BF0E00" w:rsidP="00BF0E00">
      <w:pPr>
        <w:jc w:val="both"/>
        <w:rPr>
          <w:sz w:val="18"/>
          <w:szCs w:val="18"/>
        </w:rPr>
      </w:pPr>
      <w:r w:rsidRPr="00BF0E00">
        <w:rPr>
          <w:smallCaps/>
          <w:sz w:val="18"/>
          <w:szCs w:val="18"/>
        </w:rPr>
        <w:t>Dante Alighieri</w:t>
      </w:r>
      <w:r w:rsidRPr="00BF0E00">
        <w:rPr>
          <w:sz w:val="18"/>
          <w:szCs w:val="18"/>
        </w:rPr>
        <w:t xml:space="preserve">, </w:t>
      </w:r>
      <w:r w:rsidRPr="00BF0E00">
        <w:rPr>
          <w:i/>
          <w:iCs/>
          <w:sz w:val="18"/>
          <w:szCs w:val="18"/>
        </w:rPr>
        <w:t>Commedia</w:t>
      </w:r>
      <w:r w:rsidRPr="00BF0E00">
        <w:rPr>
          <w:sz w:val="18"/>
          <w:szCs w:val="18"/>
        </w:rPr>
        <w:t xml:space="preserve"> (edizione consigliata: </w:t>
      </w:r>
      <w:r w:rsidRPr="00BF0E00">
        <w:rPr>
          <w:i/>
          <w:sz w:val="18"/>
          <w:szCs w:val="18"/>
        </w:rPr>
        <w:t>Divina Commedia</w:t>
      </w:r>
      <w:r w:rsidRPr="00BF0E00">
        <w:rPr>
          <w:sz w:val="18"/>
          <w:szCs w:val="18"/>
        </w:rPr>
        <w:t xml:space="preserve"> a cura di </w:t>
      </w:r>
      <w:r w:rsidRPr="00BF0E00">
        <w:rPr>
          <w:smallCaps/>
          <w:sz w:val="18"/>
          <w:szCs w:val="18"/>
        </w:rPr>
        <w:t xml:space="preserve">A. M. Chiavacci Leonardi, </w:t>
      </w:r>
      <w:r w:rsidRPr="00BF0E00">
        <w:rPr>
          <w:sz w:val="18"/>
          <w:szCs w:val="18"/>
        </w:rPr>
        <w:t xml:space="preserve">Mondadori, Milano 1991), con conoscenza della struttura dell’opera e dei canti I, II, V </w:t>
      </w:r>
      <w:proofErr w:type="gramStart"/>
      <w:r w:rsidRPr="00BF0E00">
        <w:rPr>
          <w:sz w:val="18"/>
          <w:szCs w:val="18"/>
        </w:rPr>
        <w:t xml:space="preserve">dell’ </w:t>
      </w:r>
      <w:r w:rsidRPr="00BF0E00">
        <w:rPr>
          <w:i/>
          <w:sz w:val="18"/>
          <w:szCs w:val="18"/>
        </w:rPr>
        <w:t>Inferno</w:t>
      </w:r>
      <w:proofErr w:type="gramEnd"/>
      <w:r w:rsidRPr="00BF0E00">
        <w:rPr>
          <w:sz w:val="18"/>
          <w:szCs w:val="18"/>
        </w:rPr>
        <w:t xml:space="preserve">. </w:t>
      </w:r>
      <w:hyperlink r:id="rId13" w:history="1">
        <w:r w:rsidR="00C3600D" w:rsidRPr="00C10835">
          <w:rPr>
            <w:rStyle w:val="Collegamentoipertestuale"/>
            <w:i/>
            <w:sz w:val="18"/>
            <w:szCs w:val="18"/>
          </w:rPr>
          <w:t>Acquista da VP</w:t>
        </w:r>
      </w:hyperlink>
    </w:p>
    <w:p w14:paraId="4793FC47" w14:textId="77777777" w:rsidR="00BF0E00" w:rsidRPr="00BF0E00" w:rsidRDefault="00BF0E00" w:rsidP="00BF0E00">
      <w:pPr>
        <w:spacing w:before="120"/>
        <w:jc w:val="both"/>
        <w:rPr>
          <w:sz w:val="18"/>
          <w:szCs w:val="18"/>
        </w:rPr>
      </w:pPr>
      <w:r w:rsidRPr="00BF0E00">
        <w:rPr>
          <w:sz w:val="18"/>
          <w:szCs w:val="18"/>
        </w:rPr>
        <w:t>4-5 crediti:</w:t>
      </w:r>
    </w:p>
    <w:p w14:paraId="13420943" w14:textId="7B57D083" w:rsidR="00BF0E00" w:rsidRPr="00BF0E00" w:rsidRDefault="00BF0E00" w:rsidP="00BF0E00">
      <w:pPr>
        <w:jc w:val="both"/>
        <w:rPr>
          <w:sz w:val="18"/>
          <w:szCs w:val="18"/>
        </w:rPr>
      </w:pPr>
      <w:r w:rsidRPr="00BF0E00">
        <w:rPr>
          <w:smallCaps/>
          <w:sz w:val="18"/>
          <w:szCs w:val="18"/>
        </w:rPr>
        <w:t>Dante Alighieri</w:t>
      </w:r>
      <w:r w:rsidRPr="00BF0E00">
        <w:rPr>
          <w:sz w:val="18"/>
          <w:szCs w:val="18"/>
        </w:rPr>
        <w:t xml:space="preserve">, </w:t>
      </w:r>
      <w:r w:rsidRPr="00BF0E00">
        <w:rPr>
          <w:i/>
          <w:iCs/>
          <w:sz w:val="18"/>
          <w:szCs w:val="18"/>
        </w:rPr>
        <w:t>Commedia</w:t>
      </w:r>
      <w:r w:rsidRPr="00BF0E00">
        <w:rPr>
          <w:sz w:val="18"/>
          <w:szCs w:val="18"/>
        </w:rPr>
        <w:t xml:space="preserve"> (edizione consigliata: </w:t>
      </w:r>
      <w:r w:rsidRPr="00BF0E00">
        <w:rPr>
          <w:i/>
          <w:sz w:val="18"/>
          <w:szCs w:val="18"/>
        </w:rPr>
        <w:t>Divina Commedia</w:t>
      </w:r>
      <w:r w:rsidRPr="00BF0E00">
        <w:rPr>
          <w:sz w:val="18"/>
          <w:szCs w:val="18"/>
        </w:rPr>
        <w:t xml:space="preserve"> a cura di </w:t>
      </w:r>
      <w:r w:rsidRPr="00BF0E00">
        <w:rPr>
          <w:smallCaps/>
          <w:sz w:val="18"/>
          <w:szCs w:val="18"/>
        </w:rPr>
        <w:t xml:space="preserve">A. M. Chiavacci Leonardi, </w:t>
      </w:r>
      <w:r w:rsidRPr="00BF0E00">
        <w:rPr>
          <w:sz w:val="18"/>
          <w:szCs w:val="18"/>
        </w:rPr>
        <w:t>Mondadori, Milano 1991), con conoscenza approfondita della struttura dell’opera e particolareggiata dei canti fatti a lezione (Inferno: I, II, V).</w:t>
      </w:r>
      <w:r w:rsidR="00C3600D" w:rsidRPr="00C3600D">
        <w:t xml:space="preserve"> </w:t>
      </w:r>
      <w:hyperlink r:id="rId14" w:history="1">
        <w:r w:rsidR="00C3600D" w:rsidRPr="00C10835">
          <w:rPr>
            <w:rStyle w:val="Collegamentoipertestuale"/>
            <w:i/>
            <w:sz w:val="18"/>
            <w:szCs w:val="18"/>
          </w:rPr>
          <w:t>Acquista da VP</w:t>
        </w:r>
      </w:hyperlink>
    </w:p>
    <w:p w14:paraId="6769FE2B" w14:textId="77777777" w:rsidR="00BF0E00" w:rsidRPr="00BF0E00" w:rsidRDefault="00BF0E00" w:rsidP="00BF0E00">
      <w:pPr>
        <w:jc w:val="both"/>
        <w:rPr>
          <w:iCs/>
          <w:sz w:val="18"/>
          <w:szCs w:val="18"/>
        </w:rPr>
      </w:pPr>
      <w:r w:rsidRPr="00BF0E00">
        <w:rPr>
          <w:smallCaps/>
          <w:sz w:val="18"/>
          <w:szCs w:val="18"/>
        </w:rPr>
        <w:t>P. Frare</w:t>
      </w:r>
      <w:r w:rsidRPr="00BF0E00">
        <w:rPr>
          <w:sz w:val="18"/>
          <w:szCs w:val="18"/>
        </w:rPr>
        <w:t xml:space="preserve">, </w:t>
      </w:r>
      <w:r w:rsidRPr="00BF0E00">
        <w:rPr>
          <w:i/>
          <w:iCs/>
          <w:sz w:val="18"/>
          <w:szCs w:val="18"/>
        </w:rPr>
        <w:t>Il potere della parola. Dante, Levi, Manzoni</w:t>
      </w:r>
      <w:r w:rsidRPr="00BF0E00">
        <w:rPr>
          <w:iCs/>
          <w:sz w:val="18"/>
          <w:szCs w:val="18"/>
        </w:rPr>
        <w:t>, Novara, Interlinea, 2011.</w:t>
      </w:r>
    </w:p>
    <w:p w14:paraId="6848A59D" w14:textId="77777777" w:rsidR="00BF0E00" w:rsidRPr="00BF0E00" w:rsidRDefault="00BF0E00" w:rsidP="00BF0E00">
      <w:pPr>
        <w:jc w:val="both"/>
        <w:rPr>
          <w:iCs/>
          <w:sz w:val="18"/>
          <w:szCs w:val="18"/>
        </w:rPr>
      </w:pPr>
      <w:r w:rsidRPr="00BF0E00">
        <w:rPr>
          <w:smallCaps/>
          <w:sz w:val="18"/>
          <w:szCs w:val="18"/>
        </w:rPr>
        <w:lastRenderedPageBreak/>
        <w:t>Pierantonio Frare, Simona Brenna</w:t>
      </w:r>
      <w:r w:rsidRPr="00BF0E00">
        <w:rPr>
          <w:sz w:val="18"/>
          <w:szCs w:val="18"/>
        </w:rPr>
        <w:t xml:space="preserve">, </w:t>
      </w:r>
      <w:r w:rsidRPr="00BF0E00">
        <w:rPr>
          <w:i/>
          <w:iCs/>
          <w:sz w:val="18"/>
          <w:szCs w:val="18"/>
        </w:rPr>
        <w:t>Dalle origini a Leopardi. La letteratura italiana e le sue grandi opere</w:t>
      </w:r>
      <w:r w:rsidRPr="00BF0E00">
        <w:rPr>
          <w:sz w:val="18"/>
          <w:szCs w:val="18"/>
        </w:rPr>
        <w:t>, Milano, Pearson editore, 2023, pp. 35-106 (Dante)</w:t>
      </w:r>
    </w:p>
    <w:p w14:paraId="7F3A251B" w14:textId="77777777" w:rsidR="00BF0E00" w:rsidRPr="00BF0E00" w:rsidRDefault="00BF0E00" w:rsidP="00BF0E00">
      <w:pPr>
        <w:spacing w:before="120"/>
        <w:jc w:val="both"/>
        <w:rPr>
          <w:sz w:val="18"/>
          <w:szCs w:val="18"/>
        </w:rPr>
      </w:pPr>
      <w:r w:rsidRPr="00BF0E00">
        <w:rPr>
          <w:sz w:val="18"/>
          <w:szCs w:val="18"/>
        </w:rPr>
        <w:t xml:space="preserve">6-7 crediti: </w:t>
      </w:r>
    </w:p>
    <w:p w14:paraId="74AE8972" w14:textId="56B39120" w:rsidR="00BF0E00" w:rsidRPr="00BF0E00" w:rsidRDefault="00BF0E00" w:rsidP="00BF0E00">
      <w:pPr>
        <w:jc w:val="both"/>
        <w:rPr>
          <w:sz w:val="18"/>
          <w:szCs w:val="18"/>
        </w:rPr>
      </w:pPr>
      <w:r w:rsidRPr="00BF0E00">
        <w:rPr>
          <w:smallCaps/>
          <w:sz w:val="18"/>
          <w:szCs w:val="18"/>
        </w:rPr>
        <w:t>Dante Alighieri</w:t>
      </w:r>
      <w:r w:rsidRPr="00BF0E00">
        <w:rPr>
          <w:sz w:val="18"/>
          <w:szCs w:val="18"/>
        </w:rPr>
        <w:t xml:space="preserve">, </w:t>
      </w:r>
      <w:r w:rsidRPr="00BF0E00">
        <w:rPr>
          <w:i/>
          <w:iCs/>
          <w:sz w:val="18"/>
          <w:szCs w:val="18"/>
        </w:rPr>
        <w:t>Commedia</w:t>
      </w:r>
      <w:r w:rsidRPr="00BF0E00">
        <w:rPr>
          <w:sz w:val="18"/>
          <w:szCs w:val="18"/>
        </w:rPr>
        <w:t xml:space="preserve"> (edizione consigliata: </w:t>
      </w:r>
      <w:r w:rsidRPr="00BF0E00">
        <w:rPr>
          <w:i/>
          <w:sz w:val="18"/>
          <w:szCs w:val="18"/>
        </w:rPr>
        <w:t>Divina Commedia</w:t>
      </w:r>
      <w:r w:rsidRPr="00BF0E00">
        <w:rPr>
          <w:sz w:val="18"/>
          <w:szCs w:val="18"/>
        </w:rPr>
        <w:t xml:space="preserve"> a cura di </w:t>
      </w:r>
      <w:r w:rsidRPr="00BF0E00">
        <w:rPr>
          <w:smallCaps/>
          <w:sz w:val="18"/>
          <w:szCs w:val="18"/>
        </w:rPr>
        <w:t xml:space="preserve">A. M. Chiavacci Leonardi, </w:t>
      </w:r>
      <w:r w:rsidRPr="00BF0E00">
        <w:rPr>
          <w:sz w:val="18"/>
          <w:szCs w:val="18"/>
        </w:rPr>
        <w:t>Mondadori, Milano 1991), con conoscenza approfondita della struttura dell’opera e particolareggiata dei canti fatti a lezione (Inferno: I, II, V).</w:t>
      </w:r>
      <w:r w:rsidR="00C3600D" w:rsidRPr="00C3600D">
        <w:t xml:space="preserve"> </w:t>
      </w:r>
      <w:hyperlink r:id="rId15" w:history="1">
        <w:r w:rsidR="00C3600D" w:rsidRPr="00C10835">
          <w:rPr>
            <w:rStyle w:val="Collegamentoipertestuale"/>
            <w:i/>
            <w:sz w:val="18"/>
            <w:szCs w:val="18"/>
          </w:rPr>
          <w:t>Acquista da VP</w:t>
        </w:r>
      </w:hyperlink>
    </w:p>
    <w:p w14:paraId="66DBD85E" w14:textId="77777777" w:rsidR="00BF0E00" w:rsidRPr="00BF0E00" w:rsidRDefault="00BF0E00" w:rsidP="00BF0E00">
      <w:pPr>
        <w:jc w:val="both"/>
        <w:rPr>
          <w:sz w:val="18"/>
          <w:szCs w:val="18"/>
        </w:rPr>
      </w:pPr>
      <w:r w:rsidRPr="00BF0E00">
        <w:rPr>
          <w:smallCaps/>
          <w:sz w:val="18"/>
          <w:szCs w:val="18"/>
        </w:rPr>
        <w:t>A. Manzoni</w:t>
      </w:r>
      <w:r w:rsidRPr="00BF0E00">
        <w:rPr>
          <w:sz w:val="18"/>
          <w:szCs w:val="18"/>
        </w:rPr>
        <w:t xml:space="preserve">, </w:t>
      </w:r>
      <w:r w:rsidRPr="00BF0E00">
        <w:rPr>
          <w:i/>
          <w:iCs/>
          <w:sz w:val="18"/>
          <w:szCs w:val="18"/>
        </w:rPr>
        <w:t xml:space="preserve">I promessi sposi </w:t>
      </w:r>
      <w:r w:rsidRPr="00BF0E00">
        <w:rPr>
          <w:sz w:val="18"/>
          <w:szCs w:val="18"/>
        </w:rPr>
        <w:t>(edizione consigliata</w:t>
      </w:r>
      <w:r w:rsidRPr="00BF0E00">
        <w:rPr>
          <w:i/>
          <w:iCs/>
          <w:sz w:val="18"/>
          <w:szCs w:val="18"/>
        </w:rPr>
        <w:t xml:space="preserve"> I promessi sposi</w:t>
      </w:r>
      <w:r w:rsidRPr="00BF0E00">
        <w:rPr>
          <w:sz w:val="18"/>
          <w:szCs w:val="18"/>
        </w:rPr>
        <w:t xml:space="preserve">, a cura di Stefano Motta, Cornaredo (MI), Alfa Edizioni, 2023): lettura integrale e conoscenza approfondita dell’opera intera (trama, personaggi, struttura, temi) e particolareggiata di </w:t>
      </w:r>
      <w:r w:rsidRPr="00BF0E00">
        <w:rPr>
          <w:i/>
          <w:sz w:val="18"/>
          <w:szCs w:val="18"/>
        </w:rPr>
        <w:t>Introduzione</w:t>
      </w:r>
      <w:r w:rsidRPr="00BF0E00">
        <w:rPr>
          <w:sz w:val="18"/>
          <w:szCs w:val="18"/>
        </w:rPr>
        <w:t>, capp. I, III, IV, VIII, IX, X.</w:t>
      </w:r>
    </w:p>
    <w:p w14:paraId="1B087507" w14:textId="77777777" w:rsidR="00BF0E00" w:rsidRPr="00BF0E00" w:rsidRDefault="00BF0E00" w:rsidP="00BF0E00">
      <w:pPr>
        <w:jc w:val="both"/>
        <w:rPr>
          <w:iCs/>
          <w:sz w:val="18"/>
          <w:szCs w:val="18"/>
        </w:rPr>
      </w:pPr>
      <w:r w:rsidRPr="00BF0E00">
        <w:rPr>
          <w:smallCaps/>
          <w:sz w:val="18"/>
          <w:szCs w:val="18"/>
        </w:rPr>
        <w:t>P. Frare</w:t>
      </w:r>
      <w:r w:rsidRPr="00BF0E00">
        <w:rPr>
          <w:sz w:val="18"/>
          <w:szCs w:val="18"/>
        </w:rPr>
        <w:t xml:space="preserve">, </w:t>
      </w:r>
      <w:r w:rsidRPr="00BF0E00">
        <w:rPr>
          <w:i/>
          <w:iCs/>
          <w:sz w:val="18"/>
          <w:szCs w:val="18"/>
        </w:rPr>
        <w:t>Il potere della parola. Dante, Levi, Manzoni</w:t>
      </w:r>
      <w:r w:rsidRPr="00BF0E00">
        <w:rPr>
          <w:iCs/>
          <w:sz w:val="18"/>
          <w:szCs w:val="18"/>
        </w:rPr>
        <w:t>, Novara, Interlinea, 2011.</w:t>
      </w:r>
    </w:p>
    <w:p w14:paraId="2E7E5015" w14:textId="77777777" w:rsidR="00BF0E00" w:rsidRPr="00BF0E00" w:rsidRDefault="00BF0E00" w:rsidP="00BF0E00">
      <w:pPr>
        <w:jc w:val="both"/>
        <w:rPr>
          <w:iCs/>
          <w:sz w:val="18"/>
          <w:szCs w:val="18"/>
        </w:rPr>
      </w:pPr>
      <w:r w:rsidRPr="00BF0E00">
        <w:rPr>
          <w:iCs/>
          <w:smallCaps/>
          <w:sz w:val="18"/>
          <w:szCs w:val="18"/>
        </w:rPr>
        <w:t>Pierantonio Frare</w:t>
      </w:r>
      <w:r w:rsidRPr="00BF0E00">
        <w:rPr>
          <w:iCs/>
          <w:sz w:val="18"/>
          <w:szCs w:val="18"/>
        </w:rPr>
        <w:t xml:space="preserve">, </w:t>
      </w:r>
      <w:r w:rsidRPr="00BF0E00">
        <w:rPr>
          <w:i/>
          <w:iCs/>
          <w:sz w:val="18"/>
          <w:szCs w:val="18"/>
        </w:rPr>
        <w:t>Leggere «I promessi sposi»</w:t>
      </w:r>
      <w:r w:rsidRPr="00BF0E00">
        <w:rPr>
          <w:iCs/>
          <w:sz w:val="18"/>
          <w:szCs w:val="18"/>
        </w:rPr>
        <w:t>, Bologna, il Mulino, 2016.</w:t>
      </w:r>
    </w:p>
    <w:p w14:paraId="3DFA6ED3" w14:textId="77777777" w:rsidR="00BF0E00" w:rsidRPr="00BF0E00" w:rsidRDefault="00BF0E00" w:rsidP="00BF0E00">
      <w:pPr>
        <w:spacing w:before="120"/>
        <w:jc w:val="both"/>
        <w:rPr>
          <w:sz w:val="18"/>
          <w:szCs w:val="18"/>
        </w:rPr>
      </w:pPr>
      <w:r w:rsidRPr="00BF0E00">
        <w:rPr>
          <w:sz w:val="18"/>
          <w:szCs w:val="18"/>
        </w:rPr>
        <w:t>8-9 crediti:</w:t>
      </w:r>
    </w:p>
    <w:p w14:paraId="4B7A6174" w14:textId="21D87F01" w:rsidR="00BF0E00" w:rsidRPr="00BF0E00" w:rsidRDefault="00BF0E00" w:rsidP="00BF0E00">
      <w:pPr>
        <w:jc w:val="both"/>
        <w:rPr>
          <w:sz w:val="18"/>
          <w:szCs w:val="18"/>
        </w:rPr>
      </w:pPr>
      <w:r w:rsidRPr="00BF0E00">
        <w:rPr>
          <w:smallCaps/>
          <w:sz w:val="18"/>
          <w:szCs w:val="18"/>
        </w:rPr>
        <w:t>Dante Alighieri</w:t>
      </w:r>
      <w:r w:rsidRPr="00BF0E00">
        <w:rPr>
          <w:sz w:val="18"/>
          <w:szCs w:val="18"/>
        </w:rPr>
        <w:t xml:space="preserve">, </w:t>
      </w:r>
      <w:r w:rsidRPr="00BF0E00">
        <w:rPr>
          <w:i/>
          <w:iCs/>
          <w:sz w:val="18"/>
          <w:szCs w:val="18"/>
        </w:rPr>
        <w:t>Commedia</w:t>
      </w:r>
      <w:r w:rsidRPr="00BF0E00">
        <w:rPr>
          <w:sz w:val="18"/>
          <w:szCs w:val="18"/>
        </w:rPr>
        <w:t xml:space="preserve"> (edizione consigliata: </w:t>
      </w:r>
      <w:r w:rsidRPr="00BF0E00">
        <w:rPr>
          <w:i/>
          <w:sz w:val="18"/>
          <w:szCs w:val="18"/>
        </w:rPr>
        <w:t>Divina Commedia</w:t>
      </w:r>
      <w:r w:rsidRPr="00BF0E00">
        <w:rPr>
          <w:sz w:val="18"/>
          <w:szCs w:val="18"/>
        </w:rPr>
        <w:t xml:space="preserve"> a cura di </w:t>
      </w:r>
      <w:r w:rsidRPr="00BF0E00">
        <w:rPr>
          <w:smallCaps/>
          <w:sz w:val="18"/>
          <w:szCs w:val="18"/>
        </w:rPr>
        <w:t xml:space="preserve">A. M. Chiavacci Leonardi, </w:t>
      </w:r>
      <w:r w:rsidRPr="00BF0E00">
        <w:rPr>
          <w:sz w:val="18"/>
          <w:szCs w:val="18"/>
        </w:rPr>
        <w:t>Mondadori, Milano 1991), con conoscenza approfondita della struttura dell’opera e particolareggiata dei canti fatti a lezione (Inferno: I, II, V).</w:t>
      </w:r>
      <w:r w:rsidR="00C3600D" w:rsidRPr="00C3600D">
        <w:t xml:space="preserve"> </w:t>
      </w:r>
      <w:hyperlink r:id="rId16" w:history="1">
        <w:r w:rsidR="00C3600D" w:rsidRPr="00C10835">
          <w:rPr>
            <w:rStyle w:val="Collegamentoipertestuale"/>
            <w:i/>
            <w:sz w:val="18"/>
            <w:szCs w:val="18"/>
          </w:rPr>
          <w:t>Acquista da VP</w:t>
        </w:r>
      </w:hyperlink>
    </w:p>
    <w:p w14:paraId="30F97FF3" w14:textId="085C7A2B" w:rsidR="00BF0E00" w:rsidRPr="00BF0E00" w:rsidRDefault="00BF0E00" w:rsidP="00BF0E00">
      <w:pPr>
        <w:jc w:val="both"/>
        <w:rPr>
          <w:sz w:val="18"/>
          <w:szCs w:val="18"/>
        </w:rPr>
      </w:pPr>
      <w:r w:rsidRPr="00BF0E00">
        <w:rPr>
          <w:smallCaps/>
          <w:sz w:val="18"/>
          <w:szCs w:val="18"/>
        </w:rPr>
        <w:t>A. Manzoni</w:t>
      </w:r>
      <w:r w:rsidRPr="00BF0E00">
        <w:rPr>
          <w:sz w:val="18"/>
          <w:szCs w:val="18"/>
        </w:rPr>
        <w:t xml:space="preserve">, </w:t>
      </w:r>
      <w:r w:rsidRPr="00BF0E00">
        <w:rPr>
          <w:i/>
          <w:iCs/>
          <w:sz w:val="18"/>
          <w:szCs w:val="18"/>
        </w:rPr>
        <w:t xml:space="preserve">I promessi sposi </w:t>
      </w:r>
      <w:r w:rsidRPr="00BF0E00">
        <w:rPr>
          <w:sz w:val="18"/>
          <w:szCs w:val="18"/>
        </w:rPr>
        <w:t>(</w:t>
      </w:r>
      <w:r w:rsidRPr="00BF0E00">
        <w:rPr>
          <w:i/>
          <w:iCs/>
          <w:sz w:val="18"/>
          <w:szCs w:val="18"/>
        </w:rPr>
        <w:t>I promessi sposi</w:t>
      </w:r>
      <w:r w:rsidRPr="00BF0E00">
        <w:rPr>
          <w:sz w:val="18"/>
          <w:szCs w:val="18"/>
        </w:rPr>
        <w:t xml:space="preserve">, a cura E. Raimondi – L. Bottoni, Roma, Carocci, 2022): lettura integrale e conoscenza approfondita dell’opera intera (trama, personaggi, struttura, temi) e particolareggiata dei seguenti capitoli: </w:t>
      </w:r>
      <w:r w:rsidRPr="00BF0E00">
        <w:rPr>
          <w:i/>
          <w:sz w:val="18"/>
          <w:szCs w:val="18"/>
        </w:rPr>
        <w:t>Introduzione</w:t>
      </w:r>
      <w:r w:rsidRPr="00BF0E00">
        <w:rPr>
          <w:sz w:val="18"/>
          <w:szCs w:val="18"/>
        </w:rPr>
        <w:t>, capp. I, III, IV, VIII, IX, X, XX, XXI, XXVII, XXXI.</w:t>
      </w:r>
      <w:r w:rsidR="00C3600D">
        <w:rPr>
          <w:sz w:val="18"/>
          <w:szCs w:val="18"/>
        </w:rPr>
        <w:t xml:space="preserve"> </w:t>
      </w:r>
      <w:hyperlink r:id="rId17" w:history="1">
        <w:r w:rsidR="00C3600D" w:rsidRPr="00C10835">
          <w:rPr>
            <w:rStyle w:val="Collegamentoipertestuale"/>
            <w:i/>
            <w:sz w:val="18"/>
            <w:szCs w:val="18"/>
          </w:rPr>
          <w:t>Acquista da VP</w:t>
        </w:r>
      </w:hyperlink>
    </w:p>
    <w:p w14:paraId="6EAE5AD3" w14:textId="77777777" w:rsidR="00BF0E00" w:rsidRPr="00BF0E00" w:rsidRDefault="00BF0E00" w:rsidP="00BF0E00">
      <w:pPr>
        <w:jc w:val="both"/>
        <w:rPr>
          <w:iCs/>
          <w:sz w:val="18"/>
          <w:szCs w:val="18"/>
        </w:rPr>
      </w:pPr>
      <w:r w:rsidRPr="00BF0E00">
        <w:rPr>
          <w:iCs/>
          <w:smallCaps/>
          <w:sz w:val="18"/>
          <w:szCs w:val="18"/>
        </w:rPr>
        <w:t>Pierantonio Frare</w:t>
      </w:r>
      <w:r w:rsidRPr="00BF0E00">
        <w:rPr>
          <w:iCs/>
          <w:sz w:val="18"/>
          <w:szCs w:val="18"/>
        </w:rPr>
        <w:t xml:space="preserve">, </w:t>
      </w:r>
      <w:r w:rsidRPr="00BF0E00">
        <w:rPr>
          <w:i/>
          <w:iCs/>
          <w:sz w:val="18"/>
          <w:szCs w:val="18"/>
        </w:rPr>
        <w:t>Leggere «I promessi sposi»</w:t>
      </w:r>
      <w:r w:rsidRPr="00BF0E00">
        <w:rPr>
          <w:iCs/>
          <w:sz w:val="18"/>
          <w:szCs w:val="18"/>
        </w:rPr>
        <w:t>, Bologna, il Mulino, 2016.</w:t>
      </w:r>
    </w:p>
    <w:p w14:paraId="31DF50C8" w14:textId="77777777" w:rsidR="00BF0E00" w:rsidRPr="00BF0E00" w:rsidRDefault="00BF0E00" w:rsidP="00BF0E00">
      <w:pPr>
        <w:jc w:val="both"/>
        <w:rPr>
          <w:iCs/>
          <w:sz w:val="18"/>
          <w:szCs w:val="18"/>
        </w:rPr>
      </w:pPr>
      <w:r w:rsidRPr="00BF0E00">
        <w:rPr>
          <w:smallCaps/>
          <w:sz w:val="18"/>
          <w:szCs w:val="18"/>
        </w:rPr>
        <w:t>Pierantonio Frare, Simona Brenna</w:t>
      </w:r>
      <w:r w:rsidRPr="00BF0E00">
        <w:rPr>
          <w:sz w:val="18"/>
          <w:szCs w:val="18"/>
        </w:rPr>
        <w:t xml:space="preserve">, </w:t>
      </w:r>
      <w:r w:rsidRPr="00BF0E00">
        <w:rPr>
          <w:i/>
          <w:iCs/>
          <w:sz w:val="18"/>
          <w:szCs w:val="18"/>
        </w:rPr>
        <w:t>Dalle origini a Leopardi. La letteratura italiana e le sue grandi opere</w:t>
      </w:r>
      <w:r w:rsidRPr="00BF0E00">
        <w:rPr>
          <w:sz w:val="18"/>
          <w:szCs w:val="18"/>
        </w:rPr>
        <w:t>, Milano, Pearson editore, 2023, pp. 35-106 (Dante)</w:t>
      </w:r>
    </w:p>
    <w:p w14:paraId="1B238076" w14:textId="77777777" w:rsidR="00BC1D4C" w:rsidRPr="00DD349B" w:rsidRDefault="00BC1D4C" w:rsidP="00BC1D4C">
      <w:pPr>
        <w:spacing w:before="240" w:after="120"/>
        <w:rPr>
          <w:b/>
          <w:i/>
          <w:sz w:val="18"/>
        </w:rPr>
      </w:pPr>
      <w:r w:rsidRPr="00DD349B">
        <w:rPr>
          <w:b/>
          <w:i/>
          <w:sz w:val="18"/>
        </w:rPr>
        <w:t>DIDATTICA DEL CORSO</w:t>
      </w:r>
    </w:p>
    <w:p w14:paraId="3C03FB5F" w14:textId="0C264D62" w:rsidR="00BC1D4C" w:rsidRPr="00DD349B" w:rsidRDefault="00BF0E00" w:rsidP="00BC1D4C">
      <w:pPr>
        <w:pStyle w:val="Testo2"/>
        <w:rPr>
          <w:rFonts w:ascii="Times New Roman" w:hAnsi="Times New Roman"/>
        </w:rPr>
      </w:pPr>
      <w:r w:rsidRPr="00CD6427">
        <w:rPr>
          <w:rFonts w:ascii="Times New Roman" w:hAnsi="Times New Roman"/>
        </w:rPr>
        <w:t>lezione frontale e lezione partecipata; intervento di esperti esterni</w:t>
      </w:r>
      <w:r w:rsidR="00BC1D4C" w:rsidRPr="00DD349B">
        <w:rPr>
          <w:rFonts w:ascii="Times New Roman" w:hAnsi="Times New Roman"/>
        </w:rPr>
        <w:t>.</w:t>
      </w:r>
    </w:p>
    <w:p w14:paraId="62727B3F" w14:textId="77777777" w:rsidR="00BC1D4C" w:rsidRPr="00DD349B" w:rsidRDefault="00BC1D4C" w:rsidP="00BC1D4C">
      <w:pPr>
        <w:spacing w:before="240" w:after="120"/>
        <w:rPr>
          <w:b/>
          <w:i/>
          <w:sz w:val="18"/>
        </w:rPr>
      </w:pPr>
      <w:r w:rsidRPr="00DD349B">
        <w:rPr>
          <w:b/>
          <w:i/>
          <w:sz w:val="18"/>
        </w:rPr>
        <w:t>METODO E CRITERI DI VALUTAZIONE</w:t>
      </w:r>
    </w:p>
    <w:p w14:paraId="490FE493" w14:textId="72B1FFAE" w:rsidR="00BF0E00" w:rsidRPr="00CD6427" w:rsidRDefault="00BF0E00" w:rsidP="00BF0E00">
      <w:pPr>
        <w:pStyle w:val="Testo2"/>
      </w:pPr>
      <w:r>
        <w:t>E</w:t>
      </w:r>
      <w:r w:rsidRPr="00CD6427">
        <w:t xml:space="preserve">sami orali, preceduti da 10 domande scritte tratte tra quelle elencate nel </w:t>
      </w:r>
      <w:r w:rsidRPr="00CD6427">
        <w:rPr>
          <w:i/>
        </w:rPr>
        <w:t>Questionario propedeutico</w:t>
      </w:r>
      <w:r w:rsidRPr="00CD6427">
        <w:t xml:space="preserve">. Per continuare l’esame, è necessario rispondere esattamente ad almeno nove domande. In sede di esame si valuterà la conoscenza della bibliografia e, soprattutto, il grado di conoscenza dei testi: strutture metriche e retoriche, riassunto dei canti e dei capitoli, versione letterale, parafrasi, commento, interpretazione. </w:t>
      </w:r>
    </w:p>
    <w:p w14:paraId="6E04E067" w14:textId="31CF399B" w:rsidR="00A15A41" w:rsidRPr="00BF0E00" w:rsidRDefault="00BF0E00" w:rsidP="00BF0E00">
      <w:pPr>
        <w:pStyle w:val="Testo2"/>
        <w:rPr>
          <w:sz w:val="24"/>
          <w:szCs w:val="24"/>
        </w:rPr>
      </w:pPr>
      <w:r w:rsidRPr="00CD6427">
        <w:t>Valutazione dei laboratori: come da decisione del consiglio di Corso di Laurea, la valutazione B potrà, non dovrà, consentire un rilancio da 0 a 1 punto oltre al voto d’esame, la valutazione A da 0 a 2 punti</w:t>
      </w:r>
      <w:r w:rsidR="00A15A41" w:rsidRPr="000428BA">
        <w:rPr>
          <w:szCs w:val="18"/>
        </w:rPr>
        <w:t>.</w:t>
      </w:r>
    </w:p>
    <w:p w14:paraId="1BE22EAA" w14:textId="77777777" w:rsidR="00BC1D4C" w:rsidRPr="00DD349B" w:rsidRDefault="00BC1D4C" w:rsidP="00BC1D4C">
      <w:pPr>
        <w:spacing w:before="240" w:after="120" w:line="240" w:lineRule="exact"/>
        <w:rPr>
          <w:b/>
          <w:i/>
          <w:sz w:val="18"/>
        </w:rPr>
      </w:pPr>
      <w:r w:rsidRPr="00DD349B">
        <w:rPr>
          <w:b/>
          <w:i/>
          <w:sz w:val="18"/>
        </w:rPr>
        <w:t>AVVERTENZE E PREREQUISITI</w:t>
      </w:r>
    </w:p>
    <w:p w14:paraId="2A265534" w14:textId="3093CEEA" w:rsidR="00223FAC" w:rsidRPr="007B3F51" w:rsidRDefault="007B3F51" w:rsidP="00223FAC">
      <w:pPr>
        <w:pStyle w:val="Testo2"/>
        <w:rPr>
          <w:b/>
          <w:bCs/>
        </w:rPr>
      </w:pPr>
      <w:r w:rsidRPr="007B3F51">
        <w:rPr>
          <w:b/>
          <w:bCs/>
        </w:rPr>
        <w:t>Da</w:t>
      </w:r>
      <w:r w:rsidR="00223FAC" w:rsidRPr="007B3F51">
        <w:rPr>
          <w:b/>
          <w:bCs/>
        </w:rPr>
        <w:t xml:space="preserve"> leggere con la massima attenzione e da prendere sul serio</w:t>
      </w:r>
    </w:p>
    <w:p w14:paraId="1B9F6849" w14:textId="77777777" w:rsidR="00223FAC" w:rsidRPr="00CD6427" w:rsidRDefault="00223FAC" w:rsidP="00223FAC">
      <w:pPr>
        <w:pStyle w:val="Testo2"/>
      </w:pPr>
      <w:r w:rsidRPr="00CD6427">
        <w:t xml:space="preserve">1. Prima della prova orale verranno somministrate ad ogni studente dieci domande scritte, tratte a sorte tra quelle indicate nel file intitolato </w:t>
      </w:r>
      <w:r w:rsidRPr="00CD6427">
        <w:rPr>
          <w:i/>
        </w:rPr>
        <w:t>Questionario propedeutico</w:t>
      </w:r>
      <w:r w:rsidRPr="00CD6427">
        <w:t xml:space="preserve"> (che si trova sotto la voce Materiali). Solo chi risponderà in modo </w:t>
      </w:r>
      <w:r w:rsidRPr="00CD6427">
        <w:rPr>
          <w:b/>
        </w:rPr>
        <w:t>esatto</w:t>
      </w:r>
      <w:r w:rsidRPr="00CD6427">
        <w:t xml:space="preserve"> a nove domande su dieci potrà </w:t>
      </w:r>
      <w:r w:rsidRPr="00CD6427">
        <w:lastRenderedPageBreak/>
        <w:t xml:space="preserve">continuare l’esame. </w:t>
      </w:r>
      <w:r w:rsidRPr="00CD6427">
        <w:rPr>
          <w:b/>
        </w:rPr>
        <w:t>Il test verrà somministrato anche a coloro che devono solo integrare i crediti</w:t>
      </w:r>
      <w:r w:rsidRPr="00CD6427">
        <w:t xml:space="preserve">; non a coloro che devono solo frequentare il Laboratorio; </w:t>
      </w:r>
    </w:p>
    <w:p w14:paraId="4D707B6E" w14:textId="77777777" w:rsidR="00223FAC" w:rsidRPr="00CD6427" w:rsidRDefault="00223FAC" w:rsidP="00223FAC">
      <w:pPr>
        <w:pStyle w:val="Testo2"/>
      </w:pPr>
      <w:r w:rsidRPr="00CD6427">
        <w:t xml:space="preserve">2. Gli studenti che devono sostenere l’esame e che non portano il programma dell’anno in corso sono pregati di avere con sé una copia stampata del programma del corso sul quale devono essere interrogati. In mancanza di essa, non potranno sostenere l’esame; </w:t>
      </w:r>
    </w:p>
    <w:p w14:paraId="6F3C0CAA" w14:textId="77777777" w:rsidR="00223FAC" w:rsidRPr="00CD6427" w:rsidRDefault="00223FAC" w:rsidP="00223FAC">
      <w:pPr>
        <w:pStyle w:val="Testo2"/>
      </w:pPr>
      <w:r w:rsidRPr="00CD6427">
        <w:t>3. Gli studenti che devono sostenere l’esame sono pregati di portare con sé tutti i saggi e in particolare tutti i testi in programma, poiché l’esame verte in gran parte sulla lettura e spiegazione dei testi. La mancanza dei testi e dei saggi in sede d’esame rende impossibile lo svolgimento dell’esame stesso.</w:t>
      </w:r>
    </w:p>
    <w:sectPr w:rsidR="00223FAC" w:rsidRPr="00CD6427" w:rsidSect="000428BA">
      <w:headerReference w:type="default" r:id="rId18"/>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5F1D6" w14:textId="77777777" w:rsidR="00DD4026" w:rsidRDefault="00DD4026">
      <w:r>
        <w:separator/>
      </w:r>
    </w:p>
  </w:endnote>
  <w:endnote w:type="continuationSeparator" w:id="0">
    <w:p w14:paraId="325A2763" w14:textId="77777777" w:rsidR="00DD4026" w:rsidRDefault="00DD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93FF" w14:textId="77777777" w:rsidR="00DD4026" w:rsidRDefault="00DD4026">
      <w:r>
        <w:separator/>
      </w:r>
    </w:p>
  </w:footnote>
  <w:footnote w:type="continuationSeparator" w:id="0">
    <w:p w14:paraId="750ECA20" w14:textId="77777777" w:rsidR="00DD4026" w:rsidRDefault="00DD4026">
      <w:r>
        <w:continuationSeparator/>
      </w:r>
    </w:p>
  </w:footnote>
  <w:footnote w:id="1">
    <w:p w14:paraId="1D48FFE5" w14:textId="77777777" w:rsidR="00C3600D" w:rsidRDefault="00C3600D" w:rsidP="00C3600D">
      <w:pPr>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148DBB9A" w14:textId="77777777" w:rsidR="00C3600D" w:rsidRDefault="00C3600D" w:rsidP="00C3600D">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D941" w14:textId="2839BE54" w:rsidR="007B3F51" w:rsidRDefault="007B3F51">
    <w:pPr>
      <w:pStyle w:val="Intestazione"/>
      <w:jc w:val="right"/>
    </w:pPr>
  </w:p>
  <w:p w14:paraId="75727870" w14:textId="77777777" w:rsidR="007B3F51" w:rsidRDefault="007B3F5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83241"/>
    <w:multiLevelType w:val="singleLevel"/>
    <w:tmpl w:val="04100017"/>
    <w:lvl w:ilvl="0">
      <w:start w:val="1"/>
      <w:numFmt w:val="lowerLetter"/>
      <w:lvlText w:val="%1)"/>
      <w:lvlJc w:val="left"/>
      <w:pPr>
        <w:tabs>
          <w:tab w:val="num" w:pos="360"/>
        </w:tabs>
        <w:ind w:left="360" w:hanging="360"/>
      </w:pPr>
      <w:rPr>
        <w:rFonts w:hint="default"/>
      </w:rPr>
    </w:lvl>
  </w:abstractNum>
  <w:num w:numId="1" w16cid:durableId="558782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4"/>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41"/>
    <w:rsid w:val="000428BA"/>
    <w:rsid w:val="00223FAC"/>
    <w:rsid w:val="003F017E"/>
    <w:rsid w:val="00530B9C"/>
    <w:rsid w:val="00790593"/>
    <w:rsid w:val="00796B9E"/>
    <w:rsid w:val="007B3F51"/>
    <w:rsid w:val="008A3F4A"/>
    <w:rsid w:val="00996C8A"/>
    <w:rsid w:val="009D0DBB"/>
    <w:rsid w:val="00A15A41"/>
    <w:rsid w:val="00BC1D4C"/>
    <w:rsid w:val="00BE0446"/>
    <w:rsid w:val="00BF0E00"/>
    <w:rsid w:val="00C3600D"/>
    <w:rsid w:val="00DD4026"/>
    <w:rsid w:val="00FA62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CF97"/>
  <w15:chartTrackingRefBased/>
  <w15:docId w15:val="{A5BE1C75-B1AE-4ABD-A88B-F0658494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5A41"/>
    <w:pPr>
      <w:spacing w:before="0" w:beforeAutospacing="0" w:after="0" w:afterAutospacing="0"/>
      <w:jc w:val="left"/>
    </w:pPr>
    <w:rPr>
      <w:rFonts w:ascii="Times New Roman" w:eastAsia="Times New Roman" w:hAnsi="Times New Roman" w:cs="Times New Roman"/>
      <w:kern w:val="0"/>
      <w:sz w:val="24"/>
      <w:szCs w:val="24"/>
      <w:lang w:eastAsia="it-IT"/>
      <w14:ligatures w14:val="none"/>
    </w:rPr>
  </w:style>
  <w:style w:type="paragraph" w:styleId="Titolo1">
    <w:name w:val="heading 1"/>
    <w:basedOn w:val="Normale"/>
    <w:next w:val="Normale"/>
    <w:link w:val="Titolo1Carattere"/>
    <w:qFormat/>
    <w:rsid w:val="00A15A41"/>
    <w:pPr>
      <w:keepNext/>
      <w:jc w:val="both"/>
      <w:outlineLvl w:val="0"/>
    </w:pPr>
    <w:rPr>
      <w:rFonts w:ascii="Garamond" w:hAnsi="Garamond"/>
      <w:szCs w:val="20"/>
    </w:rPr>
  </w:style>
  <w:style w:type="paragraph" w:styleId="Titolo2">
    <w:name w:val="heading 2"/>
    <w:basedOn w:val="Normale"/>
    <w:next w:val="Normale"/>
    <w:link w:val="Titolo2Carattere"/>
    <w:qFormat/>
    <w:rsid w:val="00A15A41"/>
    <w:pPr>
      <w:keepNext/>
      <w:jc w:val="center"/>
      <w:outlineLvl w:val="1"/>
    </w:pPr>
    <w:rPr>
      <w:rFonts w:ascii="Garamond" w:hAnsi="Garamond"/>
      <w:b/>
      <w:bCs/>
    </w:rPr>
  </w:style>
  <w:style w:type="paragraph" w:styleId="Titolo3">
    <w:name w:val="heading 3"/>
    <w:basedOn w:val="Normale"/>
    <w:next w:val="Normale"/>
    <w:link w:val="Titolo3Carattere"/>
    <w:uiPriority w:val="9"/>
    <w:semiHidden/>
    <w:unhideWhenUsed/>
    <w:qFormat/>
    <w:rsid w:val="000428BA"/>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790593"/>
    <w:rPr>
      <w:i/>
      <w:iCs/>
    </w:rPr>
  </w:style>
  <w:style w:type="character" w:customStyle="1" w:styleId="Titolo1Carattere">
    <w:name w:val="Titolo 1 Carattere"/>
    <w:basedOn w:val="Carpredefinitoparagrafo"/>
    <w:link w:val="Titolo1"/>
    <w:rsid w:val="00A15A41"/>
    <w:rPr>
      <w:rFonts w:ascii="Garamond" w:eastAsia="Times New Roman" w:hAnsi="Garamond" w:cs="Times New Roman"/>
      <w:kern w:val="0"/>
      <w:sz w:val="24"/>
      <w:szCs w:val="20"/>
      <w:lang w:eastAsia="it-IT"/>
      <w14:ligatures w14:val="none"/>
    </w:rPr>
  </w:style>
  <w:style w:type="character" w:customStyle="1" w:styleId="Titolo2Carattere">
    <w:name w:val="Titolo 2 Carattere"/>
    <w:basedOn w:val="Carpredefinitoparagrafo"/>
    <w:link w:val="Titolo2"/>
    <w:rsid w:val="00A15A41"/>
    <w:rPr>
      <w:rFonts w:ascii="Garamond" w:eastAsia="Times New Roman" w:hAnsi="Garamond" w:cs="Times New Roman"/>
      <w:b/>
      <w:bCs/>
      <w:kern w:val="0"/>
      <w:sz w:val="24"/>
      <w:szCs w:val="24"/>
      <w:lang w:eastAsia="it-IT"/>
      <w14:ligatures w14:val="none"/>
    </w:rPr>
  </w:style>
  <w:style w:type="paragraph" w:styleId="Corpotesto">
    <w:name w:val="Body Text"/>
    <w:basedOn w:val="Normale"/>
    <w:link w:val="CorpotestoCarattere"/>
    <w:rsid w:val="00A15A41"/>
    <w:pPr>
      <w:jc w:val="both"/>
    </w:pPr>
    <w:rPr>
      <w:rFonts w:ascii="Garamond" w:hAnsi="Garamond"/>
    </w:rPr>
  </w:style>
  <w:style w:type="character" w:customStyle="1" w:styleId="CorpotestoCarattere">
    <w:name w:val="Corpo testo Carattere"/>
    <w:basedOn w:val="Carpredefinitoparagrafo"/>
    <w:link w:val="Corpotesto"/>
    <w:rsid w:val="00A15A41"/>
    <w:rPr>
      <w:rFonts w:ascii="Garamond" w:eastAsia="Times New Roman" w:hAnsi="Garamond" w:cs="Times New Roman"/>
      <w:kern w:val="0"/>
      <w:sz w:val="24"/>
      <w:szCs w:val="24"/>
      <w:lang w:eastAsia="it-IT"/>
      <w14:ligatures w14:val="none"/>
    </w:rPr>
  </w:style>
  <w:style w:type="paragraph" w:styleId="Intestazione">
    <w:name w:val="header"/>
    <w:basedOn w:val="Normale"/>
    <w:link w:val="IntestazioneCarattere"/>
    <w:uiPriority w:val="99"/>
    <w:unhideWhenUsed/>
    <w:rsid w:val="00A15A41"/>
    <w:pPr>
      <w:tabs>
        <w:tab w:val="center" w:pos="4819"/>
        <w:tab w:val="right" w:pos="9638"/>
      </w:tabs>
    </w:pPr>
  </w:style>
  <w:style w:type="character" w:customStyle="1" w:styleId="IntestazioneCarattere">
    <w:name w:val="Intestazione Carattere"/>
    <w:basedOn w:val="Carpredefinitoparagrafo"/>
    <w:link w:val="Intestazione"/>
    <w:uiPriority w:val="99"/>
    <w:rsid w:val="00A15A41"/>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unhideWhenUsed/>
    <w:rsid w:val="00A15A41"/>
    <w:rPr>
      <w:color w:val="0000FF"/>
      <w:u w:val="single"/>
    </w:rPr>
  </w:style>
  <w:style w:type="character" w:styleId="Menzionenonrisolta">
    <w:name w:val="Unresolved Mention"/>
    <w:basedOn w:val="Carpredefinitoparagrafo"/>
    <w:uiPriority w:val="99"/>
    <w:semiHidden/>
    <w:unhideWhenUsed/>
    <w:rsid w:val="00A15A41"/>
    <w:rPr>
      <w:color w:val="605E5C"/>
      <w:shd w:val="clear" w:color="auto" w:fill="E1DFDD"/>
    </w:rPr>
  </w:style>
  <w:style w:type="character" w:customStyle="1" w:styleId="Titolo3Carattere">
    <w:name w:val="Titolo 3 Carattere"/>
    <w:basedOn w:val="Carpredefinitoparagrafo"/>
    <w:link w:val="Titolo3"/>
    <w:uiPriority w:val="9"/>
    <w:semiHidden/>
    <w:rsid w:val="000428BA"/>
    <w:rPr>
      <w:rFonts w:asciiTheme="majorHAnsi" w:eastAsiaTheme="majorEastAsia" w:hAnsiTheme="majorHAnsi" w:cstheme="majorBidi"/>
      <w:color w:val="1F3763" w:themeColor="accent1" w:themeShade="7F"/>
      <w:kern w:val="0"/>
      <w:sz w:val="24"/>
      <w:szCs w:val="24"/>
      <w:lang w:eastAsia="it-IT"/>
      <w14:ligatures w14:val="none"/>
    </w:rPr>
  </w:style>
  <w:style w:type="paragraph" w:customStyle="1" w:styleId="Testo2">
    <w:name w:val="Testo 2"/>
    <w:rsid w:val="00BC1D4C"/>
    <w:pPr>
      <w:tabs>
        <w:tab w:val="left" w:pos="284"/>
      </w:tabs>
      <w:spacing w:before="0" w:beforeAutospacing="0" w:after="0" w:afterAutospacing="0" w:line="220" w:lineRule="exact"/>
      <w:ind w:firstLine="284"/>
    </w:pPr>
    <w:rPr>
      <w:rFonts w:ascii="Times" w:eastAsia="Times New Roman" w:hAnsi="Times" w:cs="Times New Roman"/>
      <w:noProof/>
      <w:kern w:val="0"/>
      <w:sz w:val="18"/>
      <w:szCs w:val="20"/>
      <w:lang w:eastAsia="it-IT"/>
      <w14:ligatures w14:val="none"/>
    </w:rPr>
  </w:style>
  <w:style w:type="paragraph" w:styleId="Pidipagina">
    <w:name w:val="footer"/>
    <w:basedOn w:val="Normale"/>
    <w:link w:val="PidipaginaCarattere"/>
    <w:uiPriority w:val="99"/>
    <w:unhideWhenUsed/>
    <w:rsid w:val="00BC1D4C"/>
    <w:pPr>
      <w:tabs>
        <w:tab w:val="center" w:pos="4819"/>
        <w:tab w:val="right" w:pos="9638"/>
      </w:tabs>
    </w:pPr>
  </w:style>
  <w:style w:type="character" w:customStyle="1" w:styleId="PidipaginaCarattere">
    <w:name w:val="Piè di pagina Carattere"/>
    <w:basedOn w:val="Carpredefinitoparagrafo"/>
    <w:link w:val="Pidipagina"/>
    <w:uiPriority w:val="99"/>
    <w:rsid w:val="00BC1D4C"/>
    <w:rPr>
      <w:rFonts w:ascii="Times New Roman" w:eastAsia="Times New Roman" w:hAnsi="Times New Roman" w:cs="Times New Roman"/>
      <w:kern w:val="0"/>
      <w:sz w:val="24"/>
      <w:szCs w:val="24"/>
      <w:lang w:eastAsia="it-IT"/>
      <w14:ligatures w14:val="none"/>
    </w:rPr>
  </w:style>
  <w:style w:type="paragraph" w:styleId="Testonotaapidipagina">
    <w:name w:val="footnote text"/>
    <w:basedOn w:val="Normale"/>
    <w:link w:val="TestonotaapidipaginaCarattere"/>
    <w:uiPriority w:val="99"/>
    <w:semiHidden/>
    <w:unhideWhenUsed/>
    <w:rsid w:val="00C3600D"/>
    <w:rPr>
      <w:sz w:val="20"/>
      <w:szCs w:val="20"/>
    </w:rPr>
  </w:style>
  <w:style w:type="character" w:customStyle="1" w:styleId="TestonotaapidipaginaCarattere">
    <w:name w:val="Testo nota a piè di pagina Carattere"/>
    <w:basedOn w:val="Carpredefinitoparagrafo"/>
    <w:link w:val="Testonotaapidipagina"/>
    <w:uiPriority w:val="99"/>
    <w:semiHidden/>
    <w:rsid w:val="00C3600D"/>
    <w:rPr>
      <w:rFonts w:ascii="Times New Roman" w:eastAsia="Times New Roman" w:hAnsi="Times New Roman" w:cs="Times New Roman"/>
      <w:kern w:val="0"/>
      <w:sz w:val="20"/>
      <w:szCs w:val="20"/>
      <w:lang w:eastAsia="it-IT"/>
      <w14:ligatures w14:val="none"/>
    </w:rPr>
  </w:style>
  <w:style w:type="character" w:styleId="Rimandonotaapidipagina">
    <w:name w:val="footnote reference"/>
    <w:basedOn w:val="Carpredefinitoparagrafo"/>
    <w:uiPriority w:val="99"/>
    <w:semiHidden/>
    <w:unhideWhenUsed/>
    <w:rsid w:val="00C360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essandro-manzoni/i-promessi-sposi-9788829011674-702047.html" TargetMode="External"/><Relationship Id="rId13" Type="http://schemas.openxmlformats.org/officeDocument/2006/relationships/hyperlink" Target="https://librerie.unicatt.it/scheda-libro/levi-primo/se-questo-e-un-uomo-9788828610199-189000.htm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brerie.unicatt.it/cerca.php?f%5Btitolo%5D=commed&amp;f%5Bid_editore%5D=&amp;f%5Bid_autore%5D=37803&amp;f%5Banno_pubblicazione%5D=&amp;f%5Bid_collana%5D=&amp;f%5Bid_genere%5D=&amp;f%5Bean13%5D=" TargetMode="External"/><Relationship Id="rId12" Type="http://schemas.openxmlformats.org/officeDocument/2006/relationships/hyperlink" Target="http://www.danteonline.it" TargetMode="External"/><Relationship Id="rId17" Type="http://schemas.openxmlformats.org/officeDocument/2006/relationships/hyperlink" Target="https://librerie.unicatt.it/scheda-libro/levi-primo/se-questo-e-un-uomo-9788828610199-189000.html" TargetMode="External"/><Relationship Id="rId2" Type="http://schemas.openxmlformats.org/officeDocument/2006/relationships/styles" Target="styles.xml"/><Relationship Id="rId16" Type="http://schemas.openxmlformats.org/officeDocument/2006/relationships/hyperlink" Target="https://librerie.unicatt.it/scheda-libro/levi-primo/se-questo-e-un-uomo-9788828610199-189000.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levi-primo/se-questo-e-un-uomo-9788828610199-189000.html" TargetMode="External"/><Relationship Id="rId5" Type="http://schemas.openxmlformats.org/officeDocument/2006/relationships/footnotes" Target="footnotes.xml"/><Relationship Id="rId15" Type="http://schemas.openxmlformats.org/officeDocument/2006/relationships/hyperlink" Target="https://librerie.unicatt.it/scheda-libro/levi-primo/se-questo-e-un-uomo-9788828610199-189000.html" TargetMode="External"/><Relationship Id="rId10" Type="http://schemas.openxmlformats.org/officeDocument/2006/relationships/hyperlink" Target="https://eur03.safelinks.protection.outlook.com/?url=https%3A%2F%2Fwww.torrossa.com%2Fit%2Fresources%2Fan%2F2568927&amp;data=02%7C01%7Cpierantonio.frare%40unicatt.it%7C5cf5a3c0dda6437f072608d7dbe2aa48%7Cb94f7d7481ff44a9b5886682acc85779%7C0%7C0%7C637219638875687470&amp;sdata=MlYS25GmkfJbXj3kbRawZGHMNJgaR2SOzb0nRLIr33Y%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erie.unicatt.it/scheda-libro/levi-primo/se-questo-e-un-uomo-9788828610199-189000.html" TargetMode="External"/><Relationship Id="rId14" Type="http://schemas.openxmlformats.org/officeDocument/2006/relationships/hyperlink" Target="https://librerie.unicatt.it/scheda-libro/levi-primo/se-questo-e-un-uomo-9788828610199-189000.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1514</Words>
  <Characters>8635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Frare Pierantonio (pierantonio.frare)</dc:creator>
  <cp:keywords/>
  <dc:description/>
  <cp:lastModifiedBy>Grassi Monica Barbara</cp:lastModifiedBy>
  <cp:revision>9</cp:revision>
  <dcterms:created xsi:type="dcterms:W3CDTF">2023-05-17T09:43:00Z</dcterms:created>
  <dcterms:modified xsi:type="dcterms:W3CDTF">2023-10-02T08:12:00Z</dcterms:modified>
</cp:coreProperties>
</file>