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92DA" w14:textId="77777777" w:rsidR="00E561FF" w:rsidRPr="006A5912" w:rsidRDefault="00E561FF" w:rsidP="00E561FF">
      <w:pPr>
        <w:pStyle w:val="Titolo1"/>
        <w:rPr>
          <w:b w:val="0"/>
        </w:rPr>
      </w:pPr>
      <w:r w:rsidRPr="00A47C38">
        <w:t xml:space="preserve">Metodo e pratica della progettazione </w:t>
      </w:r>
      <w:r w:rsidR="00ED5FFE">
        <w:t>educativa</w:t>
      </w:r>
    </w:p>
    <w:p w14:paraId="512185E4" w14:textId="77777777" w:rsidR="00E561FF" w:rsidRDefault="00E561FF" w:rsidP="00E561FF">
      <w:pPr>
        <w:pStyle w:val="Titolo2"/>
      </w:pPr>
      <w:r>
        <w:t>Prof. Renata Viganò</w:t>
      </w:r>
    </w:p>
    <w:p w14:paraId="0E1A6DB9" w14:textId="77777777" w:rsidR="00CE3427" w:rsidRDefault="00CE3427" w:rsidP="00CE342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F00948" w14:textId="77777777" w:rsidR="00E561FF" w:rsidRDefault="00380D6D" w:rsidP="00E561FF">
      <w:r>
        <w:t xml:space="preserve">Obiettivo dell’insegnamento è che gli studenti acquisiscano conoscenze e competenze progettuali teorico-critiche, metodologiche e pratiche, </w:t>
      </w:r>
      <w:r w:rsidR="00E561FF">
        <w:t>necessarie all’esercizio delle attività professionali</w:t>
      </w:r>
      <w:r w:rsidR="00CE3427">
        <w:t xml:space="preserve"> a cui indirizza il Corso di LM.</w:t>
      </w:r>
    </w:p>
    <w:p w14:paraId="61A0D609" w14:textId="77777777" w:rsidR="00CE3427" w:rsidRDefault="00CE3427" w:rsidP="00E561FF">
      <w:r>
        <w:t>Al termine del corso, lo studente sarà in grado di:</w:t>
      </w:r>
    </w:p>
    <w:p w14:paraId="72401106" w14:textId="77777777" w:rsidR="00E561FF" w:rsidRDefault="00E561FF" w:rsidP="00CE3427">
      <w:pPr>
        <w:pStyle w:val="Paragrafoelenco"/>
        <w:numPr>
          <w:ilvl w:val="0"/>
          <w:numId w:val="5"/>
        </w:numPr>
        <w:tabs>
          <w:tab w:val="clear" w:pos="284"/>
        </w:tabs>
      </w:pPr>
      <w:r>
        <w:t xml:space="preserve">Conoscere </w:t>
      </w:r>
      <w:r w:rsidR="00380D6D">
        <w:t xml:space="preserve">e comprendere </w:t>
      </w:r>
      <w:r>
        <w:t xml:space="preserve">i temi, i problemi e </w:t>
      </w:r>
      <w:r w:rsidR="00380D6D">
        <w:t>i contenuti</w:t>
      </w:r>
      <w:r w:rsidR="00CE3427">
        <w:t xml:space="preserve"> della metodologia della </w:t>
      </w:r>
      <w:r>
        <w:t>progettazione in campo educativo e formativo.</w:t>
      </w:r>
    </w:p>
    <w:p w14:paraId="1EDA19C1" w14:textId="77777777" w:rsidR="0098188F" w:rsidRDefault="0098188F" w:rsidP="0098188F">
      <w:pPr>
        <w:pStyle w:val="Paragrafoelenco"/>
        <w:numPr>
          <w:ilvl w:val="0"/>
          <w:numId w:val="5"/>
        </w:numPr>
        <w:tabs>
          <w:tab w:val="clear" w:pos="284"/>
        </w:tabs>
      </w:pPr>
      <w:r>
        <w:t>Analizzare criticamente gli interventi in campo educativo e formativo applicando correttamente le conoscenze di metodologia della progettazione</w:t>
      </w:r>
    </w:p>
    <w:p w14:paraId="301ABD48" w14:textId="77777777" w:rsidR="00E561FF" w:rsidRDefault="00CE3427" w:rsidP="00CE3427">
      <w:pPr>
        <w:pStyle w:val="Paragrafoelenco"/>
        <w:numPr>
          <w:ilvl w:val="0"/>
          <w:numId w:val="5"/>
        </w:numPr>
        <w:tabs>
          <w:tab w:val="clear" w:pos="284"/>
        </w:tabs>
      </w:pPr>
      <w:r>
        <w:t>U</w:t>
      </w:r>
      <w:r w:rsidR="00E561FF">
        <w:t>tilizzare correttamente i concetti, il linguaggio, le competenze metodologiche</w:t>
      </w:r>
      <w:r w:rsidR="00A6186A">
        <w:t xml:space="preserve"> e </w:t>
      </w:r>
      <w:r w:rsidR="00214F1E">
        <w:t>pratiche</w:t>
      </w:r>
      <w:r w:rsidR="00A6186A">
        <w:t xml:space="preserve"> della progettazione, </w:t>
      </w:r>
      <w:r w:rsidR="0098188F">
        <w:t>sia per elaborare progetti sia per realizzarli in contesti determinati</w:t>
      </w:r>
    </w:p>
    <w:p w14:paraId="0CDC4787" w14:textId="77777777" w:rsidR="00E561FF" w:rsidRDefault="0098188F" w:rsidP="00CE3427">
      <w:pPr>
        <w:pStyle w:val="Paragrafoelenco"/>
        <w:numPr>
          <w:ilvl w:val="0"/>
          <w:numId w:val="5"/>
        </w:numPr>
        <w:tabs>
          <w:tab w:val="clear" w:pos="284"/>
        </w:tabs>
      </w:pPr>
      <w:r>
        <w:t>Dimostrare conoscenza operativa in situazioni pratiche dell’attività progettuale, anche con riferimento all’autonomia di giudizio, alle abilità comunicative, alla collaborazione in team</w:t>
      </w:r>
    </w:p>
    <w:p w14:paraId="79B0CDBF" w14:textId="77777777" w:rsidR="00E561FF" w:rsidRDefault="00E561FF" w:rsidP="00E561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D21213" w14:textId="77777777" w:rsidR="00E561FF" w:rsidRDefault="00E561FF" w:rsidP="00E561FF">
      <w:pPr>
        <w:ind w:left="284" w:hanging="284"/>
      </w:pPr>
      <w:r>
        <w:t>–</w:t>
      </w:r>
      <w:r>
        <w:tab/>
        <w:t>Progettare come dimensione essenziale della professionalità in campo educativo e formativo.</w:t>
      </w:r>
    </w:p>
    <w:p w14:paraId="2C0C15C8" w14:textId="77777777" w:rsidR="00E561FF" w:rsidRDefault="00E561FF" w:rsidP="00E561FF">
      <w:pPr>
        <w:ind w:left="284" w:hanging="284"/>
      </w:pPr>
      <w:r>
        <w:t>–</w:t>
      </w:r>
      <w:r>
        <w:tab/>
        <w:t>Approcci e metodi della progettazione.</w:t>
      </w:r>
    </w:p>
    <w:p w14:paraId="66AC59F1" w14:textId="77777777" w:rsidR="00E561FF" w:rsidRDefault="00E561FF" w:rsidP="00E561FF">
      <w:pPr>
        <w:ind w:left="284" w:hanging="284"/>
      </w:pPr>
      <w:r>
        <w:t>–</w:t>
      </w:r>
      <w:r>
        <w:tab/>
      </w:r>
      <w:r w:rsidR="00CE3427">
        <w:t>Aspetti</w:t>
      </w:r>
      <w:r>
        <w:t xml:space="preserve"> e azioni della progettazione: analizzare il contesto </w:t>
      </w:r>
      <w:r w:rsidR="00663558">
        <w:t>- analizzare i bisogni -</w:t>
      </w:r>
      <w:r>
        <w:t xml:space="preserve"> definire gli obiettivi </w:t>
      </w:r>
      <w:r w:rsidR="00663558">
        <w:t>-</w:t>
      </w:r>
      <w:r>
        <w:t xml:space="preserve"> individuare le risorse e i vincoli </w:t>
      </w:r>
      <w:r w:rsidR="00663558">
        <w:t>-</w:t>
      </w:r>
      <w:r>
        <w:t xml:space="preserve"> sce</w:t>
      </w:r>
      <w:r w:rsidR="00663558">
        <w:t>gliere i mezzi e gli strumenti - programmare il piano d’azione -</w:t>
      </w:r>
      <w:r>
        <w:t xml:space="preserve"> definire il budget - coordinar</w:t>
      </w:r>
      <w:r w:rsidR="00663558">
        <w:t>e e condurre il team di lavoro - attuare il progetto -</w:t>
      </w:r>
      <w:r>
        <w:t xml:space="preserve"> monitorare e valutare il progetto.</w:t>
      </w:r>
    </w:p>
    <w:p w14:paraId="7D036CE8" w14:textId="77777777" w:rsidR="00E561FF" w:rsidRDefault="00E561FF" w:rsidP="00E561FF">
      <w:pPr>
        <w:ind w:left="284" w:hanging="284"/>
      </w:pPr>
      <w:r>
        <w:t>–</w:t>
      </w:r>
      <w:r>
        <w:tab/>
        <w:t>La progettazione a bando (cenni).</w:t>
      </w:r>
    </w:p>
    <w:p w14:paraId="0775F1E0" w14:textId="1D0EA2B8" w:rsidR="00E561FF" w:rsidRPr="00F733E4" w:rsidRDefault="00E561FF" w:rsidP="00F733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D2722">
        <w:rPr>
          <w:rStyle w:val="Rimandonotaapidipagina"/>
          <w:b/>
          <w:i/>
          <w:sz w:val="18"/>
        </w:rPr>
        <w:footnoteReference w:id="1"/>
      </w:r>
    </w:p>
    <w:p w14:paraId="69EDA637" w14:textId="4245234A" w:rsidR="00307604" w:rsidRDefault="00307604" w:rsidP="00307604">
      <w:pPr>
        <w:pStyle w:val="Testo1"/>
        <w:numPr>
          <w:ilvl w:val="0"/>
          <w:numId w:val="9"/>
        </w:numPr>
      </w:pPr>
      <w:r>
        <w:t>PER GLI STUDENTI FREQUENTANTI</w:t>
      </w:r>
    </w:p>
    <w:p w14:paraId="324F0883" w14:textId="7F9491E1" w:rsidR="00307604" w:rsidRDefault="00307604" w:rsidP="00D956AC">
      <w:pPr>
        <w:pStyle w:val="Testo1"/>
        <w:rPr>
          <w:spacing w:val="-5"/>
        </w:rPr>
      </w:pPr>
      <w:r>
        <w:t xml:space="preserve">Gli obiettivi e l’impostazione didattica dell’insegnamento non prevedono l’utilizzo di </w:t>
      </w:r>
      <w:r>
        <w:rPr>
          <w:spacing w:val="-5"/>
        </w:rPr>
        <w:t>uno o più volumi come bibliografia su cui sostenere l’esame.</w:t>
      </w:r>
    </w:p>
    <w:p w14:paraId="1D0653FF" w14:textId="77777777" w:rsidR="00307604" w:rsidRDefault="00307604" w:rsidP="00307604">
      <w:pPr>
        <w:pStyle w:val="Testo1"/>
        <w:rPr>
          <w:spacing w:val="-5"/>
        </w:rPr>
      </w:pPr>
      <w:r>
        <w:rPr>
          <w:spacing w:val="-5"/>
        </w:rPr>
        <w:lastRenderedPageBreak/>
        <w:t>I materiali di riferimento per lo studio e la preparazione all’esame saranno messi a disposizione e/o indicati dal docente tramite la piattaforma Blackboard al termine di ogni settimana di lezione.</w:t>
      </w:r>
    </w:p>
    <w:p w14:paraId="16D11F47" w14:textId="77777777" w:rsidR="00307604" w:rsidRDefault="00307604" w:rsidP="00307604">
      <w:pPr>
        <w:pStyle w:val="Testo1"/>
        <w:rPr>
          <w:spacing w:val="-5"/>
        </w:rPr>
      </w:pPr>
      <w:r>
        <w:rPr>
          <w:spacing w:val="-5"/>
        </w:rPr>
        <w:t>Gli studenti possono – a loro discrezione – eventualmente consultare i seguenti volumi come ulteriore aiuto e supporto all’approfondimento individuale dei temi trattati:</w:t>
      </w:r>
    </w:p>
    <w:p w14:paraId="6FA99EC3" w14:textId="7B67E9DA" w:rsidR="00307604" w:rsidRPr="000D2722" w:rsidRDefault="00307604" w:rsidP="000D2722">
      <w:pPr>
        <w:pStyle w:val="Paragrafoelenco"/>
        <w:numPr>
          <w:ilvl w:val="0"/>
          <w:numId w:val="12"/>
        </w:numPr>
        <w:spacing w:line="240" w:lineRule="auto"/>
        <w:rPr>
          <w:i/>
          <w:color w:val="0070C0"/>
          <w:sz w:val="18"/>
          <w:szCs w:val="18"/>
        </w:rPr>
      </w:pPr>
      <w:r w:rsidRPr="000D2722">
        <w:rPr>
          <w:spacing w:val="-5"/>
        </w:rPr>
        <w:t xml:space="preserve">L. Paradiso (2020). </w:t>
      </w:r>
      <w:r w:rsidRPr="000D2722">
        <w:rPr>
          <w:i/>
          <w:iCs/>
          <w:spacing w:val="-5"/>
        </w:rPr>
        <w:t>La progettazione educativa e sociale. Metodi, metodologie, strumenti</w:t>
      </w:r>
      <w:r w:rsidRPr="000D2722">
        <w:rPr>
          <w:spacing w:val="-5"/>
        </w:rPr>
        <w:t>. Firenze: Mondadori Università</w:t>
      </w:r>
      <w:bookmarkStart w:id="2" w:name="_Hlk138412979"/>
      <w:r w:rsidR="000D2722" w:rsidRPr="000D2722">
        <w:rPr>
          <w:i/>
          <w:color w:val="0070C0"/>
          <w:sz w:val="18"/>
          <w:szCs w:val="18"/>
        </w:rPr>
        <w:t xml:space="preserve"> </w:t>
      </w:r>
      <w:hyperlink r:id="rId8" w:history="1">
        <w:r w:rsidR="000D2722" w:rsidRPr="000D272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  <w:bookmarkEnd w:id="2"/>
      </w:hyperlink>
    </w:p>
    <w:p w14:paraId="593C92FA" w14:textId="77777777" w:rsidR="00307604" w:rsidRDefault="00307604" w:rsidP="00307604">
      <w:pPr>
        <w:pStyle w:val="Testo1"/>
        <w:numPr>
          <w:ilvl w:val="0"/>
          <w:numId w:val="8"/>
        </w:numPr>
        <w:rPr>
          <w:spacing w:val="-5"/>
        </w:rPr>
      </w:pPr>
      <w:r>
        <w:rPr>
          <w:spacing w:val="-5"/>
        </w:rPr>
        <w:t xml:space="preserve">P.P. Cavagna (2016). </w:t>
      </w:r>
      <w:r w:rsidRPr="00322CF1">
        <w:rPr>
          <w:i/>
          <w:iCs/>
          <w:spacing w:val="-5"/>
        </w:rPr>
        <w:t>Manuale per la progettazione pedagogica ed educativa professionale</w:t>
      </w:r>
      <w:r>
        <w:rPr>
          <w:spacing w:val="-5"/>
        </w:rPr>
        <w:t>. Ghilarza: Edizioni Scientifiche Cavagna.</w:t>
      </w:r>
    </w:p>
    <w:p w14:paraId="2920C1AD" w14:textId="03C56F6A" w:rsidR="00307604" w:rsidRDefault="00307604" w:rsidP="00D956AC">
      <w:pPr>
        <w:pStyle w:val="Testo1"/>
        <w:numPr>
          <w:ilvl w:val="0"/>
          <w:numId w:val="9"/>
        </w:numPr>
        <w:spacing w:before="120"/>
        <w:ind w:left="357" w:hanging="357"/>
      </w:pPr>
      <w:r>
        <w:t>PER GLI STUDENTI NON FREQUENTANTI</w:t>
      </w:r>
    </w:p>
    <w:p w14:paraId="68B2E0FD" w14:textId="77777777" w:rsidR="00307604" w:rsidRDefault="00307604" w:rsidP="00D956AC">
      <w:pPr>
        <w:pStyle w:val="Testo1"/>
        <w:numPr>
          <w:ilvl w:val="0"/>
          <w:numId w:val="8"/>
        </w:numPr>
        <w:ind w:left="641" w:hanging="357"/>
        <w:rPr>
          <w:spacing w:val="-5"/>
        </w:rPr>
      </w:pPr>
      <w:r>
        <w:rPr>
          <w:spacing w:val="-5"/>
        </w:rPr>
        <w:t xml:space="preserve">I materiali messi a disposizione dal docente sulla piattaforma Blackboard (slides, esempi, letture) </w:t>
      </w:r>
    </w:p>
    <w:p w14:paraId="316E2D44" w14:textId="7C720957" w:rsidR="00307604" w:rsidRPr="000D2722" w:rsidRDefault="00307604" w:rsidP="000D2722">
      <w:pPr>
        <w:pStyle w:val="Paragrafoelenco"/>
        <w:numPr>
          <w:ilvl w:val="0"/>
          <w:numId w:val="8"/>
        </w:numPr>
        <w:spacing w:line="240" w:lineRule="auto"/>
        <w:rPr>
          <w:i/>
          <w:color w:val="0070C0"/>
          <w:sz w:val="18"/>
          <w:szCs w:val="18"/>
        </w:rPr>
      </w:pPr>
      <w:r w:rsidRPr="000D2722">
        <w:rPr>
          <w:spacing w:val="-5"/>
        </w:rPr>
        <w:t xml:space="preserve">L. Paradiso (2020). </w:t>
      </w:r>
      <w:r w:rsidRPr="000D2722">
        <w:rPr>
          <w:i/>
          <w:iCs/>
          <w:spacing w:val="-5"/>
        </w:rPr>
        <w:t>La progettazione educativa e sociale. Metodi, metodologie, strumenti</w:t>
      </w:r>
      <w:r w:rsidRPr="000D2722">
        <w:rPr>
          <w:spacing w:val="-5"/>
        </w:rPr>
        <w:t>. Firenze: Mondadori Università</w:t>
      </w:r>
      <w:r w:rsidR="000D2722" w:rsidRPr="000D2722">
        <w:rPr>
          <w:i/>
          <w:color w:val="0070C0"/>
          <w:sz w:val="18"/>
          <w:szCs w:val="18"/>
        </w:rPr>
        <w:t xml:space="preserve"> </w:t>
      </w:r>
      <w:hyperlink r:id="rId9" w:history="1">
        <w:r w:rsidR="000D2722" w:rsidRPr="000D272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6ACB5DFF" w14:textId="77777777" w:rsidR="00307604" w:rsidRDefault="00307604" w:rsidP="00307604">
      <w:pPr>
        <w:pStyle w:val="Testo1"/>
        <w:numPr>
          <w:ilvl w:val="0"/>
          <w:numId w:val="8"/>
        </w:numPr>
        <w:rPr>
          <w:spacing w:val="-5"/>
        </w:rPr>
      </w:pPr>
      <w:r>
        <w:rPr>
          <w:spacing w:val="-5"/>
        </w:rPr>
        <w:t xml:space="preserve">P.P. Cavagna (2016). </w:t>
      </w:r>
      <w:r w:rsidRPr="00C262BB">
        <w:rPr>
          <w:i/>
          <w:iCs/>
          <w:spacing w:val="-5"/>
        </w:rPr>
        <w:t>Manuale per la progettazione pedagogica ed educativa professionale</w:t>
      </w:r>
      <w:r>
        <w:rPr>
          <w:spacing w:val="-5"/>
        </w:rPr>
        <w:t>. Ghilarza: Edizioni Scientifiche Cavagna.</w:t>
      </w:r>
    </w:p>
    <w:p w14:paraId="5EEF067B" w14:textId="77777777" w:rsidR="004C3CA3" w:rsidRPr="00CE3427" w:rsidRDefault="004C3CA3" w:rsidP="004C3CA3">
      <w:pPr>
        <w:pStyle w:val="Testo1"/>
        <w:rPr>
          <w:spacing w:val="-5"/>
        </w:rPr>
      </w:pPr>
      <w:r>
        <w:rPr>
          <w:spacing w:val="-5"/>
        </w:rPr>
        <w:t>Per eventuali esigenze particolari riguardanti la bibliografia gli studenti potranno contattare direttamente il docente.</w:t>
      </w:r>
    </w:p>
    <w:p w14:paraId="12D88AFB" w14:textId="77777777" w:rsidR="00E561FF" w:rsidRDefault="00674E48" w:rsidP="00674E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0772E68" w14:textId="77777777" w:rsidR="004F22D8" w:rsidRPr="00674E48" w:rsidRDefault="004F22D8" w:rsidP="004F22D8">
      <w:pPr>
        <w:pStyle w:val="Testo2"/>
      </w:pPr>
      <w:r>
        <w:t>Il corso integrerà</w:t>
      </w:r>
      <w:r w:rsidRPr="00674E48">
        <w:t xml:space="preserve"> lezioni espositive, presentazioni di esempi, analisi di casi, attività di discussione, esercitaz</w:t>
      </w:r>
      <w:r>
        <w:t>ioni pratiche</w:t>
      </w:r>
      <w:r w:rsidRPr="00674E48">
        <w:t xml:space="preserve">, momenti di accompagnamento alla realizzazione </w:t>
      </w:r>
      <w:r>
        <w:t xml:space="preserve">di attività individuali e/o di gruppo che saranno periodicamente proposte agli studenti (vòlte a permettere allo studente di autovalutare i propri progressi di apprendimento) </w:t>
      </w:r>
      <w:r w:rsidRPr="00674E48">
        <w:t>.</w:t>
      </w:r>
    </w:p>
    <w:p w14:paraId="573C2EE9" w14:textId="4E5BE7CB" w:rsidR="004F22D8" w:rsidRPr="00674E48" w:rsidRDefault="004F22D8" w:rsidP="004F22D8">
      <w:pPr>
        <w:pStyle w:val="Testo2"/>
      </w:pPr>
      <w:r w:rsidRPr="00674E48">
        <w:t>Le le</w:t>
      </w:r>
      <w:r>
        <w:t xml:space="preserve">zioni </w:t>
      </w:r>
      <w:r w:rsidRPr="00674E48">
        <w:t>in aula saranno integrate con il ricorso alle varie risorse dell’insegnamento a distanza. Il materiale utilizzato nel corso delle lezioni sarà messo a disposizione degli studenti sulla piattaforma Blackboard</w:t>
      </w:r>
      <w:r w:rsidR="00560ABB">
        <w:t xml:space="preserve">. </w:t>
      </w:r>
    </w:p>
    <w:p w14:paraId="29DD5922" w14:textId="5D830AA9" w:rsidR="00024A1C" w:rsidRPr="00923ACC" w:rsidRDefault="00674E48" w:rsidP="00923AC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E4A7C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BB14219" w14:textId="6A0D0E6D" w:rsidR="00024A1C" w:rsidRPr="008B15F7" w:rsidRDefault="00923ACC" w:rsidP="00024A1C">
      <w:pPr>
        <w:pStyle w:val="Testo2"/>
        <w:numPr>
          <w:ilvl w:val="0"/>
          <w:numId w:val="10"/>
        </w:numPr>
        <w:jc w:val="left"/>
        <w:rPr>
          <w:i/>
          <w:iCs/>
        </w:rPr>
      </w:pPr>
      <w:r>
        <w:rPr>
          <w:i/>
          <w:iCs/>
        </w:rPr>
        <w:t>M</w:t>
      </w:r>
      <w:r w:rsidR="00024A1C" w:rsidRPr="008B15F7">
        <w:rPr>
          <w:i/>
          <w:iCs/>
        </w:rPr>
        <w:t>odalità per gli studenti frequentanti</w:t>
      </w:r>
    </w:p>
    <w:p w14:paraId="4D6F7EC8" w14:textId="77777777" w:rsidR="00024A1C" w:rsidRDefault="00024A1C" w:rsidP="00024A1C">
      <w:pPr>
        <w:pStyle w:val="Testo2"/>
      </w:pPr>
      <w:r w:rsidRPr="00663558">
        <w:t xml:space="preserve">L’esame finale </w:t>
      </w:r>
      <w:r>
        <w:t>si basa sulla presentazione, da parte dello studente, di un elaborato progettuale secondo le consegne indicate dal docente.  L’elaborato dovrà dare evidenze sia della conoscenza e comprensione critica dei temi trattati dall’insegnamento sia delle abilità operative e competenze ad esse correlate.</w:t>
      </w:r>
    </w:p>
    <w:p w14:paraId="495F99C5" w14:textId="77777777" w:rsidR="00024A1C" w:rsidRDefault="00024A1C" w:rsidP="00024A1C">
      <w:pPr>
        <w:pStyle w:val="Testo2"/>
      </w:pPr>
      <w:r w:rsidRPr="00663558">
        <w:t xml:space="preserve">Tracce analitiche per sviluppare </w:t>
      </w:r>
      <w:r>
        <w:t xml:space="preserve">l’elaborato </w:t>
      </w:r>
      <w:r w:rsidRPr="00663558">
        <w:t>e i rispettivi criteri di valutazione saranno forniti durante le lezioni e resi disponibili sulla piattaforma Blackboard.</w:t>
      </w:r>
    </w:p>
    <w:p w14:paraId="739AEF9B" w14:textId="77777777" w:rsidR="00024A1C" w:rsidRDefault="00024A1C" w:rsidP="00024A1C">
      <w:pPr>
        <w:pStyle w:val="Testo2"/>
      </w:pPr>
      <w:r>
        <w:t>Il voto d’esame sarà attribuito sulla base della valutazione dell’elaborato scritto. Solo in casi particolari il docente si riserva la facoltà di convocare lo studente per un breve colloquio orale a integrazione della valutazione dell’elaborato scritto.</w:t>
      </w:r>
    </w:p>
    <w:p w14:paraId="50ECC1AD" w14:textId="69BF46D3" w:rsidR="00024A1C" w:rsidRPr="008B15F7" w:rsidRDefault="007F6F92" w:rsidP="00D956AC">
      <w:pPr>
        <w:pStyle w:val="Testo2"/>
        <w:numPr>
          <w:ilvl w:val="0"/>
          <w:numId w:val="10"/>
        </w:numPr>
        <w:spacing w:before="120"/>
        <w:ind w:left="714" w:hanging="357"/>
        <w:jc w:val="left"/>
        <w:rPr>
          <w:i/>
          <w:iCs/>
        </w:rPr>
      </w:pPr>
      <w:r>
        <w:rPr>
          <w:i/>
          <w:iCs/>
        </w:rPr>
        <w:t>M</w:t>
      </w:r>
      <w:r w:rsidR="00024A1C" w:rsidRPr="008B15F7">
        <w:rPr>
          <w:i/>
          <w:iCs/>
        </w:rPr>
        <w:t xml:space="preserve">odalità per gli studenti </w:t>
      </w:r>
      <w:r w:rsidR="00024A1C">
        <w:rPr>
          <w:i/>
          <w:iCs/>
        </w:rPr>
        <w:t xml:space="preserve">non </w:t>
      </w:r>
      <w:r w:rsidR="00024A1C" w:rsidRPr="008B15F7">
        <w:rPr>
          <w:i/>
          <w:iCs/>
        </w:rPr>
        <w:t>frequentanti</w:t>
      </w:r>
    </w:p>
    <w:p w14:paraId="0F82ABC6" w14:textId="77777777" w:rsidR="00024A1C" w:rsidRDefault="00024A1C" w:rsidP="00024A1C">
      <w:pPr>
        <w:pStyle w:val="Testo2"/>
      </w:pPr>
      <w:r w:rsidRPr="00663558">
        <w:t xml:space="preserve">L’esame finale </w:t>
      </w:r>
      <w:r>
        <w:t xml:space="preserve">si compone di due parti: il superamento di un test scritto di verifica delle conoscenze sui contenuti della bibliografia d’esame, seguito da un colloquio orale di </w:t>
      </w:r>
      <w:r>
        <w:lastRenderedPageBreak/>
        <w:t>approfondimento. Lo studente accederà al colloquio orale solo se avrà conseguito il punteggio di almeno 18/30 nel test scritto.</w:t>
      </w:r>
    </w:p>
    <w:p w14:paraId="55D56D81" w14:textId="77777777" w:rsidR="00674E48" w:rsidRDefault="00674E48" w:rsidP="00674E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637D2">
        <w:rPr>
          <w:b/>
          <w:i/>
          <w:sz w:val="18"/>
        </w:rPr>
        <w:t xml:space="preserve"> E PREREQUISITI</w:t>
      </w:r>
    </w:p>
    <w:p w14:paraId="77D6DFD3" w14:textId="77777777" w:rsidR="000637D2" w:rsidRDefault="00CE3427" w:rsidP="006D057F">
      <w:pPr>
        <w:pStyle w:val="Testo2"/>
      </w:pPr>
      <w:r w:rsidRPr="00E561FF">
        <w:t>Il corso presuppone la padronanza degli elementi fonda</w:t>
      </w:r>
      <w:r w:rsidR="000637D2">
        <w:t>mentali della metodologia della</w:t>
      </w:r>
    </w:p>
    <w:p w14:paraId="0955AC6C" w14:textId="77777777" w:rsidR="00CE3427" w:rsidRPr="00E561FF" w:rsidRDefault="00CE3427" w:rsidP="006D057F">
      <w:pPr>
        <w:pStyle w:val="Testo2"/>
      </w:pPr>
      <w:r w:rsidRPr="00E561FF">
        <w:t>ricerca in campo educativo e formativo. Agli studenti non in possesso di tali competenze si suggerisce la lettura dei seguenti testi (</w:t>
      </w:r>
      <w:r w:rsidRPr="00674E48">
        <w:rPr>
          <w:i/>
        </w:rPr>
        <w:t>che non costituiscono quindi testi per l’esame</w:t>
      </w:r>
      <w:r w:rsidRPr="00E561FF">
        <w:t>):</w:t>
      </w:r>
    </w:p>
    <w:p w14:paraId="27FCEAE9" w14:textId="68952A72" w:rsidR="000D2722" w:rsidRDefault="000D2722" w:rsidP="000D2722">
      <w:pPr>
        <w:spacing w:line="240" w:lineRule="auto"/>
        <w:rPr>
          <w:i/>
          <w:color w:val="0070C0"/>
          <w:sz w:val="18"/>
          <w:szCs w:val="18"/>
        </w:rPr>
      </w:pPr>
      <w:r>
        <w:rPr>
          <w:smallCaps/>
          <w:spacing w:val="-5"/>
          <w:sz w:val="18"/>
          <w:szCs w:val="18"/>
        </w:rPr>
        <w:t xml:space="preserve">         </w:t>
      </w:r>
      <w:r w:rsidR="00CE3427" w:rsidRPr="000D2722">
        <w:rPr>
          <w:smallCaps/>
          <w:spacing w:val="-5"/>
          <w:sz w:val="18"/>
          <w:szCs w:val="18"/>
        </w:rPr>
        <w:t>R. Viganò,</w:t>
      </w:r>
      <w:r w:rsidR="00CE3427" w:rsidRPr="000D2722">
        <w:rPr>
          <w:i/>
          <w:spacing w:val="-5"/>
          <w:sz w:val="18"/>
          <w:szCs w:val="18"/>
        </w:rPr>
        <w:t xml:space="preserve"> Pedagogia e sperimentazione,</w:t>
      </w:r>
      <w:r w:rsidR="00CE3427" w:rsidRPr="000D2722">
        <w:rPr>
          <w:spacing w:val="-5"/>
          <w:sz w:val="18"/>
          <w:szCs w:val="18"/>
        </w:rPr>
        <w:t xml:space="preserve"> Vita e Pensiero, Milano, 2002 (2</w:t>
      </w:r>
      <w:r w:rsidR="00CE3427" w:rsidRPr="000D2722">
        <w:rPr>
          <w:spacing w:val="-5"/>
          <w:sz w:val="18"/>
          <w:szCs w:val="18"/>
          <w:vertAlign w:val="superscript"/>
        </w:rPr>
        <w:t>a</w:t>
      </w:r>
      <w:r w:rsidR="00CE3427" w:rsidRPr="000D2722">
        <w:rPr>
          <w:spacing w:val="-5"/>
          <w:sz w:val="18"/>
          <w:szCs w:val="18"/>
        </w:rPr>
        <w:t xml:space="preserve"> ed.).</w:t>
      </w:r>
      <w:r w:rsidRPr="000D2722">
        <w:rPr>
          <w:i/>
          <w:color w:val="0070C0"/>
          <w:sz w:val="18"/>
          <w:szCs w:val="18"/>
        </w:rPr>
        <w:t xml:space="preserve"> </w:t>
      </w:r>
    </w:p>
    <w:p w14:paraId="36C46DFF" w14:textId="31E19647" w:rsidR="00CE3427" w:rsidRPr="000D2722" w:rsidRDefault="000D2722" w:rsidP="000D2722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 </w:t>
      </w:r>
      <w:hyperlink r:id="rId10" w:history="1">
        <w:r w:rsidRPr="000D272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ED6485" w14:textId="7F13BCC8" w:rsidR="000D2722" w:rsidRDefault="000D2722" w:rsidP="000D2722">
      <w:pPr>
        <w:spacing w:line="240" w:lineRule="auto"/>
        <w:rPr>
          <w:i/>
          <w:color w:val="0070C0"/>
          <w:sz w:val="18"/>
          <w:szCs w:val="18"/>
        </w:rPr>
      </w:pPr>
      <w:r>
        <w:rPr>
          <w:smallCaps/>
          <w:spacing w:val="-5"/>
          <w:sz w:val="18"/>
          <w:szCs w:val="18"/>
        </w:rPr>
        <w:t xml:space="preserve">         </w:t>
      </w:r>
      <w:r w:rsidR="00CE3427" w:rsidRPr="000D2722">
        <w:rPr>
          <w:smallCaps/>
          <w:spacing w:val="-5"/>
          <w:sz w:val="18"/>
          <w:szCs w:val="18"/>
        </w:rPr>
        <w:t>R. Viganò,</w:t>
      </w:r>
      <w:r w:rsidR="00CE3427" w:rsidRPr="000D2722">
        <w:rPr>
          <w:i/>
          <w:spacing w:val="-5"/>
          <w:sz w:val="18"/>
          <w:szCs w:val="18"/>
        </w:rPr>
        <w:t xml:space="preserve"> Metodi quantitativi nella ricerca educativa,</w:t>
      </w:r>
      <w:r w:rsidR="00CE3427" w:rsidRPr="000D2722">
        <w:rPr>
          <w:spacing w:val="-5"/>
          <w:sz w:val="18"/>
          <w:szCs w:val="18"/>
        </w:rPr>
        <w:t xml:space="preserve"> Vita e Pensiero, Milano, 1999.</w:t>
      </w:r>
      <w:r w:rsidRPr="000D2722">
        <w:rPr>
          <w:i/>
          <w:color w:val="0070C0"/>
          <w:sz w:val="18"/>
          <w:szCs w:val="18"/>
        </w:rPr>
        <w:t xml:space="preserve"> </w:t>
      </w:r>
      <w:r>
        <w:rPr>
          <w:i/>
          <w:color w:val="0070C0"/>
          <w:sz w:val="18"/>
          <w:szCs w:val="18"/>
        </w:rPr>
        <w:t xml:space="preserve">  </w:t>
      </w:r>
    </w:p>
    <w:p w14:paraId="28BCA369" w14:textId="3F506A28" w:rsidR="000637D2" w:rsidRPr="000D2722" w:rsidRDefault="000D2722" w:rsidP="000D2722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 </w:t>
      </w:r>
      <w:hyperlink r:id="rId11" w:history="1">
        <w:r w:rsidRPr="000D272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7D5A977" w14:textId="77777777" w:rsidR="00674E48" w:rsidRPr="00940F56" w:rsidRDefault="00BF0A29" w:rsidP="006D057F">
      <w:pPr>
        <w:pStyle w:val="Testo2"/>
        <w:spacing w:before="120"/>
        <w:rPr>
          <w:b/>
          <w:bCs/>
        </w:rPr>
      </w:pPr>
      <w:r w:rsidRPr="00940F56">
        <w:rPr>
          <w:b/>
          <w:bCs/>
        </w:rPr>
        <w:t xml:space="preserve">La fruizione del corso presuppone l’accesso alla piattaforma Blackboard da parte dello studente. </w:t>
      </w:r>
      <w:r w:rsidR="00674E48" w:rsidRPr="00940F56">
        <w:rPr>
          <w:b/>
          <w:bCs/>
        </w:rPr>
        <w:t>Gli studenti sono tenuti a consultare regolarmente la piattaforma informatica Blackboard, ove saranno di volta in volta com</w:t>
      </w:r>
      <w:r w:rsidRPr="00940F56">
        <w:rPr>
          <w:b/>
          <w:bCs/>
        </w:rPr>
        <w:t>unicati avvisi ed aggiornamenti e resi disponibili i materiali per l’apprendimento.</w:t>
      </w:r>
    </w:p>
    <w:p w14:paraId="0AD32E86" w14:textId="78C01480" w:rsidR="00674E48" w:rsidRDefault="00674E48" w:rsidP="006D057F">
      <w:pPr>
        <w:pStyle w:val="Testo2"/>
      </w:pPr>
      <w:r w:rsidRPr="00940F56">
        <w:rPr>
          <w:b/>
          <w:bCs/>
        </w:rPr>
        <w:t xml:space="preserve">Il docente non risponderà a mail con richieste di informazioni già </w:t>
      </w:r>
      <w:r w:rsidR="00BF0A29" w:rsidRPr="00940F56">
        <w:rPr>
          <w:b/>
          <w:bCs/>
        </w:rPr>
        <w:t>fornite</w:t>
      </w:r>
      <w:r w:rsidRPr="00940F56">
        <w:rPr>
          <w:b/>
          <w:bCs/>
        </w:rPr>
        <w:t xml:space="preserve"> sulla piattaforma</w:t>
      </w:r>
      <w:r w:rsidRPr="00F57227">
        <w:t>.</w:t>
      </w:r>
    </w:p>
    <w:p w14:paraId="62AC7A8F" w14:textId="77777777" w:rsidR="000637D2" w:rsidRPr="006D057F" w:rsidRDefault="006D057F" w:rsidP="006D057F">
      <w:pPr>
        <w:pStyle w:val="Testo2"/>
        <w:spacing w:before="120"/>
        <w:rPr>
          <w:i/>
        </w:rPr>
      </w:pPr>
      <w:r w:rsidRPr="006D057F">
        <w:rPr>
          <w:i/>
        </w:rPr>
        <w:t>Orario e luogo di ricevimento</w:t>
      </w:r>
    </w:p>
    <w:p w14:paraId="0DE69C6A" w14:textId="77777777" w:rsidR="00F57227" w:rsidRPr="00F57227" w:rsidRDefault="00F57227" w:rsidP="006D057F">
      <w:pPr>
        <w:pStyle w:val="Testo2"/>
      </w:pPr>
      <w:r w:rsidRPr="00F57227">
        <w:t xml:space="preserve">Il Prof. Renata Viganò comunicherà a </w:t>
      </w:r>
      <w:r w:rsidR="000637D2">
        <w:t>inizio lezioni</w:t>
      </w:r>
      <w:r w:rsidRPr="00F57227">
        <w:t xml:space="preserve"> orario e luogo di ricevimento per gli studenti.</w:t>
      </w:r>
    </w:p>
    <w:sectPr w:rsidR="00F57227" w:rsidRPr="00F572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9B1C" w14:textId="77777777" w:rsidR="00B94BE3" w:rsidRDefault="00B94BE3" w:rsidP="00A2425C">
      <w:pPr>
        <w:spacing w:line="240" w:lineRule="auto"/>
      </w:pPr>
      <w:r>
        <w:separator/>
      </w:r>
    </w:p>
  </w:endnote>
  <w:endnote w:type="continuationSeparator" w:id="0">
    <w:p w14:paraId="68126136" w14:textId="77777777" w:rsidR="00B94BE3" w:rsidRDefault="00B94BE3" w:rsidP="00A24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DC21" w14:textId="77777777" w:rsidR="00B94BE3" w:rsidRDefault="00B94BE3" w:rsidP="00A2425C">
      <w:pPr>
        <w:spacing w:line="240" w:lineRule="auto"/>
      </w:pPr>
      <w:r>
        <w:separator/>
      </w:r>
    </w:p>
  </w:footnote>
  <w:footnote w:type="continuationSeparator" w:id="0">
    <w:p w14:paraId="13061DFE" w14:textId="77777777" w:rsidR="00B94BE3" w:rsidRDefault="00B94BE3" w:rsidP="00A2425C">
      <w:pPr>
        <w:spacing w:line="240" w:lineRule="auto"/>
      </w:pPr>
      <w:r>
        <w:continuationSeparator/>
      </w:r>
    </w:p>
  </w:footnote>
  <w:footnote w:id="1">
    <w:p w14:paraId="15BD7717" w14:textId="77777777" w:rsidR="000D2722" w:rsidRDefault="000D2722" w:rsidP="000D272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5851F6B" w14:textId="50188091" w:rsidR="000D2722" w:rsidRDefault="000D272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DC4"/>
    <w:multiLevelType w:val="hybridMultilevel"/>
    <w:tmpl w:val="7E0C11B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58B"/>
    <w:multiLevelType w:val="hybridMultilevel"/>
    <w:tmpl w:val="6276C08C"/>
    <w:lvl w:ilvl="0" w:tplc="3314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A4F"/>
    <w:multiLevelType w:val="hybridMultilevel"/>
    <w:tmpl w:val="37D8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1474"/>
    <w:multiLevelType w:val="hybridMultilevel"/>
    <w:tmpl w:val="E9E222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1353"/>
    <w:multiLevelType w:val="hybridMultilevel"/>
    <w:tmpl w:val="55AE6A26"/>
    <w:lvl w:ilvl="0" w:tplc="304AD7B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2A51"/>
    <w:multiLevelType w:val="hybridMultilevel"/>
    <w:tmpl w:val="450E8F76"/>
    <w:lvl w:ilvl="0" w:tplc="3314D4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2662F3"/>
    <w:multiLevelType w:val="hybridMultilevel"/>
    <w:tmpl w:val="C2FA9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213B"/>
    <w:multiLevelType w:val="hybridMultilevel"/>
    <w:tmpl w:val="2CF04F6C"/>
    <w:lvl w:ilvl="0" w:tplc="32CAD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166B5"/>
    <w:multiLevelType w:val="hybridMultilevel"/>
    <w:tmpl w:val="C7DE32AE"/>
    <w:lvl w:ilvl="0" w:tplc="CD4A1F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2F4C8E"/>
    <w:multiLevelType w:val="hybridMultilevel"/>
    <w:tmpl w:val="34D67584"/>
    <w:lvl w:ilvl="0" w:tplc="CE10D2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173F"/>
    <w:multiLevelType w:val="hybridMultilevel"/>
    <w:tmpl w:val="9CE479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781C"/>
    <w:multiLevelType w:val="hybridMultilevel"/>
    <w:tmpl w:val="391EB2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8E8C6C">
      <w:start w:val="1"/>
      <w:numFmt w:val="upperLetter"/>
      <w:lvlText w:val="%2."/>
      <w:lvlJc w:val="left"/>
      <w:pPr>
        <w:ind w:left="1080" w:hanging="360"/>
      </w:pPr>
      <w:rPr>
        <w:rFonts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E6"/>
    <w:rsid w:val="00024A1C"/>
    <w:rsid w:val="000637D2"/>
    <w:rsid w:val="000D2722"/>
    <w:rsid w:val="000E55DE"/>
    <w:rsid w:val="00214F1E"/>
    <w:rsid w:val="00222A86"/>
    <w:rsid w:val="002627A8"/>
    <w:rsid w:val="00282BFF"/>
    <w:rsid w:val="002917D5"/>
    <w:rsid w:val="002A03EC"/>
    <w:rsid w:val="002E4A7C"/>
    <w:rsid w:val="003026D6"/>
    <w:rsid w:val="00307604"/>
    <w:rsid w:val="003534CE"/>
    <w:rsid w:val="00380D6D"/>
    <w:rsid w:val="003A15C9"/>
    <w:rsid w:val="004A3A9C"/>
    <w:rsid w:val="004C3CA3"/>
    <w:rsid w:val="004D1217"/>
    <w:rsid w:val="004D2F3B"/>
    <w:rsid w:val="004D6008"/>
    <w:rsid w:val="004F22D8"/>
    <w:rsid w:val="00560ABB"/>
    <w:rsid w:val="005821E6"/>
    <w:rsid w:val="005A05CB"/>
    <w:rsid w:val="00644F88"/>
    <w:rsid w:val="00663558"/>
    <w:rsid w:val="00674E48"/>
    <w:rsid w:val="006D057F"/>
    <w:rsid w:val="006F1772"/>
    <w:rsid w:val="00704CFF"/>
    <w:rsid w:val="007135C5"/>
    <w:rsid w:val="007A395F"/>
    <w:rsid w:val="007F6F92"/>
    <w:rsid w:val="008C2B20"/>
    <w:rsid w:val="00923ACC"/>
    <w:rsid w:val="00940DA2"/>
    <w:rsid w:val="00940F56"/>
    <w:rsid w:val="00973EC4"/>
    <w:rsid w:val="0098188F"/>
    <w:rsid w:val="00A2425C"/>
    <w:rsid w:val="00A6186A"/>
    <w:rsid w:val="00A67906"/>
    <w:rsid w:val="00B94BE3"/>
    <w:rsid w:val="00BF0A29"/>
    <w:rsid w:val="00C164A9"/>
    <w:rsid w:val="00C262BB"/>
    <w:rsid w:val="00C52FB0"/>
    <w:rsid w:val="00C74177"/>
    <w:rsid w:val="00CB0196"/>
    <w:rsid w:val="00CC2A8E"/>
    <w:rsid w:val="00CE3427"/>
    <w:rsid w:val="00D271DF"/>
    <w:rsid w:val="00D956AC"/>
    <w:rsid w:val="00DF0A0A"/>
    <w:rsid w:val="00E3173A"/>
    <w:rsid w:val="00E502FB"/>
    <w:rsid w:val="00E561FF"/>
    <w:rsid w:val="00ED5FFE"/>
    <w:rsid w:val="00F03503"/>
    <w:rsid w:val="00F57227"/>
    <w:rsid w:val="00F61B48"/>
    <w:rsid w:val="00F71DCD"/>
    <w:rsid w:val="00F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4C9F6"/>
  <w15:docId w15:val="{8C10B38D-3732-465F-A53A-23F658B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561F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561F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561FF"/>
    <w:pPr>
      <w:tabs>
        <w:tab w:val="left" w:pos="284"/>
      </w:tabs>
      <w:ind w:left="720"/>
      <w:contextualSpacing/>
    </w:pPr>
    <w:rPr>
      <w:rFonts w:ascii="Times" w:eastAsia="Times" w:hAnsi="Times"/>
      <w:szCs w:val="20"/>
    </w:rPr>
  </w:style>
  <w:style w:type="character" w:styleId="Collegamentoipertestuale">
    <w:name w:val="Hyperlink"/>
    <w:basedOn w:val="Carpredefinitoparagrafo"/>
    <w:unhideWhenUsed/>
    <w:rsid w:val="008C2B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425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5C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2425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425C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79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790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6790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redana-paradiso/la-progettazione-educativa-e-sociale-modelli-metodologie-strumenti-9788861849259-69884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enata-vigano/metodi-quantitativi-nella-ricerca-educativa-9788834301388-14094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enata-vigano/pedagogia-e-sperimentazione-9788834307328-1412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oredana-paradiso/la-progettazione-educativa-e-sociale-modelli-metodologie-strumenti-9788861849259-6988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12F6-BA3F-4FF9-8630-6515A007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787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2003-03-27T09:42:00Z</cp:lastPrinted>
  <dcterms:created xsi:type="dcterms:W3CDTF">2022-06-03T06:39:00Z</dcterms:created>
  <dcterms:modified xsi:type="dcterms:W3CDTF">2023-07-03T13:27:00Z</dcterms:modified>
</cp:coreProperties>
</file>