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8AF5A" w14:textId="77777777" w:rsidR="002D5E17" w:rsidRDefault="00EC0229" w:rsidP="00EC0229">
      <w:pPr>
        <w:pStyle w:val="Titolo1"/>
        <w:ind w:left="0" w:firstLine="0"/>
      </w:pPr>
      <w:r w:rsidRPr="00EC0229">
        <w:t>Modulo specialistico con laboratorio: Conduzione di gruppi psicologici con metodi attivi</w:t>
      </w:r>
    </w:p>
    <w:p w14:paraId="29EBEDBB" w14:textId="77777777" w:rsidR="00EC0229" w:rsidRDefault="00EC0229" w:rsidP="00EC0229">
      <w:pPr>
        <w:pStyle w:val="Titolo2"/>
      </w:pPr>
      <w:r>
        <w:t>Prof. Andrea Ceccarelli</w:t>
      </w:r>
    </w:p>
    <w:p w14:paraId="5B0BF733" w14:textId="77777777" w:rsidR="00EC0229" w:rsidRDefault="00EC0229" w:rsidP="00EC0229">
      <w:pPr>
        <w:spacing w:before="240" w:after="120" w:line="240" w:lineRule="exact"/>
        <w:rPr>
          <w:b/>
          <w:sz w:val="18"/>
        </w:rPr>
      </w:pPr>
      <w:r>
        <w:rPr>
          <w:b/>
          <w:i/>
          <w:sz w:val="18"/>
        </w:rPr>
        <w:t>OBIETTIVO DEL CORSO E RISULTATI DI APPRENDIMENTO ATTESI</w:t>
      </w:r>
    </w:p>
    <w:p w14:paraId="75173851" w14:textId="77777777" w:rsidR="00EC0229" w:rsidRPr="00EC0229" w:rsidRDefault="00EC0229" w:rsidP="00EC0229">
      <w:pPr>
        <w:spacing w:line="240" w:lineRule="exact"/>
        <w:rPr>
          <w:szCs w:val="20"/>
        </w:rPr>
      </w:pPr>
      <w:r w:rsidRPr="00EC0229">
        <w:rPr>
          <w:szCs w:val="20"/>
        </w:rPr>
        <w:t>Il laboratorio si propone di approfondire le fasi della nascita e dello sviluppo di un gruppo psicologico e le sue dinamiche interne e l’elaborazione delle emozioni connesse. Si lavorerà sulla raccolta delle informazioni utili per arrivare a una diagnosi relazionale e alla ridefinizione del problema. Ci si focalizzerà sia sulla teoria che sulla tecnica della conduzione psicologica di gruppo con anche un’attenzione alla relazione tra pazienti e psicologo. Il laboratorio prevede l’integrazione delle spiegazioni teoriche con l’analisi di casi clinici, lavori di gruppo e simulazioni, utilizzando in particolare i metodi attivi.</w:t>
      </w:r>
    </w:p>
    <w:p w14:paraId="16D85EA2" w14:textId="77777777" w:rsidR="00EC0229" w:rsidRPr="00EC0229" w:rsidRDefault="00EC0229" w:rsidP="00EC0229">
      <w:pPr>
        <w:spacing w:line="240" w:lineRule="exact"/>
        <w:rPr>
          <w:szCs w:val="20"/>
        </w:rPr>
      </w:pPr>
      <w:r w:rsidRPr="00EC0229">
        <w:rPr>
          <w:szCs w:val="20"/>
        </w:rPr>
        <w:t>Risultati di apprendimento attesi</w:t>
      </w:r>
    </w:p>
    <w:p w14:paraId="05B33337" w14:textId="77777777" w:rsidR="00EC0229" w:rsidRPr="00EC0229" w:rsidRDefault="00EC0229" w:rsidP="00EC0229">
      <w:pPr>
        <w:spacing w:line="240" w:lineRule="exact"/>
        <w:rPr>
          <w:i/>
          <w:iCs/>
          <w:szCs w:val="20"/>
        </w:rPr>
      </w:pPr>
      <w:r w:rsidRPr="00EC0229">
        <w:rPr>
          <w:i/>
          <w:iCs/>
          <w:szCs w:val="20"/>
        </w:rPr>
        <w:t>Conoscenza e comprensione</w:t>
      </w:r>
    </w:p>
    <w:p w14:paraId="46C06799" w14:textId="77777777" w:rsidR="00EC0229" w:rsidRPr="00EC0229" w:rsidRDefault="00EC0229" w:rsidP="00EC0229">
      <w:pPr>
        <w:spacing w:line="240" w:lineRule="exact"/>
        <w:rPr>
          <w:szCs w:val="20"/>
        </w:rPr>
      </w:pPr>
      <w:r w:rsidRPr="00EC0229">
        <w:rPr>
          <w:szCs w:val="20"/>
        </w:rPr>
        <w:t>Al termine del modulo specialistico con laboratorio, a partire dall’approfondimento teorico del concetto di gruppo e di alcuni metodi attivi di intervento in ambito psicologico, ai partecipanti verrà data la possibilità di effettuare esercitazioni pratiche esperienziali in un setting gruppale al fine di sviluppare riflessioni sulle funzioni mentali e terapeutiche coinvolte in un tale contesto.</w:t>
      </w:r>
    </w:p>
    <w:p w14:paraId="5E532F46" w14:textId="77777777" w:rsidR="00EC0229" w:rsidRPr="00EC0229" w:rsidRDefault="00EC0229" w:rsidP="00EC0229">
      <w:pPr>
        <w:spacing w:line="240" w:lineRule="exact"/>
        <w:rPr>
          <w:i/>
          <w:iCs/>
          <w:szCs w:val="20"/>
        </w:rPr>
      </w:pPr>
      <w:r w:rsidRPr="00EC0229">
        <w:rPr>
          <w:i/>
          <w:iCs/>
          <w:szCs w:val="20"/>
        </w:rPr>
        <w:t>Capacità di applicare conoscenza e comprensione</w:t>
      </w:r>
    </w:p>
    <w:p w14:paraId="38497057" w14:textId="77777777" w:rsidR="00EC0229" w:rsidRPr="00EC0229" w:rsidRDefault="00EC0229" w:rsidP="00EC0229">
      <w:pPr>
        <w:spacing w:line="240" w:lineRule="exact"/>
        <w:rPr>
          <w:szCs w:val="20"/>
        </w:rPr>
      </w:pPr>
      <w:r w:rsidRPr="00EC0229">
        <w:rPr>
          <w:szCs w:val="20"/>
        </w:rPr>
        <w:t>Al termine del modulo specialistico con laboratorio, lo studente sarà in grado di riconoscere le principali dinamiche di gruppo in ambito psicologico. Conoscerà elementi significativi della metodologia attiva utilizzati in setting gruppali e le loro possibili applicazioni in ambito educativo, formativo e terapeutico.</w:t>
      </w:r>
    </w:p>
    <w:p w14:paraId="74678043" w14:textId="77777777" w:rsidR="00EC0229" w:rsidRPr="00EC0229" w:rsidRDefault="00EC0229" w:rsidP="00EC0229">
      <w:pPr>
        <w:spacing w:line="240" w:lineRule="exact"/>
        <w:rPr>
          <w:i/>
          <w:iCs/>
          <w:szCs w:val="20"/>
        </w:rPr>
      </w:pPr>
      <w:r w:rsidRPr="00EC0229">
        <w:rPr>
          <w:i/>
          <w:iCs/>
          <w:szCs w:val="20"/>
        </w:rPr>
        <w:t xml:space="preserve">Autonomia di giudizio </w:t>
      </w:r>
    </w:p>
    <w:p w14:paraId="41B06F32" w14:textId="77777777" w:rsidR="00EC0229" w:rsidRPr="00EC0229" w:rsidRDefault="00EC0229" w:rsidP="00EC0229">
      <w:pPr>
        <w:spacing w:line="240" w:lineRule="exact"/>
        <w:rPr>
          <w:szCs w:val="20"/>
        </w:rPr>
      </w:pPr>
      <w:r w:rsidRPr="00EC0229">
        <w:rPr>
          <w:szCs w:val="20"/>
        </w:rPr>
        <w:t>Al termine del modulo specialistico con laboratorio, lo studente sarà in grado di approfondire autonomamente gli apprendimenti teorico-esperienziali nell’ambito dei metodi attivi utilizzati nei gruppi.</w:t>
      </w:r>
    </w:p>
    <w:p w14:paraId="28A69786" w14:textId="77777777" w:rsidR="00EC0229" w:rsidRDefault="00EC0229" w:rsidP="00EC0229">
      <w:pPr>
        <w:spacing w:before="240" w:after="120" w:line="240" w:lineRule="exact"/>
        <w:rPr>
          <w:b/>
          <w:sz w:val="18"/>
        </w:rPr>
      </w:pPr>
      <w:r>
        <w:rPr>
          <w:b/>
          <w:i/>
          <w:sz w:val="18"/>
        </w:rPr>
        <w:t>PROGRAMMA DEL CORSO</w:t>
      </w:r>
    </w:p>
    <w:p w14:paraId="1A0FB8AA" w14:textId="77777777" w:rsidR="00EC0229" w:rsidRPr="00AF1247" w:rsidRDefault="00EC0229" w:rsidP="00EC0229">
      <w:r w:rsidRPr="00AF1247">
        <w:t>Unità 1</w:t>
      </w:r>
      <w:r>
        <w:tab/>
        <w:t>Il concetto di gruppo nelle sue declinazioni sociale, interpersonale ed intrapsichica</w:t>
      </w:r>
    </w:p>
    <w:p w14:paraId="682C0216" w14:textId="77777777" w:rsidR="00EC0229" w:rsidRDefault="00EC0229" w:rsidP="00EC0229">
      <w:pPr>
        <w:spacing w:before="120"/>
      </w:pPr>
      <w:r w:rsidRPr="00AF1247">
        <w:t>Unità 2</w:t>
      </w:r>
      <w:r>
        <w:tab/>
        <w:t xml:space="preserve">I metodi attivi orientati al lavoro su di sé nel setting gruppale in ambito educativo, formativo e psicoterapeutico </w:t>
      </w:r>
    </w:p>
    <w:p w14:paraId="7B58E5E6" w14:textId="77777777" w:rsidR="00EC0229" w:rsidRPr="00AF1247" w:rsidRDefault="00EC0229" w:rsidP="00EC0229">
      <w:pPr>
        <w:spacing w:before="120"/>
      </w:pPr>
      <w:r w:rsidRPr="00AF1247">
        <w:t xml:space="preserve">Unità </w:t>
      </w:r>
      <w:r>
        <w:t>3</w:t>
      </w:r>
      <w:r>
        <w:tab/>
        <w:t>Gli elementi del setting gruppale: l’azione, il “qui e ora”, le emozioni, il piano di fantasia e il piano di realtà</w:t>
      </w:r>
    </w:p>
    <w:p w14:paraId="1C789594" w14:textId="77777777" w:rsidR="00EC0229" w:rsidRPr="00AF1247" w:rsidRDefault="00EC0229" w:rsidP="00EC0229">
      <w:pPr>
        <w:spacing w:before="120"/>
      </w:pPr>
      <w:r w:rsidRPr="00AF1247">
        <w:lastRenderedPageBreak/>
        <w:t xml:space="preserve">Unità </w:t>
      </w:r>
      <w:r>
        <w:t>4</w:t>
      </w:r>
      <w:r>
        <w:tab/>
        <w:t>Le funzioni mentali nei metodi attivi: introspettiva, senso-motoria, le funzioni di “doppio”, di “specchio” e di “inversione di ruolo”</w:t>
      </w:r>
    </w:p>
    <w:p w14:paraId="590F0D54" w14:textId="77062BD9" w:rsidR="00EC0229" w:rsidRDefault="00EC0229" w:rsidP="00EC0229">
      <w:pPr>
        <w:keepNext/>
        <w:spacing w:before="240" w:after="120" w:line="240" w:lineRule="exact"/>
        <w:rPr>
          <w:b/>
          <w:sz w:val="18"/>
        </w:rPr>
      </w:pPr>
      <w:r>
        <w:rPr>
          <w:b/>
          <w:i/>
          <w:sz w:val="18"/>
        </w:rPr>
        <w:t>BIBLIOGRAFIA</w:t>
      </w:r>
      <w:r w:rsidR="00EC54BA">
        <w:rPr>
          <w:rStyle w:val="Rimandonotaapidipagina"/>
          <w:b/>
          <w:i/>
          <w:sz w:val="18"/>
        </w:rPr>
        <w:footnoteReference w:id="1"/>
      </w:r>
    </w:p>
    <w:p w14:paraId="317F430E" w14:textId="1475938B" w:rsidR="00EC0229" w:rsidRDefault="00EC0229" w:rsidP="00EC54BA">
      <w:pPr>
        <w:pStyle w:val="Testo1"/>
      </w:pPr>
      <w:r w:rsidRPr="008A0412">
        <w:t>Yalom</w:t>
      </w:r>
      <w:r>
        <w:t xml:space="preserve">,I.D., </w:t>
      </w:r>
      <w:r w:rsidRPr="008A0412">
        <w:t>Leszcz</w:t>
      </w:r>
      <w:r>
        <w:t xml:space="preserve"> M. (2009), </w:t>
      </w:r>
      <w:r w:rsidRPr="00831B17">
        <w:rPr>
          <w:i/>
          <w:iCs/>
        </w:rPr>
        <w:t>Teoria e pratica della psicoterapia di gruppo</w:t>
      </w:r>
      <w:r>
        <w:t>,</w:t>
      </w:r>
      <w:r>
        <w:rPr>
          <w:i/>
          <w:iCs/>
        </w:rPr>
        <w:t xml:space="preserve"> </w:t>
      </w:r>
      <w:r w:rsidRPr="00831B17">
        <w:t>Bollati Boringhieri</w:t>
      </w:r>
      <w:r w:rsidR="00EC54BA">
        <w:t xml:space="preserve"> </w:t>
      </w:r>
    </w:p>
    <w:p w14:paraId="7A3C4D5E" w14:textId="7DA9F0C4" w:rsidR="00EC0229" w:rsidRPr="00831B17" w:rsidRDefault="00EC0229" w:rsidP="00EC54BA">
      <w:pPr>
        <w:pStyle w:val="Testo1"/>
      </w:pPr>
      <w:r>
        <w:t xml:space="preserve">De Leonardis P. (2003), </w:t>
      </w:r>
      <w:r w:rsidRPr="00831B17">
        <w:rPr>
          <w:i/>
          <w:iCs/>
        </w:rPr>
        <w:t>Lo scarto del cavallo</w:t>
      </w:r>
      <w:r>
        <w:rPr>
          <w:i/>
          <w:iCs/>
        </w:rPr>
        <w:t xml:space="preserve">. </w:t>
      </w:r>
      <w:r w:rsidRPr="00E029E7">
        <w:rPr>
          <w:i/>
          <w:iCs/>
        </w:rPr>
        <w:t>Lo psicodramma come intervento sui piccoli gruppi</w:t>
      </w:r>
      <w:r>
        <w:t>, FrancoAngeli</w:t>
      </w:r>
      <w:r w:rsidR="00EC54BA">
        <w:t xml:space="preserve"> </w:t>
      </w:r>
    </w:p>
    <w:p w14:paraId="767114D1" w14:textId="77777777" w:rsidR="00EC0229" w:rsidRDefault="00EC0229" w:rsidP="00EC0229">
      <w:pPr>
        <w:spacing w:before="240" w:after="120"/>
        <w:rPr>
          <w:b/>
          <w:i/>
          <w:sz w:val="18"/>
        </w:rPr>
      </w:pPr>
      <w:r>
        <w:rPr>
          <w:b/>
          <w:i/>
          <w:sz w:val="18"/>
        </w:rPr>
        <w:t>DIDATTICA DEL CORSO</w:t>
      </w:r>
    </w:p>
    <w:p w14:paraId="6B3897ED" w14:textId="77777777" w:rsidR="00EC0229" w:rsidRPr="00831B17" w:rsidRDefault="00EC0229" w:rsidP="00EC0229">
      <w:pPr>
        <w:pStyle w:val="Testo2"/>
      </w:pPr>
      <w:r>
        <w:t>Il laboratorio prevede venticinque ore di lavoro, comprendenti spiegazioni teoriche, discussioni di gruppo e attività pratica esperienziale.</w:t>
      </w:r>
    </w:p>
    <w:p w14:paraId="75293EA1" w14:textId="77777777" w:rsidR="00EC0229" w:rsidRDefault="00EC0229" w:rsidP="00EC0229">
      <w:pPr>
        <w:spacing w:before="240" w:after="120"/>
        <w:rPr>
          <w:b/>
          <w:i/>
          <w:sz w:val="18"/>
        </w:rPr>
      </w:pPr>
      <w:r>
        <w:rPr>
          <w:b/>
          <w:i/>
          <w:sz w:val="18"/>
        </w:rPr>
        <w:t>METODO E CRITERI DI VALUTAZIONE</w:t>
      </w:r>
    </w:p>
    <w:p w14:paraId="4A54971B" w14:textId="77777777" w:rsidR="00EC0229" w:rsidRPr="00EC0229" w:rsidRDefault="00EC0229" w:rsidP="00EC0229">
      <w:pPr>
        <w:pStyle w:val="Testo2"/>
      </w:pPr>
      <w:r w:rsidRPr="00EC0229">
        <w:t>La valutazione verrà basata sulla frequenza alle lezioni, unitamente ad un momento di valutazione orale previsto alla conclusione del corso. Il voto finale è unico e si esprime nelle opzioni APPROVATO e NON APPROVATO.</w:t>
      </w:r>
    </w:p>
    <w:p w14:paraId="2A35C0F3" w14:textId="77777777" w:rsidR="00EC0229" w:rsidRDefault="00EC0229" w:rsidP="00EC0229">
      <w:pPr>
        <w:spacing w:before="240" w:after="120" w:line="240" w:lineRule="exact"/>
        <w:rPr>
          <w:b/>
          <w:i/>
          <w:sz w:val="18"/>
        </w:rPr>
      </w:pPr>
      <w:r>
        <w:rPr>
          <w:b/>
          <w:i/>
          <w:sz w:val="18"/>
        </w:rPr>
        <w:t>AVVERTENZE E PREREQUISITI</w:t>
      </w:r>
    </w:p>
    <w:p w14:paraId="6B37F175" w14:textId="77777777" w:rsidR="00EC0229" w:rsidRPr="00EC0229" w:rsidRDefault="00EC0229" w:rsidP="00EC0229">
      <w:pPr>
        <w:pStyle w:val="Testo2"/>
      </w:pPr>
      <w:r w:rsidRPr="00EC0229">
        <w:t>L’insegnamento non necessita di prerequisiti relativi ai contenuti. Si presuppone comunque interesse e curiosità intellettuale per le tematiche del corso, oltre alla disponibilità a “mettersi in gioco” nelle varie esercitazioni.</w:t>
      </w:r>
    </w:p>
    <w:p w14:paraId="5C3704C5" w14:textId="77777777" w:rsidR="00EC0229" w:rsidRPr="00CD23B0" w:rsidRDefault="00EC0229" w:rsidP="00EC0229">
      <w:pPr>
        <w:pStyle w:val="Testo2"/>
        <w:spacing w:before="120"/>
        <w:rPr>
          <w:i/>
          <w:iCs/>
        </w:rPr>
      </w:pPr>
      <w:r w:rsidRPr="00CD23B0">
        <w:rPr>
          <w:i/>
          <w:iCs/>
        </w:rPr>
        <w:t xml:space="preserve">Orario e luogo di ricevimento </w:t>
      </w:r>
    </w:p>
    <w:p w14:paraId="45BEEFBA" w14:textId="77777777" w:rsidR="00EC0229" w:rsidRPr="00EC0229" w:rsidRDefault="00EC0229" w:rsidP="00EC0229">
      <w:pPr>
        <w:pStyle w:val="Testo2"/>
      </w:pPr>
      <w:r w:rsidRPr="00EC0229">
        <w:t>Il Prof. Andrea Ceccarelli riceve prima e dopo le lezioni.</w:t>
      </w:r>
    </w:p>
    <w:sectPr w:rsidR="00EC0229" w:rsidRPr="00EC022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90B08" w14:textId="77777777" w:rsidR="00EC54BA" w:rsidRDefault="00EC54BA" w:rsidP="00EC54BA">
      <w:pPr>
        <w:spacing w:line="240" w:lineRule="auto"/>
      </w:pPr>
      <w:r>
        <w:separator/>
      </w:r>
    </w:p>
  </w:endnote>
  <w:endnote w:type="continuationSeparator" w:id="0">
    <w:p w14:paraId="61074A96" w14:textId="77777777" w:rsidR="00EC54BA" w:rsidRDefault="00EC54BA" w:rsidP="00EC5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A5CEF" w14:textId="77777777" w:rsidR="00EC54BA" w:rsidRDefault="00EC54BA" w:rsidP="00EC54BA">
      <w:pPr>
        <w:spacing w:line="240" w:lineRule="auto"/>
      </w:pPr>
      <w:r>
        <w:separator/>
      </w:r>
    </w:p>
  </w:footnote>
  <w:footnote w:type="continuationSeparator" w:id="0">
    <w:p w14:paraId="143A771E" w14:textId="77777777" w:rsidR="00EC54BA" w:rsidRDefault="00EC54BA" w:rsidP="00EC54BA">
      <w:pPr>
        <w:spacing w:line="240" w:lineRule="auto"/>
      </w:pPr>
      <w:r>
        <w:continuationSeparator/>
      </w:r>
    </w:p>
  </w:footnote>
  <w:footnote w:id="1">
    <w:p w14:paraId="42CD2011" w14:textId="17A3E27F" w:rsidR="00EC54BA" w:rsidRPr="00EC54BA" w:rsidRDefault="00EC54BA" w:rsidP="00EC54BA">
      <w:pPr>
        <w:rPr>
          <w:sz w:val="16"/>
          <w:szCs w:val="16"/>
        </w:rPr>
      </w:pPr>
      <w:r>
        <w:rPr>
          <w:rStyle w:val="Rimandonotaapidipagina"/>
        </w:rPr>
        <w:footnoteRef/>
      </w:r>
      <w:r>
        <w:t xml:space="preserve"> </w:t>
      </w:r>
      <w:bookmarkStart w:id="0" w:name="_Hlk140133184"/>
      <w:bookmarkStart w:id="1" w:name="_Hlk140133383"/>
      <w:r w:rsidRPr="00E931E1">
        <w:rPr>
          <w:sz w:val="16"/>
          <w:szCs w:val="16"/>
        </w:rPr>
        <w:t>I testi indicati nella bibliografia sono acquistabili presso le librerie di Ateneo; è possibile acquistarli anche presso altri rivenditori.</w:t>
      </w:r>
      <w:bookmarkEnd w:id="0"/>
      <w:bookmarkEnd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D4E"/>
    <w:rsid w:val="00187B99"/>
    <w:rsid w:val="002014DD"/>
    <w:rsid w:val="002D5E17"/>
    <w:rsid w:val="00483D4E"/>
    <w:rsid w:val="004D1217"/>
    <w:rsid w:val="004D6008"/>
    <w:rsid w:val="00640794"/>
    <w:rsid w:val="006F1772"/>
    <w:rsid w:val="008942E7"/>
    <w:rsid w:val="008A1204"/>
    <w:rsid w:val="00900CCA"/>
    <w:rsid w:val="00924B77"/>
    <w:rsid w:val="00940DA2"/>
    <w:rsid w:val="009E055C"/>
    <w:rsid w:val="00A74F6F"/>
    <w:rsid w:val="00AD7557"/>
    <w:rsid w:val="00B50C5D"/>
    <w:rsid w:val="00B51253"/>
    <w:rsid w:val="00B525CC"/>
    <w:rsid w:val="00BC7A7B"/>
    <w:rsid w:val="00CD23B0"/>
    <w:rsid w:val="00D404F2"/>
    <w:rsid w:val="00E607E6"/>
    <w:rsid w:val="00EC0229"/>
    <w:rsid w:val="00EC54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4CAC34"/>
  <w15:chartTrackingRefBased/>
  <w15:docId w15:val="{0E8C4BC2-7F80-4010-BBB8-5B572793E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EC54BA"/>
    <w:pPr>
      <w:spacing w:line="240" w:lineRule="auto"/>
    </w:pPr>
    <w:rPr>
      <w:szCs w:val="20"/>
    </w:rPr>
  </w:style>
  <w:style w:type="character" w:customStyle="1" w:styleId="TestonotaapidipaginaCarattere">
    <w:name w:val="Testo nota a piè di pagina Carattere"/>
    <w:basedOn w:val="Carpredefinitoparagrafo"/>
    <w:link w:val="Testonotaapidipagina"/>
    <w:rsid w:val="00EC54BA"/>
  </w:style>
  <w:style w:type="character" w:styleId="Rimandonotaapidipagina">
    <w:name w:val="footnote reference"/>
    <w:basedOn w:val="Carpredefinitoparagrafo"/>
    <w:rsid w:val="00EC54BA"/>
    <w:rPr>
      <w:vertAlign w:val="superscript"/>
    </w:rPr>
  </w:style>
  <w:style w:type="character" w:styleId="Collegamentoipertestuale">
    <w:name w:val="Hyperlink"/>
    <w:basedOn w:val="Carpredefinitoparagrafo"/>
    <w:rsid w:val="00EC54BA"/>
    <w:rPr>
      <w:color w:val="0563C1" w:themeColor="hyperlink"/>
      <w:u w:val="single"/>
    </w:rPr>
  </w:style>
  <w:style w:type="character" w:styleId="Menzionenonrisolta">
    <w:name w:val="Unresolved Mention"/>
    <w:basedOn w:val="Carpredefinitoparagrafo"/>
    <w:uiPriority w:val="99"/>
    <w:semiHidden/>
    <w:unhideWhenUsed/>
    <w:rsid w:val="00EC5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8CCA8-5A05-4268-B294-CE8A1CD85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13</TotalTime>
  <Pages>2</Pages>
  <Words>469</Words>
  <Characters>2867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Caputo Chiara</cp:lastModifiedBy>
  <cp:revision>4</cp:revision>
  <cp:lastPrinted>2003-03-27T10:42:00Z</cp:lastPrinted>
  <dcterms:created xsi:type="dcterms:W3CDTF">2021-05-13T07:26:00Z</dcterms:created>
  <dcterms:modified xsi:type="dcterms:W3CDTF">2023-07-26T07:14:00Z</dcterms:modified>
</cp:coreProperties>
</file>