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6A0" w14:textId="77777777" w:rsidR="005A44A6" w:rsidRPr="00D11703" w:rsidRDefault="005A44A6" w:rsidP="005A44A6">
      <w:pPr>
        <w:pStyle w:val="Titolo1"/>
        <w:ind w:left="0" w:firstLine="0"/>
        <w:jc w:val="both"/>
        <w:rPr>
          <w:lang w:val="en-US"/>
        </w:rPr>
      </w:pPr>
      <w:r w:rsidRPr="00D11703">
        <w:rPr>
          <w:lang w:val="en-US"/>
        </w:rPr>
        <w:t>Sociology</w:t>
      </w:r>
    </w:p>
    <w:p w14:paraId="0D586E98" w14:textId="77777777" w:rsidR="005A44A6" w:rsidRPr="00194EAB" w:rsidRDefault="005A44A6" w:rsidP="005A44A6">
      <w:pPr>
        <w:pStyle w:val="Titolo2"/>
        <w:jc w:val="both"/>
        <w:rPr>
          <w:lang w:val="en-US"/>
        </w:rPr>
      </w:pPr>
      <w:r w:rsidRPr="00D11703">
        <w:rPr>
          <w:lang w:val="en-US"/>
        </w:rPr>
        <w:t>Prof. Sara Mazzucchelli</w:t>
      </w:r>
    </w:p>
    <w:p w14:paraId="1497883A" w14:textId="77777777" w:rsidR="005A44A6" w:rsidRPr="00194EAB" w:rsidRDefault="005A44A6" w:rsidP="005A44A6">
      <w:pPr>
        <w:spacing w:before="240" w:after="120"/>
        <w:rPr>
          <w:b/>
          <w:i/>
          <w:sz w:val="18"/>
          <w:szCs w:val="20"/>
          <w:lang w:val="en-US"/>
        </w:rPr>
      </w:pPr>
      <w:r w:rsidRPr="00194EAB">
        <w:rPr>
          <w:b/>
          <w:i/>
          <w:sz w:val="18"/>
          <w:szCs w:val="20"/>
          <w:lang w:val="en-US"/>
        </w:rPr>
        <w:t xml:space="preserve">COURSE AIMS AND INTENDED LEARNING </w:t>
      </w:r>
      <w:r>
        <w:rPr>
          <w:b/>
          <w:i/>
          <w:sz w:val="18"/>
          <w:szCs w:val="20"/>
          <w:lang w:val="en-US"/>
        </w:rPr>
        <w:t>OUTCOMES</w:t>
      </w:r>
    </w:p>
    <w:p w14:paraId="1451C5BB" w14:textId="77777777" w:rsidR="005A44A6" w:rsidRPr="00824BA2" w:rsidRDefault="005A44A6" w:rsidP="005A44A6">
      <w:pPr>
        <w:rPr>
          <w:szCs w:val="20"/>
          <w:lang w:val="en-US"/>
        </w:rPr>
      </w:pPr>
      <w:r w:rsidRPr="00824BA2">
        <w:rPr>
          <w:szCs w:val="20"/>
          <w:lang w:val="en-US"/>
        </w:rPr>
        <w:t>The course aims to introduce students to the knowledge of the main sociological categories, useful for observing and interpreting today's society and for carrying out psychological professions with greater awareness.</w:t>
      </w:r>
    </w:p>
    <w:p w14:paraId="201B544D" w14:textId="77777777" w:rsidR="005A44A6" w:rsidRPr="00824BA2" w:rsidRDefault="005A44A6" w:rsidP="005A44A6">
      <w:pPr>
        <w:rPr>
          <w:szCs w:val="20"/>
          <w:lang w:val="en-US"/>
        </w:rPr>
      </w:pPr>
      <w:r w:rsidRPr="00824BA2">
        <w:rPr>
          <w:szCs w:val="20"/>
          <w:lang w:val="en-US"/>
        </w:rPr>
        <w:t>In order to understand the multiple dimensions of social action, the most significant concepts, research and issues will be introduced in contemporary sociological debate.</w:t>
      </w:r>
    </w:p>
    <w:p w14:paraId="537DDEBF" w14:textId="77777777" w:rsidR="005A44A6" w:rsidRPr="00824BA2" w:rsidRDefault="005A44A6" w:rsidP="005A44A6">
      <w:pPr>
        <w:rPr>
          <w:szCs w:val="20"/>
          <w:lang w:val="en-US"/>
        </w:rPr>
      </w:pPr>
      <w:r w:rsidRPr="00824BA2">
        <w:rPr>
          <w:szCs w:val="20"/>
          <w:lang w:val="en-US"/>
        </w:rPr>
        <w:t>At the end of the course, students will be able to:</w:t>
      </w:r>
    </w:p>
    <w:p w14:paraId="1ED717E3" w14:textId="77777777" w:rsidR="005A44A6" w:rsidRPr="00824BA2" w:rsidRDefault="005A44A6" w:rsidP="005A44A6">
      <w:pPr>
        <w:rPr>
          <w:szCs w:val="20"/>
          <w:lang w:val="en-US"/>
        </w:rPr>
      </w:pPr>
      <w:r w:rsidRPr="00824BA2">
        <w:rPr>
          <w:szCs w:val="20"/>
          <w:lang w:val="en-US"/>
        </w:rPr>
        <w:t>1) use the specific lexicon of sociology</w:t>
      </w:r>
    </w:p>
    <w:p w14:paraId="3CBC126B" w14:textId="77777777" w:rsidR="005A44A6" w:rsidRPr="00824BA2" w:rsidRDefault="005A44A6" w:rsidP="005A44A6">
      <w:pPr>
        <w:rPr>
          <w:szCs w:val="20"/>
          <w:lang w:val="en-US"/>
        </w:rPr>
      </w:pPr>
      <w:r w:rsidRPr="00824BA2">
        <w:rPr>
          <w:szCs w:val="20"/>
          <w:lang w:val="en-US"/>
        </w:rPr>
        <w:t>2) critically analyze some relevant contemporary phenomena</w:t>
      </w:r>
    </w:p>
    <w:p w14:paraId="161B5A21" w14:textId="77777777" w:rsidR="005A44A6" w:rsidRPr="00824BA2" w:rsidRDefault="005A44A6" w:rsidP="005A44A6">
      <w:pPr>
        <w:rPr>
          <w:szCs w:val="20"/>
          <w:lang w:val="en-US"/>
        </w:rPr>
      </w:pPr>
      <w:r w:rsidRPr="00824BA2">
        <w:rPr>
          <w:szCs w:val="20"/>
          <w:lang w:val="en-US"/>
        </w:rPr>
        <w:t>3) grasp the complexity of the analysis of human action in different sociological contexts</w:t>
      </w:r>
      <w:r>
        <w:rPr>
          <w:szCs w:val="20"/>
          <w:lang w:val="en-US"/>
        </w:rPr>
        <w:t>.</w:t>
      </w:r>
    </w:p>
    <w:p w14:paraId="325D73DD" w14:textId="77777777" w:rsidR="005A44A6" w:rsidRPr="00824BA2" w:rsidRDefault="005A44A6" w:rsidP="005A44A6">
      <w:pPr>
        <w:rPr>
          <w:szCs w:val="20"/>
          <w:lang w:val="en-US"/>
        </w:rPr>
      </w:pPr>
      <w:r w:rsidRPr="00824BA2">
        <w:rPr>
          <w:szCs w:val="20"/>
          <w:lang w:val="en-US"/>
        </w:rPr>
        <w:t>4) identify the cultural and social characteristics of some dynamics of daily life</w:t>
      </w:r>
    </w:p>
    <w:p w14:paraId="4632B0E3" w14:textId="77777777" w:rsidR="005A44A6" w:rsidRPr="00824BA2" w:rsidRDefault="005A44A6" w:rsidP="005A44A6">
      <w:pPr>
        <w:rPr>
          <w:szCs w:val="20"/>
          <w:lang w:val="en-US"/>
        </w:rPr>
      </w:pPr>
      <w:r w:rsidRPr="00824BA2">
        <w:rPr>
          <w:szCs w:val="20"/>
          <w:lang w:val="en-US"/>
        </w:rPr>
        <w:t>5) identify the main characteristics and differences between the different forms of interpersonal communication and mediated communication.</w:t>
      </w:r>
    </w:p>
    <w:p w14:paraId="21B8D8DF" w14:textId="77777777" w:rsidR="005A44A6" w:rsidRPr="00905A0E" w:rsidRDefault="005A44A6" w:rsidP="005A44A6">
      <w:pPr>
        <w:rPr>
          <w:szCs w:val="20"/>
          <w:lang w:val="en-US"/>
        </w:rPr>
      </w:pPr>
      <w:r w:rsidRPr="00905A0E">
        <w:rPr>
          <w:szCs w:val="20"/>
          <w:lang w:val="en-US"/>
        </w:rPr>
        <w:t xml:space="preserve">6) </w:t>
      </w:r>
      <w:r>
        <w:rPr>
          <w:szCs w:val="20"/>
          <w:lang w:val="en-US"/>
        </w:rPr>
        <w:t xml:space="preserve">analyze Italian fashion as a cultural </w:t>
      </w:r>
      <w:r w:rsidRPr="00905A0E">
        <w:rPr>
          <w:szCs w:val="20"/>
          <w:lang w:val="en-US"/>
        </w:rPr>
        <w:t xml:space="preserve">phenomenon </w:t>
      </w:r>
      <w:r>
        <w:rPr>
          <w:szCs w:val="20"/>
          <w:lang w:val="en-US"/>
        </w:rPr>
        <w:t xml:space="preserve">focusing </w:t>
      </w:r>
      <w:r w:rsidRPr="00905A0E">
        <w:rPr>
          <w:szCs w:val="20"/>
          <w:lang w:val="en-US"/>
        </w:rPr>
        <w:t xml:space="preserve">in its historical and social </w:t>
      </w:r>
      <w:r>
        <w:rPr>
          <w:szCs w:val="20"/>
          <w:lang w:val="en-US"/>
        </w:rPr>
        <w:t>features</w:t>
      </w:r>
      <w:r w:rsidRPr="00905A0E">
        <w:rPr>
          <w:szCs w:val="20"/>
          <w:lang w:val="en-US"/>
        </w:rPr>
        <w:t>.</w:t>
      </w:r>
    </w:p>
    <w:p w14:paraId="4B64A5C6" w14:textId="77777777" w:rsidR="005A44A6" w:rsidRPr="00194EAB" w:rsidRDefault="005A44A6" w:rsidP="005A44A6">
      <w:pPr>
        <w:spacing w:before="240" w:after="120"/>
        <w:rPr>
          <w:b/>
          <w:i/>
          <w:sz w:val="18"/>
          <w:szCs w:val="20"/>
          <w:lang w:val="en-US"/>
        </w:rPr>
      </w:pPr>
      <w:r w:rsidRPr="00194EAB">
        <w:rPr>
          <w:b/>
          <w:i/>
          <w:sz w:val="18"/>
          <w:szCs w:val="20"/>
          <w:lang w:val="en-US"/>
        </w:rPr>
        <w:t xml:space="preserve">COURSE </w:t>
      </w:r>
      <w:r>
        <w:rPr>
          <w:b/>
          <w:i/>
          <w:sz w:val="18"/>
          <w:szCs w:val="20"/>
          <w:lang w:val="en-US"/>
        </w:rPr>
        <w:t>CONTENT</w:t>
      </w:r>
    </w:p>
    <w:p w14:paraId="6F3870B2" w14:textId="77777777" w:rsidR="005A44A6" w:rsidRPr="00905A0E" w:rsidRDefault="005A44A6" w:rsidP="005A44A6">
      <w:pPr>
        <w:spacing w:line="240" w:lineRule="exact"/>
        <w:rPr>
          <w:szCs w:val="20"/>
          <w:lang w:val="en-US"/>
        </w:rPr>
      </w:pPr>
      <w:r>
        <w:rPr>
          <w:szCs w:val="20"/>
          <w:lang w:val="en-US"/>
        </w:rPr>
        <w:t>A first part of the course w</w:t>
      </w:r>
      <w:r w:rsidRPr="00824BA2">
        <w:rPr>
          <w:szCs w:val="20"/>
          <w:lang w:val="en-US"/>
        </w:rPr>
        <w:t>ill focus on some fundamental issues of sociological discipline such as:</w:t>
      </w:r>
    </w:p>
    <w:p w14:paraId="63485FB6" w14:textId="77777777" w:rsidR="005A44A6" w:rsidRPr="00905A0E" w:rsidRDefault="005A44A6" w:rsidP="005A44A6">
      <w:pPr>
        <w:rPr>
          <w:szCs w:val="20"/>
          <w:lang w:val="en-US"/>
        </w:rPr>
      </w:pPr>
      <w:r w:rsidRPr="00905A0E">
        <w:rPr>
          <w:szCs w:val="20"/>
          <w:lang w:val="en-US"/>
        </w:rPr>
        <w:t>• study of social interactions and the social world</w:t>
      </w:r>
    </w:p>
    <w:p w14:paraId="6A8CBD7B" w14:textId="77777777" w:rsidR="005A44A6" w:rsidRPr="00905A0E" w:rsidRDefault="005A44A6" w:rsidP="005A44A6">
      <w:pPr>
        <w:rPr>
          <w:szCs w:val="20"/>
          <w:lang w:val="en-US"/>
        </w:rPr>
      </w:pPr>
      <w:r w:rsidRPr="00905A0E">
        <w:rPr>
          <w:szCs w:val="20"/>
          <w:lang w:val="en-US"/>
        </w:rPr>
        <w:t>• social structure: characteristics and dimensions</w:t>
      </w:r>
    </w:p>
    <w:p w14:paraId="344DF4E5" w14:textId="77777777" w:rsidR="005A44A6" w:rsidRPr="00905A0E" w:rsidRDefault="005A44A6" w:rsidP="005A44A6">
      <w:pPr>
        <w:rPr>
          <w:szCs w:val="20"/>
          <w:lang w:val="en-US"/>
        </w:rPr>
      </w:pPr>
      <w:r w:rsidRPr="00905A0E">
        <w:rPr>
          <w:szCs w:val="20"/>
          <w:lang w:val="en-US"/>
        </w:rPr>
        <w:t>• culture, media and communication</w:t>
      </w:r>
    </w:p>
    <w:p w14:paraId="2DB8CD89" w14:textId="77777777" w:rsidR="005A44A6" w:rsidRPr="00905A0E" w:rsidRDefault="005A44A6" w:rsidP="005A44A6">
      <w:pPr>
        <w:rPr>
          <w:szCs w:val="20"/>
          <w:lang w:val="en-US"/>
        </w:rPr>
      </w:pPr>
      <w:r w:rsidRPr="00905A0E">
        <w:rPr>
          <w:szCs w:val="20"/>
          <w:lang w:val="en-US"/>
        </w:rPr>
        <w:t>• markets, organizations and jobs</w:t>
      </w:r>
    </w:p>
    <w:p w14:paraId="25B1BA2B" w14:textId="77777777" w:rsidR="005A44A6" w:rsidRPr="00905A0E" w:rsidRDefault="005A44A6" w:rsidP="005A44A6">
      <w:pPr>
        <w:rPr>
          <w:szCs w:val="20"/>
          <w:lang w:val="en-US"/>
        </w:rPr>
      </w:pPr>
      <w:r w:rsidRPr="00905A0E">
        <w:rPr>
          <w:szCs w:val="20"/>
          <w:lang w:val="en-US"/>
        </w:rPr>
        <w:t>• social stratification, inequality and poverty</w:t>
      </w:r>
    </w:p>
    <w:p w14:paraId="2E3FBC58" w14:textId="77777777" w:rsidR="005A44A6" w:rsidRPr="00905A0E" w:rsidRDefault="005A44A6" w:rsidP="005A44A6">
      <w:pPr>
        <w:rPr>
          <w:szCs w:val="20"/>
          <w:lang w:val="en-US"/>
        </w:rPr>
      </w:pPr>
      <w:r w:rsidRPr="00905A0E">
        <w:rPr>
          <w:szCs w:val="20"/>
          <w:lang w:val="en-US"/>
        </w:rPr>
        <w:t>• racism and migration</w:t>
      </w:r>
    </w:p>
    <w:p w14:paraId="5E2942B3" w14:textId="77777777" w:rsidR="005A44A6" w:rsidRPr="00905A0E" w:rsidRDefault="005A44A6" w:rsidP="005A44A6">
      <w:pPr>
        <w:rPr>
          <w:szCs w:val="20"/>
          <w:lang w:val="en-US"/>
        </w:rPr>
      </w:pPr>
      <w:r w:rsidRPr="00905A0E">
        <w:rPr>
          <w:szCs w:val="20"/>
          <w:lang w:val="en-US"/>
        </w:rPr>
        <w:t>• the family and family life</w:t>
      </w:r>
    </w:p>
    <w:p w14:paraId="6FF0B8D9" w14:textId="77777777" w:rsidR="005A44A6" w:rsidRPr="00905A0E" w:rsidRDefault="005A44A6" w:rsidP="005A44A6">
      <w:pPr>
        <w:rPr>
          <w:szCs w:val="20"/>
          <w:lang w:val="en-US"/>
        </w:rPr>
      </w:pPr>
      <w:r w:rsidRPr="00905A0E">
        <w:rPr>
          <w:szCs w:val="20"/>
          <w:lang w:val="en-US"/>
        </w:rPr>
        <w:t>• religion</w:t>
      </w:r>
    </w:p>
    <w:p w14:paraId="00F04549" w14:textId="77777777" w:rsidR="005A44A6" w:rsidRPr="00905A0E" w:rsidRDefault="005A44A6" w:rsidP="005A44A6">
      <w:pPr>
        <w:rPr>
          <w:szCs w:val="20"/>
          <w:lang w:val="en-US"/>
        </w:rPr>
      </w:pPr>
      <w:r w:rsidRPr="00905A0E">
        <w:rPr>
          <w:szCs w:val="20"/>
          <w:lang w:val="en-US"/>
        </w:rPr>
        <w:t>•</w:t>
      </w:r>
      <w:r>
        <w:rPr>
          <w:szCs w:val="20"/>
          <w:lang w:val="en-US"/>
        </w:rPr>
        <w:t xml:space="preserve"> </w:t>
      </w:r>
      <w:r w:rsidRPr="00905A0E">
        <w:rPr>
          <w:szCs w:val="20"/>
          <w:lang w:val="en-US"/>
        </w:rPr>
        <w:t>education</w:t>
      </w:r>
    </w:p>
    <w:p w14:paraId="1C9EBD17" w14:textId="77777777" w:rsidR="005A44A6" w:rsidRPr="00905A0E" w:rsidRDefault="005A44A6" w:rsidP="005A44A6">
      <w:pPr>
        <w:rPr>
          <w:szCs w:val="20"/>
          <w:lang w:val="en-US"/>
        </w:rPr>
      </w:pPr>
      <w:r w:rsidRPr="00905A0E">
        <w:rPr>
          <w:szCs w:val="20"/>
          <w:lang w:val="en-US"/>
        </w:rPr>
        <w:t>• health and medicine</w:t>
      </w:r>
    </w:p>
    <w:p w14:paraId="10C8DE59" w14:textId="77777777" w:rsidR="005A44A6" w:rsidRPr="00905A0E" w:rsidRDefault="005A44A6" w:rsidP="005A44A6">
      <w:pPr>
        <w:rPr>
          <w:szCs w:val="20"/>
          <w:lang w:val="en-US"/>
        </w:rPr>
      </w:pPr>
      <w:r w:rsidRPr="00905A0E">
        <w:rPr>
          <w:szCs w:val="20"/>
          <w:lang w:val="en-US"/>
        </w:rPr>
        <w:t>• population and globalization</w:t>
      </w:r>
    </w:p>
    <w:p w14:paraId="0506A3C9" w14:textId="77777777" w:rsidR="005A44A6" w:rsidRPr="00905A0E" w:rsidRDefault="005A44A6" w:rsidP="005A44A6">
      <w:pPr>
        <w:rPr>
          <w:szCs w:val="20"/>
          <w:lang w:val="en-US"/>
        </w:rPr>
      </w:pPr>
      <w:r>
        <w:rPr>
          <w:szCs w:val="20"/>
          <w:lang w:val="en-US"/>
        </w:rPr>
        <w:t xml:space="preserve">A </w:t>
      </w:r>
      <w:r w:rsidRPr="00905A0E">
        <w:rPr>
          <w:szCs w:val="20"/>
          <w:lang w:val="en-US"/>
        </w:rPr>
        <w:t xml:space="preserve">second </w:t>
      </w:r>
      <w:r>
        <w:rPr>
          <w:szCs w:val="20"/>
          <w:lang w:val="en-US"/>
        </w:rPr>
        <w:t>part</w:t>
      </w:r>
      <w:r w:rsidRPr="00905A0E">
        <w:rPr>
          <w:szCs w:val="20"/>
          <w:lang w:val="en-US"/>
        </w:rPr>
        <w:t xml:space="preserve"> will focus on the phenomenon of Italian fashion, </w:t>
      </w:r>
      <w:r>
        <w:rPr>
          <w:szCs w:val="20"/>
          <w:lang w:val="en-US"/>
        </w:rPr>
        <w:t>deepening in particular</w:t>
      </w:r>
      <w:r w:rsidRPr="00905A0E">
        <w:rPr>
          <w:szCs w:val="20"/>
          <w:lang w:val="en-US"/>
        </w:rPr>
        <w:t>:</w:t>
      </w:r>
    </w:p>
    <w:p w14:paraId="6AC60EA0" w14:textId="75E16D9F" w:rsidR="005A44A6" w:rsidRPr="00905A0E" w:rsidRDefault="005A44A6" w:rsidP="005A44A6">
      <w:pPr>
        <w:rPr>
          <w:szCs w:val="20"/>
          <w:lang w:val="en-US"/>
        </w:rPr>
      </w:pPr>
      <w:r w:rsidRPr="00905A0E">
        <w:rPr>
          <w:szCs w:val="20"/>
          <w:lang w:val="en-US"/>
        </w:rPr>
        <w:t xml:space="preserve">• </w:t>
      </w:r>
      <w:r w:rsidR="0046068D">
        <w:rPr>
          <w:szCs w:val="20"/>
          <w:lang w:val="en-US"/>
        </w:rPr>
        <w:t>t</w:t>
      </w:r>
      <w:r w:rsidRPr="00905A0E">
        <w:rPr>
          <w:szCs w:val="20"/>
          <w:lang w:val="en-US"/>
        </w:rPr>
        <w:t>he identity of Italian fashion in a globalized world.</w:t>
      </w:r>
    </w:p>
    <w:p w14:paraId="589870F4" w14:textId="103B19A6" w:rsidR="0046068D" w:rsidRDefault="005A44A6" w:rsidP="005A44A6">
      <w:pPr>
        <w:rPr>
          <w:szCs w:val="20"/>
          <w:lang w:val="en-US"/>
        </w:rPr>
      </w:pPr>
      <w:r w:rsidRPr="00905A0E">
        <w:rPr>
          <w:szCs w:val="20"/>
          <w:lang w:val="en-US"/>
        </w:rPr>
        <w:t xml:space="preserve">• </w:t>
      </w:r>
      <w:r w:rsidR="0046068D">
        <w:rPr>
          <w:szCs w:val="20"/>
          <w:lang w:val="en-US"/>
        </w:rPr>
        <w:t>the relationship between fashion and identity</w:t>
      </w:r>
    </w:p>
    <w:p w14:paraId="4653A8A1" w14:textId="480EE562" w:rsidR="0046068D" w:rsidRDefault="0046068D" w:rsidP="005A44A6">
      <w:pPr>
        <w:rPr>
          <w:szCs w:val="20"/>
          <w:lang w:val="en-US"/>
        </w:rPr>
      </w:pPr>
      <w:r>
        <w:rPr>
          <w:szCs w:val="20"/>
          <w:lang w:val="en-US"/>
        </w:rPr>
        <w:lastRenderedPageBreak/>
        <w:t>the relationship between fashion and society</w:t>
      </w:r>
    </w:p>
    <w:p w14:paraId="72ED1A35" w14:textId="605982DF" w:rsidR="005A44A6" w:rsidRPr="00E95780" w:rsidRDefault="005A44A6" w:rsidP="005A44A6">
      <w:pPr>
        <w:keepNext/>
        <w:spacing w:before="240" w:after="120"/>
        <w:rPr>
          <w:b/>
          <w:i/>
          <w:sz w:val="18"/>
          <w:szCs w:val="20"/>
          <w:lang w:val="en-US"/>
        </w:rPr>
      </w:pPr>
      <w:r w:rsidRPr="00E95780">
        <w:rPr>
          <w:b/>
          <w:i/>
          <w:sz w:val="18"/>
          <w:szCs w:val="20"/>
          <w:lang w:val="en-US"/>
        </w:rPr>
        <w:t>READING LIST</w:t>
      </w:r>
      <w:r w:rsidR="00466F6B">
        <w:rPr>
          <w:rStyle w:val="Rimandonotaapidipagina"/>
          <w:b/>
          <w:i/>
          <w:sz w:val="18"/>
          <w:szCs w:val="20"/>
          <w:lang w:val="en-US"/>
        </w:rPr>
        <w:footnoteReference w:id="1"/>
      </w:r>
    </w:p>
    <w:p w14:paraId="0D1368C8" w14:textId="77777777" w:rsidR="005A44A6" w:rsidRPr="004F3117" w:rsidRDefault="005A44A6" w:rsidP="005A44A6">
      <w:pPr>
        <w:pStyle w:val="Testo1"/>
        <w:rPr>
          <w:rFonts w:ascii="Times New Roman" w:hAnsi="Times New Roman"/>
          <w:iCs/>
          <w:lang w:val="en-US"/>
        </w:rPr>
      </w:pPr>
      <w:r w:rsidRPr="004F3117">
        <w:rPr>
          <w:rFonts w:ascii="Times New Roman" w:hAnsi="Times New Roman"/>
          <w:smallCaps/>
          <w:sz w:val="16"/>
          <w:lang w:val="en-US"/>
        </w:rPr>
        <w:t>J. Manza et al</w:t>
      </w:r>
      <w:r w:rsidRPr="004F3117">
        <w:rPr>
          <w:rFonts w:ascii="Times New Roman" w:hAnsi="Times New Roman"/>
          <w:lang w:val="en-US"/>
        </w:rPr>
        <w:t xml:space="preserve">, </w:t>
      </w:r>
      <w:r w:rsidRPr="004F3117">
        <w:rPr>
          <w:rFonts w:ascii="Times New Roman" w:eastAsia="MS Mincho" w:hAnsi="Times New Roman"/>
          <w:i/>
          <w:lang w:val="en-US"/>
        </w:rPr>
        <w:t xml:space="preserve">The Sociology Project 2.0: Introducing the Sociological Imagination (Inglese), </w:t>
      </w:r>
      <w:r w:rsidRPr="004F3117">
        <w:rPr>
          <w:rFonts w:ascii="Times New Roman" w:eastAsia="MS Mincho" w:hAnsi="Times New Roman"/>
          <w:iCs/>
          <w:lang w:val="en-US"/>
        </w:rPr>
        <w:t>Pearson, 2015.</w:t>
      </w:r>
    </w:p>
    <w:p w14:paraId="7967A70F" w14:textId="77777777" w:rsidR="005A44A6" w:rsidRPr="004F3117" w:rsidRDefault="005A44A6" w:rsidP="005A44A6">
      <w:pPr>
        <w:spacing w:before="240" w:after="120"/>
        <w:rPr>
          <w:rFonts w:eastAsia="Times New Roman"/>
          <w:b/>
          <w:bCs/>
          <w:i/>
          <w:iCs/>
          <w:noProof/>
          <w:sz w:val="18"/>
          <w:szCs w:val="20"/>
          <w:lang w:val="en-US"/>
        </w:rPr>
      </w:pPr>
      <w:r w:rsidRPr="004F3117">
        <w:rPr>
          <w:rFonts w:eastAsia="Times New Roman"/>
          <w:b/>
          <w:bCs/>
          <w:i/>
          <w:iCs/>
          <w:noProof/>
          <w:sz w:val="18"/>
          <w:szCs w:val="20"/>
          <w:lang w:val="en-US"/>
        </w:rPr>
        <w:t>TEACHING METHOD</w:t>
      </w:r>
    </w:p>
    <w:p w14:paraId="1880EFE6" w14:textId="77777777" w:rsidR="005A44A6" w:rsidRPr="004F3117" w:rsidRDefault="005A44A6" w:rsidP="005A44A6">
      <w:pPr>
        <w:ind w:firstLine="284"/>
        <w:rPr>
          <w:noProof/>
          <w:sz w:val="18"/>
          <w:szCs w:val="20"/>
          <w:lang w:val="en-US"/>
        </w:rPr>
      </w:pPr>
      <w:r w:rsidRPr="004F3117">
        <w:rPr>
          <w:noProof/>
          <w:sz w:val="18"/>
          <w:szCs w:val="20"/>
          <w:lang w:val="en-US"/>
        </w:rPr>
        <w:t>Classroom lessons will develop in the form of lectures and guided practical work.</w:t>
      </w:r>
    </w:p>
    <w:p w14:paraId="2580115D" w14:textId="1BCE4D3A" w:rsidR="005A44A6" w:rsidRPr="004F3117" w:rsidRDefault="005A44A6" w:rsidP="005A44A6">
      <w:pPr>
        <w:ind w:firstLine="284"/>
        <w:rPr>
          <w:noProof/>
          <w:sz w:val="18"/>
          <w:szCs w:val="20"/>
          <w:lang w:val="en-US"/>
        </w:rPr>
      </w:pPr>
      <w:r w:rsidRPr="004F3117">
        <w:rPr>
          <w:noProof/>
          <w:sz w:val="18"/>
          <w:szCs w:val="20"/>
          <w:lang w:val="en-US"/>
        </w:rPr>
        <w:t>During the lessons, explanatory slides and audiovisual materials will be used.</w:t>
      </w:r>
      <w:r w:rsidR="009D79FD">
        <w:rPr>
          <w:noProof/>
          <w:sz w:val="18"/>
          <w:szCs w:val="20"/>
          <w:lang w:val="en-US"/>
        </w:rPr>
        <w:t xml:space="preserve"> </w:t>
      </w:r>
    </w:p>
    <w:p w14:paraId="1FF4A0F7" w14:textId="77777777" w:rsidR="009D79FD" w:rsidRPr="009D79FD" w:rsidRDefault="005A44A6" w:rsidP="009D79FD">
      <w:pPr>
        <w:ind w:firstLine="284"/>
        <w:rPr>
          <w:bCs/>
          <w:iCs/>
          <w:noProof/>
          <w:sz w:val="18"/>
          <w:szCs w:val="20"/>
          <w:lang w:val="en-US"/>
        </w:rPr>
      </w:pPr>
      <w:r w:rsidRPr="004F3117">
        <w:rPr>
          <w:noProof/>
          <w:sz w:val="18"/>
          <w:szCs w:val="20"/>
          <w:lang w:val="en-US"/>
        </w:rPr>
        <w:t>All materials will be placed on the Blackboard.</w:t>
      </w:r>
      <w:r w:rsidR="009D79FD">
        <w:rPr>
          <w:noProof/>
          <w:sz w:val="18"/>
          <w:szCs w:val="20"/>
          <w:lang w:val="en-US"/>
        </w:rPr>
        <w:t xml:space="preserve"> </w:t>
      </w:r>
      <w:r w:rsidR="009D79FD" w:rsidRPr="009D79FD">
        <w:rPr>
          <w:bCs/>
          <w:iCs/>
          <w:noProof/>
          <w:sz w:val="18"/>
          <w:szCs w:val="20"/>
          <w:lang w:val="en-US"/>
        </w:rPr>
        <w:t>The course includes 6 hours of practical activities designed to complement the traditional lecture format. These activities may include group work, case studies, and simulations, and are intended to deepen students' understanding of the course material and foster active engagement with the subject matter.</w:t>
      </w:r>
    </w:p>
    <w:p w14:paraId="18CDA0F3" w14:textId="77777777" w:rsidR="005A44A6" w:rsidRPr="004F3117" w:rsidRDefault="005A44A6" w:rsidP="005A44A6">
      <w:pPr>
        <w:spacing w:before="240" w:after="120" w:line="220" w:lineRule="exact"/>
        <w:rPr>
          <w:b/>
          <w:i/>
          <w:noProof/>
          <w:sz w:val="18"/>
          <w:szCs w:val="20"/>
          <w:lang w:val="en-US"/>
        </w:rPr>
      </w:pPr>
      <w:r w:rsidRPr="004F3117">
        <w:rPr>
          <w:b/>
          <w:i/>
          <w:noProof/>
          <w:sz w:val="18"/>
          <w:szCs w:val="20"/>
          <w:lang w:val="en-US"/>
        </w:rPr>
        <w:t>ASSESSMENT METHOD</w:t>
      </w:r>
      <w:r>
        <w:rPr>
          <w:b/>
          <w:i/>
          <w:noProof/>
          <w:sz w:val="18"/>
          <w:szCs w:val="20"/>
          <w:lang w:val="en-US"/>
        </w:rPr>
        <w:t xml:space="preserve"> AND CRITERIA</w:t>
      </w:r>
    </w:p>
    <w:p w14:paraId="23A44612" w14:textId="77777777" w:rsidR="005A44A6" w:rsidRPr="004F3117" w:rsidRDefault="005A44A6" w:rsidP="005A44A6">
      <w:pPr>
        <w:ind w:firstLine="284"/>
        <w:rPr>
          <w:noProof/>
          <w:sz w:val="18"/>
          <w:szCs w:val="20"/>
          <w:lang w:val="en-US"/>
        </w:rPr>
      </w:pPr>
      <w:r w:rsidRPr="004F3117">
        <w:rPr>
          <w:noProof/>
          <w:sz w:val="18"/>
          <w:szCs w:val="20"/>
          <w:lang w:val="en-US"/>
        </w:rPr>
        <w:t>The exam consists of an oral test.</w:t>
      </w:r>
    </w:p>
    <w:p w14:paraId="7020F86D" w14:textId="77777777" w:rsidR="005A44A6" w:rsidRPr="004F3117" w:rsidRDefault="005A44A6" w:rsidP="005A44A6">
      <w:pPr>
        <w:ind w:firstLine="284"/>
        <w:rPr>
          <w:noProof/>
          <w:sz w:val="18"/>
          <w:szCs w:val="20"/>
          <w:lang w:val="en-US"/>
        </w:rPr>
      </w:pPr>
      <w:r w:rsidRPr="004F3117">
        <w:rPr>
          <w:noProof/>
          <w:sz w:val="18"/>
          <w:szCs w:val="20"/>
          <w:lang w:val="en-US"/>
        </w:rPr>
        <w:t>The level of knowledge, the ability to rework and critical link between the topics in the program will be assessed.</w:t>
      </w:r>
    </w:p>
    <w:p w14:paraId="3BE77046" w14:textId="77777777" w:rsidR="005A44A6" w:rsidRPr="004F3117" w:rsidRDefault="005A44A6" w:rsidP="005A44A6">
      <w:pPr>
        <w:ind w:firstLine="284"/>
        <w:rPr>
          <w:noProof/>
          <w:sz w:val="18"/>
          <w:szCs w:val="20"/>
          <w:lang w:val="en-US"/>
        </w:rPr>
      </w:pPr>
      <w:r w:rsidRPr="004F3117">
        <w:rPr>
          <w:noProof/>
          <w:sz w:val="18"/>
          <w:szCs w:val="20"/>
          <w:lang w:val="en-US"/>
        </w:rPr>
        <w:t>During the oral interviews the following aspects will be subject to specific evaluation</w:t>
      </w:r>
    </w:p>
    <w:p w14:paraId="38CAFEE1" w14:textId="77777777" w:rsidR="005A44A6" w:rsidRPr="004F3117" w:rsidRDefault="005A44A6" w:rsidP="005A44A6">
      <w:pPr>
        <w:ind w:firstLine="284"/>
        <w:rPr>
          <w:noProof/>
          <w:sz w:val="18"/>
          <w:szCs w:val="20"/>
          <w:lang w:val="en-US"/>
        </w:rPr>
      </w:pPr>
      <w:r w:rsidRPr="004F3117">
        <w:rPr>
          <w:noProof/>
          <w:sz w:val="18"/>
          <w:szCs w:val="20"/>
          <w:lang w:val="en-US"/>
        </w:rPr>
        <w:t>- the specific lexicon</w:t>
      </w:r>
    </w:p>
    <w:p w14:paraId="5EA0C239" w14:textId="77777777" w:rsidR="005A44A6" w:rsidRPr="004F3117" w:rsidRDefault="005A44A6" w:rsidP="005A44A6">
      <w:pPr>
        <w:ind w:firstLine="284"/>
        <w:rPr>
          <w:noProof/>
          <w:sz w:val="18"/>
          <w:szCs w:val="20"/>
          <w:lang w:val="en-US"/>
        </w:rPr>
      </w:pPr>
      <w:r w:rsidRPr="004F3117">
        <w:rPr>
          <w:noProof/>
          <w:sz w:val="18"/>
          <w:szCs w:val="20"/>
          <w:lang w:val="en-US"/>
        </w:rPr>
        <w:t>- the exhibition logic of the topics</w:t>
      </w:r>
    </w:p>
    <w:p w14:paraId="5847DF4B" w14:textId="77777777" w:rsidR="005A44A6" w:rsidRPr="004F3117" w:rsidRDefault="005A44A6" w:rsidP="005A44A6">
      <w:pPr>
        <w:ind w:firstLine="284"/>
        <w:rPr>
          <w:noProof/>
          <w:sz w:val="18"/>
          <w:szCs w:val="20"/>
          <w:lang w:val="en-US"/>
        </w:rPr>
      </w:pPr>
      <w:r w:rsidRPr="004F3117">
        <w:rPr>
          <w:noProof/>
          <w:sz w:val="18"/>
          <w:szCs w:val="20"/>
          <w:lang w:val="en-US"/>
        </w:rPr>
        <w:t>- the correctness of the conceptual connections</w:t>
      </w:r>
    </w:p>
    <w:p w14:paraId="584E313D" w14:textId="77777777" w:rsidR="005A44A6" w:rsidRPr="004F3117" w:rsidRDefault="005A44A6" w:rsidP="005A44A6">
      <w:pPr>
        <w:ind w:firstLine="284"/>
        <w:rPr>
          <w:noProof/>
          <w:sz w:val="18"/>
          <w:szCs w:val="20"/>
          <w:lang w:val="en-US"/>
        </w:rPr>
      </w:pPr>
      <w:r w:rsidRPr="004F3117">
        <w:rPr>
          <w:noProof/>
          <w:sz w:val="18"/>
          <w:szCs w:val="20"/>
          <w:lang w:val="en-US"/>
        </w:rPr>
        <w:t>- the critical ability to revise the topics.</w:t>
      </w:r>
    </w:p>
    <w:p w14:paraId="4AC3C7B4" w14:textId="77777777" w:rsidR="005A44A6" w:rsidRPr="004F3117" w:rsidRDefault="005A44A6" w:rsidP="005A44A6">
      <w:pPr>
        <w:spacing w:before="120"/>
        <w:ind w:firstLine="284"/>
        <w:rPr>
          <w:noProof/>
          <w:sz w:val="18"/>
          <w:szCs w:val="20"/>
          <w:lang w:val="en-US"/>
        </w:rPr>
      </w:pPr>
      <w:r w:rsidRPr="00E95780">
        <w:rPr>
          <w:noProof/>
          <w:sz w:val="18"/>
          <w:szCs w:val="20"/>
          <w:lang w:val="en-US"/>
        </w:rPr>
        <w:t>The second part (on the phenomenon of Italian fashion) instead foresees</w:t>
      </w:r>
      <w:r>
        <w:rPr>
          <w:noProof/>
          <w:sz w:val="18"/>
          <w:szCs w:val="20"/>
          <w:lang w:val="en-US"/>
        </w:rPr>
        <w:t xml:space="preserve"> </w:t>
      </w:r>
      <w:r w:rsidRPr="004F3117">
        <w:rPr>
          <w:noProof/>
          <w:sz w:val="18"/>
          <w:szCs w:val="20"/>
          <w:lang w:val="en-US"/>
        </w:rPr>
        <w:t>a written assigment and oral presentation to the class.</w:t>
      </w:r>
    </w:p>
    <w:p w14:paraId="53D1165C" w14:textId="77777777" w:rsidR="005A44A6" w:rsidRPr="004F3117" w:rsidRDefault="005A44A6" w:rsidP="005A44A6">
      <w:pPr>
        <w:ind w:firstLine="284"/>
        <w:rPr>
          <w:noProof/>
          <w:sz w:val="18"/>
          <w:szCs w:val="20"/>
          <w:lang w:val="en-US"/>
        </w:rPr>
      </w:pPr>
      <w:r w:rsidRPr="004F3117">
        <w:rPr>
          <w:noProof/>
          <w:sz w:val="18"/>
          <w:szCs w:val="20"/>
          <w:lang w:val="en-US"/>
        </w:rPr>
        <w:t>During the oral presentations the following aspects will be subject to specific evaluation:</w:t>
      </w:r>
    </w:p>
    <w:p w14:paraId="1753BCB0" w14:textId="77777777" w:rsidR="005A44A6" w:rsidRPr="004F3117" w:rsidRDefault="005A44A6" w:rsidP="005A44A6">
      <w:pPr>
        <w:ind w:firstLine="284"/>
        <w:rPr>
          <w:noProof/>
          <w:sz w:val="18"/>
          <w:szCs w:val="20"/>
          <w:lang w:val="en-US"/>
        </w:rPr>
      </w:pPr>
      <w:r w:rsidRPr="004F3117">
        <w:rPr>
          <w:noProof/>
          <w:sz w:val="18"/>
          <w:szCs w:val="20"/>
          <w:lang w:val="en-US"/>
        </w:rPr>
        <w:t>- the logic of the topics</w:t>
      </w:r>
    </w:p>
    <w:p w14:paraId="027A69AF" w14:textId="77777777" w:rsidR="005A44A6" w:rsidRPr="004F3117" w:rsidRDefault="005A44A6" w:rsidP="005A44A6">
      <w:pPr>
        <w:ind w:firstLine="284"/>
        <w:rPr>
          <w:noProof/>
          <w:sz w:val="18"/>
          <w:szCs w:val="20"/>
          <w:lang w:val="en-US"/>
        </w:rPr>
      </w:pPr>
      <w:r w:rsidRPr="004F3117">
        <w:rPr>
          <w:noProof/>
          <w:sz w:val="18"/>
          <w:szCs w:val="20"/>
          <w:lang w:val="en-US"/>
        </w:rPr>
        <w:t>- the critical interpretation of the isssues</w:t>
      </w:r>
    </w:p>
    <w:p w14:paraId="2D350577" w14:textId="77777777" w:rsidR="005A44A6" w:rsidRPr="004F3117" w:rsidRDefault="005A44A6" w:rsidP="005A44A6">
      <w:pPr>
        <w:ind w:firstLine="284"/>
        <w:rPr>
          <w:noProof/>
          <w:sz w:val="18"/>
          <w:szCs w:val="20"/>
          <w:lang w:val="en-US"/>
        </w:rPr>
      </w:pPr>
      <w:r w:rsidRPr="004F3117">
        <w:rPr>
          <w:noProof/>
          <w:sz w:val="18"/>
          <w:szCs w:val="20"/>
          <w:lang w:val="en-US"/>
        </w:rPr>
        <w:t>- the creativity to propose new interpretations.</w:t>
      </w:r>
    </w:p>
    <w:p w14:paraId="661F641F" w14:textId="77777777" w:rsidR="005A44A6" w:rsidRPr="004F3117" w:rsidRDefault="005A44A6" w:rsidP="005A44A6">
      <w:pPr>
        <w:ind w:firstLine="284"/>
        <w:rPr>
          <w:noProof/>
          <w:sz w:val="18"/>
          <w:szCs w:val="20"/>
          <w:lang w:val="en-US"/>
        </w:rPr>
      </w:pPr>
      <w:r w:rsidRPr="004F3117">
        <w:rPr>
          <w:noProof/>
          <w:sz w:val="18"/>
          <w:szCs w:val="20"/>
          <w:lang w:val="en-US"/>
        </w:rPr>
        <w:t>The final evaluation will consist of the average of the marks obtained in the tests of the two Modules</w:t>
      </w:r>
      <w:r>
        <w:rPr>
          <w:noProof/>
          <w:sz w:val="18"/>
          <w:szCs w:val="20"/>
          <w:lang w:val="en-US"/>
        </w:rPr>
        <w:t>.</w:t>
      </w:r>
    </w:p>
    <w:p w14:paraId="5D50EB73" w14:textId="77777777" w:rsidR="005A44A6" w:rsidRPr="004F3117" w:rsidRDefault="005A44A6" w:rsidP="005A44A6">
      <w:pPr>
        <w:spacing w:before="240" w:after="120"/>
        <w:rPr>
          <w:b/>
          <w:i/>
          <w:sz w:val="18"/>
          <w:szCs w:val="20"/>
          <w:lang w:val="en-US"/>
        </w:rPr>
      </w:pPr>
      <w:r w:rsidRPr="004F3117">
        <w:rPr>
          <w:b/>
          <w:i/>
          <w:sz w:val="18"/>
          <w:szCs w:val="20"/>
          <w:lang w:val="en-US"/>
        </w:rPr>
        <w:t>NOTES AND PREREQUISITES</w:t>
      </w:r>
    </w:p>
    <w:p w14:paraId="72536012" w14:textId="502D5BF9" w:rsidR="00DF7369" w:rsidRPr="004F3117" w:rsidRDefault="005A44A6" w:rsidP="005A44A6">
      <w:pPr>
        <w:pStyle w:val="Testo2"/>
        <w:rPr>
          <w:rFonts w:ascii="Times New Roman" w:hAnsi="Times New Roman"/>
          <w:lang w:val="en-US"/>
        </w:rPr>
      </w:pPr>
      <w:r w:rsidRPr="004F3117">
        <w:rPr>
          <w:rFonts w:ascii="Times New Roman" w:hAnsi="Times New Roman"/>
          <w:lang w:val="en-US"/>
        </w:rPr>
        <w:t xml:space="preserve">Being introductory, </w:t>
      </w:r>
      <w:r w:rsidR="00DF7369">
        <w:rPr>
          <w:rFonts w:ascii="Times New Roman" w:hAnsi="Times New Roman"/>
          <w:lang w:val="en-US"/>
        </w:rPr>
        <w:t>n</w:t>
      </w:r>
      <w:r w:rsidR="00DF7369" w:rsidRPr="00DF7369">
        <w:rPr>
          <w:rFonts w:ascii="Times New Roman" w:hAnsi="Times New Roman"/>
          <w:lang w:val="en-US"/>
        </w:rPr>
        <w:t>o prerequisites are required for this course in terms of content knowledge. However, students are expected to have a genuine interest and intellectual curiosity in the topics covered in the course”.</w:t>
      </w:r>
    </w:p>
    <w:p w14:paraId="47EEECC1" w14:textId="77777777" w:rsidR="005A44A6" w:rsidRDefault="005A44A6" w:rsidP="005A44A6">
      <w:pPr>
        <w:pStyle w:val="Testo2"/>
        <w:rPr>
          <w:rFonts w:ascii="Times New Roman" w:hAnsi="Times New Roman"/>
          <w:lang w:val="en-US"/>
        </w:rPr>
      </w:pPr>
      <w:r w:rsidRPr="004F3117">
        <w:rPr>
          <w:rFonts w:ascii="Times New Roman" w:hAnsi="Times New Roman"/>
          <w:lang w:val="en-US"/>
        </w:rPr>
        <w:t>Students are invited to consult the Blackboard platform regularly, for notices and updates, and to constantly check their unicatt mailbox.</w:t>
      </w:r>
    </w:p>
    <w:p w14:paraId="1EB187DA" w14:textId="77777777" w:rsidR="005A44A6" w:rsidRPr="004F3117" w:rsidRDefault="005A44A6" w:rsidP="005A44A6">
      <w:pPr>
        <w:pStyle w:val="Testo2"/>
        <w:spacing w:before="120"/>
        <w:rPr>
          <w:rFonts w:ascii="Times New Roman" w:hAnsi="Times New Roman"/>
          <w:i/>
          <w:iCs/>
          <w:lang w:val="en-US"/>
        </w:rPr>
      </w:pPr>
      <w:r w:rsidRPr="004F3117">
        <w:rPr>
          <w:rFonts w:ascii="Times New Roman" w:hAnsi="Times New Roman"/>
          <w:i/>
          <w:iCs/>
          <w:lang w:val="en-US"/>
        </w:rPr>
        <w:t>Hours and place of reception</w:t>
      </w:r>
    </w:p>
    <w:p w14:paraId="1BB56CAC" w14:textId="77777777" w:rsidR="005A44A6" w:rsidRPr="004F3117" w:rsidRDefault="005A44A6" w:rsidP="005A44A6">
      <w:pPr>
        <w:pStyle w:val="Testo2"/>
        <w:rPr>
          <w:rFonts w:ascii="Times New Roman" w:hAnsi="Times New Roman"/>
          <w:lang w:val="en-US"/>
        </w:rPr>
      </w:pPr>
      <w:r w:rsidRPr="004F3117">
        <w:rPr>
          <w:rFonts w:ascii="Times New Roman" w:hAnsi="Times New Roman"/>
          <w:lang w:val="en-US"/>
        </w:rPr>
        <w:lastRenderedPageBreak/>
        <w:t>Prof. Sara Mazzucchelli receives by appointment by e-mail at sara.mazzucchelli@unicatt.it.</w:t>
      </w:r>
    </w:p>
    <w:sectPr w:rsidR="005A44A6" w:rsidRPr="004F31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AA0A" w14:textId="77777777" w:rsidR="00466F6B" w:rsidRDefault="00466F6B" w:rsidP="00466F6B">
      <w:r>
        <w:separator/>
      </w:r>
    </w:p>
  </w:endnote>
  <w:endnote w:type="continuationSeparator" w:id="0">
    <w:p w14:paraId="36319DFF" w14:textId="77777777" w:rsidR="00466F6B" w:rsidRDefault="00466F6B" w:rsidP="0046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00BC" w14:textId="77777777" w:rsidR="00466F6B" w:rsidRDefault="00466F6B" w:rsidP="00466F6B">
      <w:r>
        <w:separator/>
      </w:r>
    </w:p>
  </w:footnote>
  <w:footnote w:type="continuationSeparator" w:id="0">
    <w:p w14:paraId="0F1140D0" w14:textId="77777777" w:rsidR="00466F6B" w:rsidRDefault="00466F6B" w:rsidP="00466F6B">
      <w:r>
        <w:continuationSeparator/>
      </w:r>
    </w:p>
  </w:footnote>
  <w:footnote w:id="1">
    <w:p w14:paraId="64FE8A8A" w14:textId="502726AD" w:rsidR="00466F6B" w:rsidRPr="00466F6B" w:rsidRDefault="00466F6B" w:rsidP="00466F6B">
      <w:pPr>
        <w:rPr>
          <w:rFonts w:eastAsia="Times New Roman"/>
          <w:sz w:val="16"/>
          <w:szCs w:val="16"/>
          <w:lang w:val="en-US"/>
        </w:rPr>
      </w:pPr>
      <w:r>
        <w:rPr>
          <w:rStyle w:val="Rimandonotaapidipagina"/>
        </w:rPr>
        <w:footnoteRef/>
      </w:r>
      <w:r w:rsidRPr="00466F6B">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237"/>
    <w:multiLevelType w:val="hybridMultilevel"/>
    <w:tmpl w:val="022466F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7AE45B5"/>
    <w:multiLevelType w:val="hybridMultilevel"/>
    <w:tmpl w:val="EB4C4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671921"/>
    <w:multiLevelType w:val="hybridMultilevel"/>
    <w:tmpl w:val="87BA8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1A0C0F"/>
    <w:multiLevelType w:val="hybridMultilevel"/>
    <w:tmpl w:val="BA76D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B441FC"/>
    <w:multiLevelType w:val="hybridMultilevel"/>
    <w:tmpl w:val="CB620D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DD22D2"/>
    <w:multiLevelType w:val="hybridMultilevel"/>
    <w:tmpl w:val="111CD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A7B20"/>
    <w:multiLevelType w:val="hybridMultilevel"/>
    <w:tmpl w:val="ACDE2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7656F3"/>
    <w:multiLevelType w:val="hybridMultilevel"/>
    <w:tmpl w:val="6B029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221DF6"/>
    <w:multiLevelType w:val="hybridMultilevel"/>
    <w:tmpl w:val="45262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FA45E0"/>
    <w:multiLevelType w:val="hybridMultilevel"/>
    <w:tmpl w:val="EE12EBCC"/>
    <w:lvl w:ilvl="0" w:tplc="04100001">
      <w:start w:val="1"/>
      <w:numFmt w:val="bullet"/>
      <w:lvlText w:val=""/>
      <w:lvlJc w:val="left"/>
      <w:pPr>
        <w:ind w:left="720" w:hanging="360"/>
      </w:pPr>
      <w:rPr>
        <w:rFonts w:ascii="Symbol" w:hAnsi="Symbol" w:hint="default"/>
      </w:rPr>
    </w:lvl>
    <w:lvl w:ilvl="1" w:tplc="98383286">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875D6D"/>
    <w:multiLevelType w:val="hybridMultilevel"/>
    <w:tmpl w:val="BF10609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4232A78"/>
    <w:multiLevelType w:val="hybridMultilevel"/>
    <w:tmpl w:val="E09A1820"/>
    <w:lvl w:ilvl="0" w:tplc="38AA313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BF016D"/>
    <w:multiLevelType w:val="hybridMultilevel"/>
    <w:tmpl w:val="B5C25144"/>
    <w:lvl w:ilvl="0" w:tplc="5212F258">
      <w:start w:val="1"/>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9166A2A"/>
    <w:multiLevelType w:val="hybridMultilevel"/>
    <w:tmpl w:val="50FA1F5A"/>
    <w:lvl w:ilvl="0" w:tplc="4A46BD9C">
      <w:start w:val="1"/>
      <w:numFmt w:val="decimal"/>
      <w:lvlText w:val="%1."/>
      <w:lvlJc w:val="left"/>
      <w:pPr>
        <w:ind w:left="360" w:hanging="360"/>
      </w:pPr>
      <w:rPr>
        <w:rFonts w:ascii="Times" w:eastAsia="Times New Roman" w:hAnsi="Times"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D7FF4"/>
    <w:multiLevelType w:val="hybridMultilevel"/>
    <w:tmpl w:val="10DAD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E94036"/>
    <w:multiLevelType w:val="hybridMultilevel"/>
    <w:tmpl w:val="10B2FB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1440038"/>
    <w:multiLevelType w:val="hybridMultilevel"/>
    <w:tmpl w:val="37D0777C"/>
    <w:lvl w:ilvl="0" w:tplc="9F200CB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25C714F"/>
    <w:multiLevelType w:val="hybridMultilevel"/>
    <w:tmpl w:val="E648D934"/>
    <w:lvl w:ilvl="0" w:tplc="04100001">
      <w:start w:val="1"/>
      <w:numFmt w:val="bullet"/>
      <w:lvlText w:val=""/>
      <w:lvlJc w:val="left"/>
      <w:pPr>
        <w:ind w:left="720" w:hanging="360"/>
      </w:pPr>
      <w:rPr>
        <w:rFonts w:ascii="Symbol" w:hAnsi="Symbol" w:hint="default"/>
      </w:rPr>
    </w:lvl>
    <w:lvl w:ilvl="1" w:tplc="6622BBB6">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726B01"/>
    <w:multiLevelType w:val="hybridMultilevel"/>
    <w:tmpl w:val="99247EF8"/>
    <w:lvl w:ilvl="0" w:tplc="EFA2AED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0800267">
    <w:abstractNumId w:val="15"/>
  </w:num>
  <w:num w:numId="2" w16cid:durableId="341972284">
    <w:abstractNumId w:val="16"/>
  </w:num>
  <w:num w:numId="3" w16cid:durableId="1608149417">
    <w:abstractNumId w:val="13"/>
  </w:num>
  <w:num w:numId="4" w16cid:durableId="568079705">
    <w:abstractNumId w:val="10"/>
  </w:num>
  <w:num w:numId="5" w16cid:durableId="1412199754">
    <w:abstractNumId w:val="18"/>
  </w:num>
  <w:num w:numId="6" w16cid:durableId="58289085">
    <w:abstractNumId w:val="0"/>
  </w:num>
  <w:num w:numId="7" w16cid:durableId="905796748">
    <w:abstractNumId w:val="12"/>
  </w:num>
  <w:num w:numId="8" w16cid:durableId="194733840">
    <w:abstractNumId w:val="9"/>
  </w:num>
  <w:num w:numId="9" w16cid:durableId="1782722058">
    <w:abstractNumId w:val="17"/>
  </w:num>
  <w:num w:numId="10" w16cid:durableId="607542727">
    <w:abstractNumId w:val="7"/>
  </w:num>
  <w:num w:numId="11" w16cid:durableId="615452220">
    <w:abstractNumId w:val="8"/>
  </w:num>
  <w:num w:numId="12" w16cid:durableId="1563902513">
    <w:abstractNumId w:val="14"/>
  </w:num>
  <w:num w:numId="13" w16cid:durableId="781652220">
    <w:abstractNumId w:val="2"/>
  </w:num>
  <w:num w:numId="14" w16cid:durableId="301082069">
    <w:abstractNumId w:val="5"/>
  </w:num>
  <w:num w:numId="15" w16cid:durableId="1931544962">
    <w:abstractNumId w:val="1"/>
  </w:num>
  <w:num w:numId="16" w16cid:durableId="226764472">
    <w:abstractNumId w:val="4"/>
  </w:num>
  <w:num w:numId="17" w16cid:durableId="328019453">
    <w:abstractNumId w:val="3"/>
  </w:num>
  <w:num w:numId="18" w16cid:durableId="1755278401">
    <w:abstractNumId w:val="11"/>
  </w:num>
  <w:num w:numId="19" w16cid:durableId="1573078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92"/>
    <w:rsid w:val="00006BEB"/>
    <w:rsid w:val="00035859"/>
    <w:rsid w:val="00072FA8"/>
    <w:rsid w:val="00094203"/>
    <w:rsid w:val="000A0933"/>
    <w:rsid w:val="000A13F7"/>
    <w:rsid w:val="000C55AC"/>
    <w:rsid w:val="001263C8"/>
    <w:rsid w:val="00131A8D"/>
    <w:rsid w:val="00147E6F"/>
    <w:rsid w:val="00165100"/>
    <w:rsid w:val="0017246E"/>
    <w:rsid w:val="00194EAB"/>
    <w:rsid w:val="0019714F"/>
    <w:rsid w:val="00197427"/>
    <w:rsid w:val="001C327B"/>
    <w:rsid w:val="001E5307"/>
    <w:rsid w:val="00251EE5"/>
    <w:rsid w:val="00254BC9"/>
    <w:rsid w:val="00277AC3"/>
    <w:rsid w:val="00284162"/>
    <w:rsid w:val="00331CCD"/>
    <w:rsid w:val="003323AD"/>
    <w:rsid w:val="00337BCC"/>
    <w:rsid w:val="00350A9F"/>
    <w:rsid w:val="003978CA"/>
    <w:rsid w:val="003A15C9"/>
    <w:rsid w:val="003A4A3F"/>
    <w:rsid w:val="003D6226"/>
    <w:rsid w:val="00416CFE"/>
    <w:rsid w:val="004366EB"/>
    <w:rsid w:val="00453280"/>
    <w:rsid w:val="0046068D"/>
    <w:rsid w:val="0046584C"/>
    <w:rsid w:val="00466F6B"/>
    <w:rsid w:val="004843EE"/>
    <w:rsid w:val="004A16BF"/>
    <w:rsid w:val="004A4FB5"/>
    <w:rsid w:val="004D1217"/>
    <w:rsid w:val="004D6008"/>
    <w:rsid w:val="004F3117"/>
    <w:rsid w:val="005032A6"/>
    <w:rsid w:val="0050405E"/>
    <w:rsid w:val="00504A59"/>
    <w:rsid w:val="00507CD7"/>
    <w:rsid w:val="00527089"/>
    <w:rsid w:val="00530367"/>
    <w:rsid w:val="0054020D"/>
    <w:rsid w:val="00564E64"/>
    <w:rsid w:val="00565D41"/>
    <w:rsid w:val="005775BE"/>
    <w:rsid w:val="00587775"/>
    <w:rsid w:val="005A44A6"/>
    <w:rsid w:val="005D1476"/>
    <w:rsid w:val="006008A7"/>
    <w:rsid w:val="00605B19"/>
    <w:rsid w:val="00635570"/>
    <w:rsid w:val="0066554B"/>
    <w:rsid w:val="00695780"/>
    <w:rsid w:val="006D738F"/>
    <w:rsid w:val="006F1772"/>
    <w:rsid w:val="00797F1F"/>
    <w:rsid w:val="007A641C"/>
    <w:rsid w:val="007C6729"/>
    <w:rsid w:val="00824BA2"/>
    <w:rsid w:val="008B250D"/>
    <w:rsid w:val="00905A0E"/>
    <w:rsid w:val="00912A8D"/>
    <w:rsid w:val="009208E4"/>
    <w:rsid w:val="00940DA2"/>
    <w:rsid w:val="009653DC"/>
    <w:rsid w:val="00974052"/>
    <w:rsid w:val="0098586D"/>
    <w:rsid w:val="009A0CB6"/>
    <w:rsid w:val="009A3349"/>
    <w:rsid w:val="009B713D"/>
    <w:rsid w:val="009D5647"/>
    <w:rsid w:val="009D79FD"/>
    <w:rsid w:val="009F0828"/>
    <w:rsid w:val="00A35167"/>
    <w:rsid w:val="00A43DC2"/>
    <w:rsid w:val="00AB3CA1"/>
    <w:rsid w:val="00AC6A4F"/>
    <w:rsid w:val="00B32B5C"/>
    <w:rsid w:val="00B37AF0"/>
    <w:rsid w:val="00C50862"/>
    <w:rsid w:val="00C5723F"/>
    <w:rsid w:val="00C74177"/>
    <w:rsid w:val="00CC3B63"/>
    <w:rsid w:val="00CC3F49"/>
    <w:rsid w:val="00CC40AA"/>
    <w:rsid w:val="00D11703"/>
    <w:rsid w:val="00D54D39"/>
    <w:rsid w:val="00DC01C0"/>
    <w:rsid w:val="00DE45D1"/>
    <w:rsid w:val="00DF0A0A"/>
    <w:rsid w:val="00DF71A6"/>
    <w:rsid w:val="00DF7369"/>
    <w:rsid w:val="00E07775"/>
    <w:rsid w:val="00E71D1D"/>
    <w:rsid w:val="00E730CA"/>
    <w:rsid w:val="00E95780"/>
    <w:rsid w:val="00EA0F4C"/>
    <w:rsid w:val="00EC45B2"/>
    <w:rsid w:val="00EE2D7D"/>
    <w:rsid w:val="00F17620"/>
    <w:rsid w:val="00F30B64"/>
    <w:rsid w:val="00F70F10"/>
    <w:rsid w:val="00F80E62"/>
    <w:rsid w:val="00F85992"/>
    <w:rsid w:val="00FB25C1"/>
    <w:rsid w:val="00FD68A3"/>
    <w:rsid w:val="00FF251D"/>
    <w:rsid w:val="00FF3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6C5B7"/>
  <w15:docId w15:val="{F7B69ADB-DE86-4008-A3B1-3BA3D0E0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695780"/>
    <w:rPr>
      <w:rFonts w:ascii="Segoe UI" w:hAnsi="Segoe UI" w:cs="Segoe UI"/>
      <w:sz w:val="18"/>
      <w:szCs w:val="18"/>
    </w:rPr>
  </w:style>
  <w:style w:type="character" w:customStyle="1" w:styleId="TestofumettoCarattere">
    <w:name w:val="Testo fumetto Carattere"/>
    <w:basedOn w:val="Carpredefinitoparagrafo"/>
    <w:link w:val="Testofumetto"/>
    <w:semiHidden/>
    <w:rsid w:val="00695780"/>
    <w:rPr>
      <w:rFonts w:ascii="Segoe UI" w:eastAsia="MS Mincho" w:hAnsi="Segoe UI" w:cs="Segoe UI"/>
      <w:sz w:val="18"/>
      <w:szCs w:val="18"/>
    </w:rPr>
  </w:style>
  <w:style w:type="paragraph" w:styleId="Paragrafoelenco">
    <w:name w:val="List Paragraph"/>
    <w:basedOn w:val="Normale"/>
    <w:uiPriority w:val="34"/>
    <w:qFormat/>
    <w:rsid w:val="000A0933"/>
    <w:pPr>
      <w:ind w:left="720"/>
      <w:contextualSpacing/>
    </w:pPr>
  </w:style>
  <w:style w:type="character" w:styleId="Collegamentoipertestuale">
    <w:name w:val="Hyperlink"/>
    <w:basedOn w:val="Carpredefinitoparagrafo"/>
    <w:unhideWhenUsed/>
    <w:rsid w:val="0019714F"/>
    <w:rPr>
      <w:color w:val="0000FF" w:themeColor="hyperlink"/>
      <w:u w:val="single"/>
    </w:rPr>
  </w:style>
  <w:style w:type="character" w:customStyle="1" w:styleId="Menzionenonrisolta1">
    <w:name w:val="Menzione non risolta1"/>
    <w:basedOn w:val="Carpredefinitoparagrafo"/>
    <w:uiPriority w:val="99"/>
    <w:semiHidden/>
    <w:unhideWhenUsed/>
    <w:rsid w:val="0019714F"/>
    <w:rPr>
      <w:color w:val="605E5C"/>
      <w:shd w:val="clear" w:color="auto" w:fill="E1DFDD"/>
    </w:rPr>
  </w:style>
  <w:style w:type="character" w:styleId="Collegamentovisitato">
    <w:name w:val="FollowedHyperlink"/>
    <w:basedOn w:val="Carpredefinitoparagrafo"/>
    <w:semiHidden/>
    <w:unhideWhenUsed/>
    <w:rsid w:val="0019714F"/>
    <w:rPr>
      <w:color w:val="800080" w:themeColor="followedHyperlink"/>
      <w:u w:val="single"/>
    </w:rPr>
  </w:style>
  <w:style w:type="paragraph" w:styleId="Revisione">
    <w:name w:val="Revision"/>
    <w:hidden/>
    <w:uiPriority w:val="99"/>
    <w:semiHidden/>
    <w:rsid w:val="00974052"/>
    <w:rPr>
      <w:rFonts w:eastAsia="MS Mincho"/>
      <w:szCs w:val="24"/>
    </w:rPr>
  </w:style>
  <w:style w:type="paragraph" w:customStyle="1" w:styleId="Default">
    <w:name w:val="Default"/>
    <w:rsid w:val="006D738F"/>
    <w:pPr>
      <w:autoSpaceDE w:val="0"/>
      <w:autoSpaceDN w:val="0"/>
      <w:adjustRightInd w:val="0"/>
    </w:pPr>
    <w:rPr>
      <w:color w:val="000000"/>
      <w:sz w:val="24"/>
      <w:szCs w:val="24"/>
    </w:rPr>
  </w:style>
  <w:style w:type="character" w:customStyle="1" w:styleId="Menzionenonrisolta2">
    <w:name w:val="Menzione non risolta2"/>
    <w:basedOn w:val="Carpredefinitoparagrafo"/>
    <w:uiPriority w:val="99"/>
    <w:semiHidden/>
    <w:unhideWhenUsed/>
    <w:rsid w:val="00A43DC2"/>
    <w:rPr>
      <w:color w:val="605E5C"/>
      <w:shd w:val="clear" w:color="auto" w:fill="E1DFDD"/>
    </w:rPr>
  </w:style>
  <w:style w:type="character" w:customStyle="1" w:styleId="Titolo1Carattere">
    <w:name w:val="Titolo 1 Carattere"/>
    <w:link w:val="Titolo1"/>
    <w:rsid w:val="00194EAB"/>
    <w:rPr>
      <w:rFonts w:ascii="Times" w:hAnsi="Times"/>
      <w:b/>
      <w:noProof/>
    </w:rPr>
  </w:style>
  <w:style w:type="character" w:customStyle="1" w:styleId="Titolo2Carattere">
    <w:name w:val="Titolo 2 Carattere"/>
    <w:link w:val="Titolo2"/>
    <w:rsid w:val="00194EAB"/>
    <w:rPr>
      <w:rFonts w:ascii="Times" w:hAnsi="Times"/>
      <w:smallCaps/>
      <w:noProof/>
      <w:sz w:val="18"/>
    </w:rPr>
  </w:style>
  <w:style w:type="character" w:styleId="Menzionenonrisolta">
    <w:name w:val="Unresolved Mention"/>
    <w:basedOn w:val="Carpredefinitoparagrafo"/>
    <w:uiPriority w:val="99"/>
    <w:semiHidden/>
    <w:unhideWhenUsed/>
    <w:rsid w:val="005A44A6"/>
    <w:rPr>
      <w:color w:val="605E5C"/>
      <w:shd w:val="clear" w:color="auto" w:fill="E1DFDD"/>
    </w:rPr>
  </w:style>
  <w:style w:type="paragraph" w:styleId="Testonotaapidipagina">
    <w:name w:val="footnote text"/>
    <w:basedOn w:val="Normale"/>
    <w:link w:val="TestonotaapidipaginaCarattere"/>
    <w:semiHidden/>
    <w:unhideWhenUsed/>
    <w:rsid w:val="00466F6B"/>
    <w:rPr>
      <w:szCs w:val="20"/>
    </w:rPr>
  </w:style>
  <w:style w:type="character" w:customStyle="1" w:styleId="TestonotaapidipaginaCarattere">
    <w:name w:val="Testo nota a piè di pagina Carattere"/>
    <w:basedOn w:val="Carpredefinitoparagrafo"/>
    <w:link w:val="Testonotaapidipagina"/>
    <w:semiHidden/>
    <w:rsid w:val="00466F6B"/>
    <w:rPr>
      <w:rFonts w:eastAsia="MS Mincho"/>
    </w:rPr>
  </w:style>
  <w:style w:type="character" w:styleId="Rimandonotaapidipagina">
    <w:name w:val="footnote reference"/>
    <w:basedOn w:val="Carpredefinitoparagrafo"/>
    <w:semiHidden/>
    <w:unhideWhenUsed/>
    <w:rsid w:val="0046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4236">
      <w:bodyDiv w:val="1"/>
      <w:marLeft w:val="0"/>
      <w:marRight w:val="0"/>
      <w:marTop w:val="0"/>
      <w:marBottom w:val="0"/>
      <w:divBdr>
        <w:top w:val="none" w:sz="0" w:space="0" w:color="auto"/>
        <w:left w:val="none" w:sz="0" w:space="0" w:color="auto"/>
        <w:bottom w:val="none" w:sz="0" w:space="0" w:color="auto"/>
        <w:right w:val="none" w:sz="0" w:space="0" w:color="auto"/>
      </w:divBdr>
      <w:divsChild>
        <w:div w:id="26371682">
          <w:marLeft w:val="0"/>
          <w:marRight w:val="0"/>
          <w:marTop w:val="0"/>
          <w:marBottom w:val="0"/>
          <w:divBdr>
            <w:top w:val="none" w:sz="0" w:space="0" w:color="auto"/>
            <w:left w:val="none" w:sz="0" w:space="0" w:color="auto"/>
            <w:bottom w:val="none" w:sz="0" w:space="0" w:color="auto"/>
            <w:right w:val="none" w:sz="0" w:space="0" w:color="auto"/>
          </w:divBdr>
          <w:divsChild>
            <w:div w:id="114714928">
              <w:marLeft w:val="0"/>
              <w:marRight w:val="0"/>
              <w:marTop w:val="0"/>
              <w:marBottom w:val="0"/>
              <w:divBdr>
                <w:top w:val="none" w:sz="0" w:space="0" w:color="auto"/>
                <w:left w:val="none" w:sz="0" w:space="0" w:color="auto"/>
                <w:bottom w:val="none" w:sz="0" w:space="0" w:color="auto"/>
                <w:right w:val="none" w:sz="0" w:space="0" w:color="auto"/>
              </w:divBdr>
            </w:div>
          </w:divsChild>
        </w:div>
        <w:div w:id="634720501">
          <w:marLeft w:val="0"/>
          <w:marRight w:val="0"/>
          <w:marTop w:val="0"/>
          <w:marBottom w:val="0"/>
          <w:divBdr>
            <w:top w:val="none" w:sz="0" w:space="0" w:color="auto"/>
            <w:left w:val="none" w:sz="0" w:space="0" w:color="auto"/>
            <w:bottom w:val="none" w:sz="0" w:space="0" w:color="auto"/>
            <w:right w:val="none" w:sz="0" w:space="0" w:color="auto"/>
          </w:divBdr>
          <w:divsChild>
            <w:div w:id="17878518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609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5F00-DCE9-413C-A56F-35C9A10A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552</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2017-05-09T12:31:00Z</cp:lastPrinted>
  <dcterms:created xsi:type="dcterms:W3CDTF">2023-06-20T11:51:00Z</dcterms:created>
  <dcterms:modified xsi:type="dcterms:W3CDTF">2023-07-28T10:11:00Z</dcterms:modified>
</cp:coreProperties>
</file>