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64E7" w14:textId="77777777" w:rsidR="004E7953" w:rsidRPr="002A18E0" w:rsidRDefault="004E7953" w:rsidP="00E22DA1">
      <w:pPr>
        <w:pStyle w:val="Titolo1"/>
        <w:ind w:left="0" w:firstLine="0"/>
      </w:pPr>
      <w:r w:rsidRPr="002A18E0">
        <w:t>Metodi di ricerca e strumenti di valutazione psicodiagnostica</w:t>
      </w:r>
    </w:p>
    <w:p w14:paraId="6E46E00F" w14:textId="2EDA0EC7" w:rsidR="00914799" w:rsidRPr="002A18E0" w:rsidRDefault="00914799" w:rsidP="00914799">
      <w:pPr>
        <w:pStyle w:val="Titolo2"/>
        <w:rPr>
          <w:szCs w:val="18"/>
        </w:rPr>
      </w:pPr>
      <w:r w:rsidRPr="002A18E0">
        <w:rPr>
          <w:szCs w:val="18"/>
        </w:rPr>
        <w:t xml:space="preserve">Prof. </w:t>
      </w:r>
      <w:r w:rsidR="00CC4B02" w:rsidRPr="002A18E0">
        <w:rPr>
          <w:szCs w:val="18"/>
        </w:rPr>
        <w:t>Anna Augusta Poli</w:t>
      </w:r>
      <w:r w:rsidRPr="002A18E0">
        <w:rPr>
          <w:szCs w:val="18"/>
        </w:rPr>
        <w:t xml:space="preserve">; Prof. </w:t>
      </w:r>
      <w:r w:rsidR="003A2507">
        <w:rPr>
          <w:szCs w:val="18"/>
        </w:rPr>
        <w:t>Daniela Traficante</w:t>
      </w:r>
    </w:p>
    <w:p w14:paraId="300EA041" w14:textId="77777777" w:rsidR="002D5E17" w:rsidRPr="002A18E0" w:rsidRDefault="004E7953" w:rsidP="004E7953">
      <w:pPr>
        <w:spacing w:before="240" w:after="120" w:line="240" w:lineRule="exact"/>
        <w:rPr>
          <w:b/>
          <w:i/>
          <w:sz w:val="18"/>
        </w:rPr>
      </w:pPr>
      <w:r w:rsidRPr="002A18E0">
        <w:rPr>
          <w:b/>
          <w:i/>
          <w:sz w:val="18"/>
        </w:rPr>
        <w:t>OBIETTIVO DEL CORSO E RISULTATI DI APPRENDIMENTO ATTESI</w:t>
      </w:r>
    </w:p>
    <w:p w14:paraId="3C269A61" w14:textId="77777777" w:rsidR="004E7953" w:rsidRPr="002A18E0" w:rsidRDefault="004E7953" w:rsidP="0037702A">
      <w:pPr>
        <w:spacing w:line="240" w:lineRule="exact"/>
        <w:rPr>
          <w:szCs w:val="20"/>
        </w:rPr>
      </w:pPr>
      <w:r w:rsidRPr="002A18E0">
        <w:rPr>
          <w:szCs w:val="20"/>
        </w:rPr>
        <w:t xml:space="preserve">Il corso, suddiviso in due moduli, si propone di fornire le conoscenze e le competenze di base necessarie per svolgere interventi di carattere valutativo e psicodiagnostico nei diversi contesti in cui lo psicologo dello sviluppo è chiamato ad intervenire. </w:t>
      </w:r>
    </w:p>
    <w:p w14:paraId="2FFD60FE" w14:textId="77777777" w:rsidR="0037702A" w:rsidRDefault="0037702A" w:rsidP="0037702A">
      <w:pPr>
        <w:spacing w:before="120" w:line="240" w:lineRule="exact"/>
        <w:rPr>
          <w:i/>
          <w:szCs w:val="20"/>
        </w:rPr>
      </w:pPr>
      <w:r w:rsidRPr="002A18E0">
        <w:rPr>
          <w:i/>
          <w:szCs w:val="20"/>
        </w:rPr>
        <w:t>Conoscenza e comprensione</w:t>
      </w:r>
    </w:p>
    <w:p w14:paraId="751E948A" w14:textId="1AA0CFC6" w:rsidR="00896B8F" w:rsidRPr="002A18E0" w:rsidRDefault="00896B8F" w:rsidP="00896B8F">
      <w:pPr>
        <w:pStyle w:val="Paragrafoelenco"/>
        <w:spacing w:before="120"/>
        <w:ind w:left="0"/>
        <w:rPr>
          <w:szCs w:val="20"/>
        </w:rPr>
      </w:pPr>
      <w:r w:rsidRPr="002A18E0">
        <w:rPr>
          <w:szCs w:val="20"/>
        </w:rPr>
        <w:t xml:space="preserve">Al termine del </w:t>
      </w:r>
      <w:r w:rsidRPr="002A18E0">
        <w:rPr>
          <w:i/>
          <w:szCs w:val="20"/>
        </w:rPr>
        <w:t>I modulo</w:t>
      </w:r>
      <w:r w:rsidRPr="002A18E0">
        <w:rPr>
          <w:szCs w:val="20"/>
        </w:rPr>
        <w:t>, lo studente sarà in grado di:</w:t>
      </w:r>
    </w:p>
    <w:p w14:paraId="5F318F44" w14:textId="5FF127DF" w:rsidR="00896B8F" w:rsidRPr="00896B8F" w:rsidRDefault="00896B8F" w:rsidP="00896B8F">
      <w:pPr>
        <w:pStyle w:val="Paragrafoelenco"/>
        <w:numPr>
          <w:ilvl w:val="0"/>
          <w:numId w:val="2"/>
        </w:numPr>
        <w:ind w:left="284" w:hanging="284"/>
        <w:rPr>
          <w:i/>
          <w:iCs/>
          <w:szCs w:val="20"/>
        </w:rPr>
      </w:pPr>
      <w:r>
        <w:rPr>
          <w:szCs w:val="20"/>
        </w:rPr>
        <w:t>comprendere</w:t>
      </w:r>
      <w:r w:rsidRPr="00896B8F">
        <w:rPr>
          <w:szCs w:val="20"/>
        </w:rPr>
        <w:t xml:space="preserve"> </w:t>
      </w:r>
      <w:r>
        <w:rPr>
          <w:szCs w:val="20"/>
        </w:rPr>
        <w:t>le modalità mediante le quali</w:t>
      </w:r>
      <w:r w:rsidRPr="00896B8F">
        <w:rPr>
          <w:szCs w:val="20"/>
        </w:rPr>
        <w:t xml:space="preserve"> </w:t>
      </w:r>
      <w:r>
        <w:rPr>
          <w:szCs w:val="20"/>
        </w:rPr>
        <w:t>costruire</w:t>
      </w:r>
      <w:r w:rsidRPr="00896B8F">
        <w:rPr>
          <w:szCs w:val="20"/>
        </w:rPr>
        <w:t xml:space="preserve"> </w:t>
      </w:r>
      <w:r>
        <w:rPr>
          <w:szCs w:val="20"/>
        </w:rPr>
        <w:t>il</w:t>
      </w:r>
      <w:r w:rsidRPr="00896B8F">
        <w:rPr>
          <w:szCs w:val="20"/>
        </w:rPr>
        <w:t xml:space="preserve"> setting testale e </w:t>
      </w:r>
      <w:r>
        <w:rPr>
          <w:szCs w:val="20"/>
        </w:rPr>
        <w:t xml:space="preserve">la </w:t>
      </w:r>
      <w:r w:rsidRPr="00896B8F">
        <w:rPr>
          <w:szCs w:val="20"/>
        </w:rPr>
        <w:t>relazione di fiducia</w:t>
      </w:r>
      <w:r>
        <w:rPr>
          <w:szCs w:val="20"/>
        </w:rPr>
        <w:t xml:space="preserve"> fondamentali per procedere con l’</w:t>
      </w:r>
      <w:proofErr w:type="spellStart"/>
      <w:r w:rsidRPr="00896B8F">
        <w:rPr>
          <w:i/>
          <w:iCs/>
          <w:szCs w:val="20"/>
        </w:rPr>
        <w:t>assessment</w:t>
      </w:r>
      <w:proofErr w:type="spellEnd"/>
      <w:r w:rsidR="008E26A8">
        <w:rPr>
          <w:i/>
          <w:iCs/>
          <w:szCs w:val="20"/>
        </w:rPr>
        <w:t>;</w:t>
      </w:r>
      <w:r w:rsidRPr="00896B8F">
        <w:rPr>
          <w:i/>
          <w:iCs/>
          <w:szCs w:val="20"/>
        </w:rPr>
        <w:t xml:space="preserve"> </w:t>
      </w:r>
    </w:p>
    <w:p w14:paraId="6F575307" w14:textId="104120C4" w:rsidR="00896B8F" w:rsidRPr="002A18E0" w:rsidRDefault="00896B8F" w:rsidP="00896B8F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 xml:space="preserve">essere consapevole delle teorie e dei modelli neuropsicologici che costituiscono il quadro di riferimento </w:t>
      </w:r>
      <w:r w:rsidR="003A2507">
        <w:rPr>
          <w:szCs w:val="20"/>
        </w:rPr>
        <w:t>dei principali strumenti di valutazione del profilo di funzionamento cognitivo</w:t>
      </w:r>
      <w:r>
        <w:rPr>
          <w:szCs w:val="20"/>
        </w:rPr>
        <w:t xml:space="preserve">: </w:t>
      </w:r>
      <w:r w:rsidRPr="002A18E0">
        <w:rPr>
          <w:szCs w:val="20"/>
        </w:rPr>
        <w:t>WISC-IV</w:t>
      </w:r>
      <w:r w:rsidR="003A2507">
        <w:rPr>
          <w:szCs w:val="20"/>
        </w:rPr>
        <w:t xml:space="preserve"> e V, BAS3 e NEPSY-II</w:t>
      </w:r>
      <w:r w:rsidRPr="002A18E0">
        <w:rPr>
          <w:szCs w:val="20"/>
        </w:rPr>
        <w:t>;</w:t>
      </w:r>
    </w:p>
    <w:p w14:paraId="04193972" w14:textId="77777777" w:rsidR="00896B8F" w:rsidRPr="002A18E0" w:rsidRDefault="00896B8F" w:rsidP="00896B8F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conoscere le modalità di applicazione e scoring delle prove che costituiscono gli strumenti sopra elencati;</w:t>
      </w:r>
    </w:p>
    <w:p w14:paraId="56BD6E4E" w14:textId="2875866B" w:rsidR="00896B8F" w:rsidRDefault="00896B8F" w:rsidP="00896B8F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interpretare il significato degli indici psicometrici ottenuti dall’applicazione delle prove, alla luce dei modelli di funzionamento cognitivo di riferimento</w:t>
      </w:r>
      <w:r w:rsidR="00C86CBE">
        <w:rPr>
          <w:szCs w:val="20"/>
        </w:rPr>
        <w:t>.</w:t>
      </w:r>
    </w:p>
    <w:p w14:paraId="269A13AC" w14:textId="77777777" w:rsidR="00896B8F" w:rsidRPr="00896B8F" w:rsidRDefault="00896B8F" w:rsidP="0037702A">
      <w:pPr>
        <w:spacing w:before="120" w:line="240" w:lineRule="exact"/>
        <w:rPr>
          <w:i/>
          <w:color w:val="0070C0"/>
          <w:szCs w:val="20"/>
        </w:rPr>
      </w:pPr>
    </w:p>
    <w:p w14:paraId="267EBD60" w14:textId="54713149" w:rsidR="004E7953" w:rsidRPr="00C86CBE" w:rsidRDefault="004E7953" w:rsidP="0037702A">
      <w:pPr>
        <w:spacing w:line="240" w:lineRule="exact"/>
        <w:rPr>
          <w:color w:val="000000" w:themeColor="text1"/>
          <w:szCs w:val="20"/>
        </w:rPr>
      </w:pPr>
      <w:r w:rsidRPr="00C86CBE">
        <w:rPr>
          <w:color w:val="000000" w:themeColor="text1"/>
          <w:szCs w:val="20"/>
        </w:rPr>
        <w:t xml:space="preserve">Al termine del </w:t>
      </w:r>
      <w:r w:rsidRPr="00C86CBE">
        <w:rPr>
          <w:i/>
          <w:color w:val="000000" w:themeColor="text1"/>
          <w:szCs w:val="20"/>
        </w:rPr>
        <w:t>I</w:t>
      </w:r>
      <w:r w:rsidR="00896B8F" w:rsidRPr="00C86CBE">
        <w:rPr>
          <w:i/>
          <w:color w:val="000000" w:themeColor="text1"/>
          <w:szCs w:val="20"/>
        </w:rPr>
        <w:t>I</w:t>
      </w:r>
      <w:r w:rsidRPr="00C86CBE">
        <w:rPr>
          <w:i/>
          <w:color w:val="000000" w:themeColor="text1"/>
          <w:szCs w:val="20"/>
        </w:rPr>
        <w:t xml:space="preserve"> modulo</w:t>
      </w:r>
      <w:r w:rsidRPr="00C86CBE">
        <w:rPr>
          <w:color w:val="000000" w:themeColor="text1"/>
          <w:szCs w:val="20"/>
        </w:rPr>
        <w:t>, lo studente sarà in grado di:</w:t>
      </w:r>
    </w:p>
    <w:p w14:paraId="21F9D390" w14:textId="41938BCD" w:rsidR="008E26A8" w:rsidRPr="00C86CBE" w:rsidRDefault="008E26A8" w:rsidP="0037702A">
      <w:pPr>
        <w:pStyle w:val="Paragrafoelenco"/>
        <w:numPr>
          <w:ilvl w:val="0"/>
          <w:numId w:val="2"/>
        </w:numPr>
        <w:ind w:left="284" w:hanging="284"/>
        <w:rPr>
          <w:color w:val="000000" w:themeColor="text1"/>
          <w:szCs w:val="20"/>
        </w:rPr>
      </w:pPr>
      <w:r w:rsidRPr="00C86CBE">
        <w:rPr>
          <w:color w:val="000000" w:themeColor="text1"/>
          <w:szCs w:val="20"/>
        </w:rPr>
        <w:t>comprendere le modalità mediante le quali costruire il setting testale in ambito peritale, con similitudini e differenze rispetto al contesto puramente clinico;</w:t>
      </w:r>
    </w:p>
    <w:p w14:paraId="166B7C6B" w14:textId="2F974F1D" w:rsidR="00E61DD3" w:rsidRPr="00C86CBE" w:rsidRDefault="004E7953" w:rsidP="00903C61">
      <w:pPr>
        <w:pStyle w:val="Paragrafoelenco"/>
        <w:numPr>
          <w:ilvl w:val="0"/>
          <w:numId w:val="2"/>
        </w:numPr>
        <w:ind w:left="284" w:hanging="284"/>
        <w:rPr>
          <w:color w:val="000000" w:themeColor="text1"/>
          <w:szCs w:val="20"/>
        </w:rPr>
      </w:pPr>
      <w:r w:rsidRPr="00C86CBE">
        <w:rPr>
          <w:color w:val="000000" w:themeColor="text1"/>
          <w:szCs w:val="20"/>
        </w:rPr>
        <w:t xml:space="preserve">conoscere </w:t>
      </w:r>
      <w:r w:rsidR="00903C61" w:rsidRPr="00C86CBE">
        <w:rPr>
          <w:color w:val="000000" w:themeColor="text1"/>
          <w:szCs w:val="20"/>
        </w:rPr>
        <w:t>il Test</w:t>
      </w:r>
      <w:r w:rsidRPr="00C86CBE">
        <w:rPr>
          <w:color w:val="000000" w:themeColor="text1"/>
          <w:szCs w:val="20"/>
        </w:rPr>
        <w:t xml:space="preserve"> </w:t>
      </w:r>
      <w:proofErr w:type="spellStart"/>
      <w:r w:rsidRPr="00C86CBE">
        <w:rPr>
          <w:color w:val="000000" w:themeColor="text1"/>
          <w:szCs w:val="20"/>
        </w:rPr>
        <w:t>Blacky</w:t>
      </w:r>
      <w:proofErr w:type="spellEnd"/>
      <w:r w:rsidRPr="00C86CBE">
        <w:rPr>
          <w:color w:val="000000" w:themeColor="text1"/>
          <w:szCs w:val="20"/>
        </w:rPr>
        <w:t xml:space="preserve"> Pictures</w:t>
      </w:r>
      <w:r w:rsidR="00903C61" w:rsidRPr="00C86CBE">
        <w:rPr>
          <w:color w:val="000000" w:themeColor="text1"/>
          <w:szCs w:val="20"/>
        </w:rPr>
        <w:t>, le modalità di somministrazione e</w:t>
      </w:r>
      <w:r w:rsidR="006352B0" w:rsidRPr="00C86CBE">
        <w:rPr>
          <w:color w:val="000000" w:themeColor="text1"/>
          <w:szCs w:val="20"/>
        </w:rPr>
        <w:t xml:space="preserve"> di</w:t>
      </w:r>
      <w:r w:rsidR="00903C61" w:rsidRPr="00C86CBE">
        <w:rPr>
          <w:color w:val="000000" w:themeColor="text1"/>
          <w:szCs w:val="20"/>
        </w:rPr>
        <w:t xml:space="preserve"> interpretazione;</w:t>
      </w:r>
    </w:p>
    <w:p w14:paraId="7982DEC6" w14:textId="5140D579" w:rsidR="00903C61" w:rsidRPr="00C86CBE" w:rsidRDefault="008E26A8" w:rsidP="0037702A">
      <w:pPr>
        <w:pStyle w:val="Paragrafoelenco"/>
        <w:numPr>
          <w:ilvl w:val="0"/>
          <w:numId w:val="2"/>
        </w:numPr>
        <w:ind w:left="284" w:hanging="284"/>
        <w:rPr>
          <w:color w:val="000000" w:themeColor="text1"/>
          <w:szCs w:val="20"/>
        </w:rPr>
      </w:pPr>
      <w:r w:rsidRPr="00C86CBE">
        <w:rPr>
          <w:color w:val="000000" w:themeColor="text1"/>
          <w:szCs w:val="20"/>
        </w:rPr>
        <w:t>conoscere il test di Rorschach</w:t>
      </w:r>
      <w:r w:rsidR="00903C61" w:rsidRPr="00C86CBE">
        <w:rPr>
          <w:color w:val="000000" w:themeColor="text1"/>
          <w:szCs w:val="20"/>
        </w:rPr>
        <w:t xml:space="preserve"> nella </w:t>
      </w:r>
      <w:r w:rsidR="006352B0" w:rsidRPr="00C86CBE">
        <w:rPr>
          <w:color w:val="000000" w:themeColor="text1"/>
          <w:szCs w:val="20"/>
        </w:rPr>
        <w:t xml:space="preserve">sua </w:t>
      </w:r>
      <w:r w:rsidR="00903C61" w:rsidRPr="00C86CBE">
        <w:rPr>
          <w:color w:val="000000" w:themeColor="text1"/>
          <w:szCs w:val="20"/>
        </w:rPr>
        <w:t>applicazione storica ed attuale;</w:t>
      </w:r>
    </w:p>
    <w:p w14:paraId="4C79553B" w14:textId="596C2A25" w:rsidR="004E7953" w:rsidRPr="00C86CBE" w:rsidRDefault="004E7953" w:rsidP="0037702A">
      <w:pPr>
        <w:pStyle w:val="Paragrafoelenco"/>
        <w:numPr>
          <w:ilvl w:val="0"/>
          <w:numId w:val="2"/>
        </w:numPr>
        <w:ind w:left="284" w:hanging="284"/>
        <w:rPr>
          <w:color w:val="000000" w:themeColor="text1"/>
          <w:szCs w:val="20"/>
        </w:rPr>
      </w:pPr>
      <w:r w:rsidRPr="00C86CBE">
        <w:rPr>
          <w:color w:val="000000" w:themeColor="text1"/>
          <w:szCs w:val="20"/>
        </w:rPr>
        <w:t xml:space="preserve">conoscere le modalità di somministrazione e </w:t>
      </w:r>
      <w:r w:rsidR="00D817C5" w:rsidRPr="00C86CBE">
        <w:rPr>
          <w:color w:val="000000" w:themeColor="text1"/>
          <w:szCs w:val="20"/>
        </w:rPr>
        <w:t xml:space="preserve">avere una panoramica sulle modalità di </w:t>
      </w:r>
      <w:r w:rsidRPr="00C86CBE">
        <w:rPr>
          <w:color w:val="000000" w:themeColor="text1"/>
          <w:szCs w:val="20"/>
        </w:rPr>
        <w:t xml:space="preserve">scoring </w:t>
      </w:r>
      <w:r w:rsidR="00C86CBE" w:rsidRPr="00C86CBE">
        <w:rPr>
          <w:color w:val="000000" w:themeColor="text1"/>
          <w:szCs w:val="20"/>
        </w:rPr>
        <w:t xml:space="preserve">maggiormente </w:t>
      </w:r>
      <w:r w:rsidR="00D817C5" w:rsidRPr="00C86CBE">
        <w:rPr>
          <w:color w:val="000000" w:themeColor="text1"/>
          <w:szCs w:val="20"/>
        </w:rPr>
        <w:t>riconosciute</w:t>
      </w:r>
      <w:r w:rsidR="00C86CBE" w:rsidRPr="00C86CBE">
        <w:rPr>
          <w:color w:val="000000" w:themeColor="text1"/>
          <w:szCs w:val="20"/>
        </w:rPr>
        <w:t xml:space="preserve"> nel panorama scientifico attuale</w:t>
      </w:r>
      <w:r w:rsidR="00D817C5" w:rsidRPr="00C86CBE">
        <w:rPr>
          <w:color w:val="000000" w:themeColor="text1"/>
          <w:szCs w:val="20"/>
        </w:rPr>
        <w:t xml:space="preserve"> </w:t>
      </w:r>
      <w:r w:rsidR="00903C61" w:rsidRPr="00C86CBE">
        <w:rPr>
          <w:color w:val="000000" w:themeColor="text1"/>
          <w:szCs w:val="20"/>
        </w:rPr>
        <w:t xml:space="preserve">(Sistema Comprensivo di </w:t>
      </w:r>
      <w:proofErr w:type="spellStart"/>
      <w:r w:rsidR="00903C61" w:rsidRPr="00C86CBE">
        <w:rPr>
          <w:color w:val="000000" w:themeColor="text1"/>
          <w:szCs w:val="20"/>
        </w:rPr>
        <w:t>Exner</w:t>
      </w:r>
      <w:proofErr w:type="spellEnd"/>
      <w:r w:rsidR="00903C61" w:rsidRPr="00C86CBE">
        <w:rPr>
          <w:color w:val="000000" w:themeColor="text1"/>
          <w:szCs w:val="20"/>
        </w:rPr>
        <w:t xml:space="preserve"> ed R-Pas)</w:t>
      </w:r>
      <w:r w:rsidRPr="00C86CBE">
        <w:rPr>
          <w:color w:val="000000" w:themeColor="text1"/>
          <w:szCs w:val="20"/>
        </w:rPr>
        <w:t>;</w:t>
      </w:r>
    </w:p>
    <w:p w14:paraId="65C793B2" w14:textId="2A6042A8" w:rsidR="004E7953" w:rsidRPr="00C86CBE" w:rsidRDefault="00D817C5" w:rsidP="0037702A">
      <w:pPr>
        <w:pStyle w:val="Paragrafoelenco"/>
        <w:numPr>
          <w:ilvl w:val="0"/>
          <w:numId w:val="2"/>
        </w:numPr>
        <w:ind w:left="284" w:hanging="284"/>
        <w:rPr>
          <w:color w:val="000000" w:themeColor="text1"/>
          <w:szCs w:val="20"/>
        </w:rPr>
      </w:pPr>
      <w:r w:rsidRPr="00C86CBE">
        <w:rPr>
          <w:color w:val="000000" w:themeColor="text1"/>
          <w:szCs w:val="20"/>
        </w:rPr>
        <w:t>avvalersi delle competenze necessarie per la stesura di una relazione psicodiagnostica;</w:t>
      </w:r>
    </w:p>
    <w:p w14:paraId="512D176E" w14:textId="3E489862" w:rsidR="00D817C5" w:rsidRPr="00C86CBE" w:rsidRDefault="00D817C5" w:rsidP="0037702A">
      <w:pPr>
        <w:pStyle w:val="Paragrafoelenco"/>
        <w:numPr>
          <w:ilvl w:val="0"/>
          <w:numId w:val="2"/>
        </w:numPr>
        <w:ind w:left="284" w:hanging="284"/>
        <w:rPr>
          <w:color w:val="000000" w:themeColor="text1"/>
          <w:szCs w:val="20"/>
        </w:rPr>
      </w:pPr>
      <w:r w:rsidRPr="00C86CBE">
        <w:rPr>
          <w:color w:val="000000" w:themeColor="text1"/>
          <w:szCs w:val="20"/>
        </w:rPr>
        <w:t>conoscere le modalità di restituzione del funzionamento del soggetto valutato.</w:t>
      </w:r>
    </w:p>
    <w:p w14:paraId="3D553A22" w14:textId="77777777" w:rsidR="00C86CBE" w:rsidRDefault="00C86CBE" w:rsidP="0037702A">
      <w:pPr>
        <w:spacing w:before="120" w:line="240" w:lineRule="exact"/>
        <w:rPr>
          <w:i/>
          <w:szCs w:val="20"/>
        </w:rPr>
      </w:pPr>
    </w:p>
    <w:p w14:paraId="37B4BF08" w14:textId="51336FCF" w:rsidR="0037702A" w:rsidRPr="002A18E0" w:rsidRDefault="0037702A" w:rsidP="0037702A">
      <w:pPr>
        <w:spacing w:before="120" w:line="240" w:lineRule="exact"/>
        <w:rPr>
          <w:i/>
          <w:szCs w:val="20"/>
        </w:rPr>
      </w:pPr>
      <w:r w:rsidRPr="002A18E0">
        <w:rPr>
          <w:i/>
          <w:szCs w:val="20"/>
        </w:rPr>
        <w:t>Capacità di applicare conoscenza e comprensione</w:t>
      </w:r>
    </w:p>
    <w:p w14:paraId="2C117418" w14:textId="77777777" w:rsidR="004E7953" w:rsidRPr="002A18E0" w:rsidRDefault="004E7953" w:rsidP="0037702A">
      <w:pPr>
        <w:spacing w:line="240" w:lineRule="exact"/>
        <w:rPr>
          <w:szCs w:val="20"/>
        </w:rPr>
      </w:pPr>
      <w:r w:rsidRPr="002A18E0">
        <w:rPr>
          <w:szCs w:val="20"/>
        </w:rPr>
        <w:t>Al termine del corso, lo studente sarà in grado di:</w:t>
      </w:r>
    </w:p>
    <w:p w14:paraId="349F7C8F" w14:textId="5A5B59D1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lastRenderedPageBreak/>
        <w:t xml:space="preserve">costruire un setting adeguato e gestire la relazione con il </w:t>
      </w:r>
      <w:r w:rsidR="006352B0">
        <w:rPr>
          <w:szCs w:val="20"/>
        </w:rPr>
        <w:t>soggetto</w:t>
      </w:r>
      <w:r w:rsidRPr="002A18E0">
        <w:rPr>
          <w:szCs w:val="20"/>
        </w:rPr>
        <w:t xml:space="preserve"> prima e durante il test;</w:t>
      </w:r>
    </w:p>
    <w:p w14:paraId="657A4A7F" w14:textId="0CF58D14" w:rsidR="004E7953" w:rsidRPr="002A18E0" w:rsidRDefault="00C86CBE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 xml:space="preserve">conoscere, </w:t>
      </w:r>
      <w:r w:rsidR="004E7953" w:rsidRPr="002A18E0">
        <w:rPr>
          <w:szCs w:val="20"/>
        </w:rPr>
        <w:t xml:space="preserve">somministrare ed interpretare </w:t>
      </w:r>
      <w:r>
        <w:rPr>
          <w:szCs w:val="20"/>
        </w:rPr>
        <w:t>alcuni dei</w:t>
      </w:r>
      <w:r w:rsidR="004E7953" w:rsidRPr="002A18E0">
        <w:rPr>
          <w:szCs w:val="20"/>
        </w:rPr>
        <w:t xml:space="preserve"> principali tes</w:t>
      </w:r>
      <w:r>
        <w:rPr>
          <w:szCs w:val="20"/>
        </w:rPr>
        <w:t>t psicodiagnostici;</w:t>
      </w:r>
    </w:p>
    <w:p w14:paraId="3D6D25CA" w14:textId="073F2CD5" w:rsidR="00E22DA1" w:rsidRPr="00C86CBE" w:rsidRDefault="004E7953" w:rsidP="00C86CB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elaborare una relazione psicodiagnostica e dare una efficace restituzione delle caratteristiche emerse, in modo da delineare i punti di forza e di debolezza cognitiva, relazion</w:t>
      </w:r>
      <w:r w:rsidR="00C86CBE">
        <w:rPr>
          <w:szCs w:val="20"/>
        </w:rPr>
        <w:t>ale</w:t>
      </w:r>
      <w:r w:rsidRPr="002A18E0">
        <w:rPr>
          <w:szCs w:val="20"/>
        </w:rPr>
        <w:t xml:space="preserve"> ed affettiva.</w:t>
      </w:r>
    </w:p>
    <w:p w14:paraId="5E572E08" w14:textId="14312BE1" w:rsidR="004E7953" w:rsidRPr="002A18E0" w:rsidRDefault="004E7953" w:rsidP="0037702A">
      <w:pPr>
        <w:spacing w:before="240" w:after="120" w:line="240" w:lineRule="exact"/>
        <w:rPr>
          <w:b/>
          <w:sz w:val="18"/>
        </w:rPr>
      </w:pPr>
      <w:r w:rsidRPr="002A18E0">
        <w:rPr>
          <w:b/>
          <w:i/>
          <w:sz w:val="18"/>
        </w:rPr>
        <w:t>PROGRAMMA DEL CORSO</w:t>
      </w:r>
    </w:p>
    <w:p w14:paraId="518DD567" w14:textId="77777777" w:rsidR="004E7953" w:rsidRPr="002A18E0" w:rsidRDefault="004E7953" w:rsidP="0037702A">
      <w:pPr>
        <w:spacing w:line="240" w:lineRule="exact"/>
      </w:pPr>
      <w:r w:rsidRPr="002A18E0">
        <w:t xml:space="preserve">Il corso fornirà inizialmente agli studenti le conoscenze di base sui fondamenti generali della valutazione psicologica basata sull’utilizzo di materiale </w:t>
      </w:r>
      <w:proofErr w:type="spellStart"/>
      <w:r w:rsidRPr="002A18E0">
        <w:t>testistico</w:t>
      </w:r>
      <w:proofErr w:type="spellEnd"/>
      <w:r w:rsidRPr="002A18E0">
        <w:t xml:space="preserve">. </w:t>
      </w:r>
    </w:p>
    <w:p w14:paraId="77B10588" w14:textId="79640EB6" w:rsidR="00896B8F" w:rsidRPr="00C86CBE" w:rsidRDefault="004E7953" w:rsidP="0037702A">
      <w:pPr>
        <w:spacing w:line="240" w:lineRule="exact"/>
      </w:pPr>
      <w:r w:rsidRPr="002A18E0">
        <w:t xml:space="preserve">Verranno poi presentati i test (test di livello, tecniche proiettive, </w:t>
      </w:r>
      <w:r w:rsidRPr="00C86CBE">
        <w:rPr>
          <w:color w:val="000000" w:themeColor="text1"/>
        </w:rPr>
        <w:t>questionari per la valutazione del comportamento adattivo e disadattivo, …) ma</w:t>
      </w:r>
      <w:r w:rsidRPr="002A18E0">
        <w:t xml:space="preserve">ggiormente utilizzati nel campo della </w:t>
      </w:r>
      <w:proofErr w:type="spellStart"/>
      <w:r w:rsidRPr="002A18E0">
        <w:t>psicodiagnosi</w:t>
      </w:r>
      <w:proofErr w:type="spellEnd"/>
      <w:r w:rsidRPr="002A18E0">
        <w:t xml:space="preserve">. </w:t>
      </w:r>
    </w:p>
    <w:p w14:paraId="5ABE43D1" w14:textId="3D80A2E2" w:rsidR="004E7953" w:rsidRPr="002A18E0" w:rsidRDefault="004E7953" w:rsidP="0037702A">
      <w:pPr>
        <w:spacing w:line="240" w:lineRule="exact"/>
      </w:pPr>
      <w:r w:rsidRPr="002A18E0">
        <w:t xml:space="preserve">Il corso poi si focalizzerà nel fornire indicazioni teoriche e pratiche relative alla somministrazione, allo scoring e alla valutazione dei test al fine di poter stilare un profilo relativo </w:t>
      </w:r>
      <w:r w:rsidR="00C86CBE">
        <w:t xml:space="preserve">al funzionamento clinico del soggetto </w:t>
      </w:r>
      <w:r w:rsidRPr="002A18E0">
        <w:t xml:space="preserve">sottoposto alla valutazione </w:t>
      </w:r>
      <w:r w:rsidR="00C86CBE">
        <w:t>psicodiagnostica</w:t>
      </w:r>
      <w:r w:rsidRPr="002A18E0">
        <w:t xml:space="preserve">. </w:t>
      </w:r>
    </w:p>
    <w:p w14:paraId="44249582" w14:textId="398C7692" w:rsidR="003B2D4F" w:rsidRPr="002A18E0" w:rsidRDefault="004E7953" w:rsidP="003B2D4F">
      <w:pPr>
        <w:spacing w:line="240" w:lineRule="exact"/>
      </w:pPr>
      <w:r w:rsidRPr="002A18E0">
        <w:t xml:space="preserve">Infine verranno presentate le diverse modalità di </w:t>
      </w:r>
      <w:r w:rsidR="00C86CBE">
        <w:t>presentazione</w:t>
      </w:r>
      <w:r w:rsidR="006352B0">
        <w:t xml:space="preserve"> degli strumenti clinici e di restituzione</w:t>
      </w:r>
      <w:r w:rsidR="006352B0" w:rsidRPr="002A18E0">
        <w:t xml:space="preserve"> </w:t>
      </w:r>
      <w:r w:rsidR="006352B0">
        <w:t xml:space="preserve">circa gli elementi </w:t>
      </w:r>
      <w:r w:rsidR="00C86CBE">
        <w:t>emersi dalle valutazioni</w:t>
      </w:r>
      <w:r w:rsidRPr="002A18E0">
        <w:t xml:space="preserve">; ci si concentrerà dunque sia sulle modalità comunicative più efficaci </w:t>
      </w:r>
      <w:r w:rsidR="006352B0">
        <w:t xml:space="preserve">per relazionarsi con i bambini e gli adolescenti, </w:t>
      </w:r>
      <w:r w:rsidRPr="002A18E0">
        <w:t>sia su quelle più utili per interfacciarsi con altre figure professionali che a diverso titolo lavorano sul caso (psicologi, neuropsichiatri, logopedisti, insegnanti, educatori professionali, assistenti sociali, etc.)</w:t>
      </w:r>
      <w:r w:rsidR="003B2D4F" w:rsidRPr="002A18E0">
        <w:t xml:space="preserve"> e con i genitori, gli insegnanti e gli altri adulti di riferimento.</w:t>
      </w:r>
    </w:p>
    <w:p w14:paraId="503CA083" w14:textId="4A888068" w:rsidR="004E7953" w:rsidRPr="002A18E0" w:rsidRDefault="004E7953" w:rsidP="0037702A">
      <w:pPr>
        <w:spacing w:line="240" w:lineRule="exact"/>
      </w:pPr>
    </w:p>
    <w:p w14:paraId="34C60B97" w14:textId="379DFF0B" w:rsidR="0053253D" w:rsidRPr="002A18E0" w:rsidRDefault="0053253D" w:rsidP="0053253D">
      <w:pPr>
        <w:spacing w:line="240" w:lineRule="exact"/>
      </w:pPr>
      <w:r w:rsidRPr="002A18E0">
        <w:t>Nello specifico il corso si articola nelle seguenti unità e sotto-unità:</w:t>
      </w:r>
    </w:p>
    <w:p w14:paraId="540456A5" w14:textId="46C370FA" w:rsidR="00B3231F" w:rsidRPr="002A18E0" w:rsidRDefault="00B3231F" w:rsidP="0053253D">
      <w:pPr>
        <w:spacing w:line="240" w:lineRule="exact"/>
      </w:pPr>
      <w:r>
        <w:t>Modulo 1</w:t>
      </w:r>
    </w:p>
    <w:p w14:paraId="15573841" w14:textId="66F1E88E" w:rsidR="0053253D" w:rsidRPr="00C86CBE" w:rsidRDefault="0053253D" w:rsidP="0053253D">
      <w:pPr>
        <w:spacing w:line="240" w:lineRule="exact"/>
        <w:rPr>
          <w:color w:val="000000" w:themeColor="text1"/>
          <w:u w:val="single"/>
        </w:rPr>
      </w:pPr>
      <w:r w:rsidRPr="00C86CBE">
        <w:rPr>
          <w:color w:val="000000" w:themeColor="text1"/>
          <w:u w:val="single"/>
        </w:rPr>
        <w:t>Unità 1: La valutazione clinica</w:t>
      </w:r>
      <w:r w:rsidR="00896B8F" w:rsidRPr="00C86CBE">
        <w:rPr>
          <w:strike/>
          <w:color w:val="000000" w:themeColor="text1"/>
          <w:u w:val="single"/>
        </w:rPr>
        <w:t xml:space="preserve"> </w:t>
      </w:r>
    </w:p>
    <w:p w14:paraId="015D2EEB" w14:textId="584D01C8" w:rsidR="00896B8F" w:rsidRDefault="0053253D" w:rsidP="0053253D">
      <w:pPr>
        <w:spacing w:line="240" w:lineRule="exact"/>
      </w:pPr>
      <w:r w:rsidRPr="002A18E0">
        <w:tab/>
      </w:r>
      <w:r w:rsidRPr="002A18E0">
        <w:tab/>
        <w:t>Significato e obiettivi</w:t>
      </w:r>
    </w:p>
    <w:p w14:paraId="717082BD" w14:textId="77777777" w:rsidR="00C86CBE" w:rsidRDefault="00896B8F" w:rsidP="0053253D">
      <w:pPr>
        <w:spacing w:line="240" w:lineRule="exact"/>
        <w:rPr>
          <w:color w:val="000000" w:themeColor="text1"/>
        </w:rPr>
      </w:pPr>
      <w:r>
        <w:tab/>
      </w:r>
      <w:r>
        <w:tab/>
      </w:r>
      <w:r w:rsidR="00C86CBE">
        <w:t xml:space="preserve">Il processo di costruzione della valutazione clinica: </w:t>
      </w:r>
      <w:r w:rsidR="00C86CBE">
        <w:rPr>
          <w:color w:val="000000" w:themeColor="text1"/>
        </w:rPr>
        <w:t>c</w:t>
      </w:r>
      <w:r w:rsidRPr="00C86CBE">
        <w:rPr>
          <w:color w:val="000000" w:themeColor="text1"/>
        </w:rPr>
        <w:t>ostruzione del setting</w:t>
      </w:r>
      <w:r w:rsidR="00C86CBE">
        <w:rPr>
          <w:color w:val="000000" w:themeColor="text1"/>
        </w:rPr>
        <w:t>,</w:t>
      </w:r>
    </w:p>
    <w:p w14:paraId="16BFC216" w14:textId="55348DC5" w:rsidR="0053253D" w:rsidRPr="00896B8F" w:rsidRDefault="00C86CBE" w:rsidP="0053253D">
      <w:pPr>
        <w:spacing w:line="240" w:lineRule="exact"/>
        <w:rPr>
          <w:color w:val="FF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96B8F" w:rsidRPr="00C86CBE">
        <w:rPr>
          <w:color w:val="000000" w:themeColor="text1"/>
        </w:rPr>
        <w:t>della relazione di fiducia</w:t>
      </w:r>
    </w:p>
    <w:p w14:paraId="65EFDE93" w14:textId="675B136A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</w:r>
      <w:r w:rsidR="00C86CBE">
        <w:t xml:space="preserve">La valutazione testale: le diverse tipologie di test </w:t>
      </w:r>
    </w:p>
    <w:p w14:paraId="370B5E64" w14:textId="77777777" w:rsidR="00E22DA1" w:rsidRPr="002A18E0" w:rsidRDefault="00E22DA1" w:rsidP="0053253D">
      <w:pPr>
        <w:spacing w:line="240" w:lineRule="exact"/>
      </w:pPr>
    </w:p>
    <w:p w14:paraId="6FD9DD85" w14:textId="5189959F" w:rsidR="00D443D5" w:rsidRPr="002A18E0" w:rsidRDefault="00D443D5" w:rsidP="00D443D5">
      <w:pPr>
        <w:spacing w:line="240" w:lineRule="exact"/>
        <w:rPr>
          <w:u w:val="single"/>
        </w:rPr>
      </w:pPr>
      <w:r w:rsidRPr="002A18E0">
        <w:rPr>
          <w:u w:val="single"/>
        </w:rPr>
        <w:t xml:space="preserve">Unità </w:t>
      </w:r>
      <w:r w:rsidR="003A2507">
        <w:rPr>
          <w:u w:val="single"/>
        </w:rPr>
        <w:t>2</w:t>
      </w:r>
      <w:r w:rsidRPr="002A18E0">
        <w:rPr>
          <w:u w:val="single"/>
        </w:rPr>
        <w:t xml:space="preserve">: </w:t>
      </w:r>
      <w:r w:rsidR="00C86CBE">
        <w:rPr>
          <w:u w:val="single"/>
        </w:rPr>
        <w:t>La</w:t>
      </w:r>
      <w:r w:rsidR="00896B8F">
        <w:rPr>
          <w:u w:val="single"/>
        </w:rPr>
        <w:t xml:space="preserve"> valutazione cognitiva</w:t>
      </w:r>
    </w:p>
    <w:p w14:paraId="040ED7A2" w14:textId="61D40365" w:rsidR="00A203B1" w:rsidRPr="00C86CBE" w:rsidRDefault="00A203B1" w:rsidP="00A203B1">
      <w:pPr>
        <w:spacing w:line="240" w:lineRule="exact"/>
        <w:ind w:left="720"/>
        <w:rPr>
          <w:color w:val="000000" w:themeColor="text1"/>
        </w:rPr>
      </w:pPr>
      <w:r w:rsidRPr="00C86CBE">
        <w:rPr>
          <w:color w:val="000000" w:themeColor="text1"/>
        </w:rPr>
        <w:t>Definizioni di intelligenza</w:t>
      </w:r>
    </w:p>
    <w:p w14:paraId="4BF18D72" w14:textId="77777777" w:rsidR="00A203B1" w:rsidRDefault="00A203B1" w:rsidP="00A203B1">
      <w:pPr>
        <w:spacing w:line="240" w:lineRule="exact"/>
        <w:ind w:left="720"/>
        <w:rPr>
          <w:color w:val="000000" w:themeColor="text1"/>
        </w:rPr>
      </w:pPr>
      <w:r w:rsidRPr="00C86CBE">
        <w:rPr>
          <w:color w:val="000000" w:themeColor="text1"/>
        </w:rPr>
        <w:t xml:space="preserve">Valutazione cognitiva e teorie: modello CHC, modello di </w:t>
      </w:r>
      <w:proofErr w:type="spellStart"/>
      <w:r w:rsidRPr="00C86CBE">
        <w:rPr>
          <w:color w:val="000000" w:themeColor="text1"/>
        </w:rPr>
        <w:t>Lurijia</w:t>
      </w:r>
      <w:proofErr w:type="spellEnd"/>
      <w:r w:rsidRPr="00C86CBE">
        <w:rPr>
          <w:color w:val="000000" w:themeColor="text1"/>
        </w:rPr>
        <w:t xml:space="preserve">, Boston </w:t>
      </w:r>
      <w:proofErr w:type="spellStart"/>
      <w:r w:rsidRPr="00C86CBE">
        <w:rPr>
          <w:color w:val="000000" w:themeColor="text1"/>
        </w:rPr>
        <w:t>Process</w:t>
      </w:r>
      <w:proofErr w:type="spellEnd"/>
      <w:r w:rsidRPr="00C86CBE">
        <w:rPr>
          <w:color w:val="000000" w:themeColor="text1"/>
        </w:rPr>
        <w:t xml:space="preserve"> </w:t>
      </w:r>
      <w:proofErr w:type="spellStart"/>
      <w:r w:rsidRPr="00C86CBE">
        <w:rPr>
          <w:color w:val="000000" w:themeColor="text1"/>
        </w:rPr>
        <w:t>Approach</w:t>
      </w:r>
      <w:proofErr w:type="spellEnd"/>
    </w:p>
    <w:p w14:paraId="700D7DAD" w14:textId="77777777" w:rsidR="009C6F41" w:rsidRDefault="009C6F41" w:rsidP="009C6F41">
      <w:pPr>
        <w:spacing w:line="240" w:lineRule="exact"/>
        <w:ind w:left="720"/>
        <w:rPr>
          <w:color w:val="000000" w:themeColor="text1"/>
        </w:rPr>
      </w:pPr>
    </w:p>
    <w:p w14:paraId="7635155F" w14:textId="22BF6E2E" w:rsidR="009C6F41" w:rsidRDefault="009C6F41" w:rsidP="00A203B1">
      <w:pPr>
        <w:spacing w:line="240" w:lineRule="exact"/>
        <w:ind w:left="720"/>
        <w:rPr>
          <w:color w:val="000000" w:themeColor="text1"/>
        </w:rPr>
      </w:pPr>
    </w:p>
    <w:p w14:paraId="4EB0D3FD" w14:textId="10AE4E75" w:rsidR="003A2507" w:rsidRDefault="003A2507" w:rsidP="003A2507">
      <w:pPr>
        <w:spacing w:line="240" w:lineRule="exact"/>
        <w:rPr>
          <w:u w:val="single"/>
        </w:rPr>
      </w:pPr>
      <w:r w:rsidRPr="002A18E0">
        <w:rPr>
          <w:u w:val="single"/>
        </w:rPr>
        <w:lastRenderedPageBreak/>
        <w:t xml:space="preserve">Unità </w:t>
      </w:r>
      <w:r>
        <w:rPr>
          <w:u w:val="single"/>
        </w:rPr>
        <w:t>3</w:t>
      </w:r>
      <w:r w:rsidRPr="002A18E0">
        <w:rPr>
          <w:u w:val="single"/>
        </w:rPr>
        <w:t xml:space="preserve">: </w:t>
      </w:r>
      <w:r w:rsidR="009C6F41">
        <w:rPr>
          <w:u w:val="single"/>
        </w:rPr>
        <w:t xml:space="preserve">La scala </w:t>
      </w:r>
      <w:proofErr w:type="spellStart"/>
      <w:r w:rsidR="009C6F41">
        <w:rPr>
          <w:u w:val="single"/>
        </w:rPr>
        <w:t>Wechsler</w:t>
      </w:r>
      <w:proofErr w:type="spellEnd"/>
      <w:r w:rsidR="009C6F41">
        <w:rPr>
          <w:u w:val="single"/>
        </w:rPr>
        <w:t xml:space="preserve"> per l’età evolutiva (WISC-IV e WISC-V)</w:t>
      </w:r>
    </w:p>
    <w:p w14:paraId="061CAEEA" w14:textId="77777777" w:rsidR="009C6F41" w:rsidRPr="00C86CBE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Storia e descrizione del test</w:t>
      </w:r>
    </w:p>
    <w:p w14:paraId="156EF71D" w14:textId="77777777" w:rsidR="009C6F41" w:rsidRPr="00C86CBE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Somministrazione</w:t>
      </w:r>
    </w:p>
    <w:p w14:paraId="5D0ADE89" w14:textId="77777777" w:rsidR="009C6F41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Lettura interpretativa</w:t>
      </w:r>
    </w:p>
    <w:p w14:paraId="6748A27C" w14:textId="77777777" w:rsidR="009C6F41" w:rsidRDefault="009C6F41" w:rsidP="009C6F41">
      <w:pPr>
        <w:spacing w:line="240" w:lineRule="exact"/>
        <w:ind w:left="720"/>
        <w:rPr>
          <w:color w:val="000000" w:themeColor="text1"/>
        </w:rPr>
      </w:pPr>
      <w:r>
        <w:rPr>
          <w:color w:val="000000" w:themeColor="text1"/>
        </w:rPr>
        <w:t>Disturbi del funzionamento cognitivo: Disabilità Intellettiva (DI), Funzionamento Intellettivo Limite (FIL), Sindrome Non-Verbale (SNV)</w:t>
      </w:r>
    </w:p>
    <w:p w14:paraId="6FAE35D5" w14:textId="77777777" w:rsidR="009C6F41" w:rsidRDefault="009C6F41" w:rsidP="003A2507">
      <w:pPr>
        <w:spacing w:line="240" w:lineRule="exact"/>
        <w:rPr>
          <w:u w:val="single"/>
        </w:rPr>
      </w:pPr>
    </w:p>
    <w:p w14:paraId="24D2E6E6" w14:textId="344316E6" w:rsidR="009C6F41" w:rsidRDefault="009C6F41" w:rsidP="003A2507">
      <w:pPr>
        <w:spacing w:line="240" w:lineRule="exact"/>
        <w:rPr>
          <w:u w:val="single"/>
        </w:rPr>
      </w:pPr>
      <w:r>
        <w:rPr>
          <w:u w:val="single"/>
        </w:rPr>
        <w:t>Unità 4: Le BAS3</w:t>
      </w:r>
    </w:p>
    <w:p w14:paraId="42FE0CED" w14:textId="77777777" w:rsidR="009C6F41" w:rsidRPr="00C86CBE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Storia e descrizione del test</w:t>
      </w:r>
    </w:p>
    <w:p w14:paraId="2742A5C9" w14:textId="77777777" w:rsidR="009C6F41" w:rsidRPr="00C86CBE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Somministrazione</w:t>
      </w:r>
    </w:p>
    <w:p w14:paraId="42DECC1D" w14:textId="77777777" w:rsidR="009C6F41" w:rsidRPr="00C86CBE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Lettura interpretativa</w:t>
      </w:r>
    </w:p>
    <w:p w14:paraId="375B2703" w14:textId="77777777" w:rsidR="009C6F41" w:rsidRDefault="009C6F41" w:rsidP="003A2507">
      <w:pPr>
        <w:spacing w:line="240" w:lineRule="exact"/>
        <w:rPr>
          <w:u w:val="single"/>
        </w:rPr>
      </w:pPr>
    </w:p>
    <w:p w14:paraId="631515FB" w14:textId="09028276" w:rsidR="009C6F41" w:rsidRDefault="009C6F41" w:rsidP="009C6F41">
      <w:pPr>
        <w:spacing w:line="240" w:lineRule="exact"/>
        <w:rPr>
          <w:u w:val="single"/>
        </w:rPr>
      </w:pPr>
      <w:r>
        <w:rPr>
          <w:u w:val="single"/>
        </w:rPr>
        <w:t>Unità 5: La NEPSY-II</w:t>
      </w:r>
    </w:p>
    <w:p w14:paraId="3AF9310D" w14:textId="77777777" w:rsidR="009C6F41" w:rsidRPr="00C86CBE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Storia e descrizione del test</w:t>
      </w:r>
    </w:p>
    <w:p w14:paraId="04DB84A9" w14:textId="77777777" w:rsidR="009C6F41" w:rsidRPr="00C86CBE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Somministrazione</w:t>
      </w:r>
    </w:p>
    <w:p w14:paraId="747CFF10" w14:textId="77777777" w:rsidR="009C6F41" w:rsidRDefault="009C6F41" w:rsidP="009C6F41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Lettura interpretativa</w:t>
      </w:r>
    </w:p>
    <w:p w14:paraId="04D5D9BF" w14:textId="77777777" w:rsidR="009C6F41" w:rsidRDefault="009C6F41" w:rsidP="009C6F41">
      <w:pPr>
        <w:spacing w:line="240" w:lineRule="exact"/>
        <w:rPr>
          <w:color w:val="000000" w:themeColor="text1"/>
        </w:rPr>
      </w:pPr>
    </w:p>
    <w:p w14:paraId="7DBCCC69" w14:textId="77777777" w:rsidR="00B3231F" w:rsidRDefault="00B3231F" w:rsidP="00D443D5">
      <w:pPr>
        <w:spacing w:line="240" w:lineRule="exact"/>
        <w:rPr>
          <w:color w:val="4472C4" w:themeColor="accent5"/>
          <w:u w:val="single"/>
        </w:rPr>
      </w:pPr>
    </w:p>
    <w:p w14:paraId="5878B2C7" w14:textId="0010E947" w:rsidR="00B3231F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>Modulo 2</w:t>
      </w:r>
    </w:p>
    <w:p w14:paraId="08503E1E" w14:textId="6331672C" w:rsidR="00B3231F" w:rsidRPr="00C86CBE" w:rsidRDefault="00B3231F" w:rsidP="00B3231F">
      <w:pPr>
        <w:spacing w:line="240" w:lineRule="exact"/>
        <w:rPr>
          <w:color w:val="000000" w:themeColor="text1"/>
          <w:u w:val="single"/>
        </w:rPr>
      </w:pPr>
      <w:r w:rsidRPr="00C86CBE">
        <w:rPr>
          <w:color w:val="000000" w:themeColor="text1"/>
          <w:u w:val="single"/>
        </w:rPr>
        <w:t xml:space="preserve">Unità </w:t>
      </w:r>
      <w:r w:rsidR="009C6F41">
        <w:rPr>
          <w:color w:val="000000" w:themeColor="text1"/>
          <w:u w:val="single"/>
        </w:rPr>
        <w:t>6</w:t>
      </w:r>
      <w:r w:rsidRPr="00C86CBE">
        <w:rPr>
          <w:color w:val="000000" w:themeColor="text1"/>
          <w:u w:val="single"/>
        </w:rPr>
        <w:t>: La valutazione testale in ambito peritale</w:t>
      </w:r>
    </w:p>
    <w:p w14:paraId="024EB4B7" w14:textId="230FD066" w:rsidR="00C86CBE" w:rsidRPr="00C86CBE" w:rsidRDefault="00C86CBE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 xml:space="preserve">Introduzione alla cornice giuridica </w:t>
      </w: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</w:r>
    </w:p>
    <w:p w14:paraId="33A5634C" w14:textId="0004EF9D" w:rsidR="00B3231F" w:rsidRDefault="00B3231F" w:rsidP="00C86CBE">
      <w:pPr>
        <w:spacing w:line="240" w:lineRule="exact"/>
        <w:ind w:left="708"/>
        <w:rPr>
          <w:color w:val="000000" w:themeColor="text1"/>
        </w:rPr>
      </w:pPr>
      <w:r w:rsidRPr="00C86CBE">
        <w:rPr>
          <w:color w:val="000000" w:themeColor="text1"/>
        </w:rPr>
        <w:t>Pr</w:t>
      </w:r>
      <w:r w:rsidR="00C86CBE" w:rsidRPr="00C86CBE">
        <w:rPr>
          <w:color w:val="000000" w:themeColor="text1"/>
        </w:rPr>
        <w:t>o</w:t>
      </w:r>
      <w:r w:rsidRPr="00C86CBE">
        <w:rPr>
          <w:color w:val="000000" w:themeColor="text1"/>
        </w:rPr>
        <w:t xml:space="preserve">cesso della valutazione </w:t>
      </w:r>
      <w:r w:rsidR="00C86CBE">
        <w:rPr>
          <w:color w:val="000000" w:themeColor="text1"/>
        </w:rPr>
        <w:t xml:space="preserve">testale in ambito </w:t>
      </w:r>
      <w:r w:rsidRPr="00C86CBE">
        <w:rPr>
          <w:color w:val="000000" w:themeColor="text1"/>
        </w:rPr>
        <w:t>peritale</w:t>
      </w:r>
      <w:r w:rsidR="00C86CBE">
        <w:rPr>
          <w:color w:val="000000" w:themeColor="text1"/>
        </w:rPr>
        <w:t>:</w:t>
      </w:r>
      <w:r w:rsidR="00C86CBE">
        <w:t xml:space="preserve"> </w:t>
      </w:r>
      <w:r w:rsidR="00C86CBE">
        <w:rPr>
          <w:color w:val="000000" w:themeColor="text1"/>
        </w:rPr>
        <w:t>c</w:t>
      </w:r>
      <w:r w:rsidR="00C86CBE" w:rsidRPr="00C86CBE">
        <w:rPr>
          <w:color w:val="000000" w:themeColor="text1"/>
        </w:rPr>
        <w:t>ostruzione del</w:t>
      </w:r>
      <w:r w:rsidR="00C86CBE">
        <w:rPr>
          <w:color w:val="000000" w:themeColor="text1"/>
        </w:rPr>
        <w:t xml:space="preserve"> </w:t>
      </w:r>
      <w:r w:rsidR="00C86CBE" w:rsidRPr="00C86CBE">
        <w:rPr>
          <w:color w:val="000000" w:themeColor="text1"/>
        </w:rPr>
        <w:t>setting</w:t>
      </w:r>
      <w:r w:rsidR="00C86CBE">
        <w:rPr>
          <w:color w:val="000000" w:themeColor="text1"/>
        </w:rPr>
        <w:t xml:space="preserve"> e scelta dei test </w:t>
      </w:r>
    </w:p>
    <w:p w14:paraId="03B600A7" w14:textId="7C00CD03" w:rsidR="00C86CBE" w:rsidRPr="00C86CBE" w:rsidRDefault="00C86CBE" w:rsidP="00C86CBE">
      <w:pPr>
        <w:spacing w:line="240" w:lineRule="exact"/>
        <w:ind w:left="708"/>
        <w:rPr>
          <w:color w:val="000000" w:themeColor="text1"/>
        </w:rPr>
      </w:pPr>
      <w:r w:rsidRPr="00C86CBE">
        <w:rPr>
          <w:color w:val="000000" w:themeColor="text1"/>
        </w:rPr>
        <w:t>Similitudini e differenze con il contesto puramente clinico</w:t>
      </w:r>
      <w:r w:rsidRPr="00C86CBE">
        <w:rPr>
          <w:color w:val="000000" w:themeColor="text1"/>
        </w:rPr>
        <w:tab/>
      </w:r>
    </w:p>
    <w:p w14:paraId="034B1B09" w14:textId="77777777" w:rsidR="00B3231F" w:rsidRDefault="00B3231F" w:rsidP="00B3231F">
      <w:pPr>
        <w:spacing w:line="240" w:lineRule="exact"/>
        <w:rPr>
          <w:color w:val="4472C4" w:themeColor="accent5"/>
          <w:u w:val="single"/>
        </w:rPr>
      </w:pPr>
    </w:p>
    <w:p w14:paraId="296F5AEE" w14:textId="0B63B376" w:rsidR="00B3231F" w:rsidRPr="00C86CBE" w:rsidRDefault="00B3231F" w:rsidP="00B3231F">
      <w:pPr>
        <w:spacing w:line="240" w:lineRule="exact"/>
        <w:rPr>
          <w:color w:val="000000" w:themeColor="text1"/>
          <w:u w:val="single"/>
        </w:rPr>
      </w:pPr>
      <w:r w:rsidRPr="00C86CBE">
        <w:rPr>
          <w:color w:val="000000" w:themeColor="text1"/>
          <w:u w:val="single"/>
        </w:rPr>
        <w:t xml:space="preserve">Unità </w:t>
      </w:r>
      <w:proofErr w:type="gramStart"/>
      <w:r w:rsidR="009C6F41">
        <w:rPr>
          <w:color w:val="000000" w:themeColor="text1"/>
          <w:u w:val="single"/>
        </w:rPr>
        <w:t>7</w:t>
      </w:r>
      <w:r w:rsidRPr="00C86CBE">
        <w:rPr>
          <w:color w:val="000000" w:themeColor="text1"/>
          <w:u w:val="single"/>
        </w:rPr>
        <w:t>:  Il</w:t>
      </w:r>
      <w:proofErr w:type="gramEnd"/>
      <w:r w:rsidRPr="00C86CBE">
        <w:rPr>
          <w:color w:val="000000" w:themeColor="text1"/>
          <w:u w:val="single"/>
        </w:rPr>
        <w:t xml:space="preserve"> Test </w:t>
      </w:r>
      <w:proofErr w:type="spellStart"/>
      <w:r w:rsidRPr="00C86CBE">
        <w:rPr>
          <w:color w:val="000000" w:themeColor="text1"/>
          <w:u w:val="single"/>
        </w:rPr>
        <w:t>Blacky</w:t>
      </w:r>
      <w:proofErr w:type="spellEnd"/>
      <w:r w:rsidRPr="00C86CBE">
        <w:rPr>
          <w:color w:val="000000" w:themeColor="text1"/>
          <w:u w:val="single"/>
        </w:rPr>
        <w:t xml:space="preserve"> Pictures</w:t>
      </w:r>
    </w:p>
    <w:p w14:paraId="30001FBF" w14:textId="77777777" w:rsidR="00B3231F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Storia e descrizione del test</w:t>
      </w:r>
    </w:p>
    <w:p w14:paraId="0FCEC093" w14:textId="77777777" w:rsidR="00B3231F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Somministrazione</w:t>
      </w:r>
    </w:p>
    <w:p w14:paraId="09BE873F" w14:textId="58A71246" w:rsidR="00B3231F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Lettura interpretativa</w:t>
      </w:r>
    </w:p>
    <w:p w14:paraId="519172D3" w14:textId="77777777" w:rsidR="00C86CBE" w:rsidRDefault="00C86CBE" w:rsidP="00B3231F">
      <w:pPr>
        <w:spacing w:line="240" w:lineRule="exact"/>
        <w:rPr>
          <w:color w:val="4472C4" w:themeColor="accent5"/>
          <w:u w:val="single"/>
        </w:rPr>
      </w:pPr>
    </w:p>
    <w:p w14:paraId="6D572612" w14:textId="1163238A" w:rsidR="00B3231F" w:rsidRPr="00C86CBE" w:rsidRDefault="00B3231F" w:rsidP="00B3231F">
      <w:pPr>
        <w:spacing w:line="240" w:lineRule="exact"/>
        <w:rPr>
          <w:color w:val="000000" w:themeColor="text1"/>
          <w:u w:val="single"/>
        </w:rPr>
      </w:pPr>
      <w:r w:rsidRPr="00C86CBE">
        <w:rPr>
          <w:color w:val="000000" w:themeColor="text1"/>
          <w:u w:val="single"/>
        </w:rPr>
        <w:t xml:space="preserve">Unità </w:t>
      </w:r>
      <w:r w:rsidR="009C6F41">
        <w:rPr>
          <w:color w:val="000000" w:themeColor="text1"/>
          <w:u w:val="single"/>
        </w:rPr>
        <w:t>8</w:t>
      </w:r>
      <w:r w:rsidRPr="00C86CBE">
        <w:rPr>
          <w:color w:val="000000" w:themeColor="text1"/>
          <w:u w:val="single"/>
        </w:rPr>
        <w:t xml:space="preserve">: Il test di Rorschach </w:t>
      </w:r>
    </w:p>
    <w:p w14:paraId="435C647E" w14:textId="77777777" w:rsidR="00B3231F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Storia e descrizione del test</w:t>
      </w:r>
    </w:p>
    <w:p w14:paraId="0ED2CF3A" w14:textId="6FC976A3" w:rsidR="00B3231F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 xml:space="preserve">              Applicazione storica ed attuale</w:t>
      </w:r>
    </w:p>
    <w:p w14:paraId="4A881B9A" w14:textId="2EC95169" w:rsidR="00B3231F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 xml:space="preserve">Il sistema Comprensivo di </w:t>
      </w:r>
      <w:proofErr w:type="spellStart"/>
      <w:r w:rsidRPr="00C86CBE">
        <w:rPr>
          <w:color w:val="000000" w:themeColor="text1"/>
        </w:rPr>
        <w:t>Exner</w:t>
      </w:r>
      <w:proofErr w:type="spellEnd"/>
      <w:r w:rsidRPr="00C86CBE">
        <w:rPr>
          <w:color w:val="000000" w:themeColor="text1"/>
        </w:rPr>
        <w:t xml:space="preserve"> e R-PAS</w:t>
      </w:r>
    </w:p>
    <w:p w14:paraId="6EBC47CC" w14:textId="5B6AE776" w:rsidR="00351389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Le tavole</w:t>
      </w:r>
      <w:r w:rsidR="00351389">
        <w:rPr>
          <w:color w:val="000000" w:themeColor="text1"/>
        </w:rPr>
        <w:t xml:space="preserve"> e</w:t>
      </w:r>
      <w:r w:rsidRPr="00C86CBE">
        <w:rPr>
          <w:color w:val="000000" w:themeColor="text1"/>
        </w:rPr>
        <w:t xml:space="preserve"> la somministrazione </w:t>
      </w:r>
    </w:p>
    <w:p w14:paraId="6297B703" w14:textId="69133B16" w:rsidR="00B3231F" w:rsidRPr="00C86CBE" w:rsidRDefault="00351389" w:rsidP="00B3231F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 xml:space="preserve">              C</w:t>
      </w:r>
      <w:r w:rsidR="00270B2D">
        <w:rPr>
          <w:color w:val="000000" w:themeColor="text1"/>
        </w:rPr>
        <w:t>enni sulla</w:t>
      </w:r>
      <w:r w:rsidR="00B3231F" w:rsidRPr="00C86CBE">
        <w:rPr>
          <w:color w:val="000000" w:themeColor="text1"/>
        </w:rPr>
        <w:t xml:space="preserve"> siglatura</w:t>
      </w:r>
      <w:r>
        <w:rPr>
          <w:color w:val="000000" w:themeColor="text1"/>
        </w:rPr>
        <w:t>, lo scoring e l’interpretazione</w:t>
      </w:r>
    </w:p>
    <w:p w14:paraId="63DB4FA2" w14:textId="77777777" w:rsidR="00B3231F" w:rsidRPr="00896B8F" w:rsidRDefault="00B3231F" w:rsidP="00B3231F">
      <w:pPr>
        <w:spacing w:line="240" w:lineRule="exact"/>
        <w:rPr>
          <w:color w:val="4472C4" w:themeColor="accent5"/>
        </w:rPr>
      </w:pPr>
    </w:p>
    <w:p w14:paraId="7154E6A6" w14:textId="61B38F2F" w:rsidR="00B3231F" w:rsidRPr="00C86CBE" w:rsidRDefault="00B3231F" w:rsidP="00B3231F">
      <w:pPr>
        <w:spacing w:line="240" w:lineRule="exact"/>
        <w:rPr>
          <w:color w:val="000000" w:themeColor="text1"/>
          <w:u w:val="single"/>
        </w:rPr>
      </w:pPr>
      <w:r w:rsidRPr="00C86CBE">
        <w:rPr>
          <w:color w:val="000000" w:themeColor="text1"/>
          <w:u w:val="single"/>
        </w:rPr>
        <w:t xml:space="preserve">Unità </w:t>
      </w:r>
      <w:r w:rsidR="009C6F41">
        <w:rPr>
          <w:color w:val="000000" w:themeColor="text1"/>
          <w:u w:val="single"/>
        </w:rPr>
        <w:t>9</w:t>
      </w:r>
      <w:r w:rsidRPr="00C86CBE">
        <w:rPr>
          <w:color w:val="000000" w:themeColor="text1"/>
          <w:u w:val="single"/>
        </w:rPr>
        <w:t>: La stesura della relazione psicodiagnostica e la restituzione</w:t>
      </w:r>
    </w:p>
    <w:p w14:paraId="6121521C" w14:textId="3FF8CEE2" w:rsidR="00B3231F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ab/>
      </w:r>
      <w:r w:rsidRPr="00C86CBE">
        <w:rPr>
          <w:color w:val="000000" w:themeColor="text1"/>
        </w:rPr>
        <w:tab/>
        <w:t>Stesura della relazione sul funzionamento clinico del soggetto valutato</w:t>
      </w:r>
    </w:p>
    <w:p w14:paraId="79A5977A" w14:textId="4DBF70F2" w:rsidR="00C86CBE" w:rsidRPr="00C86CBE" w:rsidRDefault="00B3231F" w:rsidP="00B3231F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t xml:space="preserve">              </w:t>
      </w:r>
      <w:r w:rsidR="006D25A2" w:rsidRPr="00C86CBE">
        <w:rPr>
          <w:color w:val="000000" w:themeColor="text1"/>
        </w:rPr>
        <w:t xml:space="preserve">La relazione psicodiagnostica nei diversi ambiti: </w:t>
      </w:r>
      <w:r w:rsidR="00C86CBE" w:rsidRPr="00C86CBE">
        <w:rPr>
          <w:color w:val="000000" w:themeColor="text1"/>
        </w:rPr>
        <w:t>clinico</w:t>
      </w:r>
      <w:r w:rsidR="006D25A2" w:rsidRPr="00C86CBE">
        <w:rPr>
          <w:color w:val="000000" w:themeColor="text1"/>
        </w:rPr>
        <w:t>, peritale,</w:t>
      </w:r>
    </w:p>
    <w:p w14:paraId="40D1EB47" w14:textId="77777777" w:rsidR="00C86CBE" w:rsidRDefault="00C86CBE" w:rsidP="00C86CBE">
      <w:pPr>
        <w:spacing w:line="240" w:lineRule="exact"/>
        <w:rPr>
          <w:color w:val="000000" w:themeColor="text1"/>
        </w:rPr>
      </w:pPr>
      <w:r w:rsidRPr="00C86CBE">
        <w:rPr>
          <w:color w:val="000000" w:themeColor="text1"/>
        </w:rPr>
        <w:lastRenderedPageBreak/>
        <w:tab/>
      </w:r>
      <w:r w:rsidRPr="00C86CBE">
        <w:rPr>
          <w:color w:val="000000" w:themeColor="text1"/>
        </w:rPr>
        <w:tab/>
      </w:r>
      <w:proofErr w:type="gramStart"/>
      <w:r w:rsidR="006D25A2" w:rsidRPr="00C86CBE">
        <w:rPr>
          <w:color w:val="000000" w:themeColor="text1"/>
        </w:rPr>
        <w:t>scolastico,…</w:t>
      </w:r>
      <w:proofErr w:type="gramEnd"/>
    </w:p>
    <w:p w14:paraId="3E7237CA" w14:textId="4D4616D4" w:rsidR="006D25A2" w:rsidRPr="00C86CBE" w:rsidRDefault="00C86CBE" w:rsidP="00C86CBE">
      <w:pPr>
        <w:spacing w:line="240" w:lineRule="exact"/>
        <w:ind w:left="284"/>
        <w:rPr>
          <w:color w:val="000000" w:themeColor="text1"/>
        </w:rPr>
      </w:pPr>
      <w:r>
        <w:rPr>
          <w:color w:val="000000" w:themeColor="text1"/>
        </w:rPr>
        <w:tab/>
        <w:t xml:space="preserve">Il colloquio di </w:t>
      </w:r>
      <w:r w:rsidR="006D25A2" w:rsidRPr="00C86CBE">
        <w:rPr>
          <w:color w:val="000000" w:themeColor="text1"/>
        </w:rPr>
        <w:t xml:space="preserve">restituzione </w:t>
      </w:r>
    </w:p>
    <w:p w14:paraId="5CABA753" w14:textId="14E6AE2B" w:rsidR="007E50EA" w:rsidRPr="00C86CBE" w:rsidRDefault="006D25A2" w:rsidP="00C86CBE">
      <w:pPr>
        <w:spacing w:line="240" w:lineRule="exact"/>
        <w:rPr>
          <w:color w:val="4472C4" w:themeColor="accent5"/>
        </w:rPr>
      </w:pPr>
      <w:r>
        <w:rPr>
          <w:color w:val="4472C4" w:themeColor="accent5"/>
        </w:rPr>
        <w:t xml:space="preserve">              </w:t>
      </w:r>
    </w:p>
    <w:p w14:paraId="29D2E157" w14:textId="1D7F51AF" w:rsidR="00A726FB" w:rsidRPr="002A18E0" w:rsidRDefault="00A726FB" w:rsidP="00A726FB">
      <w:pPr>
        <w:spacing w:before="240" w:after="120"/>
        <w:rPr>
          <w:b/>
          <w:i/>
          <w:sz w:val="18"/>
        </w:rPr>
      </w:pPr>
      <w:r w:rsidRPr="002A18E0">
        <w:rPr>
          <w:b/>
          <w:i/>
          <w:sz w:val="18"/>
        </w:rPr>
        <w:t>BIBLIOGRAFIA</w:t>
      </w:r>
      <w:r w:rsidR="009E0020">
        <w:rPr>
          <w:rStyle w:val="Rimandonotaapidipagina"/>
          <w:b/>
          <w:i/>
          <w:sz w:val="18"/>
        </w:rPr>
        <w:footnoteReference w:id="1"/>
      </w:r>
    </w:p>
    <w:p w14:paraId="3732C92E" w14:textId="77777777" w:rsidR="0053253D" w:rsidRDefault="0053253D" w:rsidP="007E50EA">
      <w:pPr>
        <w:pStyle w:val="Testo1"/>
        <w:spacing w:before="0"/>
        <w:ind w:left="0" w:firstLine="0"/>
        <w:rPr>
          <w:i/>
        </w:rPr>
      </w:pPr>
      <w:r w:rsidRPr="002A18E0">
        <w:rPr>
          <w:i/>
        </w:rPr>
        <w:t>Primo modulo</w:t>
      </w:r>
    </w:p>
    <w:p w14:paraId="44593921" w14:textId="77777777" w:rsidR="00896B8F" w:rsidRPr="002A18E0" w:rsidRDefault="00896B8F" w:rsidP="00896B8F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 w:rsidRPr="002A18E0">
        <w:rPr>
          <w:rFonts w:ascii="Times" w:hAnsi="Times"/>
          <w:noProof/>
          <w:sz w:val="18"/>
          <w:szCs w:val="20"/>
        </w:rPr>
        <w:t>Bibliografia per il percorso basato sui contenuti delle lezioni:</w:t>
      </w:r>
    </w:p>
    <w:p w14:paraId="2DF190DD" w14:textId="77777777" w:rsidR="00896B8F" w:rsidRPr="002A18E0" w:rsidRDefault="00896B8F" w:rsidP="00896B8F">
      <w:pPr>
        <w:pStyle w:val="Testo1"/>
        <w:spacing w:before="0"/>
      </w:pPr>
      <w:r w:rsidRPr="002A18E0">
        <w:t>Contenuto delle lezioni (slides – appunti)</w:t>
      </w:r>
    </w:p>
    <w:p w14:paraId="274F3B03" w14:textId="081EF158" w:rsidR="00896B8F" w:rsidRDefault="00E235AB" w:rsidP="00896B8F">
      <w:pPr>
        <w:pStyle w:val="Testo1"/>
        <w:spacing w:before="0" w:line="240" w:lineRule="auto"/>
        <w:ind w:left="0" w:firstLine="0"/>
      </w:pPr>
      <w:r>
        <w:t>M</w:t>
      </w:r>
      <w:r w:rsidR="00896B8F" w:rsidRPr="002A18E0">
        <w:t>ateriale ed articoli forniti e suggeriti a lezione</w:t>
      </w:r>
    </w:p>
    <w:p w14:paraId="6B7712DB" w14:textId="5CE09AE7" w:rsidR="009E0020" w:rsidRPr="009E0020" w:rsidRDefault="00E235AB" w:rsidP="009E0020">
      <w:pPr>
        <w:pStyle w:val="Testo1"/>
        <w:spacing w:line="240" w:lineRule="atLeast"/>
        <w:rPr>
          <w:spacing w:val="-5"/>
        </w:rPr>
      </w:pPr>
      <w:r w:rsidRPr="002A18E0">
        <w:rPr>
          <w:smallCaps/>
          <w:spacing w:val="-5"/>
          <w:sz w:val="16"/>
        </w:rPr>
        <w:t xml:space="preserve">M. Lang, </w:t>
      </w:r>
      <w:r w:rsidRPr="002A18E0">
        <w:rPr>
          <w:i/>
          <w:spacing w:val="-5"/>
        </w:rPr>
        <w:t xml:space="preserve">I test che lo psicologo deve conoscere, </w:t>
      </w:r>
      <w:r w:rsidRPr="002A18E0">
        <w:rPr>
          <w:spacing w:val="-5"/>
        </w:rPr>
        <w:t xml:space="preserve">Raffaello Cortina Editore, Milano, 2020 </w:t>
      </w:r>
      <w:r>
        <w:rPr>
          <w:spacing w:val="-5"/>
        </w:rPr>
        <w:t>(cap. 1</w:t>
      </w:r>
      <w:r w:rsidR="008E0045">
        <w:rPr>
          <w:spacing w:val="-5"/>
        </w:rPr>
        <w:t>; pp tot. 30</w:t>
      </w:r>
      <w:r>
        <w:rPr>
          <w:spacing w:val="-5"/>
        </w:rPr>
        <w:t>)</w:t>
      </w:r>
      <w:r w:rsidR="009E0020">
        <w:rPr>
          <w:spacing w:val="-5"/>
        </w:rPr>
        <w:t xml:space="preserve"> </w:t>
      </w:r>
      <w:bookmarkStart w:id="2" w:name="_Hlk140133243"/>
      <w:r w:rsidR="009E0020" w:rsidRPr="009E0020">
        <w:rPr>
          <w:spacing w:val="-5"/>
        </w:rPr>
        <w:fldChar w:fldCharType="begin"/>
      </w:r>
      <w:r w:rsidR="009E0020">
        <w:rPr>
          <w:spacing w:val="-5"/>
        </w:rPr>
        <w:instrText>HYPERLINK "https://librerie.unicatt.it/scheda-libro/autori-vari/i-test-che-lo-psicologo-deve-conoscere-9788832852714-690075.html"</w:instrText>
      </w:r>
      <w:r w:rsidR="009E0020" w:rsidRPr="009E0020">
        <w:rPr>
          <w:spacing w:val="-5"/>
        </w:rPr>
      </w:r>
      <w:r w:rsidR="009E0020" w:rsidRPr="009E0020">
        <w:rPr>
          <w:spacing w:val="-5"/>
        </w:rPr>
        <w:fldChar w:fldCharType="separate"/>
      </w:r>
      <w:r w:rsidR="009E0020" w:rsidRPr="009E0020">
        <w:rPr>
          <w:rStyle w:val="Collegamentoipertestuale"/>
          <w:i/>
          <w:spacing w:val="-5"/>
        </w:rPr>
        <w:t>Acquista da VP</w:t>
      </w:r>
      <w:r w:rsidR="009E0020" w:rsidRPr="009E0020">
        <w:rPr>
          <w:spacing w:val="-5"/>
        </w:rPr>
        <w:fldChar w:fldCharType="end"/>
      </w:r>
      <w:bookmarkEnd w:id="2"/>
    </w:p>
    <w:p w14:paraId="32B284B2" w14:textId="521B425C" w:rsidR="00E235AB" w:rsidRDefault="00E235AB" w:rsidP="00E235AB">
      <w:pPr>
        <w:pStyle w:val="Testo1"/>
        <w:spacing w:before="0" w:line="240" w:lineRule="atLeast"/>
        <w:rPr>
          <w:spacing w:val="-5"/>
        </w:rPr>
      </w:pPr>
    </w:p>
    <w:p w14:paraId="0C970496" w14:textId="5EA82DED" w:rsidR="009E0020" w:rsidRPr="009E0020" w:rsidRDefault="008E0045" w:rsidP="009E0020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D. Traficante, M.A. Zanetti, </w:t>
      </w:r>
      <w:r w:rsidRPr="00E235AB">
        <w:rPr>
          <w:i/>
          <w:spacing w:val="-5"/>
        </w:rPr>
        <w:t>BAS3. British Ability Scales: descrizione dello strumento e applicazioni cliniche</w:t>
      </w:r>
      <w:r w:rsidRPr="00E235AB">
        <w:rPr>
          <w:spacing w:val="-5"/>
          <w:sz w:val="16"/>
        </w:rPr>
        <w:t xml:space="preserve">. </w:t>
      </w:r>
      <w:r w:rsidRPr="002A18E0">
        <w:rPr>
          <w:spacing w:val="-5"/>
        </w:rPr>
        <w:t>Raffaello Cortina Editore, Milano, 202</w:t>
      </w:r>
      <w:r>
        <w:rPr>
          <w:spacing w:val="-5"/>
        </w:rPr>
        <w:t>3</w:t>
      </w:r>
      <w:r w:rsidR="006F6639">
        <w:rPr>
          <w:spacing w:val="-5"/>
        </w:rPr>
        <w:t xml:space="preserve"> (Parte prima; pp. tot. 70)</w:t>
      </w:r>
      <w:r w:rsidR="009E0020">
        <w:rPr>
          <w:spacing w:val="-5"/>
        </w:rPr>
        <w:t xml:space="preserve"> </w:t>
      </w:r>
      <w:hyperlink r:id="rId8" w:history="1">
        <w:r w:rsidR="009E0020" w:rsidRPr="009E0020">
          <w:rPr>
            <w:rStyle w:val="Collegamentoipertestuale"/>
            <w:i/>
            <w:spacing w:val="-5"/>
          </w:rPr>
          <w:t>Acquista da VP</w:t>
        </w:r>
      </w:hyperlink>
    </w:p>
    <w:p w14:paraId="10282EB1" w14:textId="1897A4D1" w:rsidR="008E0045" w:rsidRPr="002A18E0" w:rsidRDefault="008E0045" w:rsidP="008E0045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</w:p>
    <w:p w14:paraId="40734513" w14:textId="77777777" w:rsidR="008E0045" w:rsidRDefault="008E0045" w:rsidP="00E235AB">
      <w:pPr>
        <w:pStyle w:val="Testo1"/>
        <w:spacing w:before="0" w:line="240" w:lineRule="atLeast"/>
        <w:rPr>
          <w:spacing w:val="-5"/>
        </w:rPr>
      </w:pPr>
    </w:p>
    <w:p w14:paraId="0F890C05" w14:textId="77777777" w:rsidR="00C86CBE" w:rsidRDefault="00C86CBE" w:rsidP="00C86CBE">
      <w:pPr>
        <w:pStyle w:val="Testo1"/>
        <w:ind w:left="0" w:firstLine="0"/>
      </w:pPr>
      <w:r w:rsidRPr="002A18E0">
        <w:t>Bibliografia per il percorso basato sui testi:</w:t>
      </w:r>
    </w:p>
    <w:p w14:paraId="24EDBD47" w14:textId="5246AF85" w:rsidR="00E235AB" w:rsidRDefault="00E235AB" w:rsidP="00E235AB">
      <w:pPr>
        <w:pStyle w:val="Testo1"/>
        <w:spacing w:before="0" w:line="240" w:lineRule="atLeast"/>
        <w:rPr>
          <w:spacing w:val="-5"/>
        </w:rPr>
      </w:pPr>
      <w:r w:rsidRPr="002A18E0">
        <w:rPr>
          <w:smallCaps/>
          <w:spacing w:val="-5"/>
          <w:sz w:val="16"/>
        </w:rPr>
        <w:t xml:space="preserve">M. Lang, </w:t>
      </w:r>
      <w:r w:rsidRPr="002A18E0">
        <w:rPr>
          <w:i/>
          <w:spacing w:val="-5"/>
        </w:rPr>
        <w:t xml:space="preserve">I test che lo psicologo deve conoscere, </w:t>
      </w:r>
      <w:r w:rsidRPr="002A18E0">
        <w:rPr>
          <w:spacing w:val="-5"/>
        </w:rPr>
        <w:t xml:space="preserve">Raffaello Cortina Editore, Milano, 2020 </w:t>
      </w:r>
      <w:r w:rsidR="006F6639">
        <w:rPr>
          <w:spacing w:val="-5"/>
        </w:rPr>
        <w:t>(cap. 1; pp tot. 30)</w:t>
      </w:r>
      <w:r w:rsidR="009E0020" w:rsidRPr="009E0020">
        <w:rPr>
          <w:spacing w:val="-5"/>
        </w:rPr>
        <w:t xml:space="preserve"> </w:t>
      </w:r>
      <w:hyperlink r:id="rId9" w:history="1">
        <w:r w:rsidR="009E0020" w:rsidRPr="009E0020">
          <w:rPr>
            <w:rStyle w:val="Collegamentoipertestuale"/>
            <w:i/>
            <w:spacing w:val="-5"/>
          </w:rPr>
          <w:t>Acquista da VP</w:t>
        </w:r>
      </w:hyperlink>
    </w:p>
    <w:p w14:paraId="1EF12E2C" w14:textId="3AEA1FB6" w:rsidR="009E0020" w:rsidRPr="009E0020" w:rsidRDefault="006F6639" w:rsidP="009E0020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E7953">
        <w:rPr>
          <w:smallCaps/>
          <w:spacing w:val="-5"/>
          <w:sz w:val="16"/>
        </w:rPr>
        <w:t>Lang</w:t>
      </w:r>
      <w:r>
        <w:rPr>
          <w:smallCaps/>
          <w:spacing w:val="-5"/>
          <w:sz w:val="16"/>
        </w:rPr>
        <w:t xml:space="preserve">-P. </w:t>
      </w:r>
      <w:r w:rsidRPr="004E7953">
        <w:rPr>
          <w:smallCaps/>
          <w:spacing w:val="-5"/>
          <w:sz w:val="16"/>
        </w:rPr>
        <w:t>Di Pierro-</w:t>
      </w:r>
      <w:r>
        <w:rPr>
          <w:smallCaps/>
          <w:spacing w:val="-5"/>
          <w:sz w:val="16"/>
        </w:rPr>
        <w:t>C.</w:t>
      </w:r>
      <w:r w:rsidRPr="004E7953">
        <w:rPr>
          <w:smallCaps/>
          <w:spacing w:val="-5"/>
          <w:sz w:val="16"/>
        </w:rPr>
        <w:t xml:space="preserve"> Michelotti</w:t>
      </w:r>
      <w:r>
        <w:rPr>
          <w:smallCaps/>
          <w:spacing w:val="-5"/>
          <w:sz w:val="16"/>
        </w:rPr>
        <w:t>-C. Squarza</w:t>
      </w:r>
      <w:r w:rsidRPr="004E7953">
        <w:rPr>
          <w:smallCaps/>
          <w:spacing w:val="-5"/>
          <w:sz w:val="16"/>
        </w:rPr>
        <w:t>,</w:t>
      </w:r>
      <w:r w:rsidRPr="004E7953">
        <w:rPr>
          <w:i/>
          <w:spacing w:val="-5"/>
        </w:rPr>
        <w:t xml:space="preserve"> WISC-IV. Lettura dei risultati e interpretazione clinica.,</w:t>
      </w:r>
      <w:r w:rsidRPr="004E7953">
        <w:rPr>
          <w:spacing w:val="-5"/>
        </w:rPr>
        <w:t xml:space="preserve"> Raffaello Cortina Editore, Milano</w:t>
      </w:r>
      <w:r>
        <w:rPr>
          <w:spacing w:val="-5"/>
        </w:rPr>
        <w:t>, 2017</w:t>
      </w:r>
      <w:r w:rsidRPr="004E7953">
        <w:rPr>
          <w:spacing w:val="-5"/>
        </w:rPr>
        <w:t xml:space="preserve"> (pp. 204)</w:t>
      </w:r>
      <w:r>
        <w:rPr>
          <w:spacing w:val="-5"/>
        </w:rPr>
        <w:t>.</w:t>
      </w:r>
      <w:r w:rsidR="009E0020" w:rsidRPr="009E0020">
        <w:t xml:space="preserve"> </w:t>
      </w:r>
      <w:hyperlink r:id="rId10" w:history="1">
        <w:r w:rsidR="009E0020" w:rsidRPr="009E0020">
          <w:rPr>
            <w:rStyle w:val="Collegamentoipertestuale"/>
            <w:i/>
            <w:spacing w:val="-5"/>
          </w:rPr>
          <w:t>Acquista da VP</w:t>
        </w:r>
      </w:hyperlink>
    </w:p>
    <w:p w14:paraId="4CB32B9F" w14:textId="25850FC6" w:rsidR="006F6639" w:rsidRDefault="006F6639" w:rsidP="00E235AB">
      <w:pPr>
        <w:pStyle w:val="Testo1"/>
        <w:spacing w:before="0" w:line="240" w:lineRule="atLeast"/>
        <w:rPr>
          <w:spacing w:val="-5"/>
        </w:rPr>
      </w:pPr>
    </w:p>
    <w:p w14:paraId="6182F194" w14:textId="30B10370" w:rsidR="00E235AB" w:rsidRPr="002A18E0" w:rsidRDefault="00E235AB" w:rsidP="00E235AB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rPr>
          <w:smallCaps/>
          <w:spacing w:val="-5"/>
          <w:sz w:val="16"/>
        </w:rPr>
        <w:t xml:space="preserve">D. Traficante, M.A. Zanetti, </w:t>
      </w:r>
      <w:r w:rsidRPr="00E235AB">
        <w:rPr>
          <w:i/>
          <w:spacing w:val="-5"/>
        </w:rPr>
        <w:t>BAS3. British Ability Scales: descrizione dello strumento e applicazioni cliniche</w:t>
      </w:r>
      <w:r w:rsidRPr="00E235AB">
        <w:rPr>
          <w:spacing w:val="-5"/>
          <w:sz w:val="16"/>
        </w:rPr>
        <w:t xml:space="preserve">. </w:t>
      </w:r>
      <w:r w:rsidRPr="002A18E0">
        <w:rPr>
          <w:spacing w:val="-5"/>
        </w:rPr>
        <w:t>Raffaello Cortina Editore, Milano, 202</w:t>
      </w:r>
      <w:r>
        <w:rPr>
          <w:spacing w:val="-5"/>
        </w:rPr>
        <w:t>3</w:t>
      </w:r>
      <w:r w:rsidR="006F6639">
        <w:rPr>
          <w:spacing w:val="-5"/>
        </w:rPr>
        <w:t xml:space="preserve"> (pp. 220)</w:t>
      </w:r>
      <w:r w:rsidR="009E0020">
        <w:rPr>
          <w:spacing w:val="-5"/>
        </w:rPr>
        <w:t xml:space="preserve"> </w:t>
      </w:r>
      <w:hyperlink r:id="rId11" w:history="1">
        <w:r w:rsidR="009E0020" w:rsidRPr="009E0020">
          <w:rPr>
            <w:rStyle w:val="Collegamentoipertestuale"/>
            <w:i/>
            <w:spacing w:val="-5"/>
          </w:rPr>
          <w:t>Acquista da VP</w:t>
        </w:r>
      </w:hyperlink>
    </w:p>
    <w:p w14:paraId="392E192C" w14:textId="77777777" w:rsidR="00E235AB" w:rsidRPr="002A18E0" w:rsidRDefault="00E235AB" w:rsidP="00C86CBE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</w:p>
    <w:p w14:paraId="248C3E83" w14:textId="77777777" w:rsidR="00E22DA1" w:rsidRPr="002A18E0" w:rsidRDefault="00E22DA1" w:rsidP="0053253D">
      <w:pPr>
        <w:pStyle w:val="Testo1"/>
        <w:spacing w:before="0" w:line="240" w:lineRule="auto"/>
        <w:ind w:left="0" w:firstLine="0"/>
      </w:pPr>
    </w:p>
    <w:p w14:paraId="5F3141FC" w14:textId="7FBD46E5" w:rsidR="00896B8F" w:rsidRPr="00C86CBE" w:rsidRDefault="00A726FB" w:rsidP="00896B8F">
      <w:pPr>
        <w:pStyle w:val="Testo1"/>
        <w:spacing w:before="0"/>
        <w:ind w:left="0" w:firstLine="0"/>
        <w:rPr>
          <w:i/>
          <w:color w:val="000000" w:themeColor="text1"/>
        </w:rPr>
      </w:pPr>
      <w:r w:rsidRPr="00C86CBE">
        <w:rPr>
          <w:i/>
          <w:color w:val="000000" w:themeColor="text1"/>
        </w:rPr>
        <w:t>Secondo modulo</w:t>
      </w:r>
    </w:p>
    <w:p w14:paraId="51ACCEBE" w14:textId="77777777" w:rsidR="00896B8F" w:rsidRPr="00C86CBE" w:rsidRDefault="00896B8F" w:rsidP="00896B8F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color w:val="000000" w:themeColor="text1"/>
          <w:sz w:val="18"/>
          <w:szCs w:val="20"/>
        </w:rPr>
      </w:pPr>
      <w:r w:rsidRPr="00C86CBE">
        <w:rPr>
          <w:rFonts w:ascii="Times" w:hAnsi="Times"/>
          <w:noProof/>
          <w:color w:val="000000" w:themeColor="text1"/>
          <w:sz w:val="18"/>
          <w:szCs w:val="20"/>
        </w:rPr>
        <w:t>Bibliografia per il percorso basato sui contenuti delle lezioni:</w:t>
      </w:r>
    </w:p>
    <w:p w14:paraId="6D841F45" w14:textId="77777777" w:rsidR="00896B8F" w:rsidRPr="00C86CBE" w:rsidRDefault="00896B8F" w:rsidP="00896B8F">
      <w:pPr>
        <w:pStyle w:val="Testo1"/>
        <w:spacing w:before="0" w:line="240" w:lineRule="auto"/>
        <w:ind w:left="0" w:firstLine="0"/>
        <w:rPr>
          <w:color w:val="000000" w:themeColor="text1"/>
        </w:rPr>
      </w:pPr>
      <w:r w:rsidRPr="00C86CBE">
        <w:rPr>
          <w:color w:val="000000" w:themeColor="text1"/>
        </w:rPr>
        <w:t>Contenuto delle lezioni (slides – appunti)</w:t>
      </w:r>
    </w:p>
    <w:p w14:paraId="00B08884" w14:textId="77777777" w:rsidR="00896B8F" w:rsidRPr="00C86CBE" w:rsidRDefault="00896B8F" w:rsidP="00896B8F">
      <w:pPr>
        <w:pStyle w:val="Testo1"/>
        <w:spacing w:before="0" w:line="240" w:lineRule="auto"/>
        <w:ind w:left="0" w:firstLine="0"/>
        <w:rPr>
          <w:color w:val="000000" w:themeColor="text1"/>
        </w:rPr>
      </w:pPr>
      <w:r w:rsidRPr="00C86CBE">
        <w:rPr>
          <w:color w:val="000000" w:themeColor="text1"/>
        </w:rPr>
        <w:t>Materiale ed articoli forniti e suggeriti a lezione</w:t>
      </w:r>
    </w:p>
    <w:p w14:paraId="03ED560A" w14:textId="24459A8A" w:rsidR="009E0020" w:rsidRPr="009E0020" w:rsidRDefault="00C86CBE" w:rsidP="009E0020">
      <w:pPr>
        <w:pStyle w:val="Testo1"/>
        <w:spacing w:line="240" w:lineRule="auto"/>
        <w:jc w:val="left"/>
        <w:rPr>
          <w:color w:val="000000" w:themeColor="text1"/>
        </w:rPr>
      </w:pPr>
      <w:r w:rsidRPr="00C86CBE">
        <w:rPr>
          <w:color w:val="000000" w:themeColor="text1"/>
        </w:rPr>
        <w:t xml:space="preserve">L. Abbate, M. P. Andraos. </w:t>
      </w:r>
      <w:r w:rsidRPr="00C86CBE">
        <w:rPr>
          <w:i/>
          <w:iCs/>
          <w:color w:val="000000" w:themeColor="text1"/>
        </w:rPr>
        <w:t>Scrivere la relazione psicodiagnostica</w:t>
      </w:r>
      <w:r w:rsidRPr="00C86CBE">
        <w:rPr>
          <w:color w:val="000000" w:themeColor="text1"/>
        </w:rPr>
        <w:t>. Raffaello Cortina Editore, 2019  (pp tot. 250)</w:t>
      </w:r>
      <w:r w:rsidR="009E0020" w:rsidRPr="009E0020">
        <w:t xml:space="preserve"> </w:t>
      </w:r>
      <w:bookmarkStart w:id="3" w:name="_Hlk141096660"/>
      <w:r w:rsidR="009E0020" w:rsidRPr="009E0020">
        <w:rPr>
          <w:color w:val="000000" w:themeColor="text1"/>
        </w:rPr>
        <w:fldChar w:fldCharType="begin"/>
      </w:r>
      <w:r w:rsidR="009E0020">
        <w:rPr>
          <w:color w:val="000000" w:themeColor="text1"/>
        </w:rPr>
        <w:instrText>HYPERLINK "https://librerie.unicatt.it/scheda-libro/luigi-abbate-maria-paola-andraos/scrivere-la-relazione-psicodiagnostica-dal-test-alla-stesura-del-report-in-psicologia-clinica-e-forense-9788832850956-659879.html"</w:instrText>
      </w:r>
      <w:r w:rsidR="009E0020" w:rsidRPr="009E0020">
        <w:rPr>
          <w:color w:val="000000" w:themeColor="text1"/>
        </w:rPr>
      </w:r>
      <w:r w:rsidR="009E0020" w:rsidRPr="009E0020">
        <w:rPr>
          <w:color w:val="000000" w:themeColor="text1"/>
        </w:rPr>
        <w:fldChar w:fldCharType="separate"/>
      </w:r>
      <w:r w:rsidR="009E0020" w:rsidRPr="009E0020">
        <w:rPr>
          <w:rStyle w:val="Collegamentoipertestuale"/>
          <w:i/>
        </w:rPr>
        <w:t>Acquista da VP</w:t>
      </w:r>
      <w:r w:rsidR="009E0020" w:rsidRPr="009E0020">
        <w:rPr>
          <w:color w:val="000000" w:themeColor="text1"/>
        </w:rPr>
        <w:fldChar w:fldCharType="end"/>
      </w:r>
      <w:bookmarkEnd w:id="3"/>
    </w:p>
    <w:p w14:paraId="18587A28" w14:textId="430A7634" w:rsidR="00C86CBE" w:rsidRDefault="00C86CBE" w:rsidP="00C86CBE">
      <w:pPr>
        <w:pStyle w:val="Testo1"/>
        <w:spacing w:before="0" w:line="240" w:lineRule="auto"/>
        <w:ind w:left="0" w:firstLine="0"/>
        <w:jc w:val="left"/>
        <w:rPr>
          <w:color w:val="000000" w:themeColor="text1"/>
        </w:rPr>
      </w:pPr>
    </w:p>
    <w:p w14:paraId="0B2B1524" w14:textId="0547DF04" w:rsidR="00C86CBE" w:rsidRPr="002A18E0" w:rsidRDefault="00C86CBE" w:rsidP="00C86CBE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2A18E0">
        <w:rPr>
          <w:smallCaps/>
          <w:spacing w:val="-5"/>
          <w:sz w:val="16"/>
        </w:rPr>
        <w:t xml:space="preserve">M. Lang, </w:t>
      </w:r>
      <w:r w:rsidRPr="002A18E0">
        <w:rPr>
          <w:i/>
          <w:spacing w:val="-5"/>
        </w:rPr>
        <w:t xml:space="preserve">I test che lo psicologo deve conoscere, </w:t>
      </w:r>
      <w:r w:rsidRPr="002A18E0">
        <w:rPr>
          <w:spacing w:val="-5"/>
        </w:rPr>
        <w:t>Raffaello Cortina Editore, Milano, 2020 (</w:t>
      </w:r>
      <w:r>
        <w:rPr>
          <w:spacing w:val="-5"/>
        </w:rPr>
        <w:t xml:space="preserve">Stimulus Attribution test: introduzione, </w:t>
      </w:r>
      <w:r w:rsidRPr="002A18E0">
        <w:rPr>
          <w:spacing w:val="-5"/>
        </w:rPr>
        <w:t>cap</w:t>
      </w:r>
      <w:r>
        <w:rPr>
          <w:spacing w:val="-5"/>
        </w:rPr>
        <w:t>. 10</w:t>
      </w:r>
      <w:r w:rsidRPr="002A18E0">
        <w:rPr>
          <w:spacing w:val="-5"/>
        </w:rPr>
        <w:t xml:space="preserve"> e 1</w:t>
      </w:r>
      <w:r>
        <w:rPr>
          <w:spacing w:val="-5"/>
        </w:rPr>
        <w:t>1; pp tot. 59</w:t>
      </w:r>
      <w:r w:rsidRPr="002A18E0">
        <w:rPr>
          <w:spacing w:val="-5"/>
        </w:rPr>
        <w:t xml:space="preserve">).     </w:t>
      </w:r>
      <w:hyperlink r:id="rId12" w:history="1">
        <w:r w:rsidR="009E0020" w:rsidRPr="009E0020">
          <w:rPr>
            <w:rStyle w:val="Collegamentoipertestuale"/>
            <w:i/>
            <w:spacing w:val="-5"/>
          </w:rPr>
          <w:t>Acquista da VP</w:t>
        </w:r>
      </w:hyperlink>
    </w:p>
    <w:p w14:paraId="23A29D10" w14:textId="77777777" w:rsidR="00C86CBE" w:rsidRPr="00C86CBE" w:rsidRDefault="00C86CBE" w:rsidP="00C86CBE">
      <w:pPr>
        <w:pStyle w:val="Testo1"/>
        <w:spacing w:before="0" w:line="240" w:lineRule="auto"/>
        <w:ind w:left="0" w:firstLine="0"/>
        <w:jc w:val="left"/>
        <w:rPr>
          <w:color w:val="000000" w:themeColor="text1"/>
        </w:rPr>
      </w:pPr>
    </w:p>
    <w:p w14:paraId="071E7E23" w14:textId="77777777" w:rsidR="00896B8F" w:rsidRPr="00C86CBE" w:rsidRDefault="00896B8F" w:rsidP="00896B8F">
      <w:pPr>
        <w:pStyle w:val="Testo1"/>
        <w:ind w:left="0" w:firstLine="0"/>
        <w:rPr>
          <w:color w:val="000000" w:themeColor="text1"/>
        </w:rPr>
      </w:pPr>
      <w:r w:rsidRPr="00C86CBE">
        <w:rPr>
          <w:color w:val="000000" w:themeColor="text1"/>
        </w:rPr>
        <w:t>Bibliografia per il percorso basato sui testi:</w:t>
      </w:r>
    </w:p>
    <w:p w14:paraId="37D9AF03" w14:textId="77777777" w:rsidR="00896B8F" w:rsidRPr="00C86CBE" w:rsidRDefault="00896B8F" w:rsidP="00896B8F">
      <w:pPr>
        <w:pStyle w:val="Testo1"/>
        <w:spacing w:before="0" w:line="240" w:lineRule="auto"/>
        <w:ind w:left="0" w:firstLine="0"/>
        <w:rPr>
          <w:color w:val="000000" w:themeColor="text1"/>
        </w:rPr>
      </w:pPr>
      <w:r w:rsidRPr="00C86CBE">
        <w:rPr>
          <w:color w:val="000000" w:themeColor="text1"/>
        </w:rPr>
        <w:t>Slides, materiale ed articoli forniti e suggeriti a lezione</w:t>
      </w:r>
    </w:p>
    <w:p w14:paraId="74C4C8C8" w14:textId="290BE084" w:rsidR="00C86CBE" w:rsidRPr="00C86CBE" w:rsidRDefault="00C86CBE" w:rsidP="00896B8F">
      <w:pPr>
        <w:pStyle w:val="Testo1"/>
        <w:spacing w:before="0" w:line="240" w:lineRule="auto"/>
        <w:ind w:left="0" w:firstLine="0"/>
        <w:jc w:val="left"/>
        <w:rPr>
          <w:color w:val="000000" w:themeColor="text1"/>
        </w:rPr>
      </w:pPr>
      <w:r w:rsidRPr="00C86CBE">
        <w:rPr>
          <w:color w:val="000000" w:themeColor="text1"/>
        </w:rPr>
        <w:t xml:space="preserve">L. Abbate, M. P. Andraos . </w:t>
      </w:r>
      <w:r w:rsidRPr="00C86CBE">
        <w:rPr>
          <w:i/>
          <w:iCs/>
          <w:color w:val="000000" w:themeColor="text1"/>
        </w:rPr>
        <w:t>Scrivere la relazione psicodiagnostica</w:t>
      </w:r>
      <w:r w:rsidRPr="00C86CBE">
        <w:rPr>
          <w:color w:val="000000" w:themeColor="text1"/>
        </w:rPr>
        <w:t>. Raffaello Cortina Editore, 2019  (pp tot. 250)</w:t>
      </w:r>
      <w:r w:rsidR="009E0020">
        <w:rPr>
          <w:color w:val="000000" w:themeColor="text1"/>
        </w:rPr>
        <w:t xml:space="preserve"> </w:t>
      </w:r>
      <w:hyperlink r:id="rId13" w:history="1">
        <w:r w:rsidR="009E0020" w:rsidRPr="009E0020">
          <w:rPr>
            <w:rStyle w:val="Collegamentoipertestuale"/>
            <w:i/>
          </w:rPr>
          <w:t>Acquista da VP</w:t>
        </w:r>
      </w:hyperlink>
    </w:p>
    <w:p w14:paraId="7C740392" w14:textId="6FA5FCDB" w:rsidR="009E0020" w:rsidRPr="009E0020" w:rsidRDefault="00896B8F" w:rsidP="009E0020">
      <w:pPr>
        <w:pStyle w:val="Testo1"/>
        <w:spacing w:line="240" w:lineRule="auto"/>
        <w:rPr>
          <w:color w:val="000000" w:themeColor="text1"/>
        </w:rPr>
      </w:pPr>
      <w:r w:rsidRPr="00C86CBE">
        <w:rPr>
          <w:color w:val="000000" w:themeColor="text1"/>
        </w:rPr>
        <w:t xml:space="preserve">C. Barbarotto Moso-C. Nosengo-C.M. Xella, Le Blacky Pictures di G.S. Blum., Giunti O.S., Firenze, 2010 (pp tot. 95). </w:t>
      </w:r>
    </w:p>
    <w:p w14:paraId="4808F3B9" w14:textId="07E7E56E" w:rsidR="00C86CBE" w:rsidRPr="002A18E0" w:rsidRDefault="00C86CBE" w:rsidP="00C86CBE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2A18E0">
        <w:rPr>
          <w:smallCaps/>
          <w:spacing w:val="-5"/>
          <w:sz w:val="16"/>
        </w:rPr>
        <w:t xml:space="preserve">M. Lang, </w:t>
      </w:r>
      <w:r w:rsidRPr="002A18E0">
        <w:rPr>
          <w:i/>
          <w:spacing w:val="-5"/>
        </w:rPr>
        <w:t xml:space="preserve">I test che lo psicologo deve conoscere, </w:t>
      </w:r>
      <w:r w:rsidRPr="002A18E0">
        <w:rPr>
          <w:spacing w:val="-5"/>
        </w:rPr>
        <w:t>Raffaello Cortina Editore, Milano, 2020 (</w:t>
      </w:r>
      <w:r>
        <w:rPr>
          <w:spacing w:val="-5"/>
        </w:rPr>
        <w:t xml:space="preserve">Stimulus Attribution test: introduzione, </w:t>
      </w:r>
      <w:r w:rsidRPr="002A18E0">
        <w:rPr>
          <w:spacing w:val="-5"/>
        </w:rPr>
        <w:t>cap</w:t>
      </w:r>
      <w:r>
        <w:rPr>
          <w:spacing w:val="-5"/>
        </w:rPr>
        <w:t>. 10</w:t>
      </w:r>
      <w:r w:rsidRPr="002A18E0">
        <w:rPr>
          <w:spacing w:val="-5"/>
        </w:rPr>
        <w:t xml:space="preserve"> e 1</w:t>
      </w:r>
      <w:r>
        <w:rPr>
          <w:spacing w:val="-5"/>
        </w:rPr>
        <w:t>1; pp tot. 59</w:t>
      </w:r>
      <w:r w:rsidRPr="002A18E0">
        <w:rPr>
          <w:spacing w:val="-5"/>
        </w:rPr>
        <w:t xml:space="preserve">).    </w:t>
      </w:r>
      <w:hyperlink r:id="rId14" w:history="1">
        <w:r w:rsidR="009E0020" w:rsidRPr="009E0020">
          <w:rPr>
            <w:rStyle w:val="Collegamentoipertestuale"/>
            <w:i/>
            <w:spacing w:val="-5"/>
          </w:rPr>
          <w:t>Acquista da VP</w:t>
        </w:r>
      </w:hyperlink>
      <w:r w:rsidRPr="002A18E0">
        <w:rPr>
          <w:spacing w:val="-5"/>
        </w:rPr>
        <w:t xml:space="preserve"> </w:t>
      </w:r>
    </w:p>
    <w:p w14:paraId="570DD09D" w14:textId="77777777" w:rsidR="00C86CBE" w:rsidRPr="00C86CBE" w:rsidRDefault="00C86CBE" w:rsidP="00896B8F">
      <w:pPr>
        <w:pStyle w:val="Testo1"/>
        <w:spacing w:before="0" w:line="240" w:lineRule="auto"/>
        <w:ind w:left="0" w:firstLine="0"/>
        <w:rPr>
          <w:color w:val="000000" w:themeColor="text1"/>
        </w:rPr>
      </w:pPr>
    </w:p>
    <w:p w14:paraId="18224DA0" w14:textId="77777777" w:rsidR="00896B8F" w:rsidRPr="00C86CBE" w:rsidRDefault="00896B8F" w:rsidP="00896B8F">
      <w:pPr>
        <w:pStyle w:val="Testo1"/>
        <w:spacing w:before="0"/>
        <w:ind w:left="0" w:firstLine="0"/>
        <w:rPr>
          <w:i/>
          <w:color w:val="000000" w:themeColor="text1"/>
        </w:rPr>
      </w:pPr>
    </w:p>
    <w:p w14:paraId="1B11F076" w14:textId="77777777" w:rsidR="00163110" w:rsidRPr="002A18E0" w:rsidRDefault="00163110" w:rsidP="00163110">
      <w:pPr>
        <w:spacing w:before="240" w:after="120"/>
        <w:rPr>
          <w:b/>
          <w:i/>
          <w:sz w:val="18"/>
        </w:rPr>
      </w:pPr>
      <w:r w:rsidRPr="002A18E0">
        <w:rPr>
          <w:b/>
          <w:i/>
          <w:sz w:val="18"/>
        </w:rPr>
        <w:t>DIDATTICA DEL CORSO</w:t>
      </w:r>
    </w:p>
    <w:p w14:paraId="1A42AF91" w14:textId="1166CE81" w:rsidR="00163110" w:rsidRPr="002A18E0" w:rsidRDefault="00163110" w:rsidP="00163110">
      <w:pPr>
        <w:pStyle w:val="Testo2"/>
      </w:pPr>
      <w:r w:rsidRPr="002A18E0">
        <w:t>Lezioni in aula con esemplificazioni di casi</w:t>
      </w:r>
      <w:r w:rsidR="00C86CBE">
        <w:t xml:space="preserve"> clinici. </w:t>
      </w:r>
    </w:p>
    <w:p w14:paraId="658E6B34" w14:textId="77777777" w:rsidR="00C86CBE" w:rsidRPr="002A18E0" w:rsidRDefault="00C86CBE" w:rsidP="00C86CBE">
      <w:pPr>
        <w:spacing w:before="240" w:after="120"/>
        <w:rPr>
          <w:b/>
          <w:i/>
          <w:sz w:val="18"/>
        </w:rPr>
      </w:pPr>
      <w:r w:rsidRPr="002A18E0">
        <w:rPr>
          <w:b/>
          <w:i/>
          <w:sz w:val="18"/>
        </w:rPr>
        <w:t>METODO E CRITERI DI VALUTAZIONE</w:t>
      </w:r>
    </w:p>
    <w:p w14:paraId="305A3EDF" w14:textId="1A760C89" w:rsidR="00C86CBE" w:rsidRPr="00C86CBE" w:rsidRDefault="00C86CBE" w:rsidP="00C86CBE">
      <w:pPr>
        <w:pStyle w:val="Testo2"/>
      </w:pPr>
      <w:r w:rsidRPr="002A18E0">
        <w:t xml:space="preserve">L’esame consiste nel superamento delle prove previste da ciascun modulo. </w:t>
      </w:r>
    </w:p>
    <w:p w14:paraId="551C217E" w14:textId="5307F0B8" w:rsidR="00C86CBE" w:rsidRPr="002A18E0" w:rsidRDefault="00C86CBE" w:rsidP="00C86CBE">
      <w:pPr>
        <w:pStyle w:val="Testo2"/>
        <w:spacing w:before="120"/>
      </w:pPr>
      <w:r>
        <w:rPr>
          <w:i/>
        </w:rPr>
        <w:t>Primo</w:t>
      </w:r>
      <w:r w:rsidRPr="002A18E0">
        <w:rPr>
          <w:i/>
        </w:rPr>
        <w:t xml:space="preserve"> modulo</w:t>
      </w:r>
    </w:p>
    <w:p w14:paraId="093A6527" w14:textId="52A1BF6B" w:rsidR="00C86CBE" w:rsidRDefault="00C86CBE" w:rsidP="00CE2935">
      <w:pPr>
        <w:pStyle w:val="Testo2"/>
        <w:numPr>
          <w:ilvl w:val="0"/>
          <w:numId w:val="8"/>
        </w:numPr>
      </w:pPr>
      <w:r w:rsidRPr="002A18E0">
        <w:t>Con riferimento alla conoscenze e capacità di comprensione, in sede di esame verrà valutata la preparazione degli studenti relativamente al quadro di riferimento teorico degli strumenti trattati a lezione.</w:t>
      </w:r>
      <w:r>
        <w:t xml:space="preserve"> </w:t>
      </w:r>
    </w:p>
    <w:p w14:paraId="266ED7FB" w14:textId="540DB0E5" w:rsidR="00C86CBE" w:rsidRPr="00CE2935" w:rsidRDefault="00C86CBE" w:rsidP="001C1A9B">
      <w:pPr>
        <w:pStyle w:val="Testo2"/>
        <w:numPr>
          <w:ilvl w:val="0"/>
          <w:numId w:val="8"/>
        </w:numPr>
        <w:rPr>
          <w:i/>
        </w:rPr>
      </w:pPr>
      <w:r w:rsidRPr="002A18E0">
        <w:t xml:space="preserve">Con riferimento alla capacità di applicare conoscenza e comprensione, </w:t>
      </w:r>
      <w:r w:rsidR="00CE2935">
        <w:t xml:space="preserve">a </w:t>
      </w:r>
      <w:r w:rsidR="00CE2935" w:rsidRPr="002A18E0">
        <w:t xml:space="preserve">tutti gli studenti verrà richiesto di commentare un protocollo di valutazione </w:t>
      </w:r>
      <w:r w:rsidR="00CE2935">
        <w:t>derivante dall’applicazione della WISC-IV o delle BAS3</w:t>
      </w:r>
      <w:r w:rsidR="00CE2935" w:rsidRPr="002A18E0">
        <w:t>, con un’analisi approfondita del significato psicometrico e clinico dei punteggi riportati</w:t>
      </w:r>
      <w:r w:rsidR="00CE2935">
        <w:t>.</w:t>
      </w:r>
    </w:p>
    <w:p w14:paraId="64E017F9" w14:textId="77777777" w:rsidR="00CE2935" w:rsidRPr="00CE2935" w:rsidRDefault="00CE2935" w:rsidP="00CE2935">
      <w:pPr>
        <w:pStyle w:val="Testo2"/>
        <w:ind w:left="644" w:firstLine="0"/>
        <w:rPr>
          <w:i/>
        </w:rPr>
      </w:pPr>
    </w:p>
    <w:p w14:paraId="3A13601F" w14:textId="6519B62D" w:rsidR="00C86CBE" w:rsidRPr="002A18E0" w:rsidRDefault="00C86CBE" w:rsidP="00C86CBE">
      <w:pPr>
        <w:pStyle w:val="Testo2"/>
        <w:rPr>
          <w:i/>
        </w:rPr>
      </w:pPr>
      <w:r>
        <w:rPr>
          <w:i/>
        </w:rPr>
        <w:t>Secondo</w:t>
      </w:r>
      <w:r w:rsidRPr="002A18E0">
        <w:rPr>
          <w:i/>
        </w:rPr>
        <w:t xml:space="preserve"> modulo</w:t>
      </w:r>
    </w:p>
    <w:p w14:paraId="145B5D75" w14:textId="77777777" w:rsidR="00C86CBE" w:rsidRPr="002A18E0" w:rsidRDefault="00C86CBE" w:rsidP="00C86CBE">
      <w:pPr>
        <w:pStyle w:val="Testo2"/>
        <w:ind w:left="567" w:hanging="283"/>
      </w:pPr>
      <w:r w:rsidRPr="002A18E0">
        <w:t>a)</w:t>
      </w:r>
      <w:r w:rsidRPr="002A18E0">
        <w:tab/>
        <w:t>Con riferimento alla conoscenze e capacità di comprensione, in sede di esame verrà valutata la preparazione degli studenti relativamente al quadro di riferimento teorico degli strumenti trattati a lezione.</w:t>
      </w:r>
    </w:p>
    <w:p w14:paraId="56203673" w14:textId="3EB66EA3" w:rsidR="00C86CBE" w:rsidRDefault="00C86CBE" w:rsidP="00C86CBE">
      <w:pPr>
        <w:pStyle w:val="Testo2"/>
        <w:ind w:left="567" w:hanging="283"/>
      </w:pPr>
      <w:r w:rsidRPr="002A18E0">
        <w:t>b)</w:t>
      </w:r>
      <w:r w:rsidRPr="002A18E0">
        <w:tab/>
        <w:t xml:space="preserve">Con riferimento alla capacità di applicare conoscenza e comprensione, gli studenti </w:t>
      </w:r>
      <w:r>
        <w:t>che optano per il percorso basato sulle lezioni</w:t>
      </w:r>
      <w:r w:rsidRPr="002A18E0">
        <w:t xml:space="preserve"> potranno</w:t>
      </w:r>
      <w:r>
        <w:t xml:space="preserve"> </w:t>
      </w:r>
      <w:r w:rsidRPr="002A18E0">
        <w:t xml:space="preserve">applicare i test imparati a lezione, codificarli e preparare un breve elaborato che verrà consegnato al docente </w:t>
      </w:r>
      <w:r>
        <w:t xml:space="preserve">entro i tempi definiti a lezione. </w:t>
      </w:r>
      <w:r w:rsidRPr="002A18E0">
        <w:t xml:space="preserve"> </w:t>
      </w:r>
    </w:p>
    <w:p w14:paraId="7F9E2E3E" w14:textId="428E387C" w:rsidR="00896B8F" w:rsidRDefault="00C86CBE" w:rsidP="00C86CBE">
      <w:pPr>
        <w:pStyle w:val="Testo2"/>
        <w:ind w:left="567" w:hanging="283"/>
      </w:pPr>
      <w:r>
        <w:tab/>
        <w:t xml:space="preserve">Agli studenti che optano per il percorso basato solo sui testi in sede di appello verranno </w:t>
      </w:r>
      <w:r w:rsidRPr="002A18E0">
        <w:t xml:space="preserve">presentate alcune risposte tratte da casi clinici del Blacky e verrà chiesto loro di procedere </w:t>
      </w:r>
      <w:r>
        <w:t>all’</w:t>
      </w:r>
      <w:r w:rsidRPr="002A18E0">
        <w:t>analisi clinica</w:t>
      </w:r>
      <w:r>
        <w:t xml:space="preserve">. Verrà inoltre valutata la preparazione relativa al test di Rorschach. </w:t>
      </w:r>
    </w:p>
    <w:p w14:paraId="0FB6021D" w14:textId="77777777" w:rsidR="00896B8F" w:rsidRDefault="00896B8F" w:rsidP="00294D5C">
      <w:pPr>
        <w:pStyle w:val="Testo2"/>
      </w:pPr>
    </w:p>
    <w:p w14:paraId="340C1BE2" w14:textId="77777777" w:rsidR="00294D5C" w:rsidRPr="002A18E0" w:rsidRDefault="00294D5C" w:rsidP="00294D5C">
      <w:pPr>
        <w:pStyle w:val="Testo2"/>
      </w:pPr>
      <w:r w:rsidRPr="002A18E0">
        <w:lastRenderedPageBreak/>
        <w:t xml:space="preserve">Nella valutazione complessiva dell’apprendimento si considererà la completezza, la pertinenza, la correttezza delle risposte e l’appropriatezza del linguaggio sia nella stesura dell’elaborato sia nel colloquio orale. </w:t>
      </w:r>
    </w:p>
    <w:p w14:paraId="4F96890A" w14:textId="77777777" w:rsidR="00294D5C" w:rsidRPr="002A18E0" w:rsidRDefault="00294D5C" w:rsidP="00294D5C">
      <w:pPr>
        <w:pStyle w:val="Testo2"/>
        <w:spacing w:before="120"/>
      </w:pPr>
      <w:r w:rsidRPr="002A18E0">
        <w:t xml:space="preserve">In particolare, verranno valutate la conoscenza del contesto di riferimento teorico e dei contenuti degli strumenti presentati e la competenza nella lettura e interpretazione di un protocollo riferito a un caso clinico. A ciascuna risposta verrà assegnata una valutazione da insufficiente a ottimo. </w:t>
      </w:r>
    </w:p>
    <w:p w14:paraId="5D14199A" w14:textId="77777777" w:rsidR="00294D5C" w:rsidRPr="002A18E0" w:rsidRDefault="00294D5C" w:rsidP="00294D5C">
      <w:pPr>
        <w:pStyle w:val="Testo2"/>
        <w:spacing w:before="120"/>
      </w:pPr>
      <w:r w:rsidRPr="002A18E0">
        <w:t>Per poter superare l’esame gli studenti dovranno aver ottenuto una valutazione di almeno 18/30 in entrambi i moduli. Il voto finale sarà la media dei voti ottenuti in ciascuno di essi.</w:t>
      </w:r>
    </w:p>
    <w:p w14:paraId="40E9ADFA" w14:textId="20990666" w:rsidR="004E7953" w:rsidRPr="002A18E0" w:rsidRDefault="00163110" w:rsidP="004E7953">
      <w:pPr>
        <w:spacing w:before="240" w:after="120" w:line="240" w:lineRule="exact"/>
        <w:rPr>
          <w:b/>
          <w:i/>
          <w:sz w:val="18"/>
        </w:rPr>
      </w:pPr>
      <w:r w:rsidRPr="002A18E0">
        <w:rPr>
          <w:b/>
          <w:i/>
          <w:sz w:val="18"/>
        </w:rPr>
        <w:t>A</w:t>
      </w:r>
      <w:r w:rsidR="004E7953" w:rsidRPr="002A18E0">
        <w:rPr>
          <w:b/>
          <w:i/>
          <w:sz w:val="18"/>
        </w:rPr>
        <w:t>VVERTENZE E PREREQUISITI</w:t>
      </w:r>
    </w:p>
    <w:p w14:paraId="5FC42BC1" w14:textId="3C106E46" w:rsidR="004E7953" w:rsidRPr="002A18E0" w:rsidRDefault="004E7953" w:rsidP="00914799">
      <w:pPr>
        <w:pStyle w:val="Testo2"/>
      </w:pPr>
      <w:r w:rsidRPr="002A18E0">
        <w:t xml:space="preserve">Lo studente dovrà possedere una buona conoscenza delle teorie psicodinamiche e dello sviluppo cognitivo e affettivo-relazionale dell’individuo, con particolare riferimento alla fascia d’età da 6 a </w:t>
      </w:r>
      <w:r w:rsidR="00EA0918">
        <w:t>20</w:t>
      </w:r>
      <w:r w:rsidRPr="002A18E0">
        <w:t xml:space="preserve"> anni. Dovrà, inoltre, avere acquisito le conoscenze psicometriche di base per ricavare e interpretare punteggi standardizzati.</w:t>
      </w:r>
    </w:p>
    <w:p w14:paraId="03CF8673" w14:textId="77777777" w:rsidR="00914799" w:rsidRPr="002A18E0" w:rsidRDefault="00914799" w:rsidP="00914799">
      <w:pPr>
        <w:pStyle w:val="Testo2"/>
        <w:spacing w:before="120"/>
        <w:rPr>
          <w:i/>
          <w:szCs w:val="18"/>
        </w:rPr>
      </w:pPr>
      <w:r w:rsidRPr="002A18E0">
        <w:rPr>
          <w:i/>
          <w:szCs w:val="18"/>
        </w:rPr>
        <w:t xml:space="preserve">Orario e luogo di ricevimento </w:t>
      </w:r>
    </w:p>
    <w:p w14:paraId="44279710" w14:textId="15BD6E1B" w:rsidR="00711D26" w:rsidRPr="002A18E0" w:rsidRDefault="00CE2935" w:rsidP="00914799">
      <w:pPr>
        <w:pStyle w:val="Testo2"/>
        <w:rPr>
          <w:rFonts w:eastAsia="Times"/>
          <w:color w:val="000000"/>
          <w:szCs w:val="18"/>
        </w:rPr>
      </w:pPr>
      <w:r>
        <w:rPr>
          <w:rFonts w:eastAsia="Times"/>
          <w:color w:val="000000"/>
          <w:szCs w:val="18"/>
        </w:rPr>
        <w:t>La</w:t>
      </w:r>
      <w:r w:rsidR="00711D26" w:rsidRPr="002A18E0">
        <w:rPr>
          <w:rFonts w:eastAsia="Times"/>
          <w:color w:val="000000"/>
          <w:szCs w:val="18"/>
        </w:rPr>
        <w:t xml:space="preserve"> Prof.</w:t>
      </w:r>
      <w:r>
        <w:rPr>
          <w:rFonts w:eastAsia="Times"/>
          <w:color w:val="000000"/>
          <w:szCs w:val="18"/>
        </w:rPr>
        <w:t>ssa</w:t>
      </w:r>
      <w:r w:rsidR="00711D26" w:rsidRPr="002A18E0">
        <w:rPr>
          <w:rFonts w:eastAsia="Times"/>
          <w:color w:val="000000"/>
          <w:szCs w:val="18"/>
        </w:rPr>
        <w:t xml:space="preserve"> Anna Poli riceve gli studenti al termine di ogni lezione previo appuntamento alla mail: </w:t>
      </w:r>
      <w:hyperlink r:id="rId15" w:history="1">
        <w:r w:rsidR="00EA0918" w:rsidRPr="00526AAF">
          <w:rPr>
            <w:rStyle w:val="Collegamentoipertestuale"/>
            <w:rFonts w:eastAsia="Times"/>
            <w:i/>
            <w:szCs w:val="18"/>
          </w:rPr>
          <w:t>annaaugusta.poli@unicatt.it</w:t>
        </w:r>
      </w:hyperlink>
      <w:r w:rsidR="00711D26" w:rsidRPr="002A18E0">
        <w:rPr>
          <w:rFonts w:eastAsia="Times"/>
          <w:i/>
          <w:color w:val="000000"/>
          <w:szCs w:val="18"/>
        </w:rPr>
        <w:t xml:space="preserve"> </w:t>
      </w:r>
      <w:r w:rsidR="00711D26" w:rsidRPr="002A18E0">
        <w:rPr>
          <w:rFonts w:eastAsia="Times"/>
          <w:color w:val="000000"/>
          <w:szCs w:val="18"/>
        </w:rPr>
        <w:t xml:space="preserve"> nell’aula definita per il corso o in modalità on-line.</w:t>
      </w:r>
    </w:p>
    <w:p w14:paraId="09181C90" w14:textId="7D0C767B" w:rsidR="00DA77B5" w:rsidRPr="002A18E0" w:rsidRDefault="00DA77B5" w:rsidP="00914799">
      <w:pPr>
        <w:pStyle w:val="Testo2"/>
        <w:rPr>
          <w:rFonts w:eastAsia="Times"/>
          <w:color w:val="000000"/>
          <w:szCs w:val="18"/>
        </w:rPr>
      </w:pPr>
    </w:p>
    <w:p w14:paraId="75CE6D0E" w14:textId="3C3F9758" w:rsidR="007E50EA" w:rsidRDefault="00CE2935" w:rsidP="007E50EA">
      <w:pPr>
        <w:pStyle w:val="Testo2"/>
        <w:rPr>
          <w:rFonts w:eastAsia="Times"/>
          <w:color w:val="000000"/>
          <w:szCs w:val="18"/>
        </w:rPr>
      </w:pPr>
      <w:r>
        <w:rPr>
          <w:rFonts w:eastAsia="Times"/>
          <w:color w:val="000000"/>
          <w:szCs w:val="18"/>
        </w:rPr>
        <w:t>La</w:t>
      </w:r>
      <w:r w:rsidR="00DA77B5" w:rsidRPr="002A18E0">
        <w:rPr>
          <w:rFonts w:eastAsia="Times"/>
          <w:color w:val="000000"/>
          <w:szCs w:val="18"/>
        </w:rPr>
        <w:t xml:space="preserve"> Prof.</w:t>
      </w:r>
      <w:r>
        <w:rPr>
          <w:rFonts w:eastAsia="Times"/>
          <w:color w:val="000000"/>
          <w:szCs w:val="18"/>
        </w:rPr>
        <w:t>ssa</w:t>
      </w:r>
      <w:r w:rsidR="00DA77B5" w:rsidRPr="002A18E0">
        <w:rPr>
          <w:rFonts w:eastAsia="Times"/>
          <w:color w:val="000000"/>
          <w:szCs w:val="18"/>
        </w:rPr>
        <w:t xml:space="preserve"> </w:t>
      </w:r>
      <w:r>
        <w:rPr>
          <w:rFonts w:eastAsia="Times"/>
          <w:color w:val="000000"/>
          <w:szCs w:val="18"/>
        </w:rPr>
        <w:t>Daniela Traficante</w:t>
      </w:r>
      <w:r w:rsidR="00DA77B5" w:rsidRPr="002A18E0">
        <w:rPr>
          <w:rFonts w:eastAsia="Times"/>
          <w:color w:val="000000"/>
          <w:szCs w:val="18"/>
        </w:rPr>
        <w:t xml:space="preserve"> riceve gli studenti al termine di ogni lezione previo appuntamento alla mail: </w:t>
      </w:r>
      <w:hyperlink r:id="rId16" w:history="1">
        <w:r w:rsidRPr="0002737F">
          <w:rPr>
            <w:rStyle w:val="Collegamentoipertestuale"/>
            <w:rFonts w:eastAsia="Times"/>
            <w:i/>
            <w:szCs w:val="18"/>
          </w:rPr>
          <w:t>daniela.traficante@unicatt.it</w:t>
        </w:r>
      </w:hyperlink>
      <w:r w:rsidR="00DA77B5" w:rsidRPr="002A18E0">
        <w:rPr>
          <w:rFonts w:eastAsia="Times"/>
          <w:i/>
          <w:color w:val="000000"/>
          <w:szCs w:val="18"/>
        </w:rPr>
        <w:t xml:space="preserve"> </w:t>
      </w:r>
      <w:r w:rsidR="00DA77B5" w:rsidRPr="002A18E0">
        <w:rPr>
          <w:rFonts w:eastAsia="Times"/>
          <w:color w:val="000000"/>
          <w:szCs w:val="18"/>
        </w:rPr>
        <w:t xml:space="preserve"> nell’aula definita per il corso o in modalità on-line</w:t>
      </w:r>
      <w:r>
        <w:rPr>
          <w:rFonts w:eastAsia="Times"/>
          <w:color w:val="000000"/>
          <w:szCs w:val="18"/>
        </w:rPr>
        <w:t>.</w:t>
      </w:r>
    </w:p>
    <w:p w14:paraId="5774DF00" w14:textId="06E07265" w:rsidR="004E7953" w:rsidRPr="007E50EA" w:rsidRDefault="004E7953" w:rsidP="007E50EA">
      <w:pPr>
        <w:pStyle w:val="Testo2"/>
        <w:rPr>
          <w:rFonts w:eastAsia="Times"/>
          <w:color w:val="000000"/>
          <w:szCs w:val="18"/>
        </w:rPr>
      </w:pPr>
    </w:p>
    <w:sectPr w:rsidR="004E7953" w:rsidRPr="007E50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E908" w14:textId="77777777" w:rsidR="008B0691" w:rsidRDefault="008B0691" w:rsidP="00BD3DE4">
      <w:pPr>
        <w:spacing w:line="240" w:lineRule="auto"/>
      </w:pPr>
      <w:r>
        <w:separator/>
      </w:r>
    </w:p>
  </w:endnote>
  <w:endnote w:type="continuationSeparator" w:id="0">
    <w:p w14:paraId="582FFF68" w14:textId="77777777" w:rsidR="008B0691" w:rsidRDefault="008B0691" w:rsidP="00BD3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2B31" w14:textId="77777777" w:rsidR="008B0691" w:rsidRDefault="008B0691" w:rsidP="00BD3DE4">
      <w:pPr>
        <w:spacing w:line="240" w:lineRule="auto"/>
      </w:pPr>
      <w:r>
        <w:separator/>
      </w:r>
    </w:p>
  </w:footnote>
  <w:footnote w:type="continuationSeparator" w:id="0">
    <w:p w14:paraId="3FFC0BF5" w14:textId="77777777" w:rsidR="008B0691" w:rsidRDefault="008B0691" w:rsidP="00BD3DE4">
      <w:pPr>
        <w:spacing w:line="240" w:lineRule="auto"/>
      </w:pPr>
      <w:r>
        <w:continuationSeparator/>
      </w:r>
    </w:p>
  </w:footnote>
  <w:footnote w:id="1">
    <w:p w14:paraId="56AB1689" w14:textId="77777777" w:rsidR="009E0020" w:rsidRDefault="009E0020" w:rsidP="009E0020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386D5BED" w14:textId="7C8C67B3" w:rsidR="009E0020" w:rsidRDefault="009E002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775"/>
    <w:multiLevelType w:val="hybridMultilevel"/>
    <w:tmpl w:val="7772D690"/>
    <w:lvl w:ilvl="0" w:tplc="E2F0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A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6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0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E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E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E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D7883"/>
    <w:multiLevelType w:val="hybridMultilevel"/>
    <w:tmpl w:val="4D123AEC"/>
    <w:lvl w:ilvl="0" w:tplc="22CC4B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B6"/>
    <w:multiLevelType w:val="hybridMultilevel"/>
    <w:tmpl w:val="05FAA8F4"/>
    <w:lvl w:ilvl="0" w:tplc="AB36AD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D54A07"/>
    <w:multiLevelType w:val="hybridMultilevel"/>
    <w:tmpl w:val="5C20CEEE"/>
    <w:lvl w:ilvl="0" w:tplc="0F78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E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0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D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4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4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9F11F2"/>
    <w:multiLevelType w:val="hybridMultilevel"/>
    <w:tmpl w:val="AA12F5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95FFC"/>
    <w:multiLevelType w:val="hybridMultilevel"/>
    <w:tmpl w:val="D084D6A0"/>
    <w:lvl w:ilvl="0" w:tplc="F9E21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E1477"/>
    <w:multiLevelType w:val="hybridMultilevel"/>
    <w:tmpl w:val="9CDACCF2"/>
    <w:lvl w:ilvl="0" w:tplc="D6CA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0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E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6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7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6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6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4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A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ED1F8C"/>
    <w:multiLevelType w:val="hybridMultilevel"/>
    <w:tmpl w:val="5E1CB7E0"/>
    <w:lvl w:ilvl="0" w:tplc="61F43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02983">
    <w:abstractNumId w:val="5"/>
  </w:num>
  <w:num w:numId="2" w16cid:durableId="455947600">
    <w:abstractNumId w:val="7"/>
  </w:num>
  <w:num w:numId="3" w16cid:durableId="938564845">
    <w:abstractNumId w:val="4"/>
  </w:num>
  <w:num w:numId="4" w16cid:durableId="299652003">
    <w:abstractNumId w:val="0"/>
  </w:num>
  <w:num w:numId="5" w16cid:durableId="1341394208">
    <w:abstractNumId w:val="3"/>
  </w:num>
  <w:num w:numId="6" w16cid:durableId="1639414907">
    <w:abstractNumId w:val="6"/>
  </w:num>
  <w:num w:numId="7" w16cid:durableId="88474761">
    <w:abstractNumId w:val="1"/>
  </w:num>
  <w:num w:numId="8" w16cid:durableId="1784420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C7"/>
    <w:rsid w:val="00005BC1"/>
    <w:rsid w:val="0003398E"/>
    <w:rsid w:val="00090F0E"/>
    <w:rsid w:val="000E5EE7"/>
    <w:rsid w:val="0010568D"/>
    <w:rsid w:val="00112F6D"/>
    <w:rsid w:val="0013398C"/>
    <w:rsid w:val="00163110"/>
    <w:rsid w:val="00187B99"/>
    <w:rsid w:val="001C77DB"/>
    <w:rsid w:val="001F3BCC"/>
    <w:rsid w:val="002014DD"/>
    <w:rsid w:val="002346BE"/>
    <w:rsid w:val="00235F3D"/>
    <w:rsid w:val="002564E6"/>
    <w:rsid w:val="00270B2D"/>
    <w:rsid w:val="00294D5C"/>
    <w:rsid w:val="002A18E0"/>
    <w:rsid w:val="002C161D"/>
    <w:rsid w:val="002D1C27"/>
    <w:rsid w:val="002D2136"/>
    <w:rsid w:val="002D5E17"/>
    <w:rsid w:val="002F7D8D"/>
    <w:rsid w:val="00311CD2"/>
    <w:rsid w:val="003146DF"/>
    <w:rsid w:val="00351389"/>
    <w:rsid w:val="00356A55"/>
    <w:rsid w:val="00367F73"/>
    <w:rsid w:val="0037702A"/>
    <w:rsid w:val="00383CD4"/>
    <w:rsid w:val="003A2507"/>
    <w:rsid w:val="003B2D4F"/>
    <w:rsid w:val="00454EC6"/>
    <w:rsid w:val="004735AD"/>
    <w:rsid w:val="00477106"/>
    <w:rsid w:val="004D1217"/>
    <w:rsid w:val="004D6008"/>
    <w:rsid w:val="004E7953"/>
    <w:rsid w:val="004F2380"/>
    <w:rsid w:val="00506314"/>
    <w:rsid w:val="0053253D"/>
    <w:rsid w:val="00577FAE"/>
    <w:rsid w:val="0061106A"/>
    <w:rsid w:val="0063441B"/>
    <w:rsid w:val="006352B0"/>
    <w:rsid w:val="00640794"/>
    <w:rsid w:val="00643D45"/>
    <w:rsid w:val="0067735A"/>
    <w:rsid w:val="006D0680"/>
    <w:rsid w:val="006D25A2"/>
    <w:rsid w:val="006F1772"/>
    <w:rsid w:val="006F6639"/>
    <w:rsid w:val="00711D26"/>
    <w:rsid w:val="00760B5C"/>
    <w:rsid w:val="0078471A"/>
    <w:rsid w:val="007A09B4"/>
    <w:rsid w:val="007A6307"/>
    <w:rsid w:val="007E50EA"/>
    <w:rsid w:val="00802C0C"/>
    <w:rsid w:val="00805720"/>
    <w:rsid w:val="00880905"/>
    <w:rsid w:val="008942E7"/>
    <w:rsid w:val="00896B8F"/>
    <w:rsid w:val="008A1204"/>
    <w:rsid w:val="008B0691"/>
    <w:rsid w:val="008B662B"/>
    <w:rsid w:val="008E0045"/>
    <w:rsid w:val="008E26A8"/>
    <w:rsid w:val="00900CCA"/>
    <w:rsid w:val="00903C61"/>
    <w:rsid w:val="00905177"/>
    <w:rsid w:val="00914799"/>
    <w:rsid w:val="00924B77"/>
    <w:rsid w:val="00925C1C"/>
    <w:rsid w:val="00940DA2"/>
    <w:rsid w:val="00973AE4"/>
    <w:rsid w:val="009B00F0"/>
    <w:rsid w:val="009C6F41"/>
    <w:rsid w:val="009E0020"/>
    <w:rsid w:val="009E055C"/>
    <w:rsid w:val="00A068E5"/>
    <w:rsid w:val="00A203B1"/>
    <w:rsid w:val="00A45505"/>
    <w:rsid w:val="00A66A1A"/>
    <w:rsid w:val="00A726FB"/>
    <w:rsid w:val="00A74F6F"/>
    <w:rsid w:val="00AC0C74"/>
    <w:rsid w:val="00AC1532"/>
    <w:rsid w:val="00AD7557"/>
    <w:rsid w:val="00AE75F0"/>
    <w:rsid w:val="00B3231F"/>
    <w:rsid w:val="00B50C5D"/>
    <w:rsid w:val="00B51253"/>
    <w:rsid w:val="00B525CC"/>
    <w:rsid w:val="00B64E3F"/>
    <w:rsid w:val="00BA4E56"/>
    <w:rsid w:val="00BD3DE4"/>
    <w:rsid w:val="00C24597"/>
    <w:rsid w:val="00C47FAF"/>
    <w:rsid w:val="00C86CBE"/>
    <w:rsid w:val="00CC4B02"/>
    <w:rsid w:val="00CE2935"/>
    <w:rsid w:val="00D20949"/>
    <w:rsid w:val="00D26D1F"/>
    <w:rsid w:val="00D3396B"/>
    <w:rsid w:val="00D404F2"/>
    <w:rsid w:val="00D443D5"/>
    <w:rsid w:val="00D74C1F"/>
    <w:rsid w:val="00D75EC7"/>
    <w:rsid w:val="00D75FF5"/>
    <w:rsid w:val="00D767D1"/>
    <w:rsid w:val="00D817C5"/>
    <w:rsid w:val="00D8228D"/>
    <w:rsid w:val="00DA77B5"/>
    <w:rsid w:val="00E13364"/>
    <w:rsid w:val="00E22DA1"/>
    <w:rsid w:val="00E235AB"/>
    <w:rsid w:val="00E53C9D"/>
    <w:rsid w:val="00E607E6"/>
    <w:rsid w:val="00E61DD3"/>
    <w:rsid w:val="00E62CD1"/>
    <w:rsid w:val="00E964B6"/>
    <w:rsid w:val="00EA0918"/>
    <w:rsid w:val="00F53C7B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ADB16"/>
  <w15:docId w15:val="{AB666A63-272E-4AFE-8D71-B3A0A33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E7953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D3D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3DE4"/>
  </w:style>
  <w:style w:type="character" w:styleId="Rimandonotaapidipagina">
    <w:name w:val="footnote reference"/>
    <w:basedOn w:val="Carpredefinitoparagrafo"/>
    <w:rsid w:val="00BD3DE4"/>
    <w:rPr>
      <w:vertAlign w:val="superscript"/>
    </w:rPr>
  </w:style>
  <w:style w:type="character" w:styleId="Collegamentoipertestuale">
    <w:name w:val="Hyperlink"/>
    <w:basedOn w:val="Carpredefinitoparagrafo"/>
    <w:rsid w:val="00BD3DE4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13398C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3398C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13398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398C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0E5EE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0E5EE7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E5EE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E5EE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E5EE7"/>
    <w:rPr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53253D"/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7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11D2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6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a-traficante-maria-assunta-zanetti/bas3-british-ability-scales-descrizione-dello-strumento-e-applicazioni-cliniche-9788832855012-717717.html" TargetMode="External"/><Relationship Id="rId13" Type="http://schemas.openxmlformats.org/officeDocument/2006/relationships/hyperlink" Target="https://librerie.unicatt.it/scheda-libro/luigi-abbate-maria-paola-andraos/scrivere-la-relazione-psicodiagnostica-dal-test-alla-stesura-del-report-in-psicologia-clinica-e-forense-9788832850956-65987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i-test-che-lo-psicologo-deve-conoscere-9788832852714-69007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niela.traficante@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daniela-traficante-maria-assunta-zanetti/bas3-british-ability-scales-descrizione-dello-strumento-e-applicazioni-cliniche-9788832855012-7177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augusta.poli@unicatt.it" TargetMode="External"/><Relationship Id="rId10" Type="http://schemas.openxmlformats.org/officeDocument/2006/relationships/hyperlink" Target="https://librerie.unicatt.it/scheda-libro/margherita-lang-clara-michelotti-paola-di-pierro/wisc-iv-wechsler-intelligence-scale-for-children-lettura-dei-risultati-e-interpretazione-clinica-9788860308788-2462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-test-che-lo-psicologo-deve-conoscere-9788832852714-690075.html" TargetMode="External"/><Relationship Id="rId14" Type="http://schemas.openxmlformats.org/officeDocument/2006/relationships/hyperlink" Target="https://librerie.unicatt.it/scheda-libro/autori-vari/i-test-che-lo-psicologo-deve-conoscere-9788832852714-6900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9B9B-A2A5-46CA-B369-7CE7609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6</Pages>
  <Words>1454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2021-05-13T12:05:00Z</cp:lastPrinted>
  <dcterms:created xsi:type="dcterms:W3CDTF">2023-05-15T06:53:00Z</dcterms:created>
  <dcterms:modified xsi:type="dcterms:W3CDTF">2023-07-24T11:11:00Z</dcterms:modified>
</cp:coreProperties>
</file>