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061D" w14:textId="548397C9" w:rsidR="002D5E17" w:rsidRPr="00EE5A52" w:rsidRDefault="00EF4537" w:rsidP="0080631D">
      <w:pPr>
        <w:pStyle w:val="Titolo1"/>
        <w:rPr>
          <w:lang w:val="en-US"/>
        </w:rPr>
      </w:pPr>
      <w:r w:rsidRPr="00EE5A52">
        <w:rPr>
          <w:lang w:val="en-US"/>
        </w:rPr>
        <w:t>Bsuiness English</w:t>
      </w:r>
      <w:r w:rsidR="0080631D">
        <w:rPr>
          <w:lang w:val="en-US"/>
        </w:rPr>
        <w:t xml:space="preserve"> for Banking and Finance</w:t>
      </w:r>
    </w:p>
    <w:p w14:paraId="66DE4FD0" w14:textId="5E3588DD" w:rsidR="00EF4537" w:rsidRDefault="00EE5A52" w:rsidP="0080631D">
      <w:pPr>
        <w:pStyle w:val="Titolo2"/>
      </w:pPr>
      <w:r w:rsidRPr="00EE5A52">
        <w:rPr>
          <w:lang w:val="en-US"/>
        </w:rPr>
        <w:t>Co</w:t>
      </w:r>
      <w:r w:rsidR="00283ED8">
        <w:rPr>
          <w:lang w:val="en-US"/>
        </w:rPr>
        <w:t>urse co-ordinator</w:t>
      </w:r>
      <w:r w:rsidR="00275E07" w:rsidRPr="00EE5A52">
        <w:rPr>
          <w:lang w:val="en-US"/>
        </w:rPr>
        <w:t>: Prof.</w:t>
      </w:r>
      <w:r w:rsidR="00EF4537" w:rsidRPr="00EE5A52">
        <w:rPr>
          <w:lang w:val="en-US"/>
        </w:rPr>
        <w:t xml:space="preserve"> </w:t>
      </w:r>
      <w:r w:rsidR="00EF4537">
        <w:t>Maria Luisa Maggioni</w:t>
      </w:r>
      <w:r w:rsidR="00283ED8">
        <w:t>; Instructor: Dean Alistar Tobias Willis</w:t>
      </w:r>
    </w:p>
    <w:p w14:paraId="3E548C85" w14:textId="319E7416" w:rsidR="00283ED8" w:rsidRPr="00514034" w:rsidRDefault="00283ED8" w:rsidP="0080631D">
      <w:pPr>
        <w:spacing w:before="240" w:after="120" w:line="24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2224197A" w14:textId="77777777" w:rsidR="0080631D" w:rsidRPr="00196144" w:rsidRDefault="0080631D" w:rsidP="0080631D">
      <w:pPr>
        <w:spacing w:line="240" w:lineRule="exact"/>
      </w:pPr>
      <w:proofErr w:type="spellStart"/>
      <w:r w:rsidRPr="00196144">
        <w:t>Improve</w:t>
      </w:r>
      <w:proofErr w:type="spellEnd"/>
      <w:r w:rsidRPr="00196144">
        <w:t xml:space="preserve"> </w:t>
      </w:r>
      <w:proofErr w:type="spellStart"/>
      <w:r w:rsidRPr="00196144">
        <w:t>students</w:t>
      </w:r>
      <w:proofErr w:type="spellEnd"/>
      <w:r w:rsidRPr="00196144">
        <w:t xml:space="preserve">’ English knowledge and </w:t>
      </w:r>
      <w:proofErr w:type="spellStart"/>
      <w:r w:rsidRPr="00196144">
        <w:t>course</w:t>
      </w:r>
      <w:proofErr w:type="spellEnd"/>
      <w:r w:rsidRPr="00196144">
        <w:t xml:space="preserve"> </w:t>
      </w:r>
      <w:proofErr w:type="spellStart"/>
      <w:r w:rsidRPr="00196144">
        <w:t>specific</w:t>
      </w:r>
      <w:proofErr w:type="spellEnd"/>
      <w:r w:rsidRPr="00196144">
        <w:t xml:space="preserve"> </w:t>
      </w:r>
      <w:proofErr w:type="spellStart"/>
      <w:r w:rsidRPr="00196144">
        <w:t>vocabulary</w:t>
      </w:r>
      <w:proofErr w:type="spellEnd"/>
      <w:r w:rsidRPr="00196144">
        <w:t xml:space="preserve"> with </w:t>
      </w:r>
      <w:proofErr w:type="spellStart"/>
      <w:r w:rsidRPr="00196144">
        <w:t>practical</w:t>
      </w:r>
      <w:proofErr w:type="spellEnd"/>
      <w:r w:rsidRPr="00196144">
        <w:t xml:space="preserve"> use of English </w:t>
      </w:r>
      <w:proofErr w:type="spellStart"/>
      <w:r w:rsidRPr="00196144">
        <w:t>through</w:t>
      </w:r>
      <w:proofErr w:type="spellEnd"/>
      <w:r w:rsidRPr="00196144">
        <w:t xml:space="preserve"> case study situations in business, banking, and </w:t>
      </w:r>
      <w:proofErr w:type="spellStart"/>
      <w:r w:rsidRPr="00196144">
        <w:t>finance</w:t>
      </w:r>
      <w:proofErr w:type="spellEnd"/>
      <w:r w:rsidRPr="00196144">
        <w:t xml:space="preserve"> </w:t>
      </w:r>
      <w:proofErr w:type="spellStart"/>
      <w:r w:rsidRPr="00196144">
        <w:t>sectors</w:t>
      </w:r>
      <w:proofErr w:type="spellEnd"/>
      <w:r w:rsidRPr="00196144">
        <w:t xml:space="preserve"> and </w:t>
      </w:r>
      <w:proofErr w:type="spellStart"/>
      <w:r w:rsidRPr="00196144">
        <w:t>how</w:t>
      </w:r>
      <w:proofErr w:type="spellEnd"/>
      <w:r w:rsidRPr="00196144">
        <w:t xml:space="preserve"> to report </w:t>
      </w:r>
      <w:proofErr w:type="spellStart"/>
      <w:r w:rsidRPr="00196144">
        <w:t>findings</w:t>
      </w:r>
      <w:proofErr w:type="spellEnd"/>
      <w:r w:rsidRPr="00196144">
        <w:t xml:space="preserve"> in a business </w:t>
      </w:r>
      <w:proofErr w:type="spellStart"/>
      <w:r w:rsidRPr="00196144">
        <w:t>environment</w:t>
      </w:r>
      <w:proofErr w:type="spellEnd"/>
      <w:r w:rsidRPr="00196144">
        <w:t>.</w:t>
      </w:r>
    </w:p>
    <w:p w14:paraId="2BE5637D" w14:textId="04FA3E69" w:rsidR="0080631D" w:rsidRPr="00196144" w:rsidRDefault="0080631D" w:rsidP="0080631D">
      <w:pPr>
        <w:spacing w:line="240" w:lineRule="exact"/>
      </w:pPr>
      <w:r w:rsidRPr="00196144">
        <w:rPr>
          <w:b/>
          <w:bCs/>
        </w:rPr>
        <w:t xml:space="preserve">Learning </w:t>
      </w:r>
      <w:proofErr w:type="spellStart"/>
      <w:r w:rsidRPr="00196144">
        <w:rPr>
          <w:b/>
          <w:bCs/>
        </w:rPr>
        <w:t>outcomes</w:t>
      </w:r>
      <w:proofErr w:type="spellEnd"/>
      <w:r w:rsidRPr="00196144">
        <w:rPr>
          <w:b/>
          <w:bCs/>
        </w:rPr>
        <w:t>:</w:t>
      </w:r>
      <w:r>
        <w:t xml:space="preserve"> </w:t>
      </w:r>
      <w:proofErr w:type="spellStart"/>
      <w:r w:rsidRPr="00196144">
        <w:t>This</w:t>
      </w:r>
      <w:proofErr w:type="spellEnd"/>
      <w:r w:rsidRPr="00196144">
        <w:t xml:space="preserve"> </w:t>
      </w:r>
      <w:proofErr w:type="spellStart"/>
      <w:r w:rsidRPr="00196144">
        <w:t>course</w:t>
      </w:r>
      <w:proofErr w:type="spellEnd"/>
      <w:r w:rsidRPr="00196144">
        <w:t xml:space="preserve"> </w:t>
      </w:r>
      <w:proofErr w:type="spellStart"/>
      <w:r w:rsidRPr="00196144">
        <w:t>should</w:t>
      </w:r>
      <w:proofErr w:type="spellEnd"/>
      <w:r w:rsidRPr="00196144">
        <w:t xml:space="preserve"> help </w:t>
      </w:r>
      <w:proofErr w:type="spellStart"/>
      <w:r w:rsidRPr="00196144">
        <w:t>students</w:t>
      </w:r>
      <w:proofErr w:type="spellEnd"/>
      <w:r w:rsidRPr="00196144">
        <w:t xml:space="preserve"> to </w:t>
      </w:r>
      <w:proofErr w:type="spellStart"/>
      <w:r w:rsidRPr="00196144">
        <w:t>improve</w:t>
      </w:r>
      <w:proofErr w:type="spellEnd"/>
      <w:r w:rsidRPr="00196144">
        <w:t xml:space="preserve"> </w:t>
      </w:r>
      <w:proofErr w:type="spellStart"/>
      <w:r w:rsidRPr="00196144">
        <w:t>their</w:t>
      </w:r>
      <w:proofErr w:type="spellEnd"/>
      <w:r w:rsidRPr="00196144">
        <w:t xml:space="preserve"> </w:t>
      </w:r>
      <w:proofErr w:type="spellStart"/>
      <w:r w:rsidRPr="00196144">
        <w:t>ability</w:t>
      </w:r>
      <w:proofErr w:type="spellEnd"/>
      <w:r w:rsidRPr="00196144">
        <w:t xml:space="preserve"> to </w:t>
      </w:r>
      <w:proofErr w:type="spellStart"/>
      <w:r w:rsidRPr="00196144">
        <w:t>understand</w:t>
      </w:r>
      <w:proofErr w:type="spellEnd"/>
      <w:r w:rsidRPr="00196144">
        <w:t xml:space="preserve"> and use English in the field of Banking and Finance </w:t>
      </w:r>
      <w:proofErr w:type="spellStart"/>
      <w:r w:rsidRPr="00196144">
        <w:t>through</w:t>
      </w:r>
      <w:proofErr w:type="spellEnd"/>
      <w:r w:rsidRPr="00196144">
        <w:t xml:space="preserve"> </w:t>
      </w:r>
      <w:proofErr w:type="spellStart"/>
      <w:r w:rsidRPr="00196144">
        <w:t>comprehension</w:t>
      </w:r>
      <w:proofErr w:type="spellEnd"/>
      <w:r w:rsidRPr="00196144">
        <w:t xml:space="preserve">, </w:t>
      </w:r>
      <w:proofErr w:type="spellStart"/>
      <w:r w:rsidRPr="00196144">
        <w:t>speaking</w:t>
      </w:r>
      <w:proofErr w:type="spellEnd"/>
      <w:r w:rsidRPr="00196144">
        <w:t xml:space="preserve"> and writing. </w:t>
      </w:r>
    </w:p>
    <w:p w14:paraId="1A267746" w14:textId="77777777" w:rsidR="0080631D" w:rsidRPr="00196144" w:rsidRDefault="0080631D" w:rsidP="0080631D">
      <w:pPr>
        <w:spacing w:line="240" w:lineRule="exact"/>
        <w:rPr>
          <w:b/>
          <w:bCs/>
        </w:rPr>
      </w:pPr>
      <w:r w:rsidRPr="00483FE6">
        <w:rPr>
          <w:b/>
          <w:bCs/>
        </w:rPr>
        <w:t>Level of English B2+</w:t>
      </w:r>
    </w:p>
    <w:p w14:paraId="5A63FF7A" w14:textId="0C9D2A88" w:rsidR="00B179F0" w:rsidRPr="00EE5A52" w:rsidRDefault="00B179F0" w:rsidP="0080631D">
      <w:pPr>
        <w:spacing w:before="240" w:after="120" w:line="240" w:lineRule="exact"/>
        <w:rPr>
          <w:b/>
          <w:sz w:val="18"/>
          <w:szCs w:val="18"/>
        </w:rPr>
      </w:pPr>
      <w:r w:rsidRPr="00EE5A52">
        <w:rPr>
          <w:b/>
          <w:i/>
          <w:sz w:val="18"/>
          <w:szCs w:val="18"/>
        </w:rPr>
        <w:t>CO</w:t>
      </w:r>
      <w:r w:rsidR="00283ED8">
        <w:rPr>
          <w:b/>
          <w:i/>
          <w:sz w:val="18"/>
          <w:szCs w:val="18"/>
        </w:rPr>
        <w:t>U</w:t>
      </w:r>
      <w:r w:rsidRPr="00EE5A52">
        <w:rPr>
          <w:b/>
          <w:i/>
          <w:sz w:val="18"/>
          <w:szCs w:val="18"/>
        </w:rPr>
        <w:t>RS</w:t>
      </w:r>
      <w:r w:rsidR="00283ED8">
        <w:rPr>
          <w:b/>
          <w:i/>
          <w:sz w:val="18"/>
          <w:szCs w:val="18"/>
        </w:rPr>
        <w:t>E CONTENT</w:t>
      </w:r>
    </w:p>
    <w:p w14:paraId="36A5F85C" w14:textId="77777777" w:rsidR="0080631D" w:rsidRPr="00196144" w:rsidRDefault="0080631D" w:rsidP="0080631D">
      <w:pPr>
        <w:spacing w:line="240" w:lineRule="exact"/>
      </w:pPr>
      <w:r w:rsidRPr="00196144">
        <w:t xml:space="preserve">The </w:t>
      </w:r>
      <w:proofErr w:type="spellStart"/>
      <w:r w:rsidRPr="00196144">
        <w:t>course</w:t>
      </w:r>
      <w:proofErr w:type="spellEnd"/>
      <w:r w:rsidRPr="00196144">
        <w:t xml:space="preserve"> </w:t>
      </w:r>
      <w:proofErr w:type="spellStart"/>
      <w:r w:rsidRPr="00196144">
        <w:t>will</w:t>
      </w:r>
      <w:proofErr w:type="spellEnd"/>
      <w:r w:rsidRPr="00196144">
        <w:t xml:space="preserve"> cover </w:t>
      </w:r>
      <w:proofErr w:type="spellStart"/>
      <w:r w:rsidRPr="00196144">
        <w:t>articles</w:t>
      </w:r>
      <w:proofErr w:type="spellEnd"/>
      <w:r w:rsidRPr="00196144">
        <w:t xml:space="preserve"> </w:t>
      </w:r>
      <w:proofErr w:type="spellStart"/>
      <w:r w:rsidRPr="00196144">
        <w:t>focusing</w:t>
      </w:r>
      <w:proofErr w:type="spellEnd"/>
      <w:r w:rsidRPr="00196144">
        <w:t xml:space="preserve"> on </w:t>
      </w:r>
      <w:proofErr w:type="spellStart"/>
      <w:r w:rsidRPr="00196144">
        <w:t>grammar</w:t>
      </w:r>
      <w:proofErr w:type="spellEnd"/>
      <w:r w:rsidRPr="00196144">
        <w:t xml:space="preserve"> and </w:t>
      </w:r>
      <w:proofErr w:type="spellStart"/>
      <w:r w:rsidRPr="00196144">
        <w:t>vocabulary</w:t>
      </w:r>
      <w:proofErr w:type="spellEnd"/>
      <w:r w:rsidRPr="00196144">
        <w:t xml:space="preserve"> for the set </w:t>
      </w:r>
      <w:proofErr w:type="spellStart"/>
      <w:r w:rsidRPr="00196144">
        <w:t>level</w:t>
      </w:r>
      <w:proofErr w:type="spellEnd"/>
      <w:r w:rsidRPr="00196144">
        <w:t xml:space="preserve"> in the following </w:t>
      </w:r>
      <w:proofErr w:type="spellStart"/>
      <w:r w:rsidRPr="00196144">
        <w:t>areas</w:t>
      </w:r>
      <w:proofErr w:type="spellEnd"/>
      <w:r w:rsidRPr="00196144">
        <w:t xml:space="preserve">: </w:t>
      </w:r>
    </w:p>
    <w:p w14:paraId="1835AA1B" w14:textId="77777777" w:rsidR="0080631D" w:rsidRPr="00196144" w:rsidRDefault="0080631D" w:rsidP="0080631D">
      <w:pPr>
        <w:spacing w:line="240" w:lineRule="exact"/>
      </w:pPr>
      <w:proofErr w:type="spellStart"/>
      <w:r w:rsidRPr="00196144">
        <w:t>adverbs</w:t>
      </w:r>
      <w:proofErr w:type="spellEnd"/>
      <w:r w:rsidRPr="00196144">
        <w:t xml:space="preserve"> of degree, </w:t>
      </w:r>
      <w:proofErr w:type="spellStart"/>
      <w:r w:rsidRPr="00196144">
        <w:t>descriptive</w:t>
      </w:r>
      <w:proofErr w:type="spellEnd"/>
      <w:r w:rsidRPr="00196144">
        <w:t xml:space="preserve"> </w:t>
      </w:r>
      <w:proofErr w:type="spellStart"/>
      <w:r w:rsidRPr="00196144">
        <w:t>verbs</w:t>
      </w:r>
      <w:proofErr w:type="spellEnd"/>
      <w:r w:rsidRPr="00196144">
        <w:t xml:space="preserve">, </w:t>
      </w:r>
      <w:proofErr w:type="spellStart"/>
      <w:r w:rsidRPr="00196144">
        <w:t>dependent</w:t>
      </w:r>
      <w:proofErr w:type="spellEnd"/>
      <w:r w:rsidRPr="00196144">
        <w:t xml:space="preserve"> </w:t>
      </w:r>
      <w:proofErr w:type="spellStart"/>
      <w:r w:rsidRPr="00196144">
        <w:t>verbs</w:t>
      </w:r>
      <w:proofErr w:type="spellEnd"/>
      <w:r w:rsidRPr="00196144">
        <w:t xml:space="preserve">, </w:t>
      </w:r>
      <w:proofErr w:type="spellStart"/>
      <w:r w:rsidRPr="00196144">
        <w:t>gerunds</w:t>
      </w:r>
      <w:proofErr w:type="spellEnd"/>
      <w:r w:rsidRPr="00196144">
        <w:t xml:space="preserve">, </w:t>
      </w:r>
      <w:proofErr w:type="spellStart"/>
      <w:r w:rsidRPr="00196144">
        <w:t>predictions</w:t>
      </w:r>
      <w:proofErr w:type="spellEnd"/>
      <w:r w:rsidRPr="00196144">
        <w:t xml:space="preserve"> and </w:t>
      </w:r>
      <w:proofErr w:type="spellStart"/>
      <w:r w:rsidRPr="00196144">
        <w:t>probability</w:t>
      </w:r>
      <w:proofErr w:type="spellEnd"/>
      <w:r w:rsidRPr="00196144">
        <w:t xml:space="preserve">, word partnerships, linking </w:t>
      </w:r>
      <w:proofErr w:type="spellStart"/>
      <w:r w:rsidRPr="00196144">
        <w:t>ideas</w:t>
      </w:r>
      <w:proofErr w:type="spellEnd"/>
      <w:r w:rsidRPr="00196144">
        <w:t xml:space="preserve">, word families; </w:t>
      </w:r>
      <w:proofErr w:type="spellStart"/>
      <w:r w:rsidRPr="00196144">
        <w:t>prefixes</w:t>
      </w:r>
      <w:proofErr w:type="spellEnd"/>
      <w:r w:rsidRPr="00196144">
        <w:t>/</w:t>
      </w:r>
      <w:proofErr w:type="spellStart"/>
      <w:r w:rsidRPr="00196144">
        <w:t>suffixes</w:t>
      </w:r>
      <w:proofErr w:type="spellEnd"/>
      <w:r w:rsidRPr="00196144">
        <w:t xml:space="preserve">, </w:t>
      </w:r>
      <w:proofErr w:type="spellStart"/>
      <w:r w:rsidRPr="00196144">
        <w:t>opposites</w:t>
      </w:r>
      <w:proofErr w:type="spellEnd"/>
      <w:r w:rsidRPr="00196144">
        <w:t xml:space="preserve"> and </w:t>
      </w:r>
      <w:proofErr w:type="spellStart"/>
      <w:r w:rsidRPr="00196144">
        <w:t>synonyms</w:t>
      </w:r>
      <w:proofErr w:type="spellEnd"/>
      <w:r w:rsidRPr="00196144">
        <w:t xml:space="preserve">, </w:t>
      </w:r>
      <w:proofErr w:type="spellStart"/>
      <w:r w:rsidRPr="00196144">
        <w:t>prepositions</w:t>
      </w:r>
      <w:proofErr w:type="spellEnd"/>
      <w:r w:rsidRPr="00196144">
        <w:t xml:space="preserve">, and </w:t>
      </w:r>
      <w:proofErr w:type="spellStart"/>
      <w:r w:rsidRPr="00196144">
        <w:t>vocabulary</w:t>
      </w:r>
      <w:proofErr w:type="spellEnd"/>
      <w:r w:rsidRPr="00196144">
        <w:t xml:space="preserve"> </w:t>
      </w:r>
      <w:proofErr w:type="spellStart"/>
      <w:r w:rsidRPr="00196144">
        <w:t>development</w:t>
      </w:r>
      <w:proofErr w:type="spellEnd"/>
      <w:r w:rsidRPr="00196144">
        <w:t>.</w:t>
      </w:r>
    </w:p>
    <w:p w14:paraId="5DCB88A0" w14:textId="0D9E8E88" w:rsidR="0080631D" w:rsidRPr="00196144" w:rsidRDefault="0080631D" w:rsidP="0080631D">
      <w:pPr>
        <w:spacing w:line="240" w:lineRule="exact"/>
      </w:pPr>
      <w:r w:rsidRPr="00196144">
        <w:t>Skills:</w:t>
      </w:r>
      <w:r>
        <w:t xml:space="preserve"> </w:t>
      </w:r>
      <w:proofErr w:type="spellStart"/>
      <w:r w:rsidRPr="00196144">
        <w:t>negotiating</w:t>
      </w:r>
      <w:proofErr w:type="spellEnd"/>
      <w:r w:rsidRPr="00196144">
        <w:t xml:space="preserve">, </w:t>
      </w:r>
      <w:proofErr w:type="spellStart"/>
      <w:r w:rsidRPr="00196144">
        <w:t>dealing</w:t>
      </w:r>
      <w:proofErr w:type="spellEnd"/>
      <w:r w:rsidRPr="00196144">
        <w:t xml:space="preserve"> with customers, </w:t>
      </w:r>
      <w:proofErr w:type="spellStart"/>
      <w:r w:rsidRPr="00196144">
        <w:t>presentations</w:t>
      </w:r>
      <w:proofErr w:type="spellEnd"/>
      <w:r w:rsidRPr="00196144">
        <w:t xml:space="preserve">, </w:t>
      </w:r>
      <w:proofErr w:type="spellStart"/>
      <w:r w:rsidRPr="00196144">
        <w:t>doing</w:t>
      </w:r>
      <w:proofErr w:type="spellEnd"/>
      <w:r w:rsidRPr="00196144">
        <w:t xml:space="preserve"> business </w:t>
      </w:r>
      <w:proofErr w:type="spellStart"/>
      <w:r w:rsidRPr="00196144">
        <w:t>internationally</w:t>
      </w:r>
      <w:proofErr w:type="spellEnd"/>
      <w:r w:rsidRPr="00196144">
        <w:t xml:space="preserve"> and cultural </w:t>
      </w:r>
      <w:proofErr w:type="spellStart"/>
      <w:r w:rsidRPr="00196144">
        <w:t>differences</w:t>
      </w:r>
      <w:proofErr w:type="spellEnd"/>
      <w:r w:rsidRPr="00196144">
        <w:t xml:space="preserve">, writing emails, reports, and </w:t>
      </w:r>
      <w:proofErr w:type="spellStart"/>
      <w:r w:rsidRPr="00196144">
        <w:t>summaries</w:t>
      </w:r>
      <w:proofErr w:type="spellEnd"/>
      <w:r w:rsidRPr="00196144">
        <w:t>.</w:t>
      </w:r>
    </w:p>
    <w:tbl>
      <w:tblPr>
        <w:tblW w:w="7774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8"/>
        <w:gridCol w:w="2327"/>
        <w:gridCol w:w="2469"/>
      </w:tblGrid>
      <w:tr w:rsidR="0080631D" w:rsidRPr="00142F38" w14:paraId="41660098" w14:textId="77777777" w:rsidTr="0080631D"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B9CF0" w14:textId="77777777" w:rsidR="0080631D" w:rsidRPr="003C3BA2" w:rsidRDefault="0080631D" w:rsidP="00303048">
            <w:pPr>
              <w:pStyle w:val="TableContents"/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3C3BA2"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008677" w14:textId="77777777" w:rsidR="0080631D" w:rsidRPr="003C3BA2" w:rsidRDefault="0080631D" w:rsidP="0030304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C3BA2">
              <w:rPr>
                <w:b/>
                <w:bCs/>
                <w:sz w:val="18"/>
                <w:szCs w:val="18"/>
                <w:lang w:val="en-GB"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3376EC" w14:textId="77777777" w:rsidR="0080631D" w:rsidRPr="003C3BA2" w:rsidRDefault="0080631D" w:rsidP="00303048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3C3BA2">
              <w:rPr>
                <w:b/>
                <w:bCs/>
                <w:sz w:val="18"/>
                <w:szCs w:val="18"/>
                <w:lang w:val="en-GB"/>
              </w:rPr>
              <w:t>Language skills</w:t>
            </w:r>
          </w:p>
        </w:tc>
      </w:tr>
      <w:tr w:rsidR="0080631D" w:rsidRPr="00142F38" w14:paraId="1D0D7D07" w14:textId="77777777" w:rsidTr="0080631D">
        <w:trPr>
          <w:trHeight w:val="1021"/>
        </w:trPr>
        <w:tc>
          <w:tcPr>
            <w:tcW w:w="29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19E4A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1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79232E7" w14:textId="77777777" w:rsidR="0080631D" w:rsidRPr="003C3BA2" w:rsidRDefault="0080631D" w:rsidP="00303048">
            <w:pPr>
              <w:pStyle w:val="TableContents"/>
              <w:snapToGrid w:val="0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bCs/>
                <w:i/>
                <w:iCs/>
                <w:sz w:val="18"/>
                <w:szCs w:val="18"/>
                <w:lang w:val="en-GB"/>
              </w:rPr>
              <w:t>Developing global professionals &amp; working across cultures</w:t>
            </w:r>
          </w:p>
          <w:p w14:paraId="6EB7C6B2" w14:textId="77777777" w:rsidR="0080631D" w:rsidRPr="003C3BA2" w:rsidRDefault="0080631D" w:rsidP="00303048">
            <w:pPr>
              <w:pStyle w:val="TableContents"/>
              <w:snapToGrid w:val="0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24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B4E8CDB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>Discussion about international qualifications</w:t>
            </w:r>
          </w:p>
          <w:p w14:paraId="2F7E8081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>Reading comprehension and vocabulary development</w:t>
            </w:r>
          </w:p>
          <w:p w14:paraId="2314B1A0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>Developing spoken English skills</w:t>
            </w:r>
          </w:p>
          <w:p w14:paraId="6BEF1C04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 xml:space="preserve">Listening: </w:t>
            </w:r>
            <w:r w:rsidRPr="003C3BA2">
              <w:rPr>
                <w:bCs/>
                <w:i/>
                <w:iCs/>
                <w:sz w:val="18"/>
                <w:szCs w:val="18"/>
                <w:lang w:val="en-GB"/>
              </w:rPr>
              <w:t>note taking specifics</w:t>
            </w:r>
          </w:p>
          <w:p w14:paraId="4F12BDF0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 xml:space="preserve">Holding a meeting </w:t>
            </w:r>
          </w:p>
        </w:tc>
      </w:tr>
      <w:tr w:rsidR="0080631D" w:rsidRPr="00142F38" w14:paraId="00175A58" w14:textId="77777777" w:rsidTr="0080631D">
        <w:trPr>
          <w:trHeight w:val="1805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22B0B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lastRenderedPageBreak/>
              <w:t>Lesson 2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1BA1300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>International finance reporting standards &amp; doing business internationally</w:t>
            </w:r>
            <w:r w:rsidRPr="003C3BA2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A779DD9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Reading comprehension skills</w:t>
            </w:r>
          </w:p>
          <w:p w14:paraId="39EF662D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Vocabulary development </w:t>
            </w:r>
          </w:p>
          <w:p w14:paraId="302F9CBF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Speaking: group work activity culture and business</w:t>
            </w:r>
          </w:p>
          <w:p w14:paraId="2D9D2168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Writing practice 1 – 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 xml:space="preserve">business emails </w:t>
            </w:r>
          </w:p>
        </w:tc>
      </w:tr>
      <w:tr w:rsidR="0080631D" w:rsidRPr="00142F38" w14:paraId="768FDD42" w14:textId="77777777" w:rsidTr="0080631D">
        <w:trPr>
          <w:trHeight w:val="2106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180FE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3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DEE4B65" w14:textId="77777777" w:rsidR="0080631D" w:rsidRPr="003C3BA2" w:rsidRDefault="0080631D" w:rsidP="00303048">
            <w:pPr>
              <w:tabs>
                <w:tab w:val="left" w:pos="1702"/>
                <w:tab w:val="left" w:pos="4537"/>
              </w:tabs>
              <w:snapToGrid w:val="0"/>
              <w:spacing w:line="240" w:lineRule="atLeast"/>
              <w:ind w:right="23"/>
              <w:rPr>
                <w:rFonts w:eastAsia="Liberation Serif"/>
                <w:sz w:val="18"/>
                <w:szCs w:val="18"/>
                <w:lang w:val="en-GB"/>
              </w:rPr>
            </w:pPr>
            <w:r w:rsidRPr="003C3BA2">
              <w:rPr>
                <w:rFonts w:eastAsia="Liberation Serif"/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rFonts w:eastAsia="Liberation Serif"/>
                <w:i/>
                <w:iCs/>
                <w:sz w:val="18"/>
                <w:szCs w:val="18"/>
                <w:lang w:val="en-GB"/>
              </w:rPr>
              <w:t>Accounting for banks &amp; presentations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9CF2EDD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sz w:val="18"/>
                <w:szCs w:val="18"/>
                <w:lang w:val="en-GB"/>
              </w:rPr>
            </w:pPr>
            <w:r w:rsidRPr="003C3BA2">
              <w:rPr>
                <w:rFonts w:eastAsia="Liberation Serif"/>
                <w:sz w:val="18"/>
                <w:szCs w:val="18"/>
                <w:lang w:val="en-GB"/>
              </w:rPr>
              <w:t>Reading comprehension and vocabulary development</w:t>
            </w:r>
          </w:p>
          <w:p w14:paraId="1C45D7F0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sz w:val="18"/>
                <w:szCs w:val="18"/>
                <w:lang w:val="en-GB"/>
              </w:rPr>
            </w:pPr>
            <w:r w:rsidRPr="003C3BA2">
              <w:rPr>
                <w:rFonts w:eastAsia="Liberation Serif"/>
                <w:sz w:val="18"/>
                <w:szCs w:val="18"/>
                <w:lang w:val="en-GB"/>
              </w:rPr>
              <w:t>Development of critical thinking skills in English</w:t>
            </w:r>
          </w:p>
          <w:p w14:paraId="3E79CB35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sz w:val="18"/>
                <w:szCs w:val="18"/>
                <w:lang w:val="en-GB"/>
              </w:rPr>
            </w:pPr>
            <w:r w:rsidRPr="003C3BA2">
              <w:rPr>
                <w:rFonts w:eastAsia="Liberation Serif"/>
                <w:sz w:val="18"/>
                <w:szCs w:val="18"/>
                <w:lang w:val="en-GB"/>
              </w:rPr>
              <w:t>Speaking:</w:t>
            </w:r>
            <w:r w:rsidRPr="003C3BA2">
              <w:rPr>
                <w:rFonts w:eastAsia="Liberation Serif"/>
                <w:i/>
                <w:iCs/>
                <w:sz w:val="18"/>
                <w:szCs w:val="18"/>
                <w:lang w:val="en-GB"/>
              </w:rPr>
              <w:t xml:space="preserve"> how to give good presentations</w:t>
            </w:r>
          </w:p>
          <w:p w14:paraId="617592DC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/>
                <w:sz w:val="18"/>
                <w:szCs w:val="18"/>
                <w:lang w:val="en-GB"/>
              </w:rPr>
            </w:pPr>
            <w:r w:rsidRPr="003C3BA2">
              <w:rPr>
                <w:rFonts w:eastAsia="Liberation Serif"/>
                <w:sz w:val="18"/>
                <w:szCs w:val="18"/>
                <w:lang w:val="en-GB"/>
              </w:rPr>
              <w:t>Listening</w:t>
            </w:r>
            <w:r w:rsidRPr="003C3BA2">
              <w:rPr>
                <w:rFonts w:eastAsia="Liberation Serif"/>
                <w:i/>
                <w:iCs/>
                <w:sz w:val="18"/>
                <w:szCs w:val="18"/>
                <w:lang w:val="en-GB"/>
              </w:rPr>
              <w:t>: presentation breakdown</w:t>
            </w:r>
          </w:p>
        </w:tc>
      </w:tr>
      <w:tr w:rsidR="0080631D" w:rsidRPr="00142F38" w14:paraId="031469AE" w14:textId="77777777" w:rsidTr="0080631D">
        <w:trPr>
          <w:trHeight w:val="1905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816EE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4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50455F2" w14:textId="77777777" w:rsidR="0080631D" w:rsidRPr="003C3BA2" w:rsidRDefault="0080631D" w:rsidP="00303048">
            <w:pPr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Overseas investment and Mergers and Acquisitions and case study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261E235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Reading comprehension and vocabulary development</w:t>
            </w:r>
          </w:p>
          <w:p w14:paraId="502FD50F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Listening: successful mergers and acquisitions</w:t>
            </w:r>
          </w:p>
          <w:p w14:paraId="560D7711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Speaking: role-play activities case study</w:t>
            </w:r>
          </w:p>
          <w:p w14:paraId="5D9DA01D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pacing w:line="240" w:lineRule="auto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 xml:space="preserve">Video: </w:t>
            </w:r>
            <w:proofErr w:type="spellStart"/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Rinnovar</w:t>
            </w:r>
            <w:proofErr w:type="spellEnd"/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 xml:space="preserve"> International case study 1</w:t>
            </w:r>
          </w:p>
        </w:tc>
      </w:tr>
      <w:tr w:rsidR="0080631D" w:rsidRPr="00142F38" w14:paraId="1657B484" w14:textId="77777777" w:rsidTr="0080631D">
        <w:trPr>
          <w:trHeight w:val="1841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6F654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5</w:t>
            </w:r>
          </w:p>
          <w:p w14:paraId="0EC4BE40" w14:textId="77777777" w:rsidR="0080631D" w:rsidRPr="003C3BA2" w:rsidRDefault="0080631D" w:rsidP="00303048">
            <w:pPr>
              <w:pStyle w:val="TableContents"/>
              <w:snapToGrid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CC35D8A" w14:textId="77777777" w:rsidR="0080631D" w:rsidRPr="003C3BA2" w:rsidRDefault="0080631D" w:rsidP="00303048">
            <w:pPr>
              <w:tabs>
                <w:tab w:val="left" w:pos="1702"/>
                <w:tab w:val="left" w:pos="4537"/>
              </w:tabs>
              <w:snapToGrid w:val="0"/>
              <w:spacing w:line="240" w:lineRule="atLeast"/>
              <w:ind w:right="23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 xml:space="preserve">Responsible investing and, raising finance 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E84B20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Reading comprehension and vocabulary development</w:t>
            </w:r>
          </w:p>
          <w:p w14:paraId="3396FC38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Listening: ways to raise finance</w:t>
            </w:r>
          </w:p>
          <w:p w14:paraId="4256B1E8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What criteria do investors use?</w:t>
            </w:r>
          </w:p>
          <w:p w14:paraId="12F3E8A7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lastRenderedPageBreak/>
              <w:t xml:space="preserve">Writing 2: </w:t>
            </w:r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summary writing</w:t>
            </w:r>
          </w:p>
          <w:p w14:paraId="3230FA34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sz w:val="18"/>
                <w:szCs w:val="18"/>
                <w:lang w:val="en-GB"/>
              </w:rPr>
              <w:t>Developing presentation skills</w:t>
            </w:r>
          </w:p>
          <w:p w14:paraId="1BFB64D3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</w:pPr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Speaking: Negotiating role play preparation</w:t>
            </w:r>
          </w:p>
        </w:tc>
      </w:tr>
      <w:tr w:rsidR="0080631D" w:rsidRPr="00142F38" w14:paraId="60A6AE59" w14:textId="77777777" w:rsidTr="0080631D">
        <w:trPr>
          <w:trHeight w:val="1284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4F8D4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lastRenderedPageBreak/>
              <w:t>Lesson 6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2BAC4CA" w14:textId="77777777" w:rsidR="0080631D" w:rsidRPr="003C3BA2" w:rsidRDefault="0080631D" w:rsidP="00303048">
            <w:pPr>
              <w:tabs>
                <w:tab w:val="left" w:pos="1702"/>
                <w:tab w:val="left" w:pos="4537"/>
              </w:tabs>
              <w:snapToGrid w:val="0"/>
              <w:spacing w:line="240" w:lineRule="atLeast"/>
              <w:ind w:right="23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>Corporate governance and case study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21C692D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Reading comprehension and vocabulary development</w:t>
            </w:r>
          </w:p>
          <w:p w14:paraId="06FBBD7D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Listening: Financing of films</w:t>
            </w:r>
          </w:p>
          <w:p w14:paraId="02A12B99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Speaking: Role play production in groups</w:t>
            </w:r>
          </w:p>
          <w:p w14:paraId="7C122F1F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  <w:tab w:val="left" w:pos="1702"/>
                <w:tab w:val="left" w:pos="4537"/>
              </w:tabs>
              <w:suppressAutoHyphens/>
              <w:snapToGrid w:val="0"/>
              <w:spacing w:line="240" w:lineRule="atLeast"/>
              <w:ind w:right="23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Video: </w:t>
            </w:r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Last throw of the dice case study 2</w:t>
            </w:r>
          </w:p>
        </w:tc>
      </w:tr>
      <w:tr w:rsidR="0080631D" w:rsidRPr="00142F38" w14:paraId="11FEB5DD" w14:textId="77777777" w:rsidTr="0080631D">
        <w:trPr>
          <w:trHeight w:val="1304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B8770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7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07BE3D" w14:textId="77777777" w:rsidR="0080631D" w:rsidRPr="003C3BA2" w:rsidRDefault="0080631D" w:rsidP="00303048">
            <w:p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 xml:space="preserve">Banking a risky business 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719E907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Reading comprehension and vocabulary development </w:t>
            </w:r>
          </w:p>
          <w:p w14:paraId="080D743C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Listening: key steps of risk management</w:t>
            </w:r>
          </w:p>
          <w:p w14:paraId="0730C83D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Writing: reports </w:t>
            </w:r>
          </w:p>
          <w:p w14:paraId="757E869A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Video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>: Winton Carter Mining case study 3</w:t>
            </w:r>
          </w:p>
        </w:tc>
      </w:tr>
      <w:tr w:rsidR="0080631D" w:rsidRPr="00142F38" w14:paraId="09A7BC6D" w14:textId="77777777" w:rsidTr="0080631D">
        <w:trPr>
          <w:trHeight w:val="889"/>
        </w:trPr>
        <w:tc>
          <w:tcPr>
            <w:tcW w:w="2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9392C2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8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F721482" w14:textId="77777777" w:rsidR="0080631D" w:rsidRPr="003C3BA2" w:rsidRDefault="0080631D" w:rsidP="00303048">
            <w:pPr>
              <w:snapToGrid w:val="0"/>
              <w:rPr>
                <w:i/>
                <w:iCs/>
                <w:sz w:val="18"/>
                <w:szCs w:val="18"/>
                <w:lang w:val="en-GB"/>
              </w:rPr>
            </w:pPr>
            <w:r w:rsidRPr="003C3BA2">
              <w:rPr>
                <w:i/>
                <w:iCs/>
                <w:sz w:val="18"/>
                <w:szCs w:val="18"/>
                <w:lang w:val="en-GB"/>
              </w:rPr>
              <w:t>Topic: Customer service</w:t>
            </w:r>
          </w:p>
        </w:tc>
        <w:tc>
          <w:tcPr>
            <w:tcW w:w="246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689BF21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Reading comprehension and vocabulary development </w:t>
            </w:r>
          </w:p>
          <w:p w14:paraId="7D763139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Listening: customers changing behaviour</w:t>
            </w:r>
          </w:p>
          <w:p w14:paraId="3A4B488D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Speaking: group discussion about experiences of customer relations.</w:t>
            </w:r>
          </w:p>
          <w:p w14:paraId="752B11FA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Video: Hurrah airlines case study </w:t>
            </w:r>
          </w:p>
          <w:p w14:paraId="105D8BF9" w14:textId="77777777" w:rsidR="0080631D" w:rsidRPr="003C3BA2" w:rsidRDefault="0080631D" w:rsidP="0080631D">
            <w:pPr>
              <w:pStyle w:val="Paragrafoelenco"/>
              <w:widowControl w:val="0"/>
              <w:numPr>
                <w:ilvl w:val="0"/>
                <w:numId w:val="9"/>
              </w:numPr>
              <w:tabs>
                <w:tab w:val="clear" w:pos="284"/>
              </w:tabs>
              <w:suppressAutoHyphens/>
              <w:snapToGrid w:val="0"/>
              <w:spacing w:line="240" w:lineRule="auto"/>
              <w:jc w:val="left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Writing: reports II </w:t>
            </w:r>
          </w:p>
          <w:p w14:paraId="6FCF9583" w14:textId="77777777" w:rsidR="0080631D" w:rsidRPr="003C3BA2" w:rsidRDefault="0080631D" w:rsidP="00303048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</w:tr>
    </w:tbl>
    <w:p w14:paraId="02F46291" w14:textId="77777777" w:rsidR="0080631D" w:rsidRDefault="0080631D" w:rsidP="0080631D">
      <w:pPr>
        <w:rPr>
          <w:lang w:val="en-GB"/>
        </w:rPr>
      </w:pPr>
    </w:p>
    <w:tbl>
      <w:tblPr>
        <w:tblW w:w="7797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2693"/>
        <w:gridCol w:w="3177"/>
      </w:tblGrid>
      <w:tr w:rsidR="0080631D" w:rsidRPr="00142F38" w14:paraId="4FF5F159" w14:textId="77777777" w:rsidTr="0080631D">
        <w:trPr>
          <w:trHeight w:val="1021"/>
        </w:trPr>
        <w:tc>
          <w:tcPr>
            <w:tcW w:w="192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5F44B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lastRenderedPageBreak/>
              <w:t>Lesson 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C29D41C" w14:textId="77777777" w:rsidR="0080631D" w:rsidRPr="003C3BA2" w:rsidRDefault="0080631D" w:rsidP="00303048">
            <w:pPr>
              <w:pStyle w:val="TableContents"/>
              <w:snapToGrid w:val="0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bCs/>
                <w:i/>
                <w:iCs/>
                <w:sz w:val="18"/>
                <w:szCs w:val="18"/>
                <w:lang w:val="en-GB"/>
              </w:rPr>
              <w:t>Scary audit jargon and vocabulary assessment in exam</w:t>
            </w:r>
          </w:p>
          <w:p w14:paraId="1BBB387A" w14:textId="77777777" w:rsidR="0080631D" w:rsidRPr="003C3BA2" w:rsidRDefault="0080631D" w:rsidP="00303048">
            <w:pPr>
              <w:pStyle w:val="TableContents"/>
              <w:snapToGrid w:val="0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31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724EFF" w14:textId="77777777" w:rsidR="0080631D" w:rsidRPr="003C3BA2" w:rsidRDefault="0080631D" w:rsidP="0080631D">
            <w:pPr>
              <w:pStyle w:val="TableContents"/>
              <w:numPr>
                <w:ilvl w:val="0"/>
                <w:numId w:val="10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>Reading comprehension and vocabulary development</w:t>
            </w:r>
          </w:p>
          <w:p w14:paraId="544D930F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>Vocabulary revision</w:t>
            </w:r>
          </w:p>
          <w:p w14:paraId="3F0F7B32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bCs/>
                <w:sz w:val="18"/>
                <w:szCs w:val="18"/>
                <w:lang w:val="en-GB"/>
              </w:rPr>
            </w:pPr>
            <w:r w:rsidRPr="003C3BA2">
              <w:rPr>
                <w:bCs/>
                <w:sz w:val="18"/>
                <w:szCs w:val="18"/>
                <w:lang w:val="en-GB"/>
              </w:rPr>
              <w:t>Writing recap: emails, reports, and summaries</w:t>
            </w:r>
          </w:p>
        </w:tc>
      </w:tr>
      <w:tr w:rsidR="0080631D" w:rsidRPr="00142F38" w14:paraId="0BF3C90F" w14:textId="77777777" w:rsidTr="0080631D">
        <w:trPr>
          <w:trHeight w:val="1805"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8C869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Lesson 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26D3F43" w14:textId="77777777" w:rsidR="0080631D" w:rsidRPr="003C3BA2" w:rsidRDefault="0080631D" w:rsidP="00303048">
            <w:pPr>
              <w:pStyle w:val="TableContents"/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Topic: 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>Revision and continued assessment criteria</w:t>
            </w:r>
          </w:p>
        </w:tc>
        <w:tc>
          <w:tcPr>
            <w:tcW w:w="31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34209C05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Recap and revision on the exam criteria</w:t>
            </w:r>
          </w:p>
          <w:p w14:paraId="620E4BE0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Case study 1 </w:t>
            </w:r>
            <w:proofErr w:type="spellStart"/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Rinnovar</w:t>
            </w:r>
            <w:proofErr w:type="spellEnd"/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 xml:space="preserve"> International</w:t>
            </w:r>
          </w:p>
          <w:p w14:paraId="5981BBF9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Case study 2 </w:t>
            </w:r>
            <w:r w:rsidRPr="003C3BA2">
              <w:rPr>
                <w:rFonts w:eastAsia="Liberation Serif" w:cs="Tahoma"/>
                <w:bCs/>
                <w:i/>
                <w:iCs/>
                <w:sz w:val="18"/>
                <w:szCs w:val="18"/>
                <w:lang w:val="en-GB"/>
              </w:rPr>
              <w:t>Last throw of the dice</w:t>
            </w:r>
          </w:p>
          <w:p w14:paraId="61151300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 xml:space="preserve">Case study 3 </w:t>
            </w:r>
            <w:r w:rsidRPr="003C3BA2">
              <w:rPr>
                <w:i/>
                <w:iCs/>
                <w:sz w:val="18"/>
                <w:szCs w:val="18"/>
                <w:lang w:val="en-GB"/>
              </w:rPr>
              <w:t>Winton Carter Mining</w:t>
            </w:r>
          </w:p>
          <w:p w14:paraId="0086D526" w14:textId="77777777" w:rsidR="0080631D" w:rsidRPr="003C3BA2" w:rsidRDefault="0080631D" w:rsidP="0080631D">
            <w:pPr>
              <w:pStyle w:val="TableContents"/>
              <w:numPr>
                <w:ilvl w:val="0"/>
                <w:numId w:val="9"/>
              </w:numPr>
              <w:snapToGrid w:val="0"/>
              <w:rPr>
                <w:sz w:val="18"/>
                <w:szCs w:val="18"/>
                <w:lang w:val="en-GB"/>
              </w:rPr>
            </w:pPr>
            <w:r w:rsidRPr="003C3BA2">
              <w:rPr>
                <w:sz w:val="18"/>
                <w:szCs w:val="18"/>
                <w:lang w:val="en-GB"/>
              </w:rPr>
              <w:t>Case study 4 Hurrah airlines</w:t>
            </w:r>
          </w:p>
          <w:p w14:paraId="4FABC6BB" w14:textId="77777777" w:rsidR="0080631D" w:rsidRPr="003C3BA2" w:rsidRDefault="0080631D" w:rsidP="00303048">
            <w:pPr>
              <w:pStyle w:val="TableContents"/>
              <w:snapToGrid w:val="0"/>
              <w:ind w:left="720"/>
              <w:rPr>
                <w:sz w:val="18"/>
                <w:szCs w:val="18"/>
                <w:lang w:val="en-GB"/>
              </w:rPr>
            </w:pPr>
          </w:p>
        </w:tc>
      </w:tr>
    </w:tbl>
    <w:p w14:paraId="157A3AFB" w14:textId="6ADEC40A" w:rsidR="00B179F0" w:rsidRDefault="00B17436" w:rsidP="0080631D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READING LIST</w:t>
      </w:r>
      <w:r w:rsidR="00CA3FC0">
        <w:rPr>
          <w:rStyle w:val="Rimandonotaapidipagina"/>
          <w:b/>
          <w:i/>
          <w:sz w:val="18"/>
          <w:szCs w:val="18"/>
          <w:lang w:val="en-US"/>
        </w:rPr>
        <w:footnoteReference w:id="1"/>
      </w:r>
    </w:p>
    <w:p w14:paraId="2BEEAFF8" w14:textId="4C65F3BF" w:rsidR="00D76B6C" w:rsidRPr="00D76B6C" w:rsidRDefault="00D76B6C" w:rsidP="00D76B6C">
      <w:pPr>
        <w:pStyle w:val="Testo1"/>
      </w:pPr>
      <w:r w:rsidRPr="00D76B6C">
        <w:rPr>
          <w:smallCaps/>
          <w:sz w:val="16"/>
        </w:rPr>
        <w:t>D. Cotton, D. Falvey, S. Kent</w:t>
      </w:r>
      <w:r w:rsidRPr="00D76B6C">
        <w:t xml:space="preserve">: </w:t>
      </w:r>
      <w:r w:rsidRPr="00D76B6C">
        <w:rPr>
          <w:i/>
          <w:iCs/>
        </w:rPr>
        <w:t>Market leader upper intermediate extra with my english</w:t>
      </w:r>
      <w:r w:rsidRPr="00D76B6C">
        <w:t xml:space="preserve"> lab, ISBN 9781292366517 </w:t>
      </w:r>
      <w:r>
        <w:t>P</w:t>
      </w:r>
      <w:r w:rsidRPr="00D76B6C">
        <w:t xml:space="preserve">earson. </w:t>
      </w:r>
      <w:r w:rsidR="00CA3FC0">
        <w:t xml:space="preserve"> </w:t>
      </w:r>
      <w:hyperlink r:id="rId8" w:history="1">
        <w:r w:rsidR="00CA3FC0" w:rsidRPr="00CA3FC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E18D57" w14:textId="04A14B27" w:rsidR="00D76B6C" w:rsidRPr="00D76B6C" w:rsidRDefault="00D76B6C" w:rsidP="00D76B6C">
      <w:pPr>
        <w:pStyle w:val="Testo1"/>
      </w:pPr>
      <w:r w:rsidRPr="00D76B6C">
        <w:rPr>
          <w:smallCaps/>
          <w:sz w:val="16"/>
        </w:rPr>
        <w:t>S. Helm</w:t>
      </w:r>
      <w:r w:rsidRPr="00D76B6C">
        <w:t xml:space="preserve">: </w:t>
      </w:r>
      <w:r w:rsidRPr="00D76B6C">
        <w:rPr>
          <w:i/>
          <w:iCs/>
        </w:rPr>
        <w:t>Market leader accounting and finance (financial times publishing)</w:t>
      </w:r>
      <w:r w:rsidRPr="00D76B6C">
        <w:t xml:space="preserve"> </w:t>
      </w:r>
      <w:r>
        <w:t>P</w:t>
      </w:r>
      <w:r w:rsidRPr="00D76B6C">
        <w:t>earson ISBN 9781408220023</w:t>
      </w:r>
      <w:r w:rsidR="00CA3FC0">
        <w:t xml:space="preserve"> </w:t>
      </w:r>
      <w:hyperlink r:id="rId9" w:history="1">
        <w:r w:rsidR="00CA3FC0" w:rsidRPr="00CA3FC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A62E65C" w14:textId="77777777" w:rsidR="0071378B" w:rsidRDefault="0071378B" w:rsidP="0080631D">
      <w:pPr>
        <w:spacing w:before="240" w:after="120" w:line="24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632C007B" w14:textId="77777777" w:rsidR="005E0ABF" w:rsidRPr="005E0ABF" w:rsidRDefault="005E0ABF" w:rsidP="005E0ABF">
      <w:pPr>
        <w:pStyle w:val="Testo2"/>
        <w:rPr>
          <w:i/>
          <w:iCs/>
        </w:rPr>
      </w:pPr>
      <w:r w:rsidRPr="005E0ABF">
        <w:rPr>
          <w:i/>
          <w:iCs/>
        </w:rPr>
        <w:t>Oral exam (30 minutes)</w:t>
      </w:r>
    </w:p>
    <w:p w14:paraId="2A1B4E25" w14:textId="77777777" w:rsidR="005E0ABF" w:rsidRDefault="005E0ABF" w:rsidP="005E0ABF">
      <w:pPr>
        <w:pStyle w:val="Testo2"/>
      </w:pPr>
      <w:r w:rsidRPr="00196144">
        <w:t>Assessment of course specific vocabulary knowledge, English level assessment and performance of case study discussions.</w:t>
      </w:r>
    </w:p>
    <w:p w14:paraId="7491A4A6" w14:textId="77777777" w:rsidR="005E0ABF" w:rsidRPr="00196144" w:rsidRDefault="005E0ABF" w:rsidP="005E0ABF">
      <w:pPr>
        <w:pStyle w:val="Testo2"/>
      </w:pPr>
      <w:r w:rsidRPr="00196144">
        <w:t>Points breakdown for the oral</w:t>
      </w:r>
      <w:r>
        <w:t>:</w:t>
      </w:r>
    </w:p>
    <w:p w14:paraId="126671E3" w14:textId="50F963CD" w:rsidR="005E0ABF" w:rsidRPr="00196144" w:rsidRDefault="005E0ABF" w:rsidP="005E0ABF">
      <w:pPr>
        <w:pStyle w:val="Testo2"/>
      </w:pPr>
      <w:r w:rsidRPr="005E0ABF">
        <w:rPr>
          <w:i/>
          <w:iCs/>
        </w:rPr>
        <w:t>Introduction,</w:t>
      </w:r>
      <w:r w:rsidRPr="00196144">
        <w:t xml:space="preserve"> </w:t>
      </w:r>
      <w:r w:rsidRPr="005E0ABF">
        <w:rPr>
          <w:i/>
          <w:iCs/>
        </w:rPr>
        <w:t>university life, future aspirations and Q&amp;A’s</w:t>
      </w:r>
      <w:r w:rsidRPr="00196144">
        <w:tab/>
      </w:r>
      <w:r>
        <w:tab/>
      </w:r>
      <w:r w:rsidRPr="00196144">
        <w:t>10 points</w:t>
      </w:r>
    </w:p>
    <w:p w14:paraId="7F2BD56C" w14:textId="7ECF6721" w:rsidR="005E0ABF" w:rsidRPr="00196144" w:rsidRDefault="005E0ABF" w:rsidP="005E0ABF">
      <w:pPr>
        <w:pStyle w:val="Testo2"/>
      </w:pPr>
      <w:r w:rsidRPr="005E0ABF">
        <w:rPr>
          <w:i/>
          <w:iCs/>
        </w:rPr>
        <w:t>Vocabulary sheet based on course specific vocabulary</w:t>
      </w:r>
      <w:r w:rsidRPr="00196144">
        <w:tab/>
      </w:r>
      <w:r>
        <w:tab/>
      </w:r>
      <w:r>
        <w:tab/>
      </w:r>
      <w:r w:rsidRPr="00196144">
        <w:t>10 points</w:t>
      </w:r>
    </w:p>
    <w:p w14:paraId="4FA786C5" w14:textId="77777777" w:rsidR="005E0ABF" w:rsidRPr="00196144" w:rsidRDefault="005E0ABF" w:rsidP="005E0ABF">
      <w:pPr>
        <w:pStyle w:val="Testo2"/>
      </w:pPr>
      <w:r w:rsidRPr="005E0ABF">
        <w:rPr>
          <w:i/>
          <w:iCs/>
        </w:rPr>
        <w:t>Case study: Discussion on a case study chosen by examiner</w:t>
      </w:r>
      <w:r w:rsidRPr="00196144">
        <w:tab/>
        <w:t>10 points</w:t>
      </w:r>
    </w:p>
    <w:sectPr w:rsidR="005E0ABF" w:rsidRPr="0019614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E3FA" w14:textId="77777777" w:rsidR="00CA3FC0" w:rsidRDefault="00CA3FC0" w:rsidP="00CA3FC0">
      <w:pPr>
        <w:spacing w:line="240" w:lineRule="auto"/>
      </w:pPr>
      <w:r>
        <w:separator/>
      </w:r>
    </w:p>
  </w:endnote>
  <w:endnote w:type="continuationSeparator" w:id="0">
    <w:p w14:paraId="5425C23B" w14:textId="77777777" w:rsidR="00CA3FC0" w:rsidRDefault="00CA3FC0" w:rsidP="00CA3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8B6D" w14:textId="77777777" w:rsidR="00CA3FC0" w:rsidRDefault="00CA3FC0" w:rsidP="00CA3FC0">
      <w:pPr>
        <w:spacing w:line="240" w:lineRule="auto"/>
      </w:pPr>
      <w:r>
        <w:separator/>
      </w:r>
    </w:p>
  </w:footnote>
  <w:footnote w:type="continuationSeparator" w:id="0">
    <w:p w14:paraId="25CC8024" w14:textId="77777777" w:rsidR="00CA3FC0" w:rsidRDefault="00CA3FC0" w:rsidP="00CA3FC0">
      <w:pPr>
        <w:spacing w:line="240" w:lineRule="auto"/>
      </w:pPr>
      <w:r>
        <w:continuationSeparator/>
      </w:r>
    </w:p>
  </w:footnote>
  <w:footnote w:id="1">
    <w:p w14:paraId="7F13A572" w14:textId="3B766DA8" w:rsidR="00CA3FC0" w:rsidRDefault="00CA3F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BFF"/>
    <w:multiLevelType w:val="hybridMultilevel"/>
    <w:tmpl w:val="304C44F2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52324"/>
    <w:multiLevelType w:val="hybridMultilevel"/>
    <w:tmpl w:val="96BE9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5E0"/>
    <w:multiLevelType w:val="hybridMultilevel"/>
    <w:tmpl w:val="60BA3CC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5102"/>
    <w:multiLevelType w:val="hybridMultilevel"/>
    <w:tmpl w:val="F9749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3A6B"/>
    <w:multiLevelType w:val="hybridMultilevel"/>
    <w:tmpl w:val="A2087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38CE"/>
    <w:multiLevelType w:val="hybridMultilevel"/>
    <w:tmpl w:val="CD6C5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D4058"/>
    <w:multiLevelType w:val="hybridMultilevel"/>
    <w:tmpl w:val="55E2441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5CD32B0"/>
    <w:multiLevelType w:val="hybridMultilevel"/>
    <w:tmpl w:val="7CF0A4FA"/>
    <w:lvl w:ilvl="0" w:tplc="85CC87FC">
      <w:numFmt w:val="bullet"/>
      <w:lvlText w:val=""/>
      <w:lvlJc w:val="left"/>
      <w:pPr>
        <w:ind w:left="585" w:hanging="43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7788BEC">
      <w:numFmt w:val="bullet"/>
      <w:lvlText w:val="•"/>
      <w:lvlJc w:val="left"/>
      <w:pPr>
        <w:ind w:left="1951" w:hanging="281"/>
      </w:pPr>
      <w:rPr>
        <w:rFonts w:hint="default"/>
        <w:lang w:val="en-US" w:eastAsia="en-US" w:bidi="en-US"/>
      </w:rPr>
    </w:lvl>
    <w:lvl w:ilvl="3" w:tplc="840C3572">
      <w:numFmt w:val="bullet"/>
      <w:lvlText w:val="•"/>
      <w:lvlJc w:val="left"/>
      <w:pPr>
        <w:ind w:left="2903" w:hanging="281"/>
      </w:pPr>
      <w:rPr>
        <w:rFonts w:hint="default"/>
        <w:lang w:val="en-US" w:eastAsia="en-US" w:bidi="en-US"/>
      </w:rPr>
    </w:lvl>
    <w:lvl w:ilvl="4" w:tplc="DCE4CFC2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F89C4128">
      <w:numFmt w:val="bullet"/>
      <w:lvlText w:val="•"/>
      <w:lvlJc w:val="left"/>
      <w:pPr>
        <w:ind w:left="4807" w:hanging="281"/>
      </w:pPr>
      <w:rPr>
        <w:rFonts w:hint="default"/>
        <w:lang w:val="en-US" w:eastAsia="en-US" w:bidi="en-US"/>
      </w:rPr>
    </w:lvl>
    <w:lvl w:ilvl="6" w:tplc="1DA4A38E">
      <w:numFmt w:val="bullet"/>
      <w:lvlText w:val="•"/>
      <w:lvlJc w:val="left"/>
      <w:pPr>
        <w:ind w:left="5759" w:hanging="281"/>
      </w:pPr>
      <w:rPr>
        <w:rFonts w:hint="default"/>
        <w:lang w:val="en-US" w:eastAsia="en-US" w:bidi="en-US"/>
      </w:rPr>
    </w:lvl>
    <w:lvl w:ilvl="7" w:tplc="2E4802E6">
      <w:numFmt w:val="bullet"/>
      <w:lvlText w:val="•"/>
      <w:lvlJc w:val="left"/>
      <w:pPr>
        <w:ind w:left="6710" w:hanging="281"/>
      </w:pPr>
      <w:rPr>
        <w:rFonts w:hint="default"/>
        <w:lang w:val="en-US" w:eastAsia="en-US" w:bidi="en-US"/>
      </w:rPr>
    </w:lvl>
    <w:lvl w:ilvl="8" w:tplc="7AA8DF0A">
      <w:numFmt w:val="bullet"/>
      <w:lvlText w:val="•"/>
      <w:lvlJc w:val="left"/>
      <w:pPr>
        <w:ind w:left="7662" w:hanging="281"/>
      </w:pPr>
      <w:rPr>
        <w:rFonts w:hint="default"/>
        <w:lang w:val="en-US" w:eastAsia="en-US" w:bidi="en-US"/>
      </w:rPr>
    </w:lvl>
  </w:abstractNum>
  <w:abstractNum w:abstractNumId="9" w15:restartNumberingAfterBreak="0">
    <w:nsid w:val="74C3340E"/>
    <w:multiLevelType w:val="hybridMultilevel"/>
    <w:tmpl w:val="7182F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50501">
    <w:abstractNumId w:val="1"/>
  </w:num>
  <w:num w:numId="2" w16cid:durableId="91095675">
    <w:abstractNumId w:val="8"/>
  </w:num>
  <w:num w:numId="3" w16cid:durableId="2061056397">
    <w:abstractNumId w:val="4"/>
  </w:num>
  <w:num w:numId="4" w16cid:durableId="5258311">
    <w:abstractNumId w:val="6"/>
  </w:num>
  <w:num w:numId="5" w16cid:durableId="1627348318">
    <w:abstractNumId w:val="9"/>
  </w:num>
  <w:num w:numId="6" w16cid:durableId="1804611791">
    <w:abstractNumId w:val="2"/>
  </w:num>
  <w:num w:numId="7" w16cid:durableId="1072583710">
    <w:abstractNumId w:val="5"/>
  </w:num>
  <w:num w:numId="8" w16cid:durableId="210044803">
    <w:abstractNumId w:val="7"/>
  </w:num>
  <w:num w:numId="9" w16cid:durableId="672535788">
    <w:abstractNumId w:val="3"/>
  </w:num>
  <w:num w:numId="10" w16cid:durableId="7737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AC"/>
    <w:rsid w:val="00187B99"/>
    <w:rsid w:val="002014DD"/>
    <w:rsid w:val="00275E07"/>
    <w:rsid w:val="00283ED8"/>
    <w:rsid w:val="002D5E17"/>
    <w:rsid w:val="004D1217"/>
    <w:rsid w:val="004D6008"/>
    <w:rsid w:val="004F37ED"/>
    <w:rsid w:val="005E0ABF"/>
    <w:rsid w:val="00622688"/>
    <w:rsid w:val="00640794"/>
    <w:rsid w:val="006E0021"/>
    <w:rsid w:val="006F1772"/>
    <w:rsid w:val="0071378B"/>
    <w:rsid w:val="007C65AC"/>
    <w:rsid w:val="0080631D"/>
    <w:rsid w:val="008942E7"/>
    <w:rsid w:val="008A1204"/>
    <w:rsid w:val="008D3483"/>
    <w:rsid w:val="00900CCA"/>
    <w:rsid w:val="00924B77"/>
    <w:rsid w:val="00940DA2"/>
    <w:rsid w:val="009C00C7"/>
    <w:rsid w:val="009E055C"/>
    <w:rsid w:val="00A725B7"/>
    <w:rsid w:val="00A74F6F"/>
    <w:rsid w:val="00AD7557"/>
    <w:rsid w:val="00B17436"/>
    <w:rsid w:val="00B179F0"/>
    <w:rsid w:val="00B50C5D"/>
    <w:rsid w:val="00B51253"/>
    <w:rsid w:val="00B525CC"/>
    <w:rsid w:val="00C12D72"/>
    <w:rsid w:val="00C87574"/>
    <w:rsid w:val="00CA3FC0"/>
    <w:rsid w:val="00D00B8F"/>
    <w:rsid w:val="00D106D4"/>
    <w:rsid w:val="00D404F2"/>
    <w:rsid w:val="00D76B6C"/>
    <w:rsid w:val="00D77802"/>
    <w:rsid w:val="00DA53C3"/>
    <w:rsid w:val="00E607E6"/>
    <w:rsid w:val="00EC68E1"/>
    <w:rsid w:val="00EE5A52"/>
    <w:rsid w:val="00EF4537"/>
    <w:rsid w:val="00EF5635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2F924"/>
  <w15:chartTrackingRefBased/>
  <w15:docId w15:val="{16E682BB-B429-44B1-B653-59408776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EF45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EF4537"/>
    <w:pPr>
      <w:spacing w:line="240" w:lineRule="exact"/>
      <w:ind w:left="720"/>
      <w:contextualSpacing/>
    </w:pPr>
    <w:rPr>
      <w:rFonts w:ascii="Times" w:hAnsi="Times"/>
      <w:szCs w:val="20"/>
    </w:rPr>
  </w:style>
  <w:style w:type="character" w:customStyle="1" w:styleId="fnt0">
    <w:name w:val="fnt0"/>
    <w:basedOn w:val="Carpredefinitoparagrafo"/>
    <w:rsid w:val="00EF5635"/>
  </w:style>
  <w:style w:type="character" w:styleId="Collegamentoipertestuale">
    <w:name w:val="Hyperlink"/>
    <w:basedOn w:val="Carpredefinitoparagrafo"/>
    <w:rsid w:val="00EF5635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B179F0"/>
    <w:pPr>
      <w:widowControl w:val="0"/>
      <w:tabs>
        <w:tab w:val="clear" w:pos="284"/>
      </w:tabs>
      <w:autoSpaceDE w:val="0"/>
      <w:autoSpaceDN w:val="0"/>
      <w:spacing w:before="146" w:line="240" w:lineRule="auto"/>
      <w:jc w:val="left"/>
    </w:pPr>
    <w:rPr>
      <w:rFonts w:ascii="Calibri" w:eastAsia="Calibri" w:hAnsi="Calibri" w:cs="Calibri"/>
      <w:sz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179F0"/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Normale"/>
    <w:uiPriority w:val="1"/>
    <w:qFormat/>
    <w:rsid w:val="00B179F0"/>
    <w:pPr>
      <w:widowControl w:val="0"/>
      <w:tabs>
        <w:tab w:val="clear" w:pos="284"/>
      </w:tabs>
      <w:autoSpaceDE w:val="0"/>
      <w:autoSpaceDN w:val="0"/>
      <w:spacing w:line="240" w:lineRule="auto"/>
      <w:ind w:left="739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NormaleWeb">
    <w:name w:val="Normal (Web)"/>
    <w:basedOn w:val="Normale"/>
    <w:uiPriority w:val="99"/>
    <w:unhideWhenUsed/>
    <w:rsid w:val="00D77802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eastAsiaTheme="minorHAnsi"/>
      <w:sz w:val="24"/>
      <w:lang w:val="en-US" w:eastAsia="en-US"/>
    </w:rPr>
  </w:style>
  <w:style w:type="paragraph" w:customStyle="1" w:styleId="TableContents">
    <w:name w:val="Table Contents"/>
    <w:basedOn w:val="Normale"/>
    <w:rsid w:val="00B17436"/>
    <w:pPr>
      <w:widowControl w:val="0"/>
      <w:suppressLineNumbers/>
      <w:tabs>
        <w:tab w:val="clear" w:pos="284"/>
      </w:tabs>
      <w:suppressAutoHyphens/>
      <w:spacing w:line="240" w:lineRule="auto"/>
      <w:jc w:val="left"/>
    </w:pPr>
    <w:rPr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CA3F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A3FC0"/>
  </w:style>
  <w:style w:type="character" w:styleId="Rimandonotaapidipagina">
    <w:name w:val="footnote reference"/>
    <w:basedOn w:val="Carpredefinitoparagrafo"/>
    <w:rsid w:val="00CA3FC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tton-d-falvey-d-kent-s/market-leader-premium-ed-upper-intermediate-students-book-with-online-practice-digital-resources-9781292361147-7222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market-leader-accounting-and-finance-9781408220023-6989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3DAF9-A9CA-419A-87C6-1BBAD4E02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91</TotalTime>
  <Pages>4</Pages>
  <Words>557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23</cp:revision>
  <cp:lastPrinted>2003-03-27T10:42:00Z</cp:lastPrinted>
  <dcterms:created xsi:type="dcterms:W3CDTF">2019-09-25T10:09:00Z</dcterms:created>
  <dcterms:modified xsi:type="dcterms:W3CDTF">2023-07-21T09:10:00Z</dcterms:modified>
</cp:coreProperties>
</file>