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BC428" w14:textId="77777777" w:rsidR="002D5E17" w:rsidRDefault="00E22E03" w:rsidP="002D5E17">
      <w:pPr>
        <w:pStyle w:val="Titolo1"/>
      </w:pPr>
      <w:r>
        <w:t>Linguaggi e produzione audiovisiva</w:t>
      </w:r>
    </w:p>
    <w:p w14:paraId="02D0F42C" w14:textId="274BF2A8" w:rsidR="00E22E03" w:rsidRDefault="00E22E03" w:rsidP="00E22E03">
      <w:pPr>
        <w:pStyle w:val="Titolo2"/>
      </w:pPr>
      <w:r>
        <w:t>Prof. Cecilia Penati</w:t>
      </w:r>
    </w:p>
    <w:p w14:paraId="2533F3F5" w14:textId="77777777" w:rsidR="00E22E03" w:rsidRDefault="00E22E03" w:rsidP="00E22E0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522CBC8" w14:textId="603A2A9A" w:rsidR="00E22E03" w:rsidRPr="000E3502" w:rsidRDefault="00E22E03" w:rsidP="00E22E03">
      <w:pPr>
        <w:spacing w:line="240" w:lineRule="exact"/>
        <w:rPr>
          <w:szCs w:val="20"/>
        </w:rPr>
      </w:pPr>
      <w:r w:rsidRPr="000E3502">
        <w:rPr>
          <w:szCs w:val="20"/>
        </w:rPr>
        <w:t>Il corso ha l’obiettivo di fornire i principali strumenti d’analisi per comprendere i linguaggi espressivi, le forme di rappresentazione e i relativi stili di produzione della televisione contemporanea, osservata alla luce degli impatti che la digitalizzazione e le nuove opportunità distributive hanno avuto sul medium, ormai esteso ad abbracciare anche l’ambiente mediale digitale, con le piattaforme distributive di contenuto audiovisivo on-demand (OTT</w:t>
      </w:r>
      <w:r w:rsidR="00515241">
        <w:rPr>
          <w:szCs w:val="20"/>
        </w:rPr>
        <w:t>, Fast</w:t>
      </w:r>
      <w:r w:rsidRPr="000E3502">
        <w:rPr>
          <w:szCs w:val="20"/>
        </w:rPr>
        <w:t>) e i social media nel loro ruolo di fornitori di contenuti audiovisivi.</w:t>
      </w:r>
    </w:p>
    <w:p w14:paraId="32F096F7" w14:textId="77777777" w:rsidR="00E22E03" w:rsidRPr="000E3502" w:rsidRDefault="00E22E03" w:rsidP="00E22E03">
      <w:pPr>
        <w:spacing w:line="240" w:lineRule="exact"/>
        <w:rPr>
          <w:szCs w:val="20"/>
        </w:rPr>
      </w:pPr>
      <w:r w:rsidRPr="000E3502">
        <w:rPr>
          <w:szCs w:val="20"/>
        </w:rPr>
        <w:t xml:space="preserve">Il corso ha come obiettivo lo sviluppo delle competenze necessarie per analizzare i linguaggi della televisione multi-piattaforma contemporanea, alla luce delle caratteristiche espressive e produttive dei suoi testi. </w:t>
      </w:r>
    </w:p>
    <w:p w14:paraId="30AB1A83" w14:textId="6B30E439" w:rsidR="00877D56" w:rsidRDefault="00E22E03" w:rsidP="00E22E03">
      <w:pPr>
        <w:spacing w:line="240" w:lineRule="exact"/>
        <w:rPr>
          <w:szCs w:val="20"/>
        </w:rPr>
      </w:pPr>
      <w:r w:rsidRPr="000E3502">
        <w:rPr>
          <w:szCs w:val="20"/>
        </w:rPr>
        <w:t>A partire da una riflessione sulla natura peculiare del testo televisivo nel panorama della convergenza mediale, gli allievi apprenderanno come interpretare il sistema dei generi contemporanei, scripted e unscripted, e le sue ramificazioni nel panorama italiano e nei contesti internazionali</w:t>
      </w:r>
      <w:r w:rsidR="00830968">
        <w:rPr>
          <w:szCs w:val="20"/>
        </w:rPr>
        <w:t xml:space="preserve"> più</w:t>
      </w:r>
      <w:r w:rsidRPr="000E3502">
        <w:rPr>
          <w:szCs w:val="20"/>
        </w:rPr>
        <w:t xml:space="preserve"> significativ</w:t>
      </w:r>
      <w:r w:rsidR="00830968">
        <w:rPr>
          <w:szCs w:val="20"/>
        </w:rPr>
        <w:t>i</w:t>
      </w:r>
      <w:r w:rsidRPr="000E3502">
        <w:rPr>
          <w:szCs w:val="20"/>
        </w:rPr>
        <w:t xml:space="preserve"> (USA ed Europa). Particolare attenzione verrà dedicata alle differenti configurazioni (da un punto di vista di produzione, espressivo, distributivo) nei diversi ambienti mediali osservati (TV lineare, </w:t>
      </w:r>
      <w:r w:rsidR="00830968">
        <w:rPr>
          <w:szCs w:val="20"/>
        </w:rPr>
        <w:t xml:space="preserve">ambiente </w:t>
      </w:r>
      <w:r w:rsidRPr="000E3502">
        <w:rPr>
          <w:szCs w:val="20"/>
        </w:rPr>
        <w:t xml:space="preserve">on-demand e digital). </w:t>
      </w:r>
    </w:p>
    <w:p w14:paraId="52DC5D5E" w14:textId="4DC4C327" w:rsidR="00E22E03" w:rsidRPr="00BF4022" w:rsidRDefault="00E22E03" w:rsidP="00BF4022">
      <w:pPr>
        <w:spacing w:line="240" w:lineRule="exact"/>
        <w:rPr>
          <w:szCs w:val="20"/>
        </w:rPr>
      </w:pPr>
      <w:r w:rsidRPr="000E3502">
        <w:rPr>
          <w:szCs w:val="20"/>
        </w:rPr>
        <w:t xml:space="preserve">Alla fine del corso, </w:t>
      </w:r>
      <w:r w:rsidR="008F333E">
        <w:rPr>
          <w:szCs w:val="20"/>
        </w:rPr>
        <w:t xml:space="preserve">come macro risutlati di apprendimento, </w:t>
      </w:r>
      <w:r w:rsidRPr="000E3502">
        <w:rPr>
          <w:szCs w:val="20"/>
        </w:rPr>
        <w:t xml:space="preserve">ci si attende che gli allievi siano in grado di </w:t>
      </w:r>
      <w:r w:rsidRPr="00BF4022">
        <w:rPr>
          <w:szCs w:val="20"/>
        </w:rPr>
        <w:t>svolgere correttamente l’analisi testuale dei prodotti audiovisivi</w:t>
      </w:r>
      <w:r w:rsidR="00B61705" w:rsidRPr="00BF4022">
        <w:rPr>
          <w:szCs w:val="20"/>
        </w:rPr>
        <w:t>, italiani e internazionali,</w:t>
      </w:r>
      <w:r w:rsidRPr="00BF4022">
        <w:rPr>
          <w:szCs w:val="20"/>
        </w:rPr>
        <w:t xml:space="preserve"> distribuiti da tv e piattaforme digitali e di inquadrarli nel contesto dei macro-processi di trasformazione del panorama audiovisivo contemporaneo. </w:t>
      </w:r>
    </w:p>
    <w:p w14:paraId="6AF6BE9B" w14:textId="77777777" w:rsidR="00E22E03" w:rsidRDefault="00E22E03" w:rsidP="00E22E0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6FB29E3" w14:textId="77777777" w:rsidR="00E22E03" w:rsidRPr="000E3502" w:rsidRDefault="00E22E03" w:rsidP="00E22E03">
      <w:pPr>
        <w:spacing w:line="240" w:lineRule="exact"/>
        <w:rPr>
          <w:szCs w:val="20"/>
        </w:rPr>
      </w:pPr>
      <w:r w:rsidRPr="000E3502">
        <w:rPr>
          <w:szCs w:val="20"/>
        </w:rPr>
        <w:t>Il corso si suddivide nei seguenti moduli principali:</w:t>
      </w:r>
    </w:p>
    <w:p w14:paraId="62371F5E" w14:textId="17133300" w:rsidR="00B96DA2" w:rsidRDefault="00E22E03" w:rsidP="00E22E03">
      <w:pPr>
        <w:spacing w:line="240" w:lineRule="exact"/>
        <w:rPr>
          <w:szCs w:val="20"/>
        </w:rPr>
      </w:pPr>
      <w:r w:rsidRPr="000E3502">
        <w:rPr>
          <w:szCs w:val="20"/>
        </w:rPr>
        <w:t xml:space="preserve">La televisione contemporanea come medium “esteso” e in trasformazione: </w:t>
      </w:r>
      <w:r w:rsidR="00515241">
        <w:rPr>
          <w:szCs w:val="20"/>
        </w:rPr>
        <w:t>broadcast tradizionale e offerta digitale</w:t>
      </w:r>
      <w:r w:rsidR="00B96DA2">
        <w:rPr>
          <w:szCs w:val="20"/>
        </w:rPr>
        <w:t>.</w:t>
      </w:r>
    </w:p>
    <w:p w14:paraId="3C829A65" w14:textId="27ABF3FB" w:rsidR="00E22E03" w:rsidRPr="000E3502" w:rsidRDefault="00B96DA2" w:rsidP="00E22E03">
      <w:pPr>
        <w:spacing w:line="240" w:lineRule="exact"/>
        <w:rPr>
          <w:szCs w:val="20"/>
        </w:rPr>
      </w:pPr>
      <w:r>
        <w:rPr>
          <w:szCs w:val="20"/>
        </w:rPr>
        <w:t xml:space="preserve">Nuove forme di produzione e distribuzione del contenuto audiovisivo tra creatività e industria: focus sul tessuto </w:t>
      </w:r>
      <w:r w:rsidR="00930BA4">
        <w:rPr>
          <w:szCs w:val="20"/>
        </w:rPr>
        <w:t>delle case di produzione</w:t>
      </w:r>
      <w:r>
        <w:rPr>
          <w:szCs w:val="20"/>
        </w:rPr>
        <w:t xml:space="preserve"> italian</w:t>
      </w:r>
      <w:r w:rsidR="00930BA4">
        <w:rPr>
          <w:szCs w:val="20"/>
        </w:rPr>
        <w:t>e.</w:t>
      </w:r>
    </w:p>
    <w:p w14:paraId="7969DF9E" w14:textId="77777777" w:rsidR="00E22E03" w:rsidRPr="000E3502" w:rsidRDefault="00E22E03" w:rsidP="00E22E03">
      <w:pPr>
        <w:spacing w:line="240" w:lineRule="exact"/>
        <w:rPr>
          <w:szCs w:val="20"/>
        </w:rPr>
      </w:pPr>
      <w:r w:rsidRPr="000E3502">
        <w:rPr>
          <w:szCs w:val="20"/>
        </w:rPr>
        <w:t>Il testo audiovisivo e i suoi strumenti d’analisi. Metodologie e parametri per l’interpretazione: costruzione di una griglia di analisi.</w:t>
      </w:r>
    </w:p>
    <w:p w14:paraId="4A608B1E" w14:textId="77777777" w:rsidR="00930BA4" w:rsidRDefault="00E22E03" w:rsidP="00E22E03">
      <w:pPr>
        <w:spacing w:line="240" w:lineRule="exact"/>
        <w:rPr>
          <w:szCs w:val="20"/>
        </w:rPr>
      </w:pPr>
      <w:r w:rsidRPr="000E3502">
        <w:rPr>
          <w:szCs w:val="20"/>
        </w:rPr>
        <w:t>I generi televisivi e on-demand come pratiche culturali. Presupposti teorici e mappatura dello scenario contemporaneo.</w:t>
      </w:r>
    </w:p>
    <w:p w14:paraId="45D6ED7D" w14:textId="42B96A08" w:rsidR="00E22E03" w:rsidRPr="000E3502" w:rsidRDefault="00930BA4" w:rsidP="00E22E03">
      <w:pPr>
        <w:spacing w:line="240" w:lineRule="exact"/>
        <w:rPr>
          <w:szCs w:val="20"/>
        </w:rPr>
      </w:pPr>
      <w:r>
        <w:rPr>
          <w:szCs w:val="20"/>
        </w:rPr>
        <w:lastRenderedPageBreak/>
        <w:t>Mappatura dei</w:t>
      </w:r>
      <w:r w:rsidR="00E22E03" w:rsidRPr="000E3502">
        <w:rPr>
          <w:szCs w:val="20"/>
        </w:rPr>
        <w:t xml:space="preserve"> generi unscripted </w:t>
      </w:r>
      <w:r>
        <w:rPr>
          <w:szCs w:val="20"/>
        </w:rPr>
        <w:t xml:space="preserve">nel panorama contemporaneo </w:t>
      </w:r>
      <w:r w:rsidR="00E22E03" w:rsidRPr="000E3502">
        <w:rPr>
          <w:szCs w:val="20"/>
        </w:rPr>
        <w:t xml:space="preserve">e </w:t>
      </w:r>
      <w:r w:rsidR="00877D56">
        <w:rPr>
          <w:szCs w:val="20"/>
        </w:rPr>
        <w:t>i loro stili di produzione</w:t>
      </w:r>
      <w:r w:rsidR="00E22E03" w:rsidRPr="000E3502">
        <w:rPr>
          <w:szCs w:val="20"/>
        </w:rPr>
        <w:t>.</w:t>
      </w:r>
    </w:p>
    <w:p w14:paraId="6161ABDA" w14:textId="32A546DB" w:rsidR="00E22E03" w:rsidRPr="000E3502" w:rsidRDefault="00930BA4" w:rsidP="00E22E03">
      <w:pPr>
        <w:spacing w:line="240" w:lineRule="exact"/>
        <w:rPr>
          <w:szCs w:val="20"/>
        </w:rPr>
      </w:pPr>
      <w:r>
        <w:rPr>
          <w:szCs w:val="20"/>
        </w:rPr>
        <w:t>Mappatura dei</w:t>
      </w:r>
      <w:r w:rsidR="00E22E03" w:rsidRPr="000E3502">
        <w:rPr>
          <w:szCs w:val="20"/>
        </w:rPr>
        <w:t xml:space="preserve"> generi dello scripted seriale: ricognizione dei contesti produttivi e distributivi (</w:t>
      </w:r>
      <w:r w:rsidR="00B96DA2">
        <w:rPr>
          <w:szCs w:val="20"/>
        </w:rPr>
        <w:t xml:space="preserve">Italia, </w:t>
      </w:r>
      <w:r w:rsidR="00E22E03" w:rsidRPr="000E3502">
        <w:rPr>
          <w:szCs w:val="20"/>
        </w:rPr>
        <w:t xml:space="preserve">USA e </w:t>
      </w:r>
      <w:r w:rsidR="00B96DA2">
        <w:rPr>
          <w:szCs w:val="20"/>
        </w:rPr>
        <w:t>regioni europee</w:t>
      </w:r>
      <w:r w:rsidR="00E22E03" w:rsidRPr="000E3502">
        <w:rPr>
          <w:szCs w:val="20"/>
        </w:rPr>
        <w:t>), analisi delle forme testuali.</w:t>
      </w:r>
    </w:p>
    <w:p w14:paraId="7B0AA30F" w14:textId="6684CE48" w:rsidR="00E22E03" w:rsidRDefault="00E22E03" w:rsidP="00E22E03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 w:rsidR="00E0211B">
        <w:rPr>
          <w:rStyle w:val="Rimandonotaapidipagina"/>
          <w:b/>
          <w:i/>
          <w:sz w:val="18"/>
        </w:rPr>
        <w:footnoteReference w:id="1"/>
      </w:r>
    </w:p>
    <w:p w14:paraId="621E609F" w14:textId="77777777" w:rsidR="00E22E03" w:rsidRPr="008139A8" w:rsidRDefault="00E22E03" w:rsidP="00E22E03">
      <w:pPr>
        <w:pStyle w:val="Testo2"/>
        <w:rPr>
          <w:szCs w:val="18"/>
        </w:rPr>
      </w:pPr>
      <w:r w:rsidRPr="002A5247">
        <w:rPr>
          <w:szCs w:val="18"/>
        </w:rPr>
        <w:t xml:space="preserve">Appunti del corso e antologia di </w:t>
      </w:r>
      <w:r w:rsidRPr="008139A8">
        <w:rPr>
          <w:szCs w:val="18"/>
        </w:rPr>
        <w:t xml:space="preserve">letture forniti dalla docente su </w:t>
      </w:r>
      <w:r w:rsidRPr="008139A8">
        <w:rPr>
          <w:i/>
          <w:szCs w:val="18"/>
        </w:rPr>
        <w:t>Blackboard</w:t>
      </w:r>
      <w:r w:rsidRPr="008139A8">
        <w:rPr>
          <w:szCs w:val="18"/>
        </w:rPr>
        <w:t>.</w:t>
      </w:r>
    </w:p>
    <w:p w14:paraId="426D9C70" w14:textId="09044652" w:rsidR="00E22E03" w:rsidRPr="008139A8" w:rsidRDefault="00E22E03" w:rsidP="00E22E03">
      <w:pPr>
        <w:pStyle w:val="Testo2"/>
        <w:rPr>
          <w:spacing w:val="-5"/>
          <w:szCs w:val="18"/>
        </w:rPr>
      </w:pPr>
      <w:r w:rsidRPr="008139A8">
        <w:rPr>
          <w:smallCaps/>
          <w:spacing w:val="-5"/>
          <w:sz w:val="16"/>
          <w:szCs w:val="18"/>
        </w:rPr>
        <w:t>M. Scaglioni-A. Sfardini</w:t>
      </w:r>
      <w:r w:rsidRPr="008139A8">
        <w:rPr>
          <w:iCs/>
          <w:smallCaps/>
          <w:spacing w:val="-5"/>
          <w:sz w:val="16"/>
          <w:szCs w:val="18"/>
        </w:rPr>
        <w:t xml:space="preserve"> </w:t>
      </w:r>
      <w:r w:rsidRPr="008139A8">
        <w:rPr>
          <w:spacing w:val="-5"/>
          <w:szCs w:val="18"/>
        </w:rPr>
        <w:t>(a cura di),</w:t>
      </w:r>
      <w:r w:rsidRPr="008139A8">
        <w:rPr>
          <w:i/>
          <w:iCs/>
          <w:spacing w:val="-5"/>
          <w:szCs w:val="18"/>
        </w:rPr>
        <w:t xml:space="preserve"> La Televisione. Approcci teorici e percorsi d’analisi,</w:t>
      </w:r>
      <w:r w:rsidRPr="008139A8">
        <w:rPr>
          <w:iCs/>
          <w:spacing w:val="-5"/>
          <w:szCs w:val="18"/>
        </w:rPr>
        <w:t xml:space="preserve"> </w:t>
      </w:r>
      <w:r w:rsidRPr="008139A8">
        <w:rPr>
          <w:spacing w:val="-5"/>
          <w:szCs w:val="18"/>
        </w:rPr>
        <w:t>Carocci</w:t>
      </w:r>
      <w:r w:rsidRPr="008139A8">
        <w:rPr>
          <w:iCs/>
          <w:spacing w:val="-5"/>
          <w:szCs w:val="18"/>
        </w:rPr>
        <w:t xml:space="preserve">, </w:t>
      </w:r>
      <w:r w:rsidRPr="008139A8">
        <w:rPr>
          <w:spacing w:val="-5"/>
          <w:szCs w:val="18"/>
        </w:rPr>
        <w:t>Roma, 2017 (capitoli indicati a lezione e su Blackboard).</w:t>
      </w:r>
      <w:r w:rsidR="007A17C6" w:rsidRPr="008139A8">
        <w:rPr>
          <w:spacing w:val="-5"/>
          <w:szCs w:val="18"/>
        </w:rPr>
        <w:t xml:space="preserve"> </w:t>
      </w:r>
      <w:r w:rsidR="00E0211B">
        <w:rPr>
          <w:spacing w:val="-5"/>
          <w:szCs w:val="18"/>
        </w:rPr>
        <w:t xml:space="preserve"> </w:t>
      </w:r>
      <w:hyperlink r:id="rId8" w:history="1">
        <w:r w:rsidR="00E0211B" w:rsidRPr="00E0211B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02174504" w14:textId="4861FE9A" w:rsidR="00E22E03" w:rsidRPr="008139A8" w:rsidRDefault="00E22E03" w:rsidP="00E22E03">
      <w:pPr>
        <w:pStyle w:val="Testo2"/>
        <w:rPr>
          <w:rStyle w:val="Collegamentoipertestuale"/>
          <w:rFonts w:ascii="Times New Roman" w:hAnsi="Times New Roman"/>
          <w:i/>
          <w:color w:val="auto"/>
          <w:sz w:val="16"/>
          <w:szCs w:val="16"/>
        </w:rPr>
      </w:pPr>
      <w:r w:rsidRPr="008139A8">
        <w:rPr>
          <w:smallCaps/>
          <w:spacing w:val="-5"/>
          <w:sz w:val="16"/>
          <w:szCs w:val="18"/>
        </w:rPr>
        <w:t>L. Ouellette-J. Gray</w:t>
      </w:r>
      <w:r w:rsidRPr="008139A8">
        <w:rPr>
          <w:smallCaps/>
          <w:spacing w:val="-5"/>
          <w:szCs w:val="18"/>
        </w:rPr>
        <w:t>,</w:t>
      </w:r>
      <w:r w:rsidRPr="008139A8">
        <w:rPr>
          <w:i/>
          <w:iCs/>
          <w:spacing w:val="-5"/>
          <w:szCs w:val="18"/>
        </w:rPr>
        <w:t xml:space="preserve"> Parole chiave per i media studies,</w:t>
      </w:r>
      <w:r w:rsidRPr="008139A8">
        <w:rPr>
          <w:iCs/>
          <w:spacing w:val="-5"/>
          <w:szCs w:val="18"/>
        </w:rPr>
        <w:t xml:space="preserve"> Minumum Fax, Milano, 2019</w:t>
      </w:r>
      <w:r w:rsidRPr="008139A8">
        <w:rPr>
          <w:spacing w:val="-5"/>
          <w:szCs w:val="18"/>
        </w:rPr>
        <w:t>.</w:t>
      </w:r>
      <w:r w:rsidR="007A17C6" w:rsidRPr="008139A8">
        <w:rPr>
          <w:spacing w:val="-5"/>
          <w:szCs w:val="18"/>
        </w:rPr>
        <w:t xml:space="preserve"> </w:t>
      </w:r>
      <w:r w:rsidR="00BF4022" w:rsidRPr="008139A8">
        <w:rPr>
          <w:spacing w:val="-5"/>
          <w:szCs w:val="18"/>
        </w:rPr>
        <w:t>(capitoli indicati a lezione e su Blackboard)</w:t>
      </w:r>
      <w:r w:rsidR="00E0211B">
        <w:rPr>
          <w:spacing w:val="-5"/>
          <w:szCs w:val="18"/>
        </w:rPr>
        <w:t xml:space="preserve"> </w:t>
      </w:r>
      <w:hyperlink r:id="rId9" w:history="1">
        <w:r w:rsidR="00E0211B" w:rsidRPr="00E0211B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3E7BE2D5" w14:textId="43A95FD4" w:rsidR="00BF4022" w:rsidRPr="008139A8" w:rsidRDefault="00BF4022" w:rsidP="00E22E03">
      <w:pPr>
        <w:pStyle w:val="Testo2"/>
        <w:rPr>
          <w:spacing w:val="-5"/>
          <w:szCs w:val="18"/>
        </w:rPr>
      </w:pPr>
      <w:r w:rsidRPr="008139A8">
        <w:t xml:space="preserve">- Luca Barra e Fabio Guarnaccia (a cura di), </w:t>
      </w:r>
      <w:r w:rsidRPr="008139A8">
        <w:rPr>
          <w:rStyle w:val="Enfasicorsivo"/>
        </w:rPr>
        <w:t>SuperTele. Come guardare la televisione</w:t>
      </w:r>
      <w:r w:rsidRPr="008139A8">
        <w:t xml:space="preserve">, minimum fax, Roma 2021. </w:t>
      </w:r>
      <w:r w:rsidRPr="008139A8">
        <w:rPr>
          <w:spacing w:val="-5"/>
          <w:szCs w:val="18"/>
        </w:rPr>
        <w:t>(capitoli indicati a lezione e su Blackboard)</w:t>
      </w:r>
      <w:r w:rsidR="00E0211B">
        <w:rPr>
          <w:spacing w:val="-5"/>
          <w:szCs w:val="18"/>
        </w:rPr>
        <w:t xml:space="preserve"> </w:t>
      </w:r>
      <w:hyperlink r:id="rId10" w:history="1">
        <w:r w:rsidR="00E0211B" w:rsidRPr="00E0211B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51BF5323" w14:textId="3CAE5CAD" w:rsidR="00E22E03" w:rsidRPr="008139A8" w:rsidRDefault="00E22E03" w:rsidP="00E22E03">
      <w:pPr>
        <w:pStyle w:val="Testo2"/>
        <w:rPr>
          <w:rStyle w:val="Collegamentoipertestuale"/>
          <w:rFonts w:ascii="Times New Roman" w:hAnsi="Times New Roman"/>
          <w:i/>
          <w:color w:val="auto"/>
          <w:szCs w:val="18"/>
        </w:rPr>
      </w:pPr>
      <w:r w:rsidRPr="008139A8">
        <w:rPr>
          <w:smallCaps/>
          <w:spacing w:val="-5"/>
          <w:sz w:val="16"/>
          <w:szCs w:val="18"/>
        </w:rPr>
        <w:t>A. Grasso-C. Penati</w:t>
      </w:r>
      <w:r w:rsidRPr="008139A8">
        <w:rPr>
          <w:smallCaps/>
          <w:spacing w:val="-5"/>
          <w:szCs w:val="18"/>
        </w:rPr>
        <w:t>,</w:t>
      </w:r>
      <w:r w:rsidRPr="008139A8">
        <w:rPr>
          <w:i/>
          <w:iCs/>
          <w:spacing w:val="-5"/>
          <w:szCs w:val="18"/>
        </w:rPr>
        <w:t xml:space="preserve"> La nuova fabbrica dei sogni. Miti e riti delle serie tv americane,</w:t>
      </w:r>
      <w:r w:rsidRPr="008139A8">
        <w:rPr>
          <w:spacing w:val="-5"/>
          <w:szCs w:val="18"/>
        </w:rPr>
        <w:t xml:space="preserve"> Il Saggiatore, Milano, 2016.</w:t>
      </w:r>
      <w:r w:rsidR="007A17C6" w:rsidRPr="008139A8">
        <w:rPr>
          <w:spacing w:val="-5"/>
          <w:szCs w:val="18"/>
        </w:rPr>
        <w:t xml:space="preserve"> </w:t>
      </w:r>
      <w:r w:rsidR="00E0211B">
        <w:rPr>
          <w:spacing w:val="-5"/>
          <w:szCs w:val="18"/>
        </w:rPr>
        <w:t xml:space="preserve"> </w:t>
      </w:r>
      <w:hyperlink r:id="rId11" w:history="1">
        <w:r w:rsidR="00E0211B" w:rsidRPr="00E0211B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33E557C2" w14:textId="5B943658" w:rsidR="00E22E03" w:rsidRPr="008139A8" w:rsidRDefault="00E22E03" w:rsidP="00E22E03">
      <w:pPr>
        <w:pStyle w:val="Testo2"/>
        <w:rPr>
          <w:spacing w:val="-5"/>
          <w:szCs w:val="18"/>
        </w:rPr>
      </w:pPr>
      <w:r w:rsidRPr="008139A8">
        <w:rPr>
          <w:smallCaps/>
          <w:spacing w:val="-5"/>
          <w:sz w:val="16"/>
          <w:szCs w:val="18"/>
        </w:rPr>
        <w:t>J. Mittell</w:t>
      </w:r>
      <w:r w:rsidRPr="008139A8">
        <w:rPr>
          <w:smallCaps/>
          <w:spacing w:val="-5"/>
          <w:szCs w:val="18"/>
        </w:rPr>
        <w:t>,</w:t>
      </w:r>
      <w:r w:rsidRPr="008139A8">
        <w:rPr>
          <w:spacing w:val="-5"/>
          <w:szCs w:val="18"/>
        </w:rPr>
        <w:t xml:space="preserve"> </w:t>
      </w:r>
      <w:r w:rsidRPr="008139A8">
        <w:rPr>
          <w:i/>
          <w:iCs/>
          <w:spacing w:val="-5"/>
          <w:szCs w:val="18"/>
        </w:rPr>
        <w:t>Complex Television. Teoria e tecnica dello storytelling delle serie tv</w:t>
      </w:r>
      <w:r w:rsidRPr="008139A8">
        <w:rPr>
          <w:spacing w:val="-5"/>
          <w:szCs w:val="18"/>
        </w:rPr>
        <w:t>, Minimum Fax, Milano 2017 (capitoli indicati a lezione e su Blackboard).</w:t>
      </w:r>
      <w:r w:rsidR="007A17C6" w:rsidRPr="008139A8">
        <w:rPr>
          <w:spacing w:val="-5"/>
          <w:szCs w:val="18"/>
        </w:rPr>
        <w:t xml:space="preserve"> </w:t>
      </w:r>
      <w:r w:rsidR="00E0211B">
        <w:rPr>
          <w:spacing w:val="-5"/>
          <w:szCs w:val="18"/>
        </w:rPr>
        <w:t xml:space="preserve"> </w:t>
      </w:r>
      <w:hyperlink r:id="rId12" w:history="1">
        <w:r w:rsidR="00E0211B" w:rsidRPr="00E0211B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0064897E" w14:textId="77777777" w:rsidR="00E22E03" w:rsidRPr="008139A8" w:rsidRDefault="00E22E03" w:rsidP="00E22E03">
      <w:pPr>
        <w:pStyle w:val="Testo2"/>
        <w:rPr>
          <w:sz w:val="16"/>
          <w:szCs w:val="18"/>
        </w:rPr>
      </w:pPr>
      <w:r w:rsidRPr="008139A8">
        <w:rPr>
          <w:sz w:val="16"/>
          <w:szCs w:val="18"/>
        </w:rPr>
        <w:t>ALTRO</w:t>
      </w:r>
    </w:p>
    <w:p w14:paraId="2BFB5C59" w14:textId="77777777" w:rsidR="00E22E03" w:rsidRPr="008139A8" w:rsidRDefault="00E22E03" w:rsidP="00E22E03">
      <w:pPr>
        <w:pStyle w:val="Testo2"/>
        <w:rPr>
          <w:szCs w:val="18"/>
        </w:rPr>
      </w:pPr>
      <w:r w:rsidRPr="008139A8">
        <w:rPr>
          <w:szCs w:val="18"/>
        </w:rPr>
        <w:t>Durante il corso verranno fornite ulteriori specifiche, informazioni e integrazioni rispetto alla bibliografia.</w:t>
      </w:r>
    </w:p>
    <w:p w14:paraId="6512974D" w14:textId="77777777" w:rsidR="00E22E03" w:rsidRPr="008139A8" w:rsidRDefault="00E22E03" w:rsidP="00E22E03">
      <w:pPr>
        <w:spacing w:before="240" w:after="120"/>
        <w:rPr>
          <w:b/>
          <w:i/>
          <w:sz w:val="18"/>
        </w:rPr>
      </w:pPr>
      <w:r w:rsidRPr="008139A8">
        <w:rPr>
          <w:b/>
          <w:i/>
          <w:sz w:val="18"/>
        </w:rPr>
        <w:t>DIDATTICA DEL CORSO</w:t>
      </w:r>
    </w:p>
    <w:p w14:paraId="15434C74" w14:textId="23C3873D" w:rsidR="005E0782" w:rsidRPr="000E3502" w:rsidRDefault="005E0782" w:rsidP="00CE4B7E">
      <w:pPr>
        <w:pStyle w:val="Testo2"/>
      </w:pPr>
      <w:r w:rsidRPr="000E3502">
        <w:t>Il corso si svolgerà attraverso</w:t>
      </w:r>
      <w:r w:rsidR="00CE4B7E">
        <w:t xml:space="preserve"> un’alternanza di</w:t>
      </w:r>
      <w:r w:rsidRPr="000E3502">
        <w:t xml:space="preserve"> lezioni frontali</w:t>
      </w:r>
      <w:r w:rsidR="00670B52">
        <w:t>,</w:t>
      </w:r>
      <w:r w:rsidR="00CE4B7E">
        <w:t xml:space="preserve"> che affronteranno le principali questioni teoriche e di scenario previste dal programma del corso</w:t>
      </w:r>
      <w:r w:rsidR="00670B52">
        <w:t>,</w:t>
      </w:r>
      <w:r w:rsidR="00CE4B7E">
        <w:t xml:space="preserve"> e di lezioni che prevederanno</w:t>
      </w:r>
      <w:r w:rsidRPr="000E3502">
        <w:t xml:space="preserve"> la proiezione e l’analisi empirica</w:t>
      </w:r>
      <w:r w:rsidR="00CE4B7E">
        <w:t xml:space="preserve"> di case </w:t>
      </w:r>
      <w:r w:rsidR="000453A3">
        <w:t>history</w:t>
      </w:r>
      <w:r w:rsidR="00CE4B7E">
        <w:t xml:space="preserve"> di contenuti audiovisivi, nelle quali la classe sarà coinvolta attivamente</w:t>
      </w:r>
      <w:r w:rsidR="008C27C5">
        <w:t>, con una modalità seminariale,</w:t>
      </w:r>
      <w:r w:rsidR="00CE4B7E">
        <w:t xml:space="preserve"> nella presentazione di </w:t>
      </w:r>
      <w:r w:rsidR="000453A3">
        <w:t>lavori individuali e/o di gruppo precedentemente assegnati</w:t>
      </w:r>
      <w:r w:rsidRPr="000E3502">
        <w:t>. La frequenza delle lezioni è pertanto vivamente consigliata.</w:t>
      </w:r>
    </w:p>
    <w:p w14:paraId="51D8ABB2" w14:textId="77777777" w:rsidR="00E22E03" w:rsidRDefault="005E0782" w:rsidP="005E0782">
      <w:pPr>
        <w:spacing w:before="240" w:after="120"/>
        <w:rPr>
          <w:b/>
          <w:i/>
          <w:sz w:val="18"/>
        </w:rPr>
      </w:pPr>
      <w:r w:rsidRPr="00670B52">
        <w:rPr>
          <w:b/>
          <w:i/>
          <w:sz w:val="18"/>
        </w:rPr>
        <w:t>METODO E CRITERI DI VALUTAZIONE</w:t>
      </w:r>
    </w:p>
    <w:p w14:paraId="003FB64B" w14:textId="291FAA6E" w:rsidR="005E0782" w:rsidRPr="000E3502" w:rsidRDefault="005E0782" w:rsidP="005E0782">
      <w:pPr>
        <w:pStyle w:val="Testo2"/>
        <w:rPr>
          <w:rFonts w:eastAsiaTheme="minorHAnsi"/>
        </w:rPr>
      </w:pPr>
      <w:r w:rsidRPr="000E3502">
        <w:rPr>
          <w:rFonts w:eastAsiaTheme="minorHAnsi"/>
        </w:rPr>
        <w:t xml:space="preserve">L’esame </w:t>
      </w:r>
      <w:r w:rsidR="000453A3">
        <w:rPr>
          <w:rFonts w:eastAsiaTheme="minorHAnsi"/>
        </w:rPr>
        <w:t xml:space="preserve">finale </w:t>
      </w:r>
      <w:r w:rsidRPr="000E3502">
        <w:rPr>
          <w:rFonts w:eastAsiaTheme="minorHAnsi"/>
        </w:rPr>
        <w:t>si svolge in forma scritta attraverso una prova consistente in</w:t>
      </w:r>
      <w:r w:rsidR="000453A3">
        <w:rPr>
          <w:rFonts w:eastAsiaTheme="minorHAnsi"/>
        </w:rPr>
        <w:t xml:space="preserve"> una combinazione di</w:t>
      </w:r>
      <w:r w:rsidRPr="000E3502">
        <w:rPr>
          <w:rFonts w:eastAsiaTheme="minorHAnsi"/>
        </w:rPr>
        <w:t xml:space="preserve"> domande </w:t>
      </w:r>
      <w:r w:rsidR="000453A3">
        <w:rPr>
          <w:rFonts w:eastAsiaTheme="minorHAnsi"/>
        </w:rPr>
        <w:t>a scelta multipla</w:t>
      </w:r>
      <w:r w:rsidR="00BF4022">
        <w:rPr>
          <w:rFonts w:eastAsiaTheme="minorHAnsi"/>
        </w:rPr>
        <w:t>, vero / falso</w:t>
      </w:r>
      <w:r w:rsidR="000453A3">
        <w:rPr>
          <w:rFonts w:eastAsiaTheme="minorHAnsi"/>
        </w:rPr>
        <w:t xml:space="preserve"> e domande </w:t>
      </w:r>
      <w:r w:rsidRPr="000E3502">
        <w:rPr>
          <w:rFonts w:eastAsiaTheme="minorHAnsi"/>
        </w:rPr>
        <w:t>aperte che prevedono risposta attraverso un numero di righe prefissato (variabile da 5 a 15 secondo il peso della domanda). Mediante la prova scritta, gli allievi dimostreranno la loro conoscenza</w:t>
      </w:r>
      <w:r w:rsidR="000453A3">
        <w:rPr>
          <w:rFonts w:eastAsiaTheme="minorHAnsi"/>
        </w:rPr>
        <w:t xml:space="preserve"> teorica</w:t>
      </w:r>
      <w:r w:rsidRPr="000E3502">
        <w:rPr>
          <w:rFonts w:eastAsiaTheme="minorHAnsi"/>
        </w:rPr>
        <w:t xml:space="preserve"> relativa ai concetti cardine del corso, l’appropriatezza dell’uso della terminologia</w:t>
      </w:r>
      <w:r w:rsidR="000453A3">
        <w:rPr>
          <w:rFonts w:eastAsiaTheme="minorHAnsi"/>
        </w:rPr>
        <w:t>, la competenza espressiva</w:t>
      </w:r>
      <w:r w:rsidRPr="000E3502">
        <w:rPr>
          <w:rFonts w:eastAsiaTheme="minorHAnsi"/>
        </w:rPr>
        <w:t xml:space="preserve"> e la capacità di analisi dei testi audiovisivi: su questi parametri sarà basata la valutazione finale in trentesimi. </w:t>
      </w:r>
    </w:p>
    <w:p w14:paraId="2740FA91" w14:textId="71C6EACE" w:rsidR="005E0782" w:rsidRPr="000E3502" w:rsidRDefault="005E0782" w:rsidP="005E0782">
      <w:pPr>
        <w:pStyle w:val="Testo2"/>
        <w:rPr>
          <w:rFonts w:eastAsiaTheme="minorHAnsi"/>
        </w:rPr>
      </w:pPr>
      <w:r w:rsidRPr="000E3502">
        <w:rPr>
          <w:rFonts w:eastAsiaTheme="minorHAnsi"/>
        </w:rPr>
        <w:t xml:space="preserve">In alternativa all’esame scritto sull’intero programma, sono previste due prove intermedie facoltative, pensate in particolar modo per gli allievi frequentanti. Al termine del primo </w:t>
      </w:r>
      <w:r w:rsidRPr="000E3502">
        <w:rPr>
          <w:rFonts w:eastAsiaTheme="minorHAnsi"/>
        </w:rPr>
        <w:lastRenderedPageBreak/>
        <w:t>semestre, in gennaio, si svolgerà una prova scritta intermedia, consistente in un test scritto (</w:t>
      </w:r>
      <w:r w:rsidR="000453A3">
        <w:rPr>
          <w:rFonts w:eastAsiaTheme="minorHAnsi"/>
        </w:rPr>
        <w:t>con una combinazione di domande a scelta multipla</w:t>
      </w:r>
      <w:r w:rsidR="00BF4022">
        <w:rPr>
          <w:rFonts w:eastAsiaTheme="minorHAnsi"/>
        </w:rPr>
        <w:t>, vero / falso</w:t>
      </w:r>
      <w:r w:rsidR="000453A3">
        <w:rPr>
          <w:rFonts w:eastAsiaTheme="minorHAnsi"/>
        </w:rPr>
        <w:t xml:space="preserve"> e risposte </w:t>
      </w:r>
      <w:r w:rsidRPr="000E3502">
        <w:rPr>
          <w:rFonts w:eastAsiaTheme="minorHAnsi"/>
        </w:rPr>
        <w:t>aperte) sulla prima parte del corso. Alla fine del secondo semestre è previsto un secondo test scritto (</w:t>
      </w:r>
      <w:r w:rsidR="000453A3">
        <w:rPr>
          <w:rFonts w:eastAsiaTheme="minorHAnsi"/>
        </w:rPr>
        <w:t xml:space="preserve">con una combinazione di domande a risposta </w:t>
      </w:r>
      <w:r w:rsidR="00670B52">
        <w:rPr>
          <w:rFonts w:eastAsiaTheme="minorHAnsi"/>
        </w:rPr>
        <w:t xml:space="preserve">a </w:t>
      </w:r>
      <w:r w:rsidR="000453A3">
        <w:rPr>
          <w:rFonts w:eastAsiaTheme="minorHAnsi"/>
        </w:rPr>
        <w:t xml:space="preserve">scelta </w:t>
      </w:r>
      <w:r w:rsidR="00670B52">
        <w:rPr>
          <w:rFonts w:eastAsiaTheme="minorHAnsi"/>
        </w:rPr>
        <w:t>multipla</w:t>
      </w:r>
      <w:r w:rsidR="00BF4022">
        <w:rPr>
          <w:rFonts w:eastAsiaTheme="minorHAnsi"/>
        </w:rPr>
        <w:t>, vero / falso</w:t>
      </w:r>
      <w:r w:rsidR="00670B52">
        <w:rPr>
          <w:rFonts w:eastAsiaTheme="minorHAnsi"/>
        </w:rPr>
        <w:t xml:space="preserve"> </w:t>
      </w:r>
      <w:r w:rsidR="000453A3">
        <w:rPr>
          <w:rFonts w:eastAsiaTheme="minorHAnsi"/>
        </w:rPr>
        <w:t xml:space="preserve">e risposte </w:t>
      </w:r>
      <w:r w:rsidR="000453A3" w:rsidRPr="000E3502">
        <w:rPr>
          <w:rFonts w:eastAsiaTheme="minorHAnsi"/>
        </w:rPr>
        <w:t>aperte)</w:t>
      </w:r>
      <w:r w:rsidRPr="000E3502">
        <w:rPr>
          <w:rFonts w:eastAsiaTheme="minorHAnsi"/>
        </w:rPr>
        <w:t xml:space="preserve"> sulla seconda parte del corso, riservato a chi ha già sostenuto il primo test. Inoltre, gli studenti frequentanti avranno la possibilità di presentare dei progetti individuali</w:t>
      </w:r>
      <w:r w:rsidR="000453A3">
        <w:rPr>
          <w:rFonts w:eastAsiaTheme="minorHAnsi"/>
        </w:rPr>
        <w:t xml:space="preserve"> e/o di gruppo</w:t>
      </w:r>
      <w:r w:rsidRPr="000E3502">
        <w:rPr>
          <w:rFonts w:eastAsiaTheme="minorHAnsi"/>
        </w:rPr>
        <w:t xml:space="preserve"> facoltativi, eventualmente anche alternativi all’esame scritto, su case history legate ai temi del corso, da concordare con la docente a lezione</w:t>
      </w:r>
      <w:r w:rsidR="000453A3">
        <w:rPr>
          <w:rFonts w:eastAsiaTheme="minorHAnsi"/>
        </w:rPr>
        <w:t xml:space="preserve"> e da presentare in forma orale nelle lezioni di impostazione più seminariale</w:t>
      </w:r>
      <w:r w:rsidRPr="000E3502">
        <w:rPr>
          <w:rFonts w:eastAsiaTheme="minorHAnsi"/>
        </w:rPr>
        <w:t xml:space="preserve"> (</w:t>
      </w:r>
      <w:r w:rsidR="000453A3">
        <w:rPr>
          <w:rFonts w:eastAsiaTheme="minorHAnsi"/>
        </w:rPr>
        <w:t>con supporto d</w:t>
      </w:r>
      <w:r w:rsidRPr="000E3502">
        <w:rPr>
          <w:rFonts w:eastAsiaTheme="minorHAnsi"/>
        </w:rPr>
        <w:t>i presentazione ppt, di report word o di video essay).</w:t>
      </w:r>
    </w:p>
    <w:p w14:paraId="02D963AC" w14:textId="77777777" w:rsidR="005E0782" w:rsidRDefault="005E0782" w:rsidP="005E0782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8D17AEC" w14:textId="5E61F390" w:rsidR="005E0782" w:rsidRDefault="005E0782" w:rsidP="005E0782">
      <w:pPr>
        <w:pStyle w:val="Testo2"/>
        <w:rPr>
          <w:rFonts w:eastAsiaTheme="minorHAnsi"/>
        </w:rPr>
      </w:pPr>
      <w:r w:rsidRPr="000E3502">
        <w:rPr>
          <w:rFonts w:eastAsiaTheme="minorHAnsi"/>
        </w:rPr>
        <w:t>L’insegnamento non necessita di prerequisiti. Sono presupposte curiosità e passione per la comunicazione audiovisiva, il cinema, le serie tv, i documentari</w:t>
      </w:r>
      <w:r w:rsidR="00B61705">
        <w:rPr>
          <w:rFonts w:eastAsiaTheme="minorHAnsi"/>
        </w:rPr>
        <w:t>, i trend di contenuto nel panorama dei social media</w:t>
      </w:r>
      <w:r w:rsidRPr="000E3502">
        <w:rPr>
          <w:rFonts w:eastAsiaTheme="minorHAnsi"/>
        </w:rPr>
        <w:t>. Eventuali lacune sulla storia dei media di broadcast saranno colmate dalla docente con il suggerimento di apposite letture. L’accesso alle due prove parziali è rivolto in particolare agli studenti frequentanti le lezioni in aula.</w:t>
      </w:r>
    </w:p>
    <w:p w14:paraId="22CAF67C" w14:textId="77777777" w:rsidR="005E0782" w:rsidRPr="005E0782" w:rsidRDefault="005E0782" w:rsidP="005E0782">
      <w:pPr>
        <w:pStyle w:val="Testo2"/>
        <w:spacing w:before="120"/>
        <w:rPr>
          <w:i/>
        </w:rPr>
      </w:pPr>
      <w:r w:rsidRPr="005E0782">
        <w:rPr>
          <w:i/>
        </w:rPr>
        <w:t>Orario e luogo di ricevimento</w:t>
      </w:r>
    </w:p>
    <w:p w14:paraId="5F5EC3AB" w14:textId="77777777" w:rsidR="005E0782" w:rsidRPr="000E3502" w:rsidRDefault="005E0782" w:rsidP="005E0782">
      <w:pPr>
        <w:pStyle w:val="Testo2"/>
      </w:pPr>
      <w:r w:rsidRPr="000E3502">
        <w:t xml:space="preserve">Il Prof. Cecilia Penati riceve alla fine della lezione, presso l’aula ricevimento della sede di Morozzo della Rocca, previo appuntamento via e-mail all’indirizzo </w:t>
      </w:r>
      <w:r w:rsidRPr="000E3502">
        <w:rPr>
          <w:i/>
        </w:rPr>
        <w:t>cecilia.penati@unicatt.it</w:t>
      </w:r>
      <w:r w:rsidRPr="000E3502">
        <w:t xml:space="preserve">. </w:t>
      </w:r>
    </w:p>
    <w:sectPr w:rsidR="005E0782" w:rsidRPr="000E350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14FE2" w14:textId="77777777" w:rsidR="005248AE" w:rsidRDefault="005248AE" w:rsidP="006535BD">
      <w:pPr>
        <w:spacing w:line="240" w:lineRule="auto"/>
      </w:pPr>
      <w:r>
        <w:separator/>
      </w:r>
    </w:p>
  </w:endnote>
  <w:endnote w:type="continuationSeparator" w:id="0">
    <w:p w14:paraId="05860AC3" w14:textId="77777777" w:rsidR="005248AE" w:rsidRDefault="005248AE" w:rsidP="006535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E386D" w14:textId="77777777" w:rsidR="005248AE" w:rsidRDefault="005248AE" w:rsidP="006535BD">
      <w:pPr>
        <w:spacing w:line="240" w:lineRule="auto"/>
      </w:pPr>
      <w:r>
        <w:separator/>
      </w:r>
    </w:p>
  </w:footnote>
  <w:footnote w:type="continuationSeparator" w:id="0">
    <w:p w14:paraId="0567C8B6" w14:textId="77777777" w:rsidR="005248AE" w:rsidRDefault="005248AE" w:rsidP="006535BD">
      <w:pPr>
        <w:spacing w:line="240" w:lineRule="auto"/>
      </w:pPr>
      <w:r>
        <w:continuationSeparator/>
      </w:r>
    </w:p>
  </w:footnote>
  <w:footnote w:id="1">
    <w:p w14:paraId="0FEA9665" w14:textId="11E64511" w:rsidR="00E0211B" w:rsidRDefault="00E0211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14ED3"/>
    <w:multiLevelType w:val="hybridMultilevel"/>
    <w:tmpl w:val="558895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867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BB4"/>
    <w:rsid w:val="000453A3"/>
    <w:rsid w:val="00083D99"/>
    <w:rsid w:val="000D687B"/>
    <w:rsid w:val="00187B99"/>
    <w:rsid w:val="002014DD"/>
    <w:rsid w:val="00202E0C"/>
    <w:rsid w:val="00250AA0"/>
    <w:rsid w:val="002514A2"/>
    <w:rsid w:val="00253BB4"/>
    <w:rsid w:val="002A5247"/>
    <w:rsid w:val="002D5E17"/>
    <w:rsid w:val="004D1217"/>
    <w:rsid w:val="004D6008"/>
    <w:rsid w:val="00515241"/>
    <w:rsid w:val="005248AE"/>
    <w:rsid w:val="005E0782"/>
    <w:rsid w:val="00640794"/>
    <w:rsid w:val="006535BD"/>
    <w:rsid w:val="00670B52"/>
    <w:rsid w:val="006F1772"/>
    <w:rsid w:val="007A17C6"/>
    <w:rsid w:val="007B1369"/>
    <w:rsid w:val="008139A8"/>
    <w:rsid w:val="00824C22"/>
    <w:rsid w:val="00830968"/>
    <w:rsid w:val="00840420"/>
    <w:rsid w:val="00877D56"/>
    <w:rsid w:val="008942E7"/>
    <w:rsid w:val="008A1204"/>
    <w:rsid w:val="008C27C5"/>
    <w:rsid w:val="008F333E"/>
    <w:rsid w:val="00900CCA"/>
    <w:rsid w:val="00924B77"/>
    <w:rsid w:val="00930BA4"/>
    <w:rsid w:val="00940DA2"/>
    <w:rsid w:val="009E055C"/>
    <w:rsid w:val="009F65FF"/>
    <w:rsid w:val="00A74F6F"/>
    <w:rsid w:val="00AD7557"/>
    <w:rsid w:val="00AF277A"/>
    <w:rsid w:val="00B111E4"/>
    <w:rsid w:val="00B50C5D"/>
    <w:rsid w:val="00B51253"/>
    <w:rsid w:val="00B525CC"/>
    <w:rsid w:val="00B61705"/>
    <w:rsid w:val="00B96DA2"/>
    <w:rsid w:val="00BF4022"/>
    <w:rsid w:val="00CE4B7E"/>
    <w:rsid w:val="00D404F2"/>
    <w:rsid w:val="00DE6843"/>
    <w:rsid w:val="00E0211B"/>
    <w:rsid w:val="00E22E03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E888F5"/>
  <w15:docId w15:val="{E4D98F47-F16B-433E-AC09-9B3B41082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rsid w:val="00E22E03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6535B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535BD"/>
  </w:style>
  <w:style w:type="character" w:styleId="Rimandonotaapidipagina">
    <w:name w:val="footnote reference"/>
    <w:basedOn w:val="Carpredefinitoparagrafo"/>
    <w:rsid w:val="006535B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F4022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BF4022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E021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la-televisione-modelli-teorici-e-percorsi-di-analisi-9788843088836-255911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jason-mittell/complex-tv-teoria-e-tecnica-dello-storytelling-delle-serie-tv-9788875217907-25067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aldo-grasso-cecilia-penati/la-nuova-fabbrica-dei-sogni-miti-e-riti-delle-serie-tv-americane-9788842821823-236796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autori-vari/supertele-come-guardare-la-televisione-9788833892054-71349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parole-chiave-per-i-media-studies-9788875219291-549363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DB379-47C1-4DCC-82B8-1FD93EEF4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3</Pages>
  <Words>920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4</cp:revision>
  <cp:lastPrinted>2003-03-27T10:42:00Z</cp:lastPrinted>
  <dcterms:created xsi:type="dcterms:W3CDTF">2023-05-04T07:08:00Z</dcterms:created>
  <dcterms:modified xsi:type="dcterms:W3CDTF">2023-07-03T06:28:00Z</dcterms:modified>
</cp:coreProperties>
</file>