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8982564" w:displacedByCustomXml="next"/>
    <w:bookmarkStart w:id="1" w:name="_Toc393443242" w:displacedByCustomXml="next"/>
    <w:sdt>
      <w:sdtPr>
        <w:rPr>
          <w:rFonts w:ascii="Times New Roman" w:eastAsia="Times New Roman" w:hAnsi="Times New Roman" w:cs="Times New Roman"/>
          <w:color w:val="auto"/>
          <w:sz w:val="20"/>
          <w:szCs w:val="24"/>
        </w:rPr>
        <w:id w:val="1569841818"/>
        <w:docPartObj>
          <w:docPartGallery w:val="Table of Contents"/>
          <w:docPartUnique/>
        </w:docPartObj>
      </w:sdtPr>
      <w:sdtEndPr>
        <w:rPr>
          <w:b/>
          <w:bCs/>
        </w:rPr>
      </w:sdtEndPr>
      <w:sdtContent>
        <w:p w14:paraId="29C73870" w14:textId="7D3EA765" w:rsidR="00291F02" w:rsidRPr="00291F02" w:rsidRDefault="00291F02" w:rsidP="00291F02">
          <w:pPr>
            <w:pStyle w:val="Titolosommario"/>
            <w:spacing w:before="0"/>
            <w:rPr>
              <w:sz w:val="20"/>
              <w:szCs w:val="20"/>
            </w:rPr>
          </w:pPr>
          <w:r w:rsidRPr="00291F02">
            <w:rPr>
              <w:sz w:val="20"/>
              <w:szCs w:val="20"/>
            </w:rPr>
            <w:t>Sommario</w:t>
          </w:r>
        </w:p>
        <w:p w14:paraId="2D67116E" w14:textId="7D730524" w:rsidR="00291F02" w:rsidRPr="00291F02" w:rsidRDefault="00291F02" w:rsidP="00291F02">
          <w:pPr>
            <w:pStyle w:val="Sommario1"/>
            <w:tabs>
              <w:tab w:val="right" w:pos="6680"/>
            </w:tabs>
            <w:spacing w:after="0"/>
            <w:rPr>
              <w:noProof/>
              <w:szCs w:val="20"/>
            </w:rPr>
          </w:pPr>
          <w:r w:rsidRPr="00291F02">
            <w:rPr>
              <w:szCs w:val="20"/>
            </w:rPr>
            <w:fldChar w:fldCharType="begin"/>
          </w:r>
          <w:r w:rsidRPr="00291F02">
            <w:rPr>
              <w:szCs w:val="20"/>
            </w:rPr>
            <w:instrText xml:space="preserve"> TOC \o "1-3" \h \z \u </w:instrText>
          </w:r>
          <w:r w:rsidRPr="00291F02">
            <w:rPr>
              <w:szCs w:val="20"/>
            </w:rPr>
            <w:fldChar w:fldCharType="separate"/>
          </w:r>
          <w:hyperlink w:anchor="_Toc135813308" w:history="1">
            <w:r w:rsidRPr="00291F02">
              <w:rPr>
                <w:rStyle w:val="Collegamentoipertestuale"/>
                <w:rFonts w:ascii="Times" w:hAnsi="Times"/>
                <w:bCs/>
                <w:noProof/>
                <w:szCs w:val="20"/>
              </w:rPr>
              <w:t>Lingua russa I (Lingua e fonologia)</w:t>
            </w:r>
            <w:r w:rsidRPr="00291F02">
              <w:rPr>
                <w:noProof/>
                <w:webHidden/>
                <w:szCs w:val="20"/>
              </w:rPr>
              <w:tab/>
            </w:r>
            <w:r w:rsidRPr="00291F02">
              <w:rPr>
                <w:noProof/>
                <w:webHidden/>
                <w:szCs w:val="20"/>
              </w:rPr>
              <w:fldChar w:fldCharType="begin"/>
            </w:r>
            <w:r w:rsidRPr="00291F02">
              <w:rPr>
                <w:noProof/>
                <w:webHidden/>
                <w:szCs w:val="20"/>
              </w:rPr>
              <w:instrText xml:space="preserve"> PAGEREF _Toc135813308 \h </w:instrText>
            </w:r>
            <w:r w:rsidRPr="00291F02">
              <w:rPr>
                <w:noProof/>
                <w:webHidden/>
                <w:szCs w:val="20"/>
              </w:rPr>
            </w:r>
            <w:r w:rsidRPr="00291F02">
              <w:rPr>
                <w:noProof/>
                <w:webHidden/>
                <w:szCs w:val="20"/>
              </w:rPr>
              <w:fldChar w:fldCharType="separate"/>
            </w:r>
            <w:r w:rsidRPr="00291F02">
              <w:rPr>
                <w:noProof/>
                <w:webHidden/>
                <w:szCs w:val="20"/>
              </w:rPr>
              <w:t>1</w:t>
            </w:r>
            <w:r w:rsidRPr="00291F02">
              <w:rPr>
                <w:noProof/>
                <w:webHidden/>
                <w:szCs w:val="20"/>
              </w:rPr>
              <w:fldChar w:fldCharType="end"/>
            </w:r>
          </w:hyperlink>
        </w:p>
        <w:p w14:paraId="66147011" w14:textId="7602CD0D" w:rsidR="00291F02" w:rsidRPr="00291F02" w:rsidRDefault="00C866CE" w:rsidP="00291F02">
          <w:pPr>
            <w:rPr>
              <w:noProof/>
            </w:rPr>
          </w:pPr>
          <w:hyperlink w:anchor="_Toc135813309" w:history="1">
            <w:r w:rsidR="00291F02" w:rsidRPr="00291F02">
              <w:rPr>
                <w:rStyle w:val="Collegamentoipertestuale"/>
                <w:rFonts w:ascii="Times" w:hAnsi="Times"/>
                <w:noProof/>
                <w:szCs w:val="20"/>
                <w:lang w:bidi="it-IT"/>
              </w:rPr>
              <w:t>Prof. Nataliya Stoyanova</w:t>
            </w:r>
          </w:hyperlink>
        </w:p>
        <w:p w14:paraId="391C247A" w14:textId="0A930DB4" w:rsidR="00291F02" w:rsidRPr="00291F02" w:rsidRDefault="00C866CE" w:rsidP="00291F02">
          <w:pPr>
            <w:pStyle w:val="Sommario1"/>
            <w:tabs>
              <w:tab w:val="right" w:pos="6680"/>
            </w:tabs>
            <w:spacing w:after="0"/>
            <w:rPr>
              <w:noProof/>
              <w:szCs w:val="20"/>
            </w:rPr>
          </w:pPr>
          <w:hyperlink w:anchor="_Toc135813310" w:history="1">
            <w:r w:rsidR="00291F02" w:rsidRPr="00291F02">
              <w:rPr>
                <w:rStyle w:val="Collegamentoipertestuale"/>
                <w:noProof/>
                <w:szCs w:val="20"/>
              </w:rPr>
              <w:t>Esercitazioni di lingua russa (1° triennalisti)</w:t>
            </w:r>
            <w:r w:rsidR="00291F02" w:rsidRPr="00291F02">
              <w:rPr>
                <w:noProof/>
                <w:webHidden/>
                <w:szCs w:val="20"/>
              </w:rPr>
              <w:tab/>
            </w:r>
            <w:r w:rsidR="00291F02" w:rsidRPr="00291F02">
              <w:rPr>
                <w:noProof/>
                <w:webHidden/>
                <w:szCs w:val="20"/>
              </w:rPr>
              <w:fldChar w:fldCharType="begin"/>
            </w:r>
            <w:r w:rsidR="00291F02" w:rsidRPr="00291F02">
              <w:rPr>
                <w:noProof/>
                <w:webHidden/>
                <w:szCs w:val="20"/>
              </w:rPr>
              <w:instrText xml:space="preserve"> PAGEREF _Toc135813310 \h </w:instrText>
            </w:r>
            <w:r w:rsidR="00291F02" w:rsidRPr="00291F02">
              <w:rPr>
                <w:noProof/>
                <w:webHidden/>
                <w:szCs w:val="20"/>
              </w:rPr>
            </w:r>
            <w:r w:rsidR="00291F02" w:rsidRPr="00291F02">
              <w:rPr>
                <w:noProof/>
                <w:webHidden/>
                <w:szCs w:val="20"/>
              </w:rPr>
              <w:fldChar w:fldCharType="separate"/>
            </w:r>
            <w:r w:rsidR="00291F02" w:rsidRPr="00291F02">
              <w:rPr>
                <w:noProof/>
                <w:webHidden/>
                <w:szCs w:val="20"/>
              </w:rPr>
              <w:t>4</w:t>
            </w:r>
            <w:r w:rsidR="00291F02" w:rsidRPr="00291F02">
              <w:rPr>
                <w:noProof/>
                <w:webHidden/>
                <w:szCs w:val="20"/>
              </w:rPr>
              <w:fldChar w:fldCharType="end"/>
            </w:r>
          </w:hyperlink>
        </w:p>
        <w:p w14:paraId="07B0302B" w14:textId="5A9B376C" w:rsidR="00291F02" w:rsidRPr="00291F02" w:rsidRDefault="00C866CE" w:rsidP="00291F02">
          <w:pPr>
            <w:pStyle w:val="Sommario2"/>
            <w:tabs>
              <w:tab w:val="right" w:pos="6680"/>
            </w:tabs>
            <w:spacing w:after="0"/>
            <w:rPr>
              <w:noProof/>
              <w:szCs w:val="20"/>
            </w:rPr>
          </w:pPr>
          <w:hyperlink w:anchor="_Toc135813311" w:history="1">
            <w:r w:rsidR="00291F02" w:rsidRPr="00291F02">
              <w:rPr>
                <w:rStyle w:val="Collegamentoipertestuale"/>
                <w:noProof/>
                <w:szCs w:val="20"/>
              </w:rPr>
              <w:t>Dott. Sara Mazzucchelli</w:t>
            </w:r>
            <w:r w:rsidR="00291F02" w:rsidRPr="00291F02">
              <w:rPr>
                <w:noProof/>
                <w:webHidden/>
                <w:szCs w:val="20"/>
              </w:rPr>
              <w:tab/>
            </w:r>
            <w:r w:rsidR="00291F02" w:rsidRPr="00291F02">
              <w:rPr>
                <w:noProof/>
                <w:webHidden/>
                <w:szCs w:val="20"/>
              </w:rPr>
              <w:fldChar w:fldCharType="begin"/>
            </w:r>
            <w:r w:rsidR="00291F02" w:rsidRPr="00291F02">
              <w:rPr>
                <w:noProof/>
                <w:webHidden/>
                <w:szCs w:val="20"/>
              </w:rPr>
              <w:instrText xml:space="preserve"> PAGEREF _Toc135813311 \h </w:instrText>
            </w:r>
            <w:r w:rsidR="00291F02" w:rsidRPr="00291F02">
              <w:rPr>
                <w:noProof/>
                <w:webHidden/>
                <w:szCs w:val="20"/>
              </w:rPr>
            </w:r>
            <w:r w:rsidR="00291F02" w:rsidRPr="00291F02">
              <w:rPr>
                <w:noProof/>
                <w:webHidden/>
                <w:szCs w:val="20"/>
              </w:rPr>
              <w:fldChar w:fldCharType="separate"/>
            </w:r>
            <w:r w:rsidR="00291F02" w:rsidRPr="00291F02">
              <w:rPr>
                <w:noProof/>
                <w:webHidden/>
                <w:szCs w:val="20"/>
              </w:rPr>
              <w:t>4</w:t>
            </w:r>
            <w:r w:rsidR="00291F02" w:rsidRPr="00291F02">
              <w:rPr>
                <w:noProof/>
                <w:webHidden/>
                <w:szCs w:val="20"/>
              </w:rPr>
              <w:fldChar w:fldCharType="end"/>
            </w:r>
          </w:hyperlink>
        </w:p>
        <w:p w14:paraId="0D349EEA" w14:textId="25E907ED" w:rsidR="00291F02" w:rsidRPr="00291F02" w:rsidRDefault="00C866CE" w:rsidP="00291F02">
          <w:pPr>
            <w:pStyle w:val="Sommario1"/>
            <w:tabs>
              <w:tab w:val="right" w:pos="6680"/>
            </w:tabs>
            <w:spacing w:after="0"/>
            <w:rPr>
              <w:noProof/>
              <w:szCs w:val="20"/>
            </w:rPr>
          </w:pPr>
          <w:hyperlink w:anchor="_Toc135813312" w:history="1">
            <w:r w:rsidR="00291F02" w:rsidRPr="00291F02">
              <w:rPr>
                <w:rStyle w:val="Collegamentoipertestuale"/>
                <w:noProof/>
                <w:szCs w:val="20"/>
              </w:rPr>
              <w:t>Esercitazioni di lingua russa (annualisti; 1° biennalisti)</w:t>
            </w:r>
            <w:r w:rsidR="00291F02" w:rsidRPr="00291F02">
              <w:rPr>
                <w:noProof/>
                <w:webHidden/>
                <w:szCs w:val="20"/>
              </w:rPr>
              <w:tab/>
            </w:r>
            <w:r w:rsidR="00291F02" w:rsidRPr="00291F02">
              <w:rPr>
                <w:noProof/>
                <w:webHidden/>
                <w:szCs w:val="20"/>
              </w:rPr>
              <w:fldChar w:fldCharType="begin"/>
            </w:r>
            <w:r w:rsidR="00291F02" w:rsidRPr="00291F02">
              <w:rPr>
                <w:noProof/>
                <w:webHidden/>
                <w:szCs w:val="20"/>
              </w:rPr>
              <w:instrText xml:space="preserve"> PAGEREF _Toc135813312 \h </w:instrText>
            </w:r>
            <w:r w:rsidR="00291F02" w:rsidRPr="00291F02">
              <w:rPr>
                <w:noProof/>
                <w:webHidden/>
                <w:szCs w:val="20"/>
              </w:rPr>
            </w:r>
            <w:r w:rsidR="00291F02" w:rsidRPr="00291F02">
              <w:rPr>
                <w:noProof/>
                <w:webHidden/>
                <w:szCs w:val="20"/>
              </w:rPr>
              <w:fldChar w:fldCharType="separate"/>
            </w:r>
            <w:r w:rsidR="00291F02" w:rsidRPr="00291F02">
              <w:rPr>
                <w:noProof/>
                <w:webHidden/>
                <w:szCs w:val="20"/>
              </w:rPr>
              <w:t>8</w:t>
            </w:r>
            <w:r w:rsidR="00291F02" w:rsidRPr="00291F02">
              <w:rPr>
                <w:noProof/>
                <w:webHidden/>
                <w:szCs w:val="20"/>
              </w:rPr>
              <w:fldChar w:fldCharType="end"/>
            </w:r>
          </w:hyperlink>
        </w:p>
        <w:p w14:paraId="36C140D0" w14:textId="46FD39F2" w:rsidR="00291F02" w:rsidRPr="00291F02" w:rsidRDefault="00C866CE" w:rsidP="00291F02">
          <w:pPr>
            <w:pStyle w:val="Sommario2"/>
            <w:tabs>
              <w:tab w:val="right" w:pos="6680"/>
            </w:tabs>
            <w:spacing w:after="0"/>
            <w:rPr>
              <w:noProof/>
              <w:szCs w:val="20"/>
            </w:rPr>
          </w:pPr>
          <w:hyperlink w:anchor="_Toc135813313" w:history="1">
            <w:r w:rsidR="00291F02" w:rsidRPr="00291F02">
              <w:rPr>
                <w:rStyle w:val="Collegamentoipertestuale"/>
                <w:rFonts w:eastAsia="Arial Unicode MS"/>
                <w:noProof/>
                <w:szCs w:val="20"/>
              </w:rPr>
              <w:t>Dott. Elena Freda Piredda, Dott. Anna Tokareva</w:t>
            </w:r>
            <w:r w:rsidR="00291F02" w:rsidRPr="00291F02">
              <w:rPr>
                <w:noProof/>
                <w:webHidden/>
                <w:szCs w:val="20"/>
              </w:rPr>
              <w:tab/>
            </w:r>
            <w:r w:rsidR="00291F02" w:rsidRPr="00291F02">
              <w:rPr>
                <w:noProof/>
                <w:webHidden/>
                <w:szCs w:val="20"/>
              </w:rPr>
              <w:fldChar w:fldCharType="begin"/>
            </w:r>
            <w:r w:rsidR="00291F02" w:rsidRPr="00291F02">
              <w:rPr>
                <w:noProof/>
                <w:webHidden/>
                <w:szCs w:val="20"/>
              </w:rPr>
              <w:instrText xml:space="preserve"> PAGEREF _Toc135813313 \h </w:instrText>
            </w:r>
            <w:r w:rsidR="00291F02" w:rsidRPr="00291F02">
              <w:rPr>
                <w:noProof/>
                <w:webHidden/>
                <w:szCs w:val="20"/>
              </w:rPr>
            </w:r>
            <w:r w:rsidR="00291F02" w:rsidRPr="00291F02">
              <w:rPr>
                <w:noProof/>
                <w:webHidden/>
                <w:szCs w:val="20"/>
              </w:rPr>
              <w:fldChar w:fldCharType="separate"/>
            </w:r>
            <w:r w:rsidR="00291F02" w:rsidRPr="00291F02">
              <w:rPr>
                <w:noProof/>
                <w:webHidden/>
                <w:szCs w:val="20"/>
              </w:rPr>
              <w:t>8</w:t>
            </w:r>
            <w:r w:rsidR="00291F02" w:rsidRPr="00291F02">
              <w:rPr>
                <w:noProof/>
                <w:webHidden/>
                <w:szCs w:val="20"/>
              </w:rPr>
              <w:fldChar w:fldCharType="end"/>
            </w:r>
          </w:hyperlink>
        </w:p>
        <w:p w14:paraId="5ACCFBF3" w14:textId="7BA4D2F9" w:rsidR="00291F02" w:rsidRDefault="00291F02" w:rsidP="00291F02">
          <w:r w:rsidRPr="00291F02">
            <w:rPr>
              <w:b/>
              <w:bCs/>
              <w:szCs w:val="20"/>
            </w:rPr>
            <w:fldChar w:fldCharType="end"/>
          </w:r>
        </w:p>
      </w:sdtContent>
    </w:sdt>
    <w:p w14:paraId="2842D396" w14:textId="59EF239D" w:rsidR="00685734" w:rsidRPr="00D635B8" w:rsidRDefault="00685734" w:rsidP="00685734">
      <w:pPr>
        <w:tabs>
          <w:tab w:val="clear" w:pos="284"/>
        </w:tabs>
        <w:spacing w:before="480"/>
        <w:ind w:left="284" w:hanging="284"/>
        <w:jc w:val="left"/>
        <w:outlineLvl w:val="0"/>
        <w:rPr>
          <w:rFonts w:ascii="Times" w:hAnsi="Times"/>
          <w:b/>
          <w:noProof/>
          <w:szCs w:val="20"/>
        </w:rPr>
      </w:pPr>
      <w:bookmarkStart w:id="2" w:name="_Toc135813308"/>
      <w:r w:rsidRPr="00D635B8">
        <w:rPr>
          <w:rFonts w:ascii="Times" w:hAnsi="Times"/>
          <w:b/>
          <w:noProof/>
          <w:szCs w:val="20"/>
        </w:rPr>
        <w:t xml:space="preserve">Lingua russa </w:t>
      </w:r>
      <w:r>
        <w:rPr>
          <w:rFonts w:ascii="Times" w:hAnsi="Times"/>
          <w:b/>
          <w:noProof/>
          <w:szCs w:val="20"/>
        </w:rPr>
        <w:t>I</w:t>
      </w:r>
      <w:r w:rsidRPr="00D635B8">
        <w:rPr>
          <w:rFonts w:ascii="Times" w:hAnsi="Times"/>
          <w:b/>
          <w:noProof/>
          <w:szCs w:val="20"/>
        </w:rPr>
        <w:t xml:space="preserve"> (Lingua e fonologia)</w:t>
      </w:r>
      <w:bookmarkEnd w:id="2"/>
      <w:bookmarkEnd w:id="1"/>
      <w:bookmarkEnd w:id="0"/>
    </w:p>
    <w:p w14:paraId="2842D397" w14:textId="40CA024F" w:rsidR="00685734" w:rsidRPr="00D635B8" w:rsidRDefault="00685734" w:rsidP="00685734">
      <w:pPr>
        <w:tabs>
          <w:tab w:val="clear" w:pos="284"/>
        </w:tabs>
        <w:jc w:val="left"/>
        <w:outlineLvl w:val="1"/>
        <w:rPr>
          <w:rFonts w:ascii="Times" w:hAnsi="Times"/>
          <w:smallCaps/>
          <w:noProof/>
          <w:sz w:val="18"/>
          <w:szCs w:val="20"/>
          <w:lang w:bidi="it-IT"/>
        </w:rPr>
      </w:pPr>
      <w:bookmarkStart w:id="3" w:name="_Toc393443243"/>
      <w:bookmarkStart w:id="4" w:name="_Toc518982565"/>
      <w:bookmarkStart w:id="5" w:name="_Toc135813309"/>
      <w:r w:rsidRPr="00D635B8">
        <w:rPr>
          <w:rFonts w:ascii="Times" w:hAnsi="Times"/>
          <w:smallCaps/>
          <w:noProof/>
          <w:sz w:val="18"/>
          <w:szCs w:val="18"/>
          <w:lang w:bidi="it-IT"/>
        </w:rPr>
        <w:t>P</w:t>
      </w:r>
      <w:r w:rsidRPr="00D635B8">
        <w:rPr>
          <w:rFonts w:ascii="Times" w:hAnsi="Times"/>
          <w:smallCaps/>
          <w:noProof/>
          <w:sz w:val="18"/>
          <w:szCs w:val="20"/>
          <w:lang w:bidi="it-IT"/>
        </w:rPr>
        <w:t>rof</w:t>
      </w:r>
      <w:r w:rsidRPr="00D635B8">
        <w:rPr>
          <w:rFonts w:ascii="Times" w:hAnsi="Times"/>
          <w:smallCaps/>
          <w:noProof/>
          <w:sz w:val="18"/>
          <w:szCs w:val="18"/>
          <w:lang w:bidi="it-IT"/>
        </w:rPr>
        <w:t xml:space="preserve">. </w:t>
      </w:r>
      <w:bookmarkEnd w:id="3"/>
      <w:bookmarkEnd w:id="4"/>
      <w:r w:rsidR="00B6206F">
        <w:rPr>
          <w:rFonts w:ascii="Times" w:hAnsi="Times"/>
          <w:smallCaps/>
          <w:noProof/>
          <w:sz w:val="18"/>
          <w:szCs w:val="18"/>
          <w:lang w:bidi="it-IT"/>
        </w:rPr>
        <w:t>N</w:t>
      </w:r>
      <w:r w:rsidR="002A1873">
        <w:rPr>
          <w:rFonts w:ascii="Times" w:hAnsi="Times"/>
          <w:smallCaps/>
          <w:noProof/>
          <w:sz w:val="18"/>
          <w:szCs w:val="18"/>
          <w:lang w:bidi="it-IT"/>
        </w:rPr>
        <w:t>a</w:t>
      </w:r>
      <w:r w:rsidR="00B6206F">
        <w:rPr>
          <w:rFonts w:ascii="Times" w:hAnsi="Times"/>
          <w:smallCaps/>
          <w:noProof/>
          <w:sz w:val="18"/>
          <w:szCs w:val="18"/>
          <w:lang w:bidi="it-IT"/>
        </w:rPr>
        <w:t>taliya</w:t>
      </w:r>
      <w:r w:rsidR="002A1873">
        <w:rPr>
          <w:rFonts w:ascii="Times" w:hAnsi="Times"/>
          <w:smallCaps/>
          <w:noProof/>
          <w:sz w:val="18"/>
          <w:szCs w:val="18"/>
          <w:lang w:bidi="it-IT"/>
        </w:rPr>
        <w:t xml:space="preserve"> </w:t>
      </w:r>
      <w:r w:rsidR="00B6206F">
        <w:rPr>
          <w:rFonts w:ascii="Times" w:hAnsi="Times"/>
          <w:smallCaps/>
          <w:noProof/>
          <w:sz w:val="18"/>
          <w:szCs w:val="18"/>
          <w:lang w:bidi="it-IT"/>
        </w:rPr>
        <w:t>Stoyanova</w:t>
      </w:r>
      <w:bookmarkEnd w:id="5"/>
    </w:p>
    <w:p w14:paraId="2842D398" w14:textId="77777777" w:rsidR="002D5E17" w:rsidRDefault="00685734" w:rsidP="00685734">
      <w:pPr>
        <w:spacing w:before="240" w:after="120"/>
        <w:rPr>
          <w:b/>
          <w:sz w:val="18"/>
        </w:rPr>
      </w:pPr>
      <w:r>
        <w:rPr>
          <w:b/>
          <w:i/>
          <w:sz w:val="18"/>
        </w:rPr>
        <w:t>OBIETTIVO DEL CORSO E RISULTATI DI APPRENDIMENTO ATTESI</w:t>
      </w:r>
    </w:p>
    <w:p w14:paraId="39BADEBE" w14:textId="77777777" w:rsidR="009B7557" w:rsidRDefault="009B7557" w:rsidP="009B7557">
      <w:pPr>
        <w:tabs>
          <w:tab w:val="clear" w:pos="284"/>
        </w:tabs>
        <w:rPr>
          <w:rFonts w:eastAsia="MS Mincho"/>
          <w:lang w:bidi="it-IT"/>
        </w:rPr>
      </w:pPr>
      <w:r>
        <w:rPr>
          <w:rFonts w:eastAsia="MS Mincho"/>
          <w:lang w:bidi="it-IT"/>
        </w:rPr>
        <w:t>L’o</w:t>
      </w:r>
      <w:r w:rsidRPr="00D635B8">
        <w:rPr>
          <w:rFonts w:eastAsia="MS Mincho"/>
          <w:lang w:bidi="it-IT"/>
        </w:rPr>
        <w:t xml:space="preserve">biettivo del corso è </w:t>
      </w:r>
      <w:r>
        <w:rPr>
          <w:rFonts w:eastAsia="MS Mincho"/>
          <w:lang w:bidi="it-IT"/>
        </w:rPr>
        <w:t>duplice:</w:t>
      </w:r>
    </w:p>
    <w:p w14:paraId="50FFE0CF" w14:textId="77777777" w:rsidR="009B7557" w:rsidRPr="00CB5544" w:rsidRDefault="009B7557" w:rsidP="009B7557">
      <w:pPr>
        <w:pStyle w:val="Paragrafoelenco"/>
        <w:numPr>
          <w:ilvl w:val="0"/>
          <w:numId w:val="2"/>
        </w:numPr>
        <w:tabs>
          <w:tab w:val="clear" w:pos="284"/>
        </w:tabs>
        <w:ind w:left="284" w:hanging="284"/>
        <w:rPr>
          <w:rFonts w:eastAsia="MS Mincho"/>
          <w:lang w:bidi="it-IT"/>
        </w:rPr>
      </w:pPr>
      <w:r w:rsidRPr="00CB5544">
        <w:rPr>
          <w:rFonts w:eastAsia="MS Mincho"/>
          <w:lang w:bidi="it-IT"/>
        </w:rPr>
        <w:t>introdurre alla conoscenza dell’origine e dello sviluppo della lingua russa all’interno del gruppo delle lingue slave;</w:t>
      </w:r>
    </w:p>
    <w:p w14:paraId="0360517A" w14:textId="77777777" w:rsidR="009B7557" w:rsidRPr="00563154" w:rsidRDefault="009B7557" w:rsidP="009B7557">
      <w:pPr>
        <w:pStyle w:val="Paragrafoelenco"/>
        <w:numPr>
          <w:ilvl w:val="0"/>
          <w:numId w:val="2"/>
        </w:numPr>
        <w:tabs>
          <w:tab w:val="clear" w:pos="284"/>
        </w:tabs>
        <w:ind w:left="284" w:hanging="284"/>
        <w:rPr>
          <w:rFonts w:eastAsia="MS Mincho"/>
          <w:lang w:bidi="it-IT"/>
        </w:rPr>
      </w:pPr>
      <w:r>
        <w:rPr>
          <w:rFonts w:eastAsia="MS Mincho"/>
          <w:lang w:bidi="it-IT"/>
        </w:rPr>
        <w:t>conoscere e saper utilizzare correttamente il sistema fonetico e fonologico russo, nonché quello prosodico e il sistema di traslitterazione internazionale dal cirillico al latino ISO9, nonché il sistema di traslitterazione in uso nei Paesi anglosassoni.</w:t>
      </w:r>
    </w:p>
    <w:p w14:paraId="2122547E" w14:textId="498C7701" w:rsidR="009B7557" w:rsidRPr="00D635B8" w:rsidRDefault="009B7557" w:rsidP="009B7557">
      <w:pPr>
        <w:tabs>
          <w:tab w:val="clear" w:pos="284"/>
        </w:tabs>
        <w:rPr>
          <w:rFonts w:eastAsia="MS Mincho"/>
          <w:lang w:bidi="it-IT"/>
        </w:rPr>
      </w:pPr>
      <w:r>
        <w:rPr>
          <w:rFonts w:eastAsia="Calibri"/>
          <w:szCs w:val="22"/>
          <w:lang w:eastAsia="en-US"/>
        </w:rPr>
        <w:t>Al termine dell’insegnamento</w:t>
      </w:r>
      <w:r w:rsidRPr="009E5DA4">
        <w:rPr>
          <w:rFonts w:eastAsia="Calibri"/>
          <w:szCs w:val="22"/>
          <w:lang w:eastAsia="en-US"/>
        </w:rPr>
        <w:t xml:space="preserve"> lo studente </w:t>
      </w:r>
      <w:r w:rsidR="00FD36F0">
        <w:rPr>
          <w:rFonts w:eastAsia="Calibri"/>
          <w:szCs w:val="22"/>
          <w:lang w:eastAsia="en-US"/>
        </w:rPr>
        <w:t>conoscerà</w:t>
      </w:r>
      <w:r>
        <w:rPr>
          <w:rFonts w:eastAsia="Calibri"/>
          <w:szCs w:val="22"/>
          <w:lang w:eastAsia="en-US"/>
        </w:rPr>
        <w:t xml:space="preserve"> le tappe fondamentali del </w:t>
      </w:r>
      <w:r w:rsidRPr="00FD36F0">
        <w:rPr>
          <w:rFonts w:eastAsia="Calibri"/>
          <w:color w:val="000000" w:themeColor="text1"/>
          <w:szCs w:val="22"/>
          <w:lang w:eastAsia="en-US"/>
        </w:rPr>
        <w:t>passaggio dallo slavo comune alle lingue slave moderne (in particolare il russo)</w:t>
      </w:r>
      <w:r w:rsidR="00FD36F0" w:rsidRPr="00FD36F0">
        <w:rPr>
          <w:rFonts w:eastAsia="Calibri"/>
          <w:color w:val="000000" w:themeColor="text1"/>
          <w:szCs w:val="22"/>
          <w:lang w:eastAsia="en-US"/>
        </w:rPr>
        <w:t xml:space="preserve">. </w:t>
      </w:r>
      <w:r w:rsidR="00FD36F0" w:rsidRPr="00FD36F0">
        <w:rPr>
          <w:color w:val="000000" w:themeColor="text1"/>
        </w:rPr>
        <w:t>Inoltre, le conoscenze acquisite riguardo al sistema fonetico e prosodico del russo troveranno applicazione nella corretta comprensione e pronuncia di testi in lingua russa, sia dal punto di vista fonetico che prosodico.</w:t>
      </w:r>
      <w:r w:rsidRPr="00FD36F0">
        <w:rPr>
          <w:rFonts w:eastAsia="Calibri"/>
          <w:color w:val="000000" w:themeColor="text1"/>
          <w:szCs w:val="22"/>
          <w:lang w:eastAsia="en-US"/>
        </w:rPr>
        <w:t xml:space="preserve"> Tra i risultati </w:t>
      </w:r>
      <w:r>
        <w:rPr>
          <w:rFonts w:eastAsia="Calibri"/>
          <w:szCs w:val="22"/>
          <w:lang w:eastAsia="en-US"/>
        </w:rPr>
        <w:t xml:space="preserve">si attende dunque un miglioramento </w:t>
      </w:r>
      <w:r w:rsidRPr="00D635B8">
        <w:rPr>
          <w:rFonts w:eastAsia="MS Mincho"/>
          <w:lang w:bidi="it-IT"/>
        </w:rPr>
        <w:t>nell</w:t>
      </w:r>
      <w:r>
        <w:rPr>
          <w:rFonts w:eastAsia="MS Mincho"/>
          <w:lang w:bidi="it-IT"/>
        </w:rPr>
        <w:t>a comprensione di testi orali autentici</w:t>
      </w:r>
      <w:r w:rsidR="00FD36F0">
        <w:rPr>
          <w:rFonts w:eastAsia="MS Mincho"/>
          <w:lang w:bidi="it-IT"/>
        </w:rPr>
        <w:t>,</w:t>
      </w:r>
      <w:r>
        <w:rPr>
          <w:rFonts w:eastAsia="MS Mincho"/>
          <w:lang w:bidi="it-IT"/>
        </w:rPr>
        <w:t xml:space="preserve"> nell’espressione</w:t>
      </w:r>
      <w:r w:rsidRPr="00D635B8">
        <w:rPr>
          <w:rFonts w:eastAsia="MS Mincho"/>
          <w:lang w:bidi="it-IT"/>
        </w:rPr>
        <w:t xml:space="preserve"> orale (pronuncia, ritmo e intonazione</w:t>
      </w:r>
      <w:r>
        <w:rPr>
          <w:rFonts w:eastAsia="MS Mincho"/>
          <w:lang w:bidi="it-IT"/>
        </w:rPr>
        <w:t>) e nella pragmatica della lingua russa (comprensione e uso delle funzioni pragmatico-comunicative dell’intonazione russa)</w:t>
      </w:r>
      <w:r w:rsidRPr="00563154">
        <w:rPr>
          <w:rFonts w:eastAsia="MS Mincho"/>
          <w:lang w:bidi="it-IT"/>
        </w:rPr>
        <w:t>.</w:t>
      </w:r>
    </w:p>
    <w:p w14:paraId="2842D39D" w14:textId="77777777" w:rsidR="00685734" w:rsidRDefault="00685734" w:rsidP="00685734">
      <w:pPr>
        <w:spacing w:before="240" w:after="120"/>
        <w:rPr>
          <w:b/>
          <w:sz w:val="18"/>
        </w:rPr>
      </w:pPr>
      <w:r>
        <w:rPr>
          <w:b/>
          <w:i/>
          <w:sz w:val="18"/>
        </w:rPr>
        <w:t>PROGRAMMA DEL CORSO</w:t>
      </w:r>
    </w:p>
    <w:p w14:paraId="2842D39E" w14:textId="77777777" w:rsidR="00685734" w:rsidRPr="00D635B8" w:rsidRDefault="00685734" w:rsidP="00685734">
      <w:pPr>
        <w:rPr>
          <w:i/>
          <w:lang w:bidi="it-IT"/>
        </w:rPr>
      </w:pPr>
      <w:r w:rsidRPr="00D635B8">
        <w:rPr>
          <w:i/>
          <w:lang w:bidi="it-IT"/>
        </w:rPr>
        <w:t>Fonetica e intonazione</w:t>
      </w:r>
    </w:p>
    <w:p w14:paraId="79C869A7" w14:textId="77777777" w:rsidR="008E1ADD" w:rsidRPr="00D635B8" w:rsidRDefault="008E1ADD" w:rsidP="008E1ADD">
      <w:pPr>
        <w:rPr>
          <w:lang w:bidi="it-IT"/>
        </w:rPr>
      </w:pPr>
      <w:r w:rsidRPr="00D635B8">
        <w:rPr>
          <w:lang w:bidi="it-IT"/>
        </w:rPr>
        <w:t xml:space="preserve">Il corso fornisce la conoscenza teorica e pratica dei principi </w:t>
      </w:r>
      <w:r>
        <w:rPr>
          <w:lang w:bidi="it-IT"/>
        </w:rPr>
        <w:t xml:space="preserve">di fonetica e fonologia della lingua russa e </w:t>
      </w:r>
      <w:r w:rsidRPr="00D635B8">
        <w:rPr>
          <w:lang w:bidi="it-IT"/>
        </w:rPr>
        <w:t>del</w:t>
      </w:r>
      <w:r>
        <w:rPr>
          <w:lang w:bidi="it-IT"/>
        </w:rPr>
        <w:t xml:space="preserve"> suo</w:t>
      </w:r>
      <w:r w:rsidRPr="00D635B8">
        <w:rPr>
          <w:lang w:bidi="it-IT"/>
        </w:rPr>
        <w:t xml:space="preserve"> sistema </w:t>
      </w:r>
      <w:r>
        <w:rPr>
          <w:lang w:bidi="it-IT"/>
        </w:rPr>
        <w:t>prosodico (secondo i</w:t>
      </w:r>
      <w:r w:rsidRPr="00D635B8">
        <w:rPr>
          <w:lang w:bidi="it-IT"/>
        </w:rPr>
        <w:t xml:space="preserve"> sette modelli d’intonazione </w:t>
      </w:r>
      <w:r>
        <w:rPr>
          <w:lang w:bidi="it-IT"/>
        </w:rPr>
        <w:t xml:space="preserve">elaborati da </w:t>
      </w:r>
      <w:proofErr w:type="spellStart"/>
      <w:r>
        <w:rPr>
          <w:lang w:bidi="it-IT"/>
        </w:rPr>
        <w:t>Bryzgunova</w:t>
      </w:r>
      <w:proofErr w:type="spellEnd"/>
      <w:r>
        <w:rPr>
          <w:lang w:bidi="it-IT"/>
        </w:rPr>
        <w:t>).</w:t>
      </w:r>
    </w:p>
    <w:p w14:paraId="5B10466C" w14:textId="77777777" w:rsidR="00110D35" w:rsidRDefault="008E1ADD" w:rsidP="008E1ADD">
      <w:pPr>
        <w:rPr>
          <w:i/>
          <w:lang w:bidi="it-IT"/>
        </w:rPr>
      </w:pPr>
      <w:r>
        <w:rPr>
          <w:i/>
          <w:lang w:bidi="it-IT"/>
        </w:rPr>
        <w:t xml:space="preserve">Gli slavi </w:t>
      </w:r>
    </w:p>
    <w:p w14:paraId="188A146C" w14:textId="022BD183" w:rsidR="008E1ADD" w:rsidRDefault="008E1ADD" w:rsidP="008E1ADD">
      <w:pPr>
        <w:rPr>
          <w:lang w:bidi="it-IT"/>
        </w:rPr>
      </w:pPr>
      <w:r>
        <w:rPr>
          <w:lang w:bidi="it-IT"/>
        </w:rPr>
        <w:t xml:space="preserve">Si </w:t>
      </w:r>
      <w:r w:rsidRPr="00D635B8">
        <w:rPr>
          <w:lang w:bidi="it-IT"/>
        </w:rPr>
        <w:t xml:space="preserve">darà una </w:t>
      </w:r>
      <w:r>
        <w:rPr>
          <w:lang w:bidi="it-IT"/>
        </w:rPr>
        <w:t xml:space="preserve">descrizione generale </w:t>
      </w:r>
      <w:r w:rsidRPr="00D635B8">
        <w:rPr>
          <w:lang w:bidi="it-IT"/>
        </w:rPr>
        <w:t>delle lingue slave e della loro origine</w:t>
      </w:r>
      <w:r>
        <w:rPr>
          <w:lang w:bidi="it-IT"/>
        </w:rPr>
        <w:t xml:space="preserve">, approfondendo l’alfabetizzazione degli slavi e la creazione del paleoslavo e dettagliando in modo più specifico l’evoluzione del russo; </w:t>
      </w:r>
      <w:r w:rsidR="00D91836">
        <w:rPr>
          <w:lang w:bidi="it-IT"/>
        </w:rPr>
        <w:t>inoltre,</w:t>
      </w:r>
      <w:r>
        <w:rPr>
          <w:lang w:bidi="it-IT"/>
        </w:rPr>
        <w:t xml:space="preserve"> si</w:t>
      </w:r>
      <w:r w:rsidRPr="00D635B8">
        <w:rPr>
          <w:lang w:bidi="it-IT"/>
        </w:rPr>
        <w:t xml:space="preserve"> illustrerà </w:t>
      </w:r>
      <w:r>
        <w:rPr>
          <w:lang w:bidi="it-IT"/>
        </w:rPr>
        <w:t xml:space="preserve">ed eserciterà </w:t>
      </w:r>
      <w:r w:rsidRPr="00D635B8">
        <w:rPr>
          <w:lang w:bidi="it-IT"/>
        </w:rPr>
        <w:t>il sistema di traslitterazione internazionale</w:t>
      </w:r>
      <w:r>
        <w:rPr>
          <w:lang w:bidi="it-IT"/>
        </w:rPr>
        <w:t xml:space="preserve"> ISO9</w:t>
      </w:r>
      <w:r w:rsidRPr="00D635B8">
        <w:rPr>
          <w:lang w:bidi="it-IT"/>
        </w:rPr>
        <w:t>.</w:t>
      </w:r>
    </w:p>
    <w:p w14:paraId="2842D3A1" w14:textId="7C8FCFAD" w:rsidR="00685734" w:rsidRPr="00CB5544" w:rsidRDefault="00685734" w:rsidP="00CB5544">
      <w:pPr>
        <w:spacing w:before="240" w:after="120"/>
        <w:rPr>
          <w:b/>
          <w:i/>
          <w:sz w:val="18"/>
        </w:rPr>
      </w:pPr>
      <w:r>
        <w:rPr>
          <w:b/>
          <w:i/>
          <w:sz w:val="18"/>
        </w:rPr>
        <w:lastRenderedPageBreak/>
        <w:t>BIBLIOGRAFIA</w:t>
      </w:r>
      <w:r w:rsidR="00C866CE">
        <w:rPr>
          <w:rStyle w:val="Rimandonotaapidipagina"/>
          <w:b/>
          <w:i/>
          <w:sz w:val="18"/>
        </w:rPr>
        <w:footnoteReference w:id="1"/>
      </w:r>
    </w:p>
    <w:p w14:paraId="2842D3A2" w14:textId="62B3F0FC" w:rsidR="00685734" w:rsidRPr="009C71EE" w:rsidRDefault="00685734" w:rsidP="00CB5544">
      <w:pPr>
        <w:pStyle w:val="Testo1"/>
      </w:pPr>
      <w:r w:rsidRPr="003F1F4C">
        <w:rPr>
          <w:smallCaps/>
          <w:sz w:val="16"/>
        </w:rPr>
        <w:t>I.V. Odincova</w:t>
      </w:r>
      <w:r w:rsidRPr="009C71EE">
        <w:t xml:space="preserve">, </w:t>
      </w:r>
      <w:r w:rsidRPr="009C71EE">
        <w:rPr>
          <w:i/>
        </w:rPr>
        <w:t>Zvuki, ritmika, intonacija</w:t>
      </w:r>
      <w:r w:rsidRPr="009C71EE">
        <w:t xml:space="preserve">, Flinta-nauka, Moskva, 2006 </w:t>
      </w:r>
      <w:r w:rsidR="009132DF" w:rsidRPr="009C71EE">
        <w:t xml:space="preserve"> (</w:t>
      </w:r>
      <w:r w:rsidR="006D3FF9" w:rsidRPr="009C71EE">
        <w:t>n</w:t>
      </w:r>
      <w:r w:rsidR="009132DF" w:rsidRPr="009C71EE">
        <w:t>ella cartella materiali del corso contenuta in Blackboard o presso il laboratorio Fotoriproduzioni)</w:t>
      </w:r>
      <w:r w:rsidR="006D3FF9" w:rsidRPr="009C71EE">
        <w:t>.</w:t>
      </w:r>
      <w:r w:rsidRPr="009C71EE">
        <w:t xml:space="preserve"> </w:t>
      </w:r>
    </w:p>
    <w:p w14:paraId="2842D3A3" w14:textId="154CF951" w:rsidR="00685734" w:rsidRPr="009C71EE" w:rsidRDefault="00685734" w:rsidP="003F1F4C">
      <w:pPr>
        <w:pStyle w:val="Testo1"/>
        <w:spacing w:before="0"/>
      </w:pPr>
      <w:r w:rsidRPr="009C71EE">
        <w:rPr>
          <w:smallCaps/>
          <w:sz w:val="16"/>
        </w:rPr>
        <w:t>A. Bonola</w:t>
      </w:r>
      <w:r w:rsidRPr="009C71EE">
        <w:t xml:space="preserve">, </w:t>
      </w:r>
      <w:r w:rsidRPr="009C71EE">
        <w:rPr>
          <w:i/>
        </w:rPr>
        <w:t>Gli slavi attraverso l’Europa</w:t>
      </w:r>
      <w:r w:rsidRPr="009C71EE">
        <w:t xml:space="preserve">, in </w:t>
      </w:r>
      <w:r w:rsidRPr="009C71EE">
        <w:rPr>
          <w:smallCaps/>
          <w:sz w:val="16"/>
        </w:rPr>
        <w:t>B. Cambiaghi-C. Milani-P. Pontani</w:t>
      </w:r>
      <w:r w:rsidRPr="009C71EE">
        <w:t xml:space="preserve">, </w:t>
      </w:r>
      <w:r w:rsidRPr="009C71EE">
        <w:rPr>
          <w:i/>
        </w:rPr>
        <w:t>Europa plurilingue</w:t>
      </w:r>
      <w:r w:rsidRPr="009C71EE">
        <w:t>, Vita e Pensiero, Milano, 2005</w:t>
      </w:r>
      <w:r w:rsidR="000139D2" w:rsidRPr="009C71EE">
        <w:t xml:space="preserve">, </w:t>
      </w:r>
      <w:r w:rsidRPr="009C71EE">
        <w:t>pp. 175-191</w:t>
      </w:r>
      <w:r w:rsidR="00597009" w:rsidRPr="009C71EE">
        <w:t xml:space="preserve"> (in pdf nella cartella materiali del corso contenuta in Blackboard)</w:t>
      </w:r>
      <w:r w:rsidR="006D3FF9" w:rsidRPr="009C71EE">
        <w:t>.</w:t>
      </w:r>
    </w:p>
    <w:p w14:paraId="2842D3A4" w14:textId="42740813" w:rsidR="00685734" w:rsidRDefault="003F1F4C" w:rsidP="003F1F4C">
      <w:pPr>
        <w:pStyle w:val="Testo1"/>
        <w:spacing w:before="0"/>
      </w:pPr>
      <w:r w:rsidRPr="009C71EE">
        <w:rPr>
          <w:smallCaps/>
          <w:sz w:val="16"/>
        </w:rPr>
        <w:t>A</w:t>
      </w:r>
      <w:r w:rsidR="00685734" w:rsidRPr="009C71EE">
        <w:rPr>
          <w:smallCaps/>
          <w:sz w:val="16"/>
        </w:rPr>
        <w:t xml:space="preserve">. </w:t>
      </w:r>
      <w:r w:rsidRPr="009C71EE">
        <w:rPr>
          <w:smallCaps/>
          <w:sz w:val="16"/>
        </w:rPr>
        <w:t>C</w:t>
      </w:r>
      <w:r w:rsidR="00685734" w:rsidRPr="009C71EE">
        <w:rPr>
          <w:smallCaps/>
          <w:sz w:val="16"/>
        </w:rPr>
        <w:t>avazza</w:t>
      </w:r>
      <w:r w:rsidR="00685734" w:rsidRPr="009C71EE">
        <w:t xml:space="preserve">, </w:t>
      </w:r>
      <w:r w:rsidR="00E94509" w:rsidRPr="009C71EE">
        <w:rPr>
          <w:i/>
        </w:rPr>
        <w:t>Elementi di lingua e cultura russa</w:t>
      </w:r>
      <w:r w:rsidR="00685734" w:rsidRPr="009C71EE">
        <w:t xml:space="preserve">, </w:t>
      </w:r>
      <w:r w:rsidR="0085083F" w:rsidRPr="009C71EE">
        <w:t xml:space="preserve">in </w:t>
      </w:r>
      <w:r w:rsidR="0085083F" w:rsidRPr="009C71EE">
        <w:rPr>
          <w:smallCaps/>
          <w:sz w:val="16"/>
        </w:rPr>
        <w:t xml:space="preserve">G. Carloni, </w:t>
      </w:r>
      <w:r w:rsidR="0085083F" w:rsidRPr="009C71EE">
        <w:t xml:space="preserve"> </w:t>
      </w:r>
      <w:r w:rsidR="0085083F" w:rsidRPr="009C71EE">
        <w:rPr>
          <w:i/>
          <w:iCs/>
        </w:rPr>
        <w:t>Insegnare italiano a stranieri</w:t>
      </w:r>
      <w:r w:rsidR="0085083F" w:rsidRPr="009C71EE">
        <w:t>, FrancoAngeli</w:t>
      </w:r>
      <w:r w:rsidR="00685734" w:rsidRPr="009C71EE">
        <w:t>,</w:t>
      </w:r>
      <w:r w:rsidR="0085083F" w:rsidRPr="009C71EE">
        <w:t xml:space="preserve"> Milano,</w:t>
      </w:r>
      <w:r w:rsidR="00685734" w:rsidRPr="009C71EE">
        <w:t xml:space="preserve"> </w:t>
      </w:r>
      <w:r w:rsidR="0085083F" w:rsidRPr="009C71EE">
        <w:t>2015,</w:t>
      </w:r>
      <w:r w:rsidR="00685734" w:rsidRPr="009C71EE">
        <w:t xml:space="preserve"> </w:t>
      </w:r>
      <w:r w:rsidR="0085083F" w:rsidRPr="009C71EE">
        <w:t>pp. 152-166</w:t>
      </w:r>
      <w:r w:rsidR="006D3FF9" w:rsidRPr="009C71EE">
        <w:t xml:space="preserve"> (in pdf nella cartella materiali del corso contenuta in Blackboard).</w:t>
      </w:r>
    </w:p>
    <w:p w14:paraId="78669771" w14:textId="4D626745" w:rsidR="004C4D0A" w:rsidRPr="00CB5544" w:rsidRDefault="004C4D0A" w:rsidP="003F1F4C">
      <w:pPr>
        <w:pStyle w:val="Testo1"/>
        <w:spacing w:before="0"/>
      </w:pPr>
      <w:r w:rsidRPr="001753A7">
        <w:t>Alcuni testi di Bryzgunova con i relativi file audio sono nella cartella “materiali” del corso contenuta in Blackboard. Nella stessa cartella si trovano anche i file audio utilizzati durante le lezioni ed eventuali altri materiali.</w:t>
      </w:r>
    </w:p>
    <w:p w14:paraId="2842D3A6" w14:textId="77777777" w:rsidR="00685734" w:rsidRDefault="00685734" w:rsidP="00685734">
      <w:pPr>
        <w:spacing w:before="240" w:after="120" w:line="220" w:lineRule="exact"/>
        <w:rPr>
          <w:b/>
          <w:i/>
          <w:sz w:val="18"/>
        </w:rPr>
      </w:pPr>
      <w:r>
        <w:rPr>
          <w:b/>
          <w:i/>
          <w:sz w:val="18"/>
        </w:rPr>
        <w:t>DIDATTICA DEL CORSO</w:t>
      </w:r>
    </w:p>
    <w:p w14:paraId="2842D3A7" w14:textId="5D3EB1BA" w:rsidR="00685734" w:rsidRPr="00D635B8" w:rsidRDefault="00685734" w:rsidP="00685734">
      <w:pPr>
        <w:pStyle w:val="Testo2"/>
      </w:pPr>
      <w:r w:rsidRPr="00D635B8">
        <w:t xml:space="preserve">Il corso si svolgerà mediante </w:t>
      </w:r>
      <w:r>
        <w:t xml:space="preserve">lezioni ed </w:t>
      </w:r>
      <w:r w:rsidRPr="00D635B8">
        <w:t>esercitazioni.</w:t>
      </w:r>
    </w:p>
    <w:p w14:paraId="2842D3A8" w14:textId="77777777" w:rsidR="00685734" w:rsidRDefault="00685734" w:rsidP="00685734">
      <w:pPr>
        <w:spacing w:before="240" w:after="120" w:line="220" w:lineRule="exact"/>
        <w:rPr>
          <w:b/>
          <w:i/>
          <w:sz w:val="18"/>
        </w:rPr>
      </w:pPr>
      <w:r>
        <w:rPr>
          <w:b/>
          <w:i/>
          <w:sz w:val="18"/>
        </w:rPr>
        <w:t>METODO E CRITERI DI VALUTAZIONE</w:t>
      </w:r>
    </w:p>
    <w:p w14:paraId="2AB34EAD" w14:textId="77777777" w:rsidR="00832967" w:rsidRPr="00D635B8" w:rsidRDefault="00832967" w:rsidP="00832967">
      <w:pPr>
        <w:pStyle w:val="Testo2"/>
        <w:rPr>
          <w:lang w:bidi="it-IT"/>
        </w:rPr>
      </w:pPr>
      <w:r w:rsidRPr="00D635B8">
        <w:rPr>
          <w:lang w:bidi="it-IT"/>
        </w:rPr>
        <w:t>Gli studenti saranno valutati con esame orale finale.</w:t>
      </w:r>
    </w:p>
    <w:p w14:paraId="3BDE1724" w14:textId="375047D5" w:rsidR="00832967" w:rsidRDefault="00832967" w:rsidP="00832967">
      <w:pPr>
        <w:pStyle w:val="Testo2"/>
        <w:rPr>
          <w:lang w:bidi="it-IT"/>
        </w:rPr>
      </w:pPr>
      <w:r w:rsidRPr="00D635B8">
        <w:rPr>
          <w:lang w:bidi="it-IT"/>
        </w:rPr>
        <w:t>L</w:t>
      </w:r>
      <w:r w:rsidR="00E77B89">
        <w:rPr>
          <w:lang w:bidi="it-IT"/>
        </w:rPr>
        <w:t>’</w:t>
      </w:r>
      <w:r w:rsidRPr="00D635B8">
        <w:rPr>
          <w:lang w:bidi="it-IT"/>
        </w:rPr>
        <w:t xml:space="preserve">esame è diviso in 3 parti: </w:t>
      </w:r>
    </w:p>
    <w:p w14:paraId="522AA72E" w14:textId="39189004" w:rsidR="00832967" w:rsidRPr="00D635B8" w:rsidRDefault="00832967" w:rsidP="00832967">
      <w:pPr>
        <w:pStyle w:val="Testo2"/>
        <w:ind w:left="567" w:hanging="283"/>
        <w:rPr>
          <w:lang w:bidi="it-IT"/>
        </w:rPr>
      </w:pPr>
      <w:r>
        <w:rPr>
          <w:lang w:bidi="it-IT"/>
        </w:rPr>
        <w:t>1.</w:t>
      </w:r>
      <w:r>
        <w:rPr>
          <w:lang w:bidi="it-IT"/>
        </w:rPr>
        <w:tab/>
      </w:r>
      <w:r w:rsidRPr="00D635B8">
        <w:rPr>
          <w:lang w:bidi="it-IT"/>
        </w:rPr>
        <w:t xml:space="preserve">la prima </w:t>
      </w:r>
      <w:r>
        <w:rPr>
          <w:lang w:bidi="it-IT"/>
        </w:rPr>
        <w:t>parte</w:t>
      </w:r>
      <w:r w:rsidRPr="00D635B8">
        <w:rPr>
          <w:lang w:bidi="it-IT"/>
        </w:rPr>
        <w:t xml:space="preserve"> </w:t>
      </w:r>
      <w:r>
        <w:rPr>
          <w:lang w:bidi="it-IT"/>
        </w:rPr>
        <w:t xml:space="preserve">consiste in </w:t>
      </w:r>
      <w:r w:rsidRPr="00D635B8">
        <w:rPr>
          <w:lang w:bidi="it-IT"/>
        </w:rPr>
        <w:t xml:space="preserve">un test di riconoscimento delle costruzioni intonative di un brano </w:t>
      </w:r>
      <w:r>
        <w:rPr>
          <w:lang w:bidi="it-IT"/>
        </w:rPr>
        <w:t xml:space="preserve">sconosciuto, </w:t>
      </w:r>
      <w:r w:rsidRPr="00D635B8">
        <w:rPr>
          <w:lang w:bidi="it-IT"/>
        </w:rPr>
        <w:t>che verrà letto dal docente</w:t>
      </w:r>
      <w:r w:rsidR="00152551">
        <w:rPr>
          <w:lang w:bidi="it-IT"/>
        </w:rPr>
        <w:t>,</w:t>
      </w:r>
      <w:r w:rsidRPr="00D635B8">
        <w:rPr>
          <w:lang w:bidi="it-IT"/>
        </w:rPr>
        <w:t xml:space="preserve"> una breve prova di traslitterazione di </w:t>
      </w:r>
      <w:r w:rsidRPr="00213FA5">
        <w:rPr>
          <w:lang w:bidi="it-IT"/>
        </w:rPr>
        <w:t>alcune parole dal cirillico ai caratteri latini e viceversa</w:t>
      </w:r>
      <w:r w:rsidR="00152551" w:rsidRPr="00213FA5">
        <w:rPr>
          <w:lang w:bidi="it-IT"/>
        </w:rPr>
        <w:t xml:space="preserve"> e una prova di lettura in cui si valuterà la correttezza dell’accento tonico</w:t>
      </w:r>
      <w:r w:rsidRPr="00213FA5">
        <w:rPr>
          <w:lang w:bidi="it-IT"/>
        </w:rPr>
        <w:t xml:space="preserve">; la sufficienza in questa prima prova si ottiene se almeno </w:t>
      </w:r>
      <w:r w:rsidR="00152551" w:rsidRPr="00213FA5">
        <w:rPr>
          <w:lang w:bidi="it-IT"/>
        </w:rPr>
        <w:t>il 60% delle</w:t>
      </w:r>
      <w:r w:rsidRPr="00213FA5">
        <w:rPr>
          <w:lang w:bidi="it-IT"/>
        </w:rPr>
        <w:t xml:space="preserve"> scelte complessive sono corrette. Se raggiunta la sufficienza, gli studenti proseguiranno con</w:t>
      </w:r>
      <w:r w:rsidR="00152551" w:rsidRPr="00213FA5">
        <w:rPr>
          <w:lang w:bidi="it-IT"/>
        </w:rPr>
        <w:t xml:space="preserve"> le restanti parti dell’esame. </w:t>
      </w:r>
      <w:r w:rsidRPr="00213FA5">
        <w:rPr>
          <w:lang w:bidi="it-IT"/>
        </w:rPr>
        <w:t>Si valuterà la</w:t>
      </w:r>
      <w:r>
        <w:rPr>
          <w:lang w:bidi="it-IT"/>
        </w:rPr>
        <w:t xml:space="preserve"> corettezza delle scelte. </w:t>
      </w:r>
      <w:r w:rsidRPr="00D635B8">
        <w:rPr>
          <w:lang w:bidi="it-IT"/>
        </w:rPr>
        <w:t>Questa prima prova incide per il 50% sul voto finale.</w:t>
      </w:r>
      <w:r w:rsidR="00E77B89">
        <w:rPr>
          <w:lang w:bidi="it-IT"/>
        </w:rPr>
        <w:t xml:space="preserve"> </w:t>
      </w:r>
    </w:p>
    <w:p w14:paraId="495C6727" w14:textId="7F88C0CA" w:rsidR="00832967" w:rsidRPr="00213FA5" w:rsidRDefault="00832967" w:rsidP="00832967">
      <w:pPr>
        <w:pStyle w:val="Testo2"/>
        <w:ind w:left="567" w:hanging="283"/>
        <w:rPr>
          <w:lang w:bidi="it-IT"/>
        </w:rPr>
      </w:pPr>
      <w:r>
        <w:rPr>
          <w:lang w:bidi="it-IT"/>
        </w:rPr>
        <w:t>2.</w:t>
      </w:r>
      <w:r>
        <w:rPr>
          <w:lang w:bidi="it-IT"/>
        </w:rPr>
        <w:tab/>
        <w:t>La seconda parte consiste nella lettura di uno dei brani preparati a casa (testi di</w:t>
      </w:r>
      <w:r w:rsidRPr="00D635B8">
        <w:rPr>
          <w:lang w:bidi="it-IT"/>
        </w:rPr>
        <w:t xml:space="preserve"> Bryzgunova </w:t>
      </w:r>
      <w:r>
        <w:rPr>
          <w:lang w:bidi="it-IT"/>
        </w:rPr>
        <w:t xml:space="preserve">e Odincova) presenti (con </w:t>
      </w:r>
      <w:r w:rsidRPr="00D635B8">
        <w:rPr>
          <w:lang w:bidi="it-IT"/>
        </w:rPr>
        <w:t>la registrazione</w:t>
      </w:r>
      <w:r>
        <w:rPr>
          <w:lang w:bidi="it-IT"/>
        </w:rPr>
        <w:t xml:space="preserve"> relativa)</w:t>
      </w:r>
      <w:r w:rsidRPr="00D635B8">
        <w:rPr>
          <w:lang w:bidi="it-IT"/>
        </w:rPr>
        <w:t xml:space="preserve"> nella cartella </w:t>
      </w:r>
      <w:r>
        <w:rPr>
          <w:lang w:bidi="it-IT"/>
        </w:rPr>
        <w:t>“</w:t>
      </w:r>
      <w:r w:rsidRPr="00D635B8">
        <w:rPr>
          <w:lang w:bidi="it-IT"/>
        </w:rPr>
        <w:t>materiali</w:t>
      </w:r>
      <w:r>
        <w:rPr>
          <w:lang w:bidi="it-IT"/>
        </w:rPr>
        <w:t>”</w:t>
      </w:r>
      <w:r w:rsidRPr="00D635B8">
        <w:rPr>
          <w:lang w:bidi="it-IT"/>
        </w:rPr>
        <w:t xml:space="preserve"> di questo corso.</w:t>
      </w:r>
      <w:r>
        <w:rPr>
          <w:lang w:bidi="it-IT"/>
        </w:rPr>
        <w:t xml:space="preserve"> Inoltre gli studenti </w:t>
      </w:r>
      <w:r w:rsidRPr="00D635B8">
        <w:rPr>
          <w:lang w:bidi="it-IT"/>
        </w:rPr>
        <w:t xml:space="preserve">devono essere in grado di leggere correttamente, dal punto di vista sia fonetico sia prosodico, gli esercizi fatti in </w:t>
      </w:r>
      <w:r>
        <w:rPr>
          <w:lang w:bidi="it-IT"/>
        </w:rPr>
        <w:t>classe</w:t>
      </w:r>
      <w:r w:rsidRPr="00D635B8">
        <w:rPr>
          <w:lang w:bidi="it-IT"/>
        </w:rPr>
        <w:t xml:space="preserve"> e contenuti nel testo: </w:t>
      </w:r>
      <w:r w:rsidRPr="00D635B8">
        <w:rPr>
          <w:smallCaps/>
          <w:spacing w:val="-5"/>
          <w:sz w:val="16"/>
          <w:szCs w:val="12"/>
          <w:lang w:bidi="it-IT"/>
        </w:rPr>
        <w:t>I.V. Odincova</w:t>
      </w:r>
      <w:r w:rsidRPr="00D635B8">
        <w:rPr>
          <w:lang w:bidi="it-IT"/>
        </w:rPr>
        <w:t xml:space="preserve">, </w:t>
      </w:r>
      <w:r w:rsidRPr="00D635B8">
        <w:rPr>
          <w:i/>
          <w:lang w:bidi="it-IT"/>
        </w:rPr>
        <w:t>Zvuki, ritmika, intonacija</w:t>
      </w:r>
      <w:r w:rsidRPr="00D635B8">
        <w:rPr>
          <w:lang w:bidi="it-IT"/>
        </w:rPr>
        <w:t xml:space="preserve">, Flinta-nauka, Mosca, </w:t>
      </w:r>
      <w:r w:rsidRPr="00213FA5">
        <w:rPr>
          <w:lang w:bidi="it-IT"/>
        </w:rPr>
        <w:t>2004. Si valuteranno</w:t>
      </w:r>
      <w:r w:rsidR="00152551" w:rsidRPr="00213FA5">
        <w:rPr>
          <w:lang w:bidi="it-IT"/>
        </w:rPr>
        <w:t>, oltre</w:t>
      </w:r>
      <w:r w:rsidRPr="00213FA5">
        <w:rPr>
          <w:lang w:bidi="it-IT"/>
        </w:rPr>
        <w:t xml:space="preserve"> </w:t>
      </w:r>
      <w:r w:rsidR="00152551" w:rsidRPr="00213FA5">
        <w:rPr>
          <w:lang w:bidi="it-IT"/>
        </w:rPr>
        <w:t>al</w:t>
      </w:r>
      <w:r w:rsidRPr="00213FA5">
        <w:rPr>
          <w:lang w:bidi="it-IT"/>
        </w:rPr>
        <w:t>la correttezza dell</w:t>
      </w:r>
      <w:r w:rsidR="00152551" w:rsidRPr="00213FA5">
        <w:rPr>
          <w:lang w:bidi="it-IT"/>
        </w:rPr>
        <w:t>’</w:t>
      </w:r>
      <w:r w:rsidRPr="00213FA5">
        <w:rPr>
          <w:lang w:bidi="it-IT"/>
        </w:rPr>
        <w:t>accento tonico, l</w:t>
      </w:r>
      <w:r w:rsidR="00152551" w:rsidRPr="00213FA5">
        <w:rPr>
          <w:lang w:bidi="it-IT"/>
        </w:rPr>
        <w:t>’</w:t>
      </w:r>
      <w:r w:rsidRPr="00213FA5">
        <w:rPr>
          <w:lang w:bidi="it-IT"/>
        </w:rPr>
        <w:t xml:space="preserve">esecuzione fonetica e prosodica. Questa prova incide per il </w:t>
      </w:r>
      <w:r w:rsidR="009F15E5" w:rsidRPr="00213FA5">
        <w:rPr>
          <w:lang w:bidi="it-IT"/>
        </w:rPr>
        <w:t>25</w:t>
      </w:r>
      <w:r w:rsidRPr="00213FA5">
        <w:rPr>
          <w:lang w:bidi="it-IT"/>
        </w:rPr>
        <w:t xml:space="preserve">% sul voto finale. </w:t>
      </w:r>
    </w:p>
    <w:p w14:paraId="78EE1C08" w14:textId="3C04B696" w:rsidR="00832967" w:rsidRDefault="00832967" w:rsidP="00832967">
      <w:pPr>
        <w:pStyle w:val="Testo2"/>
        <w:ind w:left="567" w:hanging="283"/>
        <w:rPr>
          <w:lang w:bidi="it-IT"/>
        </w:rPr>
      </w:pPr>
      <w:r w:rsidRPr="00213FA5">
        <w:rPr>
          <w:lang w:bidi="it-IT"/>
        </w:rPr>
        <w:t>3.</w:t>
      </w:r>
      <w:r w:rsidRPr="00213FA5">
        <w:rPr>
          <w:lang w:bidi="it-IT"/>
        </w:rPr>
        <w:tab/>
        <w:t>Infine, verranno rivolte alcune domande in italiano sulle nozioni di fonetica spiegate durante le lezioni e sull</w:t>
      </w:r>
      <w:r w:rsidR="00E77B89" w:rsidRPr="00213FA5">
        <w:rPr>
          <w:lang w:bidi="it-IT"/>
        </w:rPr>
        <w:t>’</w:t>
      </w:r>
      <w:r w:rsidRPr="00213FA5">
        <w:rPr>
          <w:lang w:bidi="it-IT"/>
        </w:rPr>
        <w:t xml:space="preserve">origine e la storia delle lingue slave (si vedano i documenti della cartella “materiali” del corso e la Bibliografia). Criterio di valutazione è la correttezza e la pertinenza delle risposte. Questa prova incide per il </w:t>
      </w:r>
      <w:r w:rsidR="00152551" w:rsidRPr="00213FA5">
        <w:rPr>
          <w:lang w:bidi="it-IT"/>
        </w:rPr>
        <w:t>2</w:t>
      </w:r>
      <w:r w:rsidR="009F15E5" w:rsidRPr="00213FA5">
        <w:rPr>
          <w:lang w:bidi="it-IT"/>
        </w:rPr>
        <w:t>5</w:t>
      </w:r>
      <w:r w:rsidRPr="00213FA5">
        <w:rPr>
          <w:lang w:bidi="it-IT"/>
        </w:rPr>
        <w:t>% sul voto</w:t>
      </w:r>
      <w:r w:rsidRPr="00D635B8">
        <w:rPr>
          <w:lang w:bidi="it-IT"/>
        </w:rPr>
        <w:t xml:space="preserve"> finale.</w:t>
      </w:r>
    </w:p>
    <w:p w14:paraId="61B64914" w14:textId="77777777" w:rsidR="00832967" w:rsidRPr="00D635B8" w:rsidRDefault="00832967" w:rsidP="00832967">
      <w:pPr>
        <w:pStyle w:val="Testo2"/>
        <w:rPr>
          <w:lang w:bidi="it-IT"/>
        </w:rPr>
      </w:pPr>
      <w:r w:rsidRPr="0010763E">
        <w:rPr>
          <w:lang w:bidi="it-IT"/>
        </w:rPr>
        <w:lastRenderedPageBreak/>
        <w:t>Al voto finale concorre il voto che risulta dalla media ponderata degli esiti delle prove intermedie di lingua scritta e orale.</w:t>
      </w:r>
    </w:p>
    <w:p w14:paraId="291E6CF1" w14:textId="4C63191D" w:rsidR="00832967" w:rsidRPr="00D635B8" w:rsidRDefault="00832967" w:rsidP="00832967">
      <w:pPr>
        <w:pStyle w:val="Testo2"/>
        <w:rPr>
          <w:lang w:bidi="it-IT"/>
        </w:rPr>
      </w:pPr>
      <w:r w:rsidRPr="00D635B8">
        <w:rPr>
          <w:lang w:bidi="it-IT"/>
        </w:rPr>
        <w:t xml:space="preserve">Per ulteriori dettagli sul programma d'esame si veda la </w:t>
      </w:r>
      <w:r>
        <w:rPr>
          <w:lang w:bidi="it-IT"/>
        </w:rPr>
        <w:t>sezione</w:t>
      </w:r>
      <w:r w:rsidRPr="00D635B8">
        <w:rPr>
          <w:lang w:bidi="it-IT"/>
        </w:rPr>
        <w:t xml:space="preserve"> </w:t>
      </w:r>
      <w:r w:rsidR="00E77B89">
        <w:rPr>
          <w:lang w:bidi="it-IT"/>
        </w:rPr>
        <w:t>“</w:t>
      </w:r>
      <w:r w:rsidRPr="00D635B8">
        <w:rPr>
          <w:lang w:bidi="it-IT"/>
        </w:rPr>
        <w:t>informazioni</w:t>
      </w:r>
      <w:r w:rsidR="00E77B89">
        <w:rPr>
          <w:lang w:bidi="it-IT"/>
        </w:rPr>
        <w:t>”</w:t>
      </w:r>
      <w:r w:rsidRPr="00D635B8">
        <w:rPr>
          <w:lang w:bidi="it-IT"/>
        </w:rPr>
        <w:t xml:space="preserve"> del corso in </w:t>
      </w:r>
      <w:r w:rsidRPr="00D222BC">
        <w:rPr>
          <w:i/>
          <w:lang w:bidi="it-IT"/>
        </w:rPr>
        <w:t>Blackboard</w:t>
      </w:r>
      <w:r w:rsidRPr="00D635B8">
        <w:rPr>
          <w:lang w:bidi="it-IT"/>
        </w:rPr>
        <w:t>.</w:t>
      </w:r>
    </w:p>
    <w:p w14:paraId="2842D3B0" w14:textId="77777777" w:rsidR="00685734" w:rsidRDefault="00685734" w:rsidP="00685734">
      <w:pPr>
        <w:spacing w:before="240" w:after="120"/>
        <w:rPr>
          <w:b/>
          <w:i/>
          <w:sz w:val="18"/>
        </w:rPr>
      </w:pPr>
      <w:r>
        <w:rPr>
          <w:b/>
          <w:i/>
          <w:sz w:val="18"/>
        </w:rPr>
        <w:t>AVVERTENZE E PREREQUISITI</w:t>
      </w:r>
    </w:p>
    <w:p w14:paraId="211D9B32" w14:textId="77777777" w:rsidR="006715E1" w:rsidRDefault="006715E1" w:rsidP="006715E1">
      <w:pPr>
        <w:pStyle w:val="Testo2"/>
        <w:rPr>
          <w:lang w:bidi="it-IT"/>
        </w:rPr>
      </w:pPr>
      <w:r>
        <w:rPr>
          <w:lang w:bidi="it-IT"/>
        </w:rPr>
        <w:t>Non sono richiesti prerequisiti iniziali.</w:t>
      </w:r>
    </w:p>
    <w:p w14:paraId="07D78524" w14:textId="77777777" w:rsidR="006715E1" w:rsidRDefault="006715E1" w:rsidP="006715E1">
      <w:pPr>
        <w:pStyle w:val="Testo2"/>
        <w:rPr>
          <w:lang w:bidi="it-IT"/>
        </w:rPr>
      </w:pPr>
      <w:r w:rsidRPr="00D635B8">
        <w:rPr>
          <w:lang w:bidi="it-IT"/>
        </w:rPr>
        <w:t>Il corso è semestrale per gli studenti triennalisti</w:t>
      </w:r>
      <w:r>
        <w:rPr>
          <w:lang w:bidi="it-IT"/>
        </w:rPr>
        <w:t xml:space="preserve"> del primo anno </w:t>
      </w:r>
      <w:r w:rsidRPr="00D635B8">
        <w:rPr>
          <w:lang w:bidi="it-IT"/>
        </w:rPr>
        <w:t xml:space="preserve">e per i biennalisti </w:t>
      </w:r>
      <w:r>
        <w:rPr>
          <w:lang w:bidi="it-IT"/>
        </w:rPr>
        <w:t xml:space="preserve">del primo anno </w:t>
      </w:r>
      <w:r w:rsidRPr="00D635B8">
        <w:rPr>
          <w:lang w:bidi="it-IT"/>
        </w:rPr>
        <w:t xml:space="preserve">che abbiano scelto la linguistica. Gli studenti sono pregati di verificare la propria iscrizione al corso situato in </w:t>
      </w:r>
      <w:r w:rsidRPr="00DF68E5">
        <w:rPr>
          <w:i/>
          <w:iCs/>
          <w:lang w:bidi="it-IT"/>
        </w:rPr>
        <w:t>Blackboard</w:t>
      </w:r>
      <w:r w:rsidRPr="00D635B8">
        <w:rPr>
          <w:lang w:bidi="it-IT"/>
        </w:rPr>
        <w:t xml:space="preserve">, dove verranno inseriti tutti i materiali e le informazioni utili. Inoltre, si consiglia di consultare almeno settimanalmente </w:t>
      </w:r>
      <w:r w:rsidRPr="00D222BC">
        <w:rPr>
          <w:i/>
          <w:lang w:bidi="it-IT"/>
        </w:rPr>
        <w:t>Blackboard</w:t>
      </w:r>
      <w:r w:rsidRPr="00D635B8">
        <w:rPr>
          <w:lang w:bidi="it-IT"/>
        </w:rPr>
        <w:t>.</w:t>
      </w:r>
    </w:p>
    <w:p w14:paraId="610CF450" w14:textId="70686949" w:rsidR="00152551" w:rsidRPr="00213FA5" w:rsidRDefault="00AE4624" w:rsidP="006715E1">
      <w:pPr>
        <w:pStyle w:val="Testo2"/>
        <w:rPr>
          <w:lang w:bidi="it-IT"/>
        </w:rPr>
      </w:pPr>
      <w:r w:rsidRPr="00213FA5">
        <w:rPr>
          <w:lang w:bidi="it-IT"/>
        </w:rPr>
        <w:t>La frequenza al corso, sebbene non obbligatoria, è fortemente consigliata.</w:t>
      </w:r>
    </w:p>
    <w:p w14:paraId="1EDE7315" w14:textId="77777777" w:rsidR="006715E1" w:rsidRPr="00D635B8" w:rsidRDefault="006715E1" w:rsidP="006715E1">
      <w:pPr>
        <w:pStyle w:val="Testo2"/>
        <w:spacing w:before="120"/>
        <w:rPr>
          <w:lang w:bidi="it-IT"/>
        </w:rPr>
      </w:pPr>
      <w:r w:rsidRPr="00D635B8">
        <w:rPr>
          <w:i/>
          <w:iCs/>
          <w:lang w:bidi="it-IT"/>
        </w:rPr>
        <w:t>Esercitazioni di lingua russa</w:t>
      </w:r>
    </w:p>
    <w:p w14:paraId="56F1AB0B" w14:textId="77777777" w:rsidR="006715E1" w:rsidRPr="00D635B8" w:rsidRDefault="006715E1" w:rsidP="006715E1">
      <w:pPr>
        <w:pStyle w:val="Testo2"/>
        <w:rPr>
          <w:lang w:bidi="it-IT"/>
        </w:rPr>
      </w:pPr>
      <w:r w:rsidRPr="002E23A2">
        <w:rPr>
          <w:lang w:bidi="it-IT"/>
        </w:rPr>
        <w:t>Si consulti il programma del 1° corso triennalisti o del 1° corso biennalisti.</w:t>
      </w:r>
    </w:p>
    <w:p w14:paraId="2842D3B5" w14:textId="1523DEF8" w:rsidR="00685734" w:rsidRPr="00E81D79" w:rsidRDefault="00685734" w:rsidP="00861580">
      <w:pPr>
        <w:pStyle w:val="Testo2"/>
        <w:spacing w:before="120"/>
        <w:rPr>
          <w:i/>
          <w:iCs/>
          <w:lang w:bidi="it-IT"/>
        </w:rPr>
      </w:pPr>
      <w:r w:rsidRPr="00E81D79">
        <w:rPr>
          <w:i/>
          <w:iCs/>
          <w:lang w:bidi="it-IT"/>
        </w:rPr>
        <w:t>Orario e luogo di ricevimento</w:t>
      </w:r>
    </w:p>
    <w:p w14:paraId="55AF693F" w14:textId="02EB22DA" w:rsidR="002E23A2" w:rsidRDefault="00E77B89" w:rsidP="00E77B89">
      <w:pPr>
        <w:pStyle w:val="Testo2"/>
      </w:pPr>
      <w:r>
        <w:t>La</w:t>
      </w:r>
      <w:r w:rsidRPr="00984CEB">
        <w:t xml:space="preserve"> Prof.</w:t>
      </w:r>
      <w:r>
        <w:t>ssa</w:t>
      </w:r>
      <w:r w:rsidRPr="00984CEB">
        <w:t xml:space="preserve"> </w:t>
      </w:r>
      <w:r w:rsidR="009F15E5">
        <w:t xml:space="preserve">Nataliya Stoyanova </w:t>
      </w:r>
      <w:r w:rsidRPr="00984CEB">
        <w:t xml:space="preserve">riceve gli studenti come indicato nella </w:t>
      </w:r>
      <w:r>
        <w:t>pagina web del docente (PPD).</w:t>
      </w:r>
    </w:p>
    <w:p w14:paraId="11A4AF3C" w14:textId="77777777" w:rsidR="002E23A2" w:rsidRDefault="002E23A2">
      <w:pPr>
        <w:tabs>
          <w:tab w:val="clear" w:pos="284"/>
        </w:tabs>
        <w:spacing w:line="240" w:lineRule="auto"/>
        <w:jc w:val="left"/>
        <w:rPr>
          <w:rFonts w:ascii="Times" w:hAnsi="Times"/>
          <w:noProof/>
          <w:sz w:val="18"/>
          <w:szCs w:val="20"/>
        </w:rPr>
      </w:pPr>
      <w:r>
        <w:br w:type="page"/>
      </w:r>
    </w:p>
    <w:p w14:paraId="546F470D" w14:textId="77777777" w:rsidR="002E23A2" w:rsidRDefault="002E23A2" w:rsidP="002E23A2">
      <w:pPr>
        <w:pStyle w:val="Titolo1"/>
      </w:pPr>
      <w:bookmarkStart w:id="6" w:name="_Toc425853066"/>
      <w:bookmarkStart w:id="7" w:name="_Toc488741377"/>
      <w:bookmarkStart w:id="8" w:name="_Toc425852042"/>
      <w:bookmarkStart w:id="9" w:name="_Toc425851233"/>
      <w:bookmarkStart w:id="10" w:name="_Toc425851091"/>
      <w:bookmarkStart w:id="11" w:name="_Toc135813310"/>
      <w:r>
        <w:lastRenderedPageBreak/>
        <w:t>Esercitazioni di lingua russa (1° triennalisti)</w:t>
      </w:r>
      <w:bookmarkEnd w:id="6"/>
      <w:bookmarkEnd w:id="7"/>
      <w:bookmarkEnd w:id="8"/>
      <w:bookmarkEnd w:id="9"/>
      <w:bookmarkEnd w:id="10"/>
      <w:bookmarkEnd w:id="11"/>
    </w:p>
    <w:p w14:paraId="4C05916B" w14:textId="77777777" w:rsidR="002E23A2" w:rsidRDefault="002E23A2" w:rsidP="002E23A2">
      <w:pPr>
        <w:pStyle w:val="Titolo2"/>
      </w:pPr>
      <w:bookmarkStart w:id="12" w:name="_Toc135813311"/>
      <w:r w:rsidRPr="00C40E42">
        <w:t>Dott. Sara Mazzucchelli</w:t>
      </w:r>
      <w:bookmarkEnd w:id="12"/>
    </w:p>
    <w:p w14:paraId="0CA88B98" w14:textId="77777777" w:rsidR="002E23A2" w:rsidRDefault="002E23A2" w:rsidP="002E23A2">
      <w:pPr>
        <w:spacing w:before="240" w:after="120"/>
        <w:rPr>
          <w:b/>
          <w:sz w:val="18"/>
        </w:rPr>
      </w:pPr>
      <w:r>
        <w:rPr>
          <w:b/>
          <w:i/>
          <w:sz w:val="18"/>
        </w:rPr>
        <w:t>OBIETTIVO DEL CORSO E RISULTATI DI APPRENDIMENTO ATTESI</w:t>
      </w:r>
    </w:p>
    <w:p w14:paraId="38FFF1E7" w14:textId="77777777" w:rsidR="002E23A2" w:rsidRDefault="002E23A2" w:rsidP="002E23A2">
      <w:r>
        <w:t>Obiettivo del corso è</w:t>
      </w:r>
      <w:r>
        <w:rPr>
          <w:rFonts w:ascii="Arial Unicode MS" w:hAnsi="Arial Unicode MS"/>
        </w:rPr>
        <w:t xml:space="preserve"> </w:t>
      </w:r>
      <w:r>
        <w:t>l</w:t>
      </w:r>
      <w:r>
        <w:rPr>
          <w:rFonts w:ascii="Arial Unicode MS" w:hAnsi="Arial Unicode MS"/>
        </w:rPr>
        <w:t>’</w:t>
      </w:r>
      <w:r>
        <w:t>acquisizione di una solida competenza linguistica del russo parlato e scritto a livello elementare.</w:t>
      </w:r>
    </w:p>
    <w:p w14:paraId="4DF000C9" w14:textId="77777777" w:rsidR="002E23A2" w:rsidRDefault="002E23A2" w:rsidP="002E23A2">
      <w:pPr>
        <w:rPr>
          <w:u w:color="000000"/>
        </w:rPr>
      </w:pPr>
      <w:r>
        <w:rPr>
          <w:u w:color="000000"/>
        </w:rPr>
        <w:t xml:space="preserve">Al termine dell’insegnamento, lo studente dovrà conoscere le principali regole di lettura e scrittura, gli argomenti fondamentali della morfologia nominale e verbale russa, il lessico e le strutture sintattiche necessarie per sviluppare le competenze comunicative (scritte e orali) corrispondenti al livello elementare. </w:t>
      </w:r>
    </w:p>
    <w:p w14:paraId="0B5AFF02" w14:textId="77777777" w:rsidR="002E23A2" w:rsidRDefault="002E23A2" w:rsidP="002E23A2">
      <w:pPr>
        <w:rPr>
          <w:u w:color="000000"/>
        </w:rPr>
      </w:pPr>
      <w:r>
        <w:rPr>
          <w:u w:color="000000"/>
        </w:rPr>
        <w:t xml:space="preserve">Inoltre lo studente sarà in grado di comprendere e tradurre semplici testi scritti e orali, sostenere una conversazione su temi quotidiani, scrivere sotto dettatura un breve testo, tradurre verso il russo semplici testi senza l’ausilio del dizionario.  </w:t>
      </w:r>
    </w:p>
    <w:p w14:paraId="3CF596FD" w14:textId="77777777" w:rsidR="002E23A2" w:rsidRDefault="002E23A2" w:rsidP="002E23A2">
      <w:pPr>
        <w:spacing w:before="240" w:after="120"/>
        <w:rPr>
          <w:b/>
          <w:sz w:val="18"/>
        </w:rPr>
      </w:pPr>
      <w:r>
        <w:rPr>
          <w:b/>
          <w:i/>
          <w:sz w:val="18"/>
        </w:rPr>
        <w:t>PROGRAMMA DEL CORSO</w:t>
      </w:r>
    </w:p>
    <w:p w14:paraId="34AE48A5" w14:textId="77777777" w:rsidR="002E23A2" w:rsidRDefault="002E23A2" w:rsidP="002E23A2">
      <w:pPr>
        <w:pStyle w:val="Normale1"/>
        <w:spacing w:line="220" w:lineRule="exact"/>
        <w:ind w:left="426" w:hanging="426"/>
        <w:rPr>
          <w:smallCaps/>
          <w:color w:val="auto"/>
          <w:sz w:val="18"/>
          <w:szCs w:val="18"/>
        </w:rPr>
      </w:pPr>
      <w:r>
        <w:rPr>
          <w:color w:val="auto"/>
        </w:rPr>
        <w:t>1.</w:t>
      </w:r>
      <w:r>
        <w:rPr>
          <w:color w:val="auto"/>
        </w:rPr>
        <w:tab/>
      </w:r>
      <w:r>
        <w:rPr>
          <w:smallCaps/>
          <w:color w:val="auto"/>
          <w:sz w:val="18"/>
          <w:szCs w:val="18"/>
        </w:rPr>
        <w:t>Le principali regole di lettura e di scrittura</w:t>
      </w:r>
    </w:p>
    <w:p w14:paraId="1D25A887" w14:textId="77777777" w:rsidR="002E23A2" w:rsidRDefault="002E23A2" w:rsidP="002E23A2">
      <w:pPr>
        <w:pStyle w:val="Normale1"/>
        <w:spacing w:line="220" w:lineRule="exact"/>
        <w:ind w:left="426" w:hanging="426"/>
        <w:rPr>
          <w:color w:val="auto"/>
        </w:rPr>
      </w:pPr>
      <w:r>
        <w:rPr>
          <w:color w:val="auto"/>
        </w:rPr>
        <w:t>1.1</w:t>
      </w:r>
      <w:r>
        <w:rPr>
          <w:color w:val="auto"/>
        </w:rPr>
        <w:tab/>
        <w:t>I caratteri dell’alfabeto cirillico, in stampatello e in corsivo, maiuscolo e minuscolo. La traslitterazione scientifica.</w:t>
      </w:r>
    </w:p>
    <w:p w14:paraId="48BEFA91" w14:textId="77777777" w:rsidR="002E23A2" w:rsidRDefault="002E23A2" w:rsidP="002E23A2">
      <w:pPr>
        <w:pStyle w:val="Normale1"/>
        <w:spacing w:line="220" w:lineRule="exact"/>
        <w:ind w:left="426" w:hanging="426"/>
        <w:rPr>
          <w:color w:val="auto"/>
        </w:rPr>
      </w:pPr>
      <w:r>
        <w:rPr>
          <w:color w:val="auto"/>
        </w:rPr>
        <w:t>1.2</w:t>
      </w:r>
      <w:r>
        <w:rPr>
          <w:color w:val="auto"/>
        </w:rPr>
        <w:tab/>
        <w:t>Le principali regole ortografiche e fonetiche della lingua russa.</w:t>
      </w:r>
    </w:p>
    <w:p w14:paraId="619F5701" w14:textId="77777777" w:rsidR="002E23A2" w:rsidRDefault="002E23A2" w:rsidP="002E23A2">
      <w:pPr>
        <w:pStyle w:val="Normale1"/>
        <w:tabs>
          <w:tab w:val="left" w:pos="426"/>
        </w:tabs>
        <w:spacing w:line="220" w:lineRule="exact"/>
        <w:ind w:left="426" w:hanging="426"/>
        <w:rPr>
          <w:color w:val="auto"/>
        </w:rPr>
      </w:pPr>
      <w:r>
        <w:rPr>
          <w:color w:val="auto"/>
        </w:rPr>
        <w:t>1.3</w:t>
      </w:r>
      <w:r>
        <w:rPr>
          <w:color w:val="auto"/>
        </w:rPr>
        <w:tab/>
        <w:t>La pronuncia e l’accento.</w:t>
      </w:r>
    </w:p>
    <w:p w14:paraId="38D9A265" w14:textId="77777777" w:rsidR="002E23A2" w:rsidRDefault="002E23A2" w:rsidP="002E23A2">
      <w:pPr>
        <w:pStyle w:val="Normale1"/>
        <w:spacing w:line="220" w:lineRule="exact"/>
        <w:ind w:left="426" w:hanging="426"/>
        <w:rPr>
          <w:color w:val="auto"/>
        </w:rPr>
      </w:pPr>
      <w:r>
        <w:rPr>
          <w:color w:val="auto"/>
        </w:rPr>
        <w:t>1.4</w:t>
      </w:r>
      <w:r>
        <w:rPr>
          <w:color w:val="auto"/>
        </w:rPr>
        <w:tab/>
        <w:t>L’intonazione nelle frasi affermative e interrogative.</w:t>
      </w:r>
    </w:p>
    <w:p w14:paraId="1037DF27" w14:textId="77777777" w:rsidR="002E23A2" w:rsidRDefault="002E23A2" w:rsidP="002E23A2">
      <w:pPr>
        <w:pStyle w:val="Normale1"/>
        <w:tabs>
          <w:tab w:val="left" w:pos="426"/>
        </w:tabs>
        <w:spacing w:before="120" w:line="220" w:lineRule="exact"/>
        <w:ind w:left="425" w:hanging="425"/>
        <w:rPr>
          <w:smallCaps/>
          <w:color w:val="auto"/>
          <w:sz w:val="18"/>
          <w:szCs w:val="18"/>
        </w:rPr>
      </w:pPr>
      <w:r>
        <w:rPr>
          <w:color w:val="auto"/>
        </w:rPr>
        <w:t>2.</w:t>
      </w:r>
      <w:r>
        <w:rPr>
          <w:color w:val="auto"/>
        </w:rPr>
        <w:tab/>
      </w:r>
      <w:r>
        <w:rPr>
          <w:smallCaps/>
          <w:color w:val="auto"/>
          <w:sz w:val="18"/>
          <w:szCs w:val="18"/>
        </w:rPr>
        <w:t>Morfologia nominale e formazione dei complementi</w:t>
      </w:r>
    </w:p>
    <w:p w14:paraId="4A788235" w14:textId="77777777" w:rsidR="002E23A2" w:rsidRDefault="002E23A2" w:rsidP="002E23A2">
      <w:pPr>
        <w:pStyle w:val="Normale1"/>
        <w:spacing w:line="220" w:lineRule="exact"/>
        <w:ind w:left="426" w:hanging="426"/>
        <w:rPr>
          <w:i/>
          <w:iCs/>
          <w:color w:val="auto"/>
        </w:rPr>
      </w:pPr>
      <w:r>
        <w:rPr>
          <w:color w:val="auto"/>
        </w:rPr>
        <w:t>2.1</w:t>
      </w:r>
      <w:r>
        <w:rPr>
          <w:color w:val="auto"/>
        </w:rPr>
        <w:tab/>
      </w:r>
      <w:r>
        <w:rPr>
          <w:i/>
          <w:iCs/>
          <w:color w:val="auto"/>
        </w:rPr>
        <w:t>Il nominativo</w:t>
      </w:r>
    </w:p>
    <w:p w14:paraId="0C27F716" w14:textId="77777777" w:rsidR="002E23A2" w:rsidRDefault="002E23A2" w:rsidP="002E23A2">
      <w:pPr>
        <w:pStyle w:val="Normale1"/>
        <w:tabs>
          <w:tab w:val="left" w:pos="426"/>
        </w:tabs>
        <w:spacing w:line="220" w:lineRule="exact"/>
        <w:ind w:left="426" w:hanging="426"/>
        <w:rPr>
          <w:rFonts w:cs="Times New Roman"/>
          <w:color w:val="auto"/>
          <w:spacing w:val="-8"/>
        </w:rPr>
      </w:pPr>
      <w:r>
        <w:rPr>
          <w:color w:val="auto"/>
          <w:spacing w:val="-8"/>
        </w:rPr>
        <w:t>2.1.1</w:t>
      </w:r>
      <w:r>
        <w:rPr>
          <w:color w:val="auto"/>
          <w:spacing w:val="-8"/>
        </w:rPr>
        <w:tab/>
        <w:t xml:space="preserve">Genere dei sostantivi. I sostantivi in </w:t>
      </w:r>
      <w:r>
        <w:rPr>
          <w:rFonts w:cs="Times New Roman"/>
          <w:color w:val="auto"/>
          <w:spacing w:val="-8"/>
        </w:rPr>
        <w:t>consonante debole (</w:t>
      </w:r>
      <w:proofErr w:type="spellStart"/>
      <w:r>
        <w:rPr>
          <w:rFonts w:cs="Times New Roman"/>
          <w:color w:val="auto"/>
          <w:spacing w:val="-8"/>
        </w:rPr>
        <w:t>учитель</w:t>
      </w:r>
      <w:proofErr w:type="spellEnd"/>
      <w:r>
        <w:rPr>
          <w:rFonts w:cs="Times New Roman"/>
          <w:color w:val="auto"/>
          <w:spacing w:val="-8"/>
        </w:rPr>
        <w:t xml:space="preserve">). </w:t>
      </w:r>
    </w:p>
    <w:p w14:paraId="743EB392"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2.1.2</w:t>
      </w:r>
      <w:r>
        <w:rPr>
          <w:rFonts w:cs="Times New Roman"/>
          <w:color w:val="auto"/>
          <w:spacing w:val="-8"/>
        </w:rPr>
        <w:tab/>
        <w:t xml:space="preserve">Il plurale dei sostantivi regolari e irregolari. </w:t>
      </w:r>
    </w:p>
    <w:p w14:paraId="247BEB2A"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2.1.3</w:t>
      </w:r>
      <w:r>
        <w:rPr>
          <w:rFonts w:cs="Times New Roman"/>
          <w:color w:val="auto"/>
          <w:spacing w:val="-8"/>
        </w:rPr>
        <w:tab/>
        <w:t>Genere e numero degli aggettivi e le loro desinenze forti e deboli.</w:t>
      </w:r>
    </w:p>
    <w:p w14:paraId="40F97F4D" w14:textId="77777777" w:rsidR="002E23A2" w:rsidRDefault="002E23A2" w:rsidP="002E23A2">
      <w:pPr>
        <w:pStyle w:val="Normale1"/>
        <w:tabs>
          <w:tab w:val="left" w:pos="284"/>
          <w:tab w:val="left" w:pos="426"/>
        </w:tabs>
        <w:spacing w:line="220" w:lineRule="exact"/>
        <w:ind w:left="426" w:hanging="426"/>
        <w:rPr>
          <w:rFonts w:cs="Times New Roman"/>
          <w:color w:val="auto"/>
          <w:spacing w:val="-8"/>
        </w:rPr>
      </w:pPr>
      <w:r>
        <w:rPr>
          <w:rFonts w:cs="Times New Roman"/>
          <w:color w:val="auto"/>
          <w:spacing w:val="-8"/>
        </w:rPr>
        <w:t>2.1.4</w:t>
      </w:r>
      <w:r>
        <w:rPr>
          <w:rFonts w:cs="Times New Roman"/>
          <w:color w:val="auto"/>
          <w:spacing w:val="-8"/>
        </w:rPr>
        <w:tab/>
        <w:t>Pronomi personali e interrogativi (</w:t>
      </w:r>
      <w:proofErr w:type="spellStart"/>
      <w:r>
        <w:rPr>
          <w:rFonts w:cs="Times New Roman"/>
          <w:color w:val="auto"/>
          <w:spacing w:val="-8"/>
        </w:rPr>
        <w:t>кто</w:t>
      </w:r>
      <w:proofErr w:type="spellEnd"/>
      <w:r>
        <w:rPr>
          <w:rFonts w:cs="Times New Roman"/>
          <w:color w:val="auto"/>
          <w:spacing w:val="-8"/>
        </w:rPr>
        <w:t xml:space="preserve">, </w:t>
      </w:r>
      <w:proofErr w:type="spellStart"/>
      <w:r>
        <w:rPr>
          <w:rFonts w:cs="Times New Roman"/>
          <w:color w:val="auto"/>
          <w:spacing w:val="-8"/>
        </w:rPr>
        <w:t>что</w:t>
      </w:r>
      <w:proofErr w:type="spellEnd"/>
      <w:r>
        <w:rPr>
          <w:rFonts w:cs="Times New Roman"/>
          <w:color w:val="auto"/>
          <w:spacing w:val="-8"/>
        </w:rPr>
        <w:t xml:space="preserve">), possessivi, dimostrativi. </w:t>
      </w:r>
    </w:p>
    <w:p w14:paraId="3E958D08"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2.1.5</w:t>
      </w:r>
      <w:r>
        <w:rPr>
          <w:rFonts w:cs="Times New Roman"/>
          <w:color w:val="auto"/>
          <w:spacing w:val="-8"/>
        </w:rPr>
        <w:tab/>
        <w:t xml:space="preserve">Nozioni generali sul nome russo maschile e femminile. </w:t>
      </w:r>
    </w:p>
    <w:p w14:paraId="0A504081" w14:textId="77777777" w:rsidR="002E23A2" w:rsidRDefault="002E23A2" w:rsidP="002E23A2">
      <w:pPr>
        <w:pStyle w:val="Normale1"/>
        <w:tabs>
          <w:tab w:val="left" w:pos="426"/>
        </w:tabs>
        <w:spacing w:before="120" w:line="220" w:lineRule="exact"/>
        <w:ind w:left="425" w:hanging="425"/>
        <w:rPr>
          <w:rFonts w:cs="Times New Roman"/>
          <w:i/>
          <w:iCs/>
          <w:color w:val="auto"/>
        </w:rPr>
      </w:pPr>
      <w:r>
        <w:rPr>
          <w:rFonts w:cs="Times New Roman"/>
          <w:color w:val="auto"/>
        </w:rPr>
        <w:t>2.2</w:t>
      </w:r>
      <w:r>
        <w:rPr>
          <w:rFonts w:cs="Times New Roman"/>
          <w:color w:val="auto"/>
        </w:rPr>
        <w:tab/>
      </w:r>
      <w:r>
        <w:rPr>
          <w:rFonts w:cs="Times New Roman"/>
          <w:i/>
          <w:iCs/>
          <w:color w:val="auto"/>
        </w:rPr>
        <w:t>Il genitivo</w:t>
      </w:r>
    </w:p>
    <w:p w14:paraId="43C74B1D"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2.2.1</w:t>
      </w:r>
      <w:r>
        <w:rPr>
          <w:rFonts w:cs="Times New Roman"/>
          <w:color w:val="auto"/>
          <w:spacing w:val="-8"/>
        </w:rPr>
        <w:tab/>
        <w:t xml:space="preserve">Formazione e uso del genitivo singolare e plurale per sostantivi, aggettivi e pronomi. </w:t>
      </w:r>
    </w:p>
    <w:p w14:paraId="4F995E7E"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2.2.2</w:t>
      </w:r>
      <w:r>
        <w:rPr>
          <w:rFonts w:cs="Times New Roman"/>
          <w:color w:val="auto"/>
          <w:spacing w:val="-8"/>
        </w:rPr>
        <w:tab/>
        <w:t>Il complemento di specificazione senza preposizione (</w:t>
      </w:r>
      <w:proofErr w:type="spellStart"/>
      <w:r>
        <w:rPr>
          <w:rFonts w:cs="Times New Roman"/>
          <w:color w:val="auto"/>
          <w:spacing w:val="-8"/>
        </w:rPr>
        <w:t>машина</w:t>
      </w:r>
      <w:proofErr w:type="spellEnd"/>
      <w:r>
        <w:rPr>
          <w:rFonts w:cs="Times New Roman"/>
          <w:color w:val="auto"/>
          <w:spacing w:val="-8"/>
        </w:rPr>
        <w:t xml:space="preserve"> </w:t>
      </w:r>
      <w:proofErr w:type="spellStart"/>
      <w:r>
        <w:rPr>
          <w:rFonts w:cs="Times New Roman"/>
          <w:color w:val="auto"/>
          <w:spacing w:val="-8"/>
        </w:rPr>
        <w:t>моего</w:t>
      </w:r>
      <w:proofErr w:type="spellEnd"/>
      <w:r>
        <w:rPr>
          <w:rFonts w:cs="Times New Roman"/>
          <w:color w:val="auto"/>
          <w:spacing w:val="-8"/>
        </w:rPr>
        <w:t xml:space="preserve"> </w:t>
      </w:r>
      <w:proofErr w:type="spellStart"/>
      <w:r>
        <w:rPr>
          <w:rFonts w:cs="Times New Roman"/>
          <w:color w:val="auto"/>
          <w:spacing w:val="-8"/>
        </w:rPr>
        <w:t>отца</w:t>
      </w:r>
      <w:proofErr w:type="spellEnd"/>
      <w:r>
        <w:rPr>
          <w:rFonts w:cs="Times New Roman"/>
          <w:color w:val="auto"/>
          <w:spacing w:val="-8"/>
        </w:rPr>
        <w:t>).</w:t>
      </w:r>
    </w:p>
    <w:p w14:paraId="49CAE223"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2.2.3</w:t>
      </w:r>
      <w:r>
        <w:rPr>
          <w:rFonts w:cs="Times New Roman"/>
          <w:color w:val="auto"/>
          <w:spacing w:val="-8"/>
        </w:rPr>
        <w:tab/>
        <w:t xml:space="preserve">Espressione del possesso di un oggetto (у </w:t>
      </w:r>
      <w:proofErr w:type="spellStart"/>
      <w:r>
        <w:rPr>
          <w:rFonts w:cs="Times New Roman"/>
          <w:color w:val="auto"/>
          <w:spacing w:val="-8"/>
        </w:rPr>
        <w:t>брата</w:t>
      </w:r>
      <w:proofErr w:type="spellEnd"/>
      <w:r>
        <w:rPr>
          <w:rFonts w:cs="Times New Roman"/>
          <w:color w:val="auto"/>
          <w:spacing w:val="-8"/>
        </w:rPr>
        <w:t xml:space="preserve"> </w:t>
      </w:r>
      <w:proofErr w:type="spellStart"/>
      <w:r>
        <w:rPr>
          <w:rFonts w:cs="Times New Roman"/>
          <w:color w:val="auto"/>
          <w:spacing w:val="-8"/>
        </w:rPr>
        <w:t>есть</w:t>
      </w:r>
      <w:proofErr w:type="spellEnd"/>
      <w:r>
        <w:rPr>
          <w:rFonts w:cs="Times New Roman"/>
          <w:color w:val="auto"/>
          <w:spacing w:val="-8"/>
        </w:rPr>
        <w:t xml:space="preserve"> </w:t>
      </w:r>
      <w:proofErr w:type="spellStart"/>
      <w:r>
        <w:rPr>
          <w:rFonts w:cs="Times New Roman"/>
          <w:color w:val="auto"/>
          <w:spacing w:val="-8"/>
        </w:rPr>
        <w:t>жена</w:t>
      </w:r>
      <w:proofErr w:type="spellEnd"/>
      <w:r>
        <w:rPr>
          <w:rFonts w:cs="Times New Roman"/>
          <w:color w:val="auto"/>
          <w:spacing w:val="-8"/>
        </w:rPr>
        <w:t>).</w:t>
      </w:r>
    </w:p>
    <w:p w14:paraId="075234CE"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2.2.4</w:t>
      </w:r>
      <w:r>
        <w:rPr>
          <w:rFonts w:cs="Times New Roman"/>
          <w:color w:val="auto"/>
          <w:spacing w:val="-8"/>
        </w:rPr>
        <w:tab/>
        <w:t xml:space="preserve">Espressione dell’assenza di un oggetto (у </w:t>
      </w:r>
      <w:proofErr w:type="spellStart"/>
      <w:r>
        <w:rPr>
          <w:rFonts w:cs="Times New Roman"/>
          <w:color w:val="auto"/>
          <w:spacing w:val="-8"/>
        </w:rPr>
        <w:t>меня</w:t>
      </w:r>
      <w:proofErr w:type="spellEnd"/>
      <w:r>
        <w:rPr>
          <w:rFonts w:cs="Times New Roman"/>
          <w:color w:val="auto"/>
          <w:spacing w:val="-8"/>
        </w:rPr>
        <w:t xml:space="preserve"> </w:t>
      </w:r>
      <w:proofErr w:type="spellStart"/>
      <w:r>
        <w:rPr>
          <w:rFonts w:cs="Times New Roman"/>
          <w:color w:val="auto"/>
          <w:spacing w:val="-8"/>
        </w:rPr>
        <w:t>нет</w:t>
      </w:r>
      <w:proofErr w:type="spellEnd"/>
      <w:r>
        <w:rPr>
          <w:rFonts w:cs="Times New Roman"/>
          <w:color w:val="auto"/>
          <w:spacing w:val="-8"/>
        </w:rPr>
        <w:t xml:space="preserve"> </w:t>
      </w:r>
      <w:proofErr w:type="spellStart"/>
      <w:r>
        <w:rPr>
          <w:rFonts w:cs="Times New Roman"/>
          <w:color w:val="auto"/>
          <w:spacing w:val="-8"/>
        </w:rPr>
        <w:t>красной</w:t>
      </w:r>
      <w:proofErr w:type="spellEnd"/>
      <w:r>
        <w:rPr>
          <w:rFonts w:cs="Times New Roman"/>
          <w:color w:val="auto"/>
          <w:spacing w:val="-8"/>
        </w:rPr>
        <w:t xml:space="preserve"> </w:t>
      </w:r>
      <w:proofErr w:type="spellStart"/>
      <w:r>
        <w:rPr>
          <w:rFonts w:cs="Times New Roman"/>
          <w:color w:val="auto"/>
          <w:spacing w:val="-8"/>
        </w:rPr>
        <w:t>ручки</w:t>
      </w:r>
      <w:proofErr w:type="spellEnd"/>
      <w:r>
        <w:rPr>
          <w:rFonts w:cs="Times New Roman"/>
          <w:color w:val="auto"/>
          <w:spacing w:val="-8"/>
        </w:rPr>
        <w:t>).</w:t>
      </w:r>
    </w:p>
    <w:p w14:paraId="77C07F60"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2.2.5</w:t>
      </w:r>
      <w:r>
        <w:rPr>
          <w:rFonts w:cs="Times New Roman"/>
          <w:color w:val="auto"/>
          <w:spacing w:val="-8"/>
        </w:rPr>
        <w:tab/>
        <w:t>Uso del genitivo singolare del sostantivo con i numerali 2, 3, 4 (</w:t>
      </w:r>
      <w:proofErr w:type="spellStart"/>
      <w:r>
        <w:rPr>
          <w:rFonts w:cs="Times New Roman"/>
          <w:color w:val="auto"/>
          <w:spacing w:val="-8"/>
        </w:rPr>
        <w:t>два</w:t>
      </w:r>
      <w:proofErr w:type="spellEnd"/>
      <w:r>
        <w:rPr>
          <w:rFonts w:cs="Times New Roman"/>
          <w:color w:val="auto"/>
          <w:spacing w:val="-8"/>
        </w:rPr>
        <w:t xml:space="preserve"> </w:t>
      </w:r>
      <w:proofErr w:type="spellStart"/>
      <w:r>
        <w:rPr>
          <w:rFonts w:cs="Times New Roman"/>
          <w:color w:val="auto"/>
          <w:spacing w:val="-8"/>
        </w:rPr>
        <w:t>дома</w:t>
      </w:r>
      <w:proofErr w:type="spellEnd"/>
      <w:r>
        <w:rPr>
          <w:rFonts w:cs="Times New Roman"/>
          <w:color w:val="auto"/>
          <w:spacing w:val="-8"/>
        </w:rPr>
        <w:t xml:space="preserve">, </w:t>
      </w:r>
      <w:proofErr w:type="spellStart"/>
      <w:r>
        <w:rPr>
          <w:rFonts w:cs="Times New Roman"/>
          <w:color w:val="auto"/>
          <w:spacing w:val="-8"/>
        </w:rPr>
        <w:t>три</w:t>
      </w:r>
      <w:proofErr w:type="spellEnd"/>
      <w:r>
        <w:rPr>
          <w:rFonts w:cs="Times New Roman"/>
          <w:color w:val="auto"/>
          <w:spacing w:val="-8"/>
        </w:rPr>
        <w:t xml:space="preserve"> </w:t>
      </w:r>
      <w:proofErr w:type="spellStart"/>
      <w:r>
        <w:rPr>
          <w:rFonts w:cs="Times New Roman"/>
          <w:color w:val="auto"/>
          <w:spacing w:val="-8"/>
        </w:rPr>
        <w:t>книги</w:t>
      </w:r>
      <w:proofErr w:type="spellEnd"/>
      <w:r>
        <w:rPr>
          <w:rFonts w:cs="Times New Roman"/>
          <w:color w:val="auto"/>
          <w:spacing w:val="-8"/>
        </w:rPr>
        <w:t>).</w:t>
      </w:r>
    </w:p>
    <w:p w14:paraId="2EE37D16" w14:textId="77777777" w:rsidR="002E23A2" w:rsidRPr="00046BFE" w:rsidRDefault="002E23A2" w:rsidP="002E23A2">
      <w:pPr>
        <w:pStyle w:val="Normale1"/>
        <w:tabs>
          <w:tab w:val="left" w:pos="426"/>
        </w:tabs>
        <w:spacing w:line="220" w:lineRule="exact"/>
        <w:ind w:left="284" w:hanging="284"/>
        <w:rPr>
          <w:rFonts w:cs="Times New Roman"/>
          <w:color w:val="auto"/>
          <w:spacing w:val="-8"/>
          <w:lang w:val="ru-RU"/>
        </w:rPr>
      </w:pPr>
      <w:r w:rsidRPr="00046BFE">
        <w:rPr>
          <w:rFonts w:cs="Times New Roman"/>
          <w:color w:val="auto"/>
          <w:spacing w:val="-8"/>
          <w:lang w:val="ru-RU"/>
        </w:rPr>
        <w:t>2.2.6</w:t>
      </w:r>
      <w:r w:rsidRPr="00046BFE">
        <w:rPr>
          <w:rFonts w:cs="Times New Roman"/>
          <w:color w:val="auto"/>
          <w:spacing w:val="-8"/>
          <w:lang w:val="ru-RU"/>
        </w:rPr>
        <w:tab/>
      </w:r>
      <w:r>
        <w:rPr>
          <w:rFonts w:cs="Times New Roman"/>
          <w:color w:val="auto"/>
          <w:spacing w:val="-8"/>
        </w:rPr>
        <w:t>Uso</w:t>
      </w:r>
      <w:r w:rsidRPr="00046BFE">
        <w:rPr>
          <w:rFonts w:cs="Times New Roman"/>
          <w:color w:val="auto"/>
          <w:spacing w:val="-8"/>
          <w:lang w:val="ru-RU"/>
        </w:rPr>
        <w:t xml:space="preserve"> </w:t>
      </w:r>
      <w:r>
        <w:rPr>
          <w:rFonts w:cs="Times New Roman"/>
          <w:color w:val="auto"/>
          <w:spacing w:val="-8"/>
        </w:rPr>
        <w:t>del</w:t>
      </w:r>
      <w:r w:rsidRPr="00046BFE">
        <w:rPr>
          <w:rFonts w:cs="Times New Roman"/>
          <w:color w:val="auto"/>
          <w:spacing w:val="-8"/>
          <w:lang w:val="ru-RU"/>
        </w:rPr>
        <w:t xml:space="preserve"> </w:t>
      </w:r>
      <w:r>
        <w:rPr>
          <w:rFonts w:cs="Times New Roman"/>
          <w:color w:val="auto"/>
          <w:spacing w:val="-8"/>
        </w:rPr>
        <w:t>genitivo</w:t>
      </w:r>
      <w:r w:rsidRPr="00046BFE">
        <w:rPr>
          <w:rFonts w:cs="Times New Roman"/>
          <w:color w:val="auto"/>
          <w:spacing w:val="-8"/>
          <w:lang w:val="ru-RU"/>
        </w:rPr>
        <w:t xml:space="preserve"> </w:t>
      </w:r>
      <w:r>
        <w:rPr>
          <w:rFonts w:cs="Times New Roman"/>
          <w:color w:val="auto"/>
          <w:spacing w:val="-8"/>
        </w:rPr>
        <w:t>plurale</w:t>
      </w:r>
      <w:r w:rsidRPr="00046BFE">
        <w:rPr>
          <w:rFonts w:cs="Times New Roman"/>
          <w:color w:val="auto"/>
          <w:spacing w:val="-8"/>
          <w:lang w:val="ru-RU"/>
        </w:rPr>
        <w:t xml:space="preserve"> </w:t>
      </w:r>
      <w:r>
        <w:rPr>
          <w:rFonts w:cs="Times New Roman"/>
          <w:color w:val="auto"/>
          <w:spacing w:val="-8"/>
        </w:rPr>
        <w:t>con</w:t>
      </w:r>
      <w:r w:rsidRPr="00046BFE">
        <w:rPr>
          <w:rFonts w:cs="Times New Roman"/>
          <w:color w:val="auto"/>
          <w:spacing w:val="-8"/>
          <w:lang w:val="ru-RU"/>
        </w:rPr>
        <w:t xml:space="preserve"> сколько, много (много этих дней).</w:t>
      </w:r>
    </w:p>
    <w:p w14:paraId="68428E88"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2.2.7</w:t>
      </w:r>
      <w:r>
        <w:rPr>
          <w:rFonts w:cs="Times New Roman"/>
          <w:color w:val="auto"/>
          <w:spacing w:val="-8"/>
        </w:rPr>
        <w:tab/>
        <w:t xml:space="preserve">Le preposizioni che reggono il genitivo (у, </w:t>
      </w:r>
      <w:proofErr w:type="spellStart"/>
      <w:r>
        <w:rPr>
          <w:rFonts w:cs="Times New Roman"/>
          <w:color w:val="auto"/>
          <w:spacing w:val="-8"/>
        </w:rPr>
        <w:t>от</w:t>
      </w:r>
      <w:proofErr w:type="spellEnd"/>
      <w:r>
        <w:rPr>
          <w:rFonts w:cs="Times New Roman"/>
          <w:color w:val="auto"/>
          <w:spacing w:val="-8"/>
        </w:rPr>
        <w:t xml:space="preserve">, </w:t>
      </w:r>
      <w:proofErr w:type="spellStart"/>
      <w:r>
        <w:rPr>
          <w:rFonts w:cs="Times New Roman"/>
          <w:color w:val="auto"/>
          <w:spacing w:val="-8"/>
        </w:rPr>
        <w:t>из</w:t>
      </w:r>
      <w:proofErr w:type="spellEnd"/>
      <w:r>
        <w:rPr>
          <w:rFonts w:cs="Times New Roman"/>
          <w:color w:val="auto"/>
          <w:spacing w:val="-8"/>
        </w:rPr>
        <w:t xml:space="preserve">, </w:t>
      </w:r>
      <w:proofErr w:type="spellStart"/>
      <w:r>
        <w:rPr>
          <w:rFonts w:cs="Times New Roman"/>
          <w:color w:val="auto"/>
          <w:spacing w:val="-8"/>
        </w:rPr>
        <w:t>для</w:t>
      </w:r>
      <w:proofErr w:type="spellEnd"/>
      <w:r>
        <w:rPr>
          <w:rFonts w:cs="Times New Roman"/>
          <w:color w:val="auto"/>
          <w:spacing w:val="-8"/>
        </w:rPr>
        <w:t xml:space="preserve">, </w:t>
      </w:r>
      <w:proofErr w:type="spellStart"/>
      <w:r>
        <w:rPr>
          <w:rFonts w:cs="Times New Roman"/>
          <w:color w:val="auto"/>
          <w:spacing w:val="-8"/>
        </w:rPr>
        <w:t>около</w:t>
      </w:r>
      <w:proofErr w:type="spellEnd"/>
      <w:r>
        <w:rPr>
          <w:rFonts w:cs="Times New Roman"/>
          <w:color w:val="auto"/>
          <w:spacing w:val="-8"/>
        </w:rPr>
        <w:t xml:space="preserve">, </w:t>
      </w:r>
      <w:proofErr w:type="spellStart"/>
      <w:r>
        <w:rPr>
          <w:rFonts w:cs="Times New Roman"/>
          <w:color w:val="auto"/>
          <w:spacing w:val="-8"/>
        </w:rPr>
        <w:t>без</w:t>
      </w:r>
      <w:proofErr w:type="spellEnd"/>
      <w:r>
        <w:rPr>
          <w:rFonts w:cs="Times New Roman"/>
          <w:color w:val="auto"/>
          <w:spacing w:val="-8"/>
        </w:rPr>
        <w:t>).</w:t>
      </w:r>
    </w:p>
    <w:p w14:paraId="5C62D391" w14:textId="77777777" w:rsidR="002E23A2" w:rsidRDefault="002E23A2" w:rsidP="002E23A2">
      <w:pPr>
        <w:pStyle w:val="Normale1"/>
        <w:tabs>
          <w:tab w:val="left" w:pos="426"/>
        </w:tabs>
        <w:spacing w:before="120" w:line="220" w:lineRule="exact"/>
        <w:ind w:left="284" w:hanging="284"/>
        <w:rPr>
          <w:rFonts w:cs="Times New Roman"/>
          <w:i/>
          <w:iCs/>
          <w:color w:val="auto"/>
        </w:rPr>
      </w:pPr>
      <w:r>
        <w:rPr>
          <w:rFonts w:cs="Times New Roman"/>
          <w:color w:val="auto"/>
        </w:rPr>
        <w:t>2.3.</w:t>
      </w:r>
      <w:r>
        <w:rPr>
          <w:rFonts w:cs="Times New Roman"/>
          <w:color w:val="auto"/>
        </w:rPr>
        <w:tab/>
      </w:r>
      <w:r>
        <w:rPr>
          <w:rFonts w:cs="Times New Roman"/>
          <w:i/>
          <w:iCs/>
          <w:color w:val="auto"/>
        </w:rPr>
        <w:t>Il dativo</w:t>
      </w:r>
    </w:p>
    <w:p w14:paraId="565B4B8C"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2.3.1</w:t>
      </w:r>
      <w:r>
        <w:rPr>
          <w:rFonts w:cs="Times New Roman"/>
          <w:color w:val="auto"/>
          <w:spacing w:val="-8"/>
        </w:rPr>
        <w:tab/>
        <w:t xml:space="preserve">Formazione e uso del dativo singolare e plurale per sostantivi, aggettivi e pronomi. </w:t>
      </w:r>
    </w:p>
    <w:p w14:paraId="076E2CF4"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2.3.2</w:t>
      </w:r>
      <w:r>
        <w:rPr>
          <w:rFonts w:cs="Times New Roman"/>
          <w:color w:val="auto"/>
          <w:spacing w:val="-8"/>
        </w:rPr>
        <w:tab/>
        <w:t>Il complemento di termine (</w:t>
      </w:r>
      <w:proofErr w:type="spellStart"/>
      <w:r>
        <w:rPr>
          <w:rFonts w:cs="Times New Roman"/>
          <w:color w:val="auto"/>
          <w:spacing w:val="-8"/>
        </w:rPr>
        <w:t>звоню</w:t>
      </w:r>
      <w:proofErr w:type="spellEnd"/>
      <w:r>
        <w:rPr>
          <w:rFonts w:cs="Times New Roman"/>
          <w:color w:val="auto"/>
          <w:spacing w:val="-8"/>
        </w:rPr>
        <w:t xml:space="preserve"> </w:t>
      </w:r>
      <w:proofErr w:type="spellStart"/>
      <w:r>
        <w:rPr>
          <w:rFonts w:cs="Times New Roman"/>
          <w:color w:val="auto"/>
          <w:spacing w:val="-8"/>
        </w:rPr>
        <w:t>моей</w:t>
      </w:r>
      <w:proofErr w:type="spellEnd"/>
      <w:r>
        <w:rPr>
          <w:rFonts w:cs="Times New Roman"/>
          <w:color w:val="auto"/>
          <w:spacing w:val="-8"/>
        </w:rPr>
        <w:t xml:space="preserve"> </w:t>
      </w:r>
      <w:proofErr w:type="spellStart"/>
      <w:r>
        <w:rPr>
          <w:rFonts w:cs="Times New Roman"/>
          <w:color w:val="auto"/>
          <w:spacing w:val="-8"/>
        </w:rPr>
        <w:t>матери</w:t>
      </w:r>
      <w:proofErr w:type="spellEnd"/>
      <w:r>
        <w:rPr>
          <w:rFonts w:cs="Times New Roman"/>
          <w:color w:val="auto"/>
          <w:spacing w:val="-8"/>
        </w:rPr>
        <w:t>).</w:t>
      </w:r>
    </w:p>
    <w:p w14:paraId="28BF401E"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2.3.3</w:t>
      </w:r>
      <w:r>
        <w:rPr>
          <w:rFonts w:cs="Times New Roman"/>
          <w:color w:val="auto"/>
          <w:spacing w:val="-8"/>
        </w:rPr>
        <w:tab/>
        <w:t>Il complemento di moto (</w:t>
      </w:r>
      <w:proofErr w:type="spellStart"/>
      <w:r>
        <w:rPr>
          <w:rFonts w:cs="Times New Roman"/>
          <w:color w:val="auto"/>
          <w:spacing w:val="-8"/>
        </w:rPr>
        <w:t>иду</w:t>
      </w:r>
      <w:proofErr w:type="spellEnd"/>
      <w:r>
        <w:rPr>
          <w:rFonts w:cs="Times New Roman"/>
          <w:color w:val="auto"/>
          <w:spacing w:val="-8"/>
        </w:rPr>
        <w:t xml:space="preserve"> к </w:t>
      </w:r>
      <w:proofErr w:type="spellStart"/>
      <w:r>
        <w:rPr>
          <w:rFonts w:cs="Times New Roman"/>
          <w:color w:val="auto"/>
          <w:spacing w:val="-8"/>
        </w:rPr>
        <w:t>нашему</w:t>
      </w:r>
      <w:proofErr w:type="spellEnd"/>
      <w:r>
        <w:rPr>
          <w:rFonts w:cs="Times New Roman"/>
          <w:color w:val="auto"/>
          <w:spacing w:val="-8"/>
        </w:rPr>
        <w:t xml:space="preserve"> </w:t>
      </w:r>
      <w:proofErr w:type="spellStart"/>
      <w:r>
        <w:rPr>
          <w:rFonts w:cs="Times New Roman"/>
          <w:color w:val="auto"/>
          <w:spacing w:val="-8"/>
        </w:rPr>
        <w:t>другу</w:t>
      </w:r>
      <w:proofErr w:type="spellEnd"/>
      <w:r>
        <w:rPr>
          <w:rFonts w:cs="Times New Roman"/>
          <w:color w:val="auto"/>
          <w:spacing w:val="-8"/>
        </w:rPr>
        <w:t>).</w:t>
      </w:r>
    </w:p>
    <w:p w14:paraId="4C0B9092"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lastRenderedPageBreak/>
        <w:t>2.3.4</w:t>
      </w:r>
      <w:r>
        <w:rPr>
          <w:rFonts w:cs="Times New Roman"/>
          <w:color w:val="auto"/>
          <w:spacing w:val="-8"/>
        </w:rPr>
        <w:tab/>
        <w:t>Il complemento di moto per luogo (</w:t>
      </w:r>
      <w:proofErr w:type="spellStart"/>
      <w:r>
        <w:rPr>
          <w:rFonts w:cs="Times New Roman"/>
          <w:color w:val="auto"/>
          <w:spacing w:val="-8"/>
        </w:rPr>
        <w:t>гуляю</w:t>
      </w:r>
      <w:proofErr w:type="spellEnd"/>
      <w:r>
        <w:rPr>
          <w:rFonts w:cs="Times New Roman"/>
          <w:color w:val="auto"/>
          <w:spacing w:val="-8"/>
        </w:rPr>
        <w:t xml:space="preserve"> </w:t>
      </w:r>
      <w:proofErr w:type="spellStart"/>
      <w:r>
        <w:rPr>
          <w:rFonts w:cs="Times New Roman"/>
          <w:color w:val="auto"/>
          <w:spacing w:val="-8"/>
        </w:rPr>
        <w:t>по</w:t>
      </w:r>
      <w:proofErr w:type="spellEnd"/>
      <w:r>
        <w:rPr>
          <w:rFonts w:cs="Times New Roman"/>
          <w:color w:val="auto"/>
          <w:spacing w:val="-8"/>
        </w:rPr>
        <w:t xml:space="preserve"> </w:t>
      </w:r>
      <w:proofErr w:type="spellStart"/>
      <w:r>
        <w:rPr>
          <w:rFonts w:cs="Times New Roman"/>
          <w:color w:val="auto"/>
          <w:spacing w:val="-8"/>
        </w:rPr>
        <w:t>широкой</w:t>
      </w:r>
      <w:proofErr w:type="spellEnd"/>
      <w:r>
        <w:rPr>
          <w:rFonts w:cs="Times New Roman"/>
          <w:color w:val="auto"/>
          <w:spacing w:val="-8"/>
        </w:rPr>
        <w:t xml:space="preserve"> </w:t>
      </w:r>
      <w:proofErr w:type="spellStart"/>
      <w:r>
        <w:rPr>
          <w:rFonts w:cs="Times New Roman"/>
          <w:color w:val="auto"/>
          <w:spacing w:val="-8"/>
        </w:rPr>
        <w:t>площади</w:t>
      </w:r>
      <w:proofErr w:type="spellEnd"/>
      <w:r>
        <w:rPr>
          <w:rFonts w:cs="Times New Roman"/>
          <w:color w:val="auto"/>
          <w:spacing w:val="-8"/>
        </w:rPr>
        <w:t>).</w:t>
      </w:r>
    </w:p>
    <w:p w14:paraId="72B60A6D"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2.3.5</w:t>
      </w:r>
      <w:r>
        <w:rPr>
          <w:rFonts w:cs="Times New Roman"/>
          <w:color w:val="auto"/>
          <w:spacing w:val="-8"/>
        </w:rPr>
        <w:tab/>
        <w:t>Il dativo di possesso per indicare l’età (</w:t>
      </w:r>
      <w:proofErr w:type="spellStart"/>
      <w:r>
        <w:rPr>
          <w:rFonts w:cs="Times New Roman"/>
          <w:color w:val="auto"/>
          <w:spacing w:val="-8"/>
        </w:rPr>
        <w:t>моему</w:t>
      </w:r>
      <w:proofErr w:type="spellEnd"/>
      <w:r>
        <w:rPr>
          <w:rFonts w:cs="Times New Roman"/>
          <w:color w:val="auto"/>
          <w:spacing w:val="-8"/>
        </w:rPr>
        <w:t xml:space="preserve"> </w:t>
      </w:r>
      <w:proofErr w:type="spellStart"/>
      <w:r>
        <w:rPr>
          <w:rFonts w:cs="Times New Roman"/>
          <w:color w:val="auto"/>
          <w:spacing w:val="-8"/>
        </w:rPr>
        <w:t>сыну</w:t>
      </w:r>
      <w:proofErr w:type="spellEnd"/>
      <w:r>
        <w:rPr>
          <w:rFonts w:cs="Times New Roman"/>
          <w:color w:val="auto"/>
          <w:spacing w:val="-8"/>
        </w:rPr>
        <w:t xml:space="preserve"> </w:t>
      </w:r>
      <w:proofErr w:type="spellStart"/>
      <w:r>
        <w:rPr>
          <w:rFonts w:cs="Times New Roman"/>
          <w:color w:val="auto"/>
          <w:spacing w:val="-8"/>
        </w:rPr>
        <w:t>пять</w:t>
      </w:r>
      <w:proofErr w:type="spellEnd"/>
      <w:r>
        <w:rPr>
          <w:rFonts w:cs="Times New Roman"/>
          <w:color w:val="auto"/>
          <w:spacing w:val="-8"/>
        </w:rPr>
        <w:t xml:space="preserve"> </w:t>
      </w:r>
      <w:proofErr w:type="spellStart"/>
      <w:r>
        <w:rPr>
          <w:rFonts w:cs="Times New Roman"/>
          <w:color w:val="auto"/>
          <w:spacing w:val="-8"/>
        </w:rPr>
        <w:t>лет</w:t>
      </w:r>
      <w:proofErr w:type="spellEnd"/>
      <w:r>
        <w:rPr>
          <w:rFonts w:cs="Times New Roman"/>
          <w:color w:val="auto"/>
          <w:spacing w:val="-8"/>
        </w:rPr>
        <w:t>).</w:t>
      </w:r>
    </w:p>
    <w:p w14:paraId="4CBAEC30"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2.3.6</w:t>
      </w:r>
      <w:r>
        <w:rPr>
          <w:rFonts w:cs="Times New Roman"/>
          <w:color w:val="auto"/>
          <w:spacing w:val="-8"/>
        </w:rPr>
        <w:tab/>
        <w:t>Uso del dativo nelle frasi impersonali (</w:t>
      </w:r>
      <w:proofErr w:type="spellStart"/>
      <w:r>
        <w:rPr>
          <w:rFonts w:cs="Times New Roman"/>
          <w:color w:val="auto"/>
          <w:spacing w:val="-8"/>
        </w:rPr>
        <w:t>мне</w:t>
      </w:r>
      <w:proofErr w:type="spellEnd"/>
      <w:r>
        <w:rPr>
          <w:rFonts w:cs="Times New Roman"/>
          <w:color w:val="auto"/>
          <w:spacing w:val="-8"/>
        </w:rPr>
        <w:t xml:space="preserve"> </w:t>
      </w:r>
      <w:proofErr w:type="spellStart"/>
      <w:r>
        <w:rPr>
          <w:rFonts w:cs="Times New Roman"/>
          <w:color w:val="auto"/>
          <w:spacing w:val="-8"/>
        </w:rPr>
        <w:t>холодно</w:t>
      </w:r>
      <w:proofErr w:type="spellEnd"/>
      <w:r>
        <w:rPr>
          <w:rFonts w:cs="Times New Roman"/>
          <w:color w:val="auto"/>
          <w:spacing w:val="-8"/>
        </w:rPr>
        <w:t>).</w:t>
      </w:r>
    </w:p>
    <w:p w14:paraId="3A03B931"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 xml:space="preserve">2.3.7 Uso del dativo con il verbo </w:t>
      </w:r>
      <w:r>
        <w:rPr>
          <w:rFonts w:cs="Times New Roman"/>
          <w:color w:val="auto"/>
          <w:spacing w:val="-8"/>
          <w:lang w:val="ru-RU"/>
        </w:rPr>
        <w:t>нравиться</w:t>
      </w:r>
      <w:r>
        <w:rPr>
          <w:rFonts w:cs="Times New Roman"/>
          <w:color w:val="auto"/>
          <w:spacing w:val="-8"/>
        </w:rPr>
        <w:t xml:space="preserve">. </w:t>
      </w:r>
    </w:p>
    <w:p w14:paraId="3BE458C7" w14:textId="77777777" w:rsidR="002E23A2" w:rsidRDefault="002E23A2" w:rsidP="002E23A2">
      <w:pPr>
        <w:pStyle w:val="Normale1"/>
        <w:tabs>
          <w:tab w:val="left" w:pos="426"/>
        </w:tabs>
        <w:spacing w:before="120" w:line="220" w:lineRule="exact"/>
        <w:ind w:left="284" w:hanging="284"/>
        <w:rPr>
          <w:rFonts w:cs="Times New Roman"/>
          <w:i/>
          <w:iCs/>
          <w:color w:val="auto"/>
        </w:rPr>
      </w:pPr>
      <w:r>
        <w:rPr>
          <w:rFonts w:cs="Times New Roman"/>
          <w:color w:val="auto"/>
        </w:rPr>
        <w:t>2.4.</w:t>
      </w:r>
      <w:r>
        <w:rPr>
          <w:rFonts w:cs="Times New Roman"/>
          <w:color w:val="auto"/>
        </w:rPr>
        <w:tab/>
      </w:r>
      <w:r>
        <w:rPr>
          <w:rFonts w:cs="Times New Roman"/>
          <w:i/>
          <w:iCs/>
          <w:color w:val="auto"/>
        </w:rPr>
        <w:t>L’accusativo</w:t>
      </w:r>
    </w:p>
    <w:p w14:paraId="422EAB2D"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2.4.1</w:t>
      </w:r>
      <w:r>
        <w:rPr>
          <w:rFonts w:cs="Times New Roman"/>
          <w:color w:val="auto"/>
          <w:spacing w:val="-8"/>
        </w:rPr>
        <w:tab/>
        <w:t xml:space="preserve">Formazione e uso dell’accusativo singolare e plurale per sostantivi, aggettivi e pronomi. </w:t>
      </w:r>
    </w:p>
    <w:p w14:paraId="1369B1DF"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2.4.2</w:t>
      </w:r>
      <w:r>
        <w:rPr>
          <w:rFonts w:cs="Times New Roman"/>
          <w:color w:val="auto"/>
          <w:spacing w:val="-8"/>
        </w:rPr>
        <w:tab/>
        <w:t>La declinazione dei sostantivi femminili in – ь (</w:t>
      </w:r>
      <w:proofErr w:type="spellStart"/>
      <w:r>
        <w:rPr>
          <w:rFonts w:cs="Times New Roman"/>
          <w:color w:val="auto"/>
          <w:spacing w:val="-8"/>
        </w:rPr>
        <w:t>площадь</w:t>
      </w:r>
      <w:proofErr w:type="spellEnd"/>
      <w:r>
        <w:rPr>
          <w:rFonts w:cs="Times New Roman"/>
          <w:color w:val="auto"/>
          <w:spacing w:val="-8"/>
        </w:rPr>
        <w:t>).</w:t>
      </w:r>
    </w:p>
    <w:p w14:paraId="58D9674A"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2.4.3</w:t>
      </w:r>
      <w:r>
        <w:rPr>
          <w:rFonts w:cs="Times New Roman"/>
          <w:color w:val="auto"/>
          <w:spacing w:val="-8"/>
        </w:rPr>
        <w:tab/>
        <w:t>Il complemento oggetto inanimato (</w:t>
      </w:r>
      <w:proofErr w:type="spellStart"/>
      <w:r>
        <w:rPr>
          <w:rFonts w:cs="Times New Roman"/>
          <w:color w:val="auto"/>
          <w:spacing w:val="-8"/>
        </w:rPr>
        <w:t>читаю</w:t>
      </w:r>
      <w:proofErr w:type="spellEnd"/>
      <w:r>
        <w:rPr>
          <w:rFonts w:cs="Times New Roman"/>
          <w:color w:val="auto"/>
          <w:spacing w:val="-8"/>
        </w:rPr>
        <w:t xml:space="preserve"> </w:t>
      </w:r>
      <w:proofErr w:type="spellStart"/>
      <w:r>
        <w:rPr>
          <w:rFonts w:cs="Times New Roman"/>
          <w:color w:val="auto"/>
          <w:spacing w:val="-8"/>
        </w:rPr>
        <w:t>новую</w:t>
      </w:r>
      <w:proofErr w:type="spellEnd"/>
      <w:r>
        <w:rPr>
          <w:rFonts w:cs="Times New Roman"/>
          <w:color w:val="auto"/>
          <w:spacing w:val="-8"/>
        </w:rPr>
        <w:t xml:space="preserve"> </w:t>
      </w:r>
      <w:proofErr w:type="spellStart"/>
      <w:r>
        <w:rPr>
          <w:rFonts w:cs="Times New Roman"/>
          <w:color w:val="auto"/>
          <w:spacing w:val="-8"/>
        </w:rPr>
        <w:t>книгу</w:t>
      </w:r>
      <w:proofErr w:type="spellEnd"/>
      <w:r>
        <w:rPr>
          <w:rFonts w:cs="Times New Roman"/>
          <w:color w:val="auto"/>
          <w:spacing w:val="-8"/>
        </w:rPr>
        <w:t>).</w:t>
      </w:r>
    </w:p>
    <w:p w14:paraId="275C7353"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2.4.4</w:t>
      </w:r>
      <w:r>
        <w:rPr>
          <w:rFonts w:cs="Times New Roman"/>
          <w:color w:val="auto"/>
          <w:spacing w:val="-8"/>
        </w:rPr>
        <w:tab/>
        <w:t>Il complemento oggetto animato (</w:t>
      </w:r>
      <w:proofErr w:type="spellStart"/>
      <w:r>
        <w:rPr>
          <w:rFonts w:cs="Times New Roman"/>
          <w:color w:val="auto"/>
          <w:spacing w:val="-8"/>
        </w:rPr>
        <w:t>знаю</w:t>
      </w:r>
      <w:proofErr w:type="spellEnd"/>
      <w:r>
        <w:rPr>
          <w:rFonts w:cs="Times New Roman"/>
          <w:color w:val="auto"/>
          <w:spacing w:val="-8"/>
        </w:rPr>
        <w:t xml:space="preserve"> </w:t>
      </w:r>
      <w:proofErr w:type="spellStart"/>
      <w:r>
        <w:rPr>
          <w:rFonts w:cs="Times New Roman"/>
          <w:color w:val="auto"/>
          <w:spacing w:val="-8"/>
        </w:rPr>
        <w:t>этого</w:t>
      </w:r>
      <w:proofErr w:type="spellEnd"/>
      <w:r>
        <w:rPr>
          <w:rFonts w:cs="Times New Roman"/>
          <w:color w:val="auto"/>
          <w:spacing w:val="-8"/>
        </w:rPr>
        <w:t xml:space="preserve"> </w:t>
      </w:r>
      <w:proofErr w:type="spellStart"/>
      <w:r>
        <w:rPr>
          <w:rFonts w:cs="Times New Roman"/>
          <w:color w:val="auto"/>
          <w:spacing w:val="-8"/>
        </w:rPr>
        <w:t>студента</w:t>
      </w:r>
      <w:proofErr w:type="spellEnd"/>
      <w:r>
        <w:rPr>
          <w:rFonts w:cs="Times New Roman"/>
          <w:color w:val="auto"/>
          <w:spacing w:val="-8"/>
        </w:rPr>
        <w:t xml:space="preserve">, </w:t>
      </w:r>
      <w:proofErr w:type="spellStart"/>
      <w:r>
        <w:rPr>
          <w:rFonts w:cs="Times New Roman"/>
          <w:color w:val="auto"/>
          <w:spacing w:val="-8"/>
        </w:rPr>
        <w:t>вижу</w:t>
      </w:r>
      <w:proofErr w:type="spellEnd"/>
      <w:r>
        <w:rPr>
          <w:rFonts w:cs="Times New Roman"/>
          <w:color w:val="auto"/>
          <w:spacing w:val="-8"/>
        </w:rPr>
        <w:t xml:space="preserve"> </w:t>
      </w:r>
      <w:proofErr w:type="spellStart"/>
      <w:r>
        <w:rPr>
          <w:rFonts w:cs="Times New Roman"/>
          <w:color w:val="auto"/>
          <w:spacing w:val="-8"/>
        </w:rPr>
        <w:t>Ивана</w:t>
      </w:r>
      <w:proofErr w:type="spellEnd"/>
      <w:r>
        <w:rPr>
          <w:rFonts w:cs="Times New Roman"/>
          <w:color w:val="auto"/>
          <w:spacing w:val="-8"/>
        </w:rPr>
        <w:t>).</w:t>
      </w:r>
    </w:p>
    <w:p w14:paraId="20C11125"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2.4.5</w:t>
      </w:r>
      <w:r>
        <w:rPr>
          <w:rFonts w:cs="Times New Roman"/>
          <w:color w:val="auto"/>
          <w:spacing w:val="-8"/>
        </w:rPr>
        <w:tab/>
        <w:t>Il complemento di moto a luogo (</w:t>
      </w:r>
      <w:proofErr w:type="spellStart"/>
      <w:r>
        <w:rPr>
          <w:rFonts w:cs="Times New Roman"/>
          <w:color w:val="auto"/>
          <w:spacing w:val="-8"/>
        </w:rPr>
        <w:t>иду</w:t>
      </w:r>
      <w:proofErr w:type="spellEnd"/>
      <w:r>
        <w:rPr>
          <w:rFonts w:cs="Times New Roman"/>
          <w:color w:val="auto"/>
          <w:spacing w:val="-8"/>
        </w:rPr>
        <w:t xml:space="preserve"> в </w:t>
      </w:r>
      <w:proofErr w:type="spellStart"/>
      <w:r>
        <w:rPr>
          <w:rFonts w:cs="Times New Roman"/>
          <w:color w:val="auto"/>
          <w:spacing w:val="-8"/>
        </w:rPr>
        <w:t>новую</w:t>
      </w:r>
      <w:proofErr w:type="spellEnd"/>
      <w:r>
        <w:rPr>
          <w:rFonts w:cs="Times New Roman"/>
          <w:color w:val="auto"/>
          <w:spacing w:val="-8"/>
        </w:rPr>
        <w:t xml:space="preserve"> </w:t>
      </w:r>
      <w:proofErr w:type="spellStart"/>
      <w:r>
        <w:rPr>
          <w:rFonts w:cs="Times New Roman"/>
          <w:color w:val="auto"/>
          <w:spacing w:val="-8"/>
        </w:rPr>
        <w:t>школу</w:t>
      </w:r>
      <w:proofErr w:type="spellEnd"/>
      <w:r>
        <w:rPr>
          <w:rFonts w:cs="Times New Roman"/>
          <w:color w:val="auto"/>
          <w:spacing w:val="-8"/>
        </w:rPr>
        <w:t>).</w:t>
      </w:r>
    </w:p>
    <w:p w14:paraId="29BB71B0"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2.4.6</w:t>
      </w:r>
      <w:r>
        <w:rPr>
          <w:rFonts w:cs="Times New Roman"/>
          <w:color w:val="auto"/>
          <w:spacing w:val="-8"/>
        </w:rPr>
        <w:tab/>
        <w:t xml:space="preserve">Il complemento di tempo (в </w:t>
      </w:r>
      <w:proofErr w:type="spellStart"/>
      <w:r>
        <w:rPr>
          <w:rFonts w:cs="Times New Roman"/>
          <w:color w:val="auto"/>
          <w:spacing w:val="-8"/>
        </w:rPr>
        <w:t>среду</w:t>
      </w:r>
      <w:proofErr w:type="spellEnd"/>
      <w:r>
        <w:rPr>
          <w:rFonts w:cs="Times New Roman"/>
          <w:color w:val="auto"/>
          <w:spacing w:val="-8"/>
        </w:rPr>
        <w:t xml:space="preserve">, </w:t>
      </w:r>
      <w:proofErr w:type="spellStart"/>
      <w:r>
        <w:rPr>
          <w:rFonts w:cs="Times New Roman"/>
          <w:color w:val="auto"/>
          <w:spacing w:val="-8"/>
        </w:rPr>
        <w:t>каждый</w:t>
      </w:r>
      <w:proofErr w:type="spellEnd"/>
      <w:r>
        <w:rPr>
          <w:rFonts w:cs="Times New Roman"/>
          <w:color w:val="auto"/>
          <w:spacing w:val="-8"/>
        </w:rPr>
        <w:t xml:space="preserve"> </w:t>
      </w:r>
      <w:proofErr w:type="spellStart"/>
      <w:r>
        <w:rPr>
          <w:rFonts w:cs="Times New Roman"/>
          <w:color w:val="auto"/>
          <w:spacing w:val="-8"/>
        </w:rPr>
        <w:t>день</w:t>
      </w:r>
      <w:proofErr w:type="spellEnd"/>
      <w:r>
        <w:rPr>
          <w:rFonts w:cs="Times New Roman"/>
          <w:color w:val="auto"/>
          <w:spacing w:val="-8"/>
        </w:rPr>
        <w:t>).</w:t>
      </w:r>
    </w:p>
    <w:p w14:paraId="17053E16" w14:textId="77777777" w:rsidR="002E23A2" w:rsidRDefault="002E23A2" w:rsidP="002E23A2">
      <w:pPr>
        <w:pStyle w:val="Normale1"/>
        <w:tabs>
          <w:tab w:val="left" w:pos="426"/>
        </w:tabs>
        <w:spacing w:before="120" w:line="220" w:lineRule="exact"/>
        <w:ind w:left="425" w:hanging="425"/>
        <w:rPr>
          <w:rFonts w:cs="Times New Roman"/>
          <w:i/>
          <w:color w:val="auto"/>
        </w:rPr>
      </w:pPr>
      <w:r>
        <w:rPr>
          <w:rFonts w:cs="Times New Roman"/>
          <w:color w:val="auto"/>
        </w:rPr>
        <w:t>2.5</w:t>
      </w:r>
      <w:r>
        <w:rPr>
          <w:rFonts w:cs="Times New Roman"/>
          <w:color w:val="auto"/>
        </w:rPr>
        <w:tab/>
      </w:r>
      <w:r>
        <w:rPr>
          <w:rFonts w:cs="Times New Roman"/>
          <w:i/>
          <w:color w:val="auto"/>
        </w:rPr>
        <w:t>Strumentale</w:t>
      </w:r>
    </w:p>
    <w:p w14:paraId="3F2BA0F8" w14:textId="77777777" w:rsidR="002E23A2" w:rsidRDefault="002E23A2" w:rsidP="002E23A2">
      <w:pPr>
        <w:pStyle w:val="Normale1"/>
        <w:tabs>
          <w:tab w:val="left" w:pos="426"/>
        </w:tabs>
        <w:spacing w:line="220" w:lineRule="exact"/>
        <w:ind w:left="420" w:hanging="420"/>
        <w:rPr>
          <w:rFonts w:cs="Times New Roman"/>
          <w:color w:val="auto"/>
          <w:spacing w:val="-8"/>
        </w:rPr>
      </w:pPr>
      <w:r>
        <w:rPr>
          <w:rFonts w:cs="Times New Roman"/>
          <w:color w:val="auto"/>
          <w:spacing w:val="-8"/>
        </w:rPr>
        <w:t>2.5.1</w:t>
      </w:r>
      <w:r>
        <w:rPr>
          <w:rFonts w:cs="Times New Roman"/>
          <w:color w:val="auto"/>
          <w:spacing w:val="-8"/>
        </w:rPr>
        <w:tab/>
        <w:t>Formazione e uso dello strumentale singolare e plurale per sostantivi, aggettivi e pronomi.</w:t>
      </w:r>
    </w:p>
    <w:p w14:paraId="07CB0ECF"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2.5.2</w:t>
      </w:r>
      <w:r>
        <w:rPr>
          <w:rFonts w:cs="Times New Roman"/>
          <w:color w:val="auto"/>
          <w:spacing w:val="-8"/>
        </w:rPr>
        <w:tab/>
        <w:t>Il complemento di compagnia e unione (</w:t>
      </w:r>
      <w:proofErr w:type="spellStart"/>
      <w:r>
        <w:rPr>
          <w:rFonts w:cs="Times New Roman"/>
          <w:color w:val="auto"/>
          <w:spacing w:val="-8"/>
        </w:rPr>
        <w:t>работаю</w:t>
      </w:r>
      <w:proofErr w:type="spellEnd"/>
      <w:r>
        <w:rPr>
          <w:rFonts w:cs="Times New Roman"/>
          <w:color w:val="auto"/>
          <w:spacing w:val="-8"/>
        </w:rPr>
        <w:t xml:space="preserve"> с </w:t>
      </w:r>
      <w:proofErr w:type="spellStart"/>
      <w:r>
        <w:rPr>
          <w:rFonts w:cs="Times New Roman"/>
          <w:color w:val="auto"/>
          <w:spacing w:val="-8"/>
        </w:rPr>
        <w:t>твоим</w:t>
      </w:r>
      <w:proofErr w:type="spellEnd"/>
      <w:r>
        <w:rPr>
          <w:rFonts w:cs="Times New Roman"/>
          <w:color w:val="auto"/>
          <w:spacing w:val="-8"/>
        </w:rPr>
        <w:t xml:space="preserve"> </w:t>
      </w:r>
      <w:proofErr w:type="spellStart"/>
      <w:r>
        <w:rPr>
          <w:rFonts w:cs="Times New Roman"/>
          <w:color w:val="auto"/>
          <w:spacing w:val="-8"/>
        </w:rPr>
        <w:t>отцом</w:t>
      </w:r>
      <w:proofErr w:type="spellEnd"/>
      <w:r>
        <w:rPr>
          <w:rFonts w:cs="Times New Roman"/>
          <w:color w:val="auto"/>
          <w:spacing w:val="-8"/>
        </w:rPr>
        <w:t>).</w:t>
      </w:r>
    </w:p>
    <w:p w14:paraId="1403BDF8"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2.5.3</w:t>
      </w:r>
      <w:r>
        <w:rPr>
          <w:rFonts w:cs="Times New Roman"/>
          <w:color w:val="auto"/>
          <w:spacing w:val="-8"/>
        </w:rPr>
        <w:tab/>
        <w:t>Il complemento di mezzo (</w:t>
      </w:r>
      <w:proofErr w:type="spellStart"/>
      <w:r>
        <w:rPr>
          <w:rFonts w:cs="Times New Roman"/>
          <w:color w:val="auto"/>
          <w:spacing w:val="-8"/>
        </w:rPr>
        <w:t>ем</w:t>
      </w:r>
      <w:proofErr w:type="spellEnd"/>
      <w:r>
        <w:rPr>
          <w:rFonts w:cs="Times New Roman"/>
          <w:color w:val="auto"/>
          <w:spacing w:val="-8"/>
        </w:rPr>
        <w:t xml:space="preserve"> </w:t>
      </w:r>
      <w:proofErr w:type="spellStart"/>
      <w:r>
        <w:rPr>
          <w:rFonts w:cs="Times New Roman"/>
          <w:color w:val="auto"/>
          <w:spacing w:val="-8"/>
        </w:rPr>
        <w:t>маленькой</w:t>
      </w:r>
      <w:proofErr w:type="spellEnd"/>
      <w:r>
        <w:rPr>
          <w:rFonts w:cs="Times New Roman"/>
          <w:color w:val="auto"/>
          <w:spacing w:val="-8"/>
        </w:rPr>
        <w:t xml:space="preserve"> </w:t>
      </w:r>
      <w:proofErr w:type="spellStart"/>
      <w:r>
        <w:rPr>
          <w:rFonts w:cs="Times New Roman"/>
          <w:color w:val="auto"/>
          <w:spacing w:val="-8"/>
        </w:rPr>
        <w:t>ложкой</w:t>
      </w:r>
      <w:proofErr w:type="spellEnd"/>
      <w:r>
        <w:rPr>
          <w:rFonts w:cs="Times New Roman"/>
          <w:color w:val="auto"/>
          <w:spacing w:val="-8"/>
        </w:rPr>
        <w:t>).</w:t>
      </w:r>
    </w:p>
    <w:p w14:paraId="6E9B915B" w14:textId="77777777" w:rsidR="002E23A2" w:rsidRDefault="002E23A2" w:rsidP="002E23A2">
      <w:pPr>
        <w:pStyle w:val="Normale1"/>
        <w:tabs>
          <w:tab w:val="left" w:pos="426"/>
        </w:tabs>
        <w:spacing w:line="220" w:lineRule="exact"/>
        <w:ind w:left="284" w:hanging="284"/>
        <w:rPr>
          <w:rFonts w:cs="Times New Roman"/>
          <w:color w:val="auto"/>
          <w:spacing w:val="-8"/>
          <w:lang w:val="ru-RU"/>
        </w:rPr>
      </w:pPr>
      <w:r>
        <w:rPr>
          <w:rFonts w:cs="Times New Roman"/>
          <w:color w:val="auto"/>
          <w:spacing w:val="-8"/>
          <w:lang w:val="ru-RU"/>
        </w:rPr>
        <w:t>2.5.4</w:t>
      </w:r>
      <w:r>
        <w:rPr>
          <w:rFonts w:cs="Times New Roman"/>
          <w:color w:val="auto"/>
          <w:spacing w:val="-8"/>
          <w:lang w:val="ru-RU"/>
        </w:rPr>
        <w:tab/>
      </w:r>
      <w:r>
        <w:rPr>
          <w:rFonts w:cs="Times New Roman"/>
          <w:color w:val="auto"/>
          <w:spacing w:val="-8"/>
        </w:rPr>
        <w:t>Il</w:t>
      </w:r>
      <w:r>
        <w:rPr>
          <w:rFonts w:cs="Times New Roman"/>
          <w:color w:val="auto"/>
          <w:spacing w:val="-8"/>
          <w:lang w:val="ru-RU"/>
        </w:rPr>
        <w:t xml:space="preserve"> </w:t>
      </w:r>
      <w:r>
        <w:rPr>
          <w:rFonts w:cs="Times New Roman"/>
          <w:color w:val="auto"/>
          <w:spacing w:val="-8"/>
        </w:rPr>
        <w:t>complemento</w:t>
      </w:r>
      <w:r>
        <w:rPr>
          <w:rFonts w:cs="Times New Roman"/>
          <w:color w:val="auto"/>
          <w:spacing w:val="-8"/>
          <w:lang w:val="ru-RU"/>
        </w:rPr>
        <w:t xml:space="preserve"> </w:t>
      </w:r>
      <w:r>
        <w:rPr>
          <w:rFonts w:cs="Times New Roman"/>
          <w:color w:val="auto"/>
          <w:spacing w:val="-8"/>
        </w:rPr>
        <w:t>di</w:t>
      </w:r>
      <w:r>
        <w:rPr>
          <w:rFonts w:cs="Times New Roman"/>
          <w:color w:val="auto"/>
          <w:spacing w:val="-8"/>
          <w:lang w:val="ru-RU"/>
        </w:rPr>
        <w:t xml:space="preserve"> </w:t>
      </w:r>
      <w:r>
        <w:rPr>
          <w:rFonts w:cs="Times New Roman"/>
          <w:color w:val="auto"/>
          <w:spacing w:val="-8"/>
        </w:rPr>
        <w:t>modo</w:t>
      </w:r>
      <w:r>
        <w:rPr>
          <w:rFonts w:cs="Times New Roman"/>
          <w:color w:val="auto"/>
          <w:spacing w:val="-8"/>
          <w:lang w:val="ru-RU"/>
        </w:rPr>
        <w:t xml:space="preserve"> (читаю с большим удовольствием).</w:t>
      </w:r>
    </w:p>
    <w:p w14:paraId="61244E16"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2.5.5</w:t>
      </w:r>
      <w:r>
        <w:rPr>
          <w:rFonts w:cs="Times New Roman"/>
          <w:color w:val="auto"/>
          <w:spacing w:val="-8"/>
        </w:rPr>
        <w:tab/>
        <w:t>Il complemento di tempo (</w:t>
      </w:r>
      <w:proofErr w:type="spellStart"/>
      <w:r>
        <w:rPr>
          <w:rFonts w:cs="Times New Roman"/>
          <w:color w:val="auto"/>
          <w:spacing w:val="-8"/>
        </w:rPr>
        <w:t>утром</w:t>
      </w:r>
      <w:proofErr w:type="spellEnd"/>
      <w:r>
        <w:rPr>
          <w:rFonts w:cs="Times New Roman"/>
          <w:color w:val="auto"/>
          <w:spacing w:val="-8"/>
        </w:rPr>
        <w:t xml:space="preserve">, </w:t>
      </w:r>
      <w:proofErr w:type="spellStart"/>
      <w:r>
        <w:rPr>
          <w:rFonts w:cs="Times New Roman"/>
          <w:color w:val="auto"/>
          <w:spacing w:val="-8"/>
        </w:rPr>
        <w:t>зимой</w:t>
      </w:r>
      <w:proofErr w:type="spellEnd"/>
      <w:r>
        <w:rPr>
          <w:rFonts w:cs="Times New Roman"/>
          <w:color w:val="auto"/>
          <w:spacing w:val="-8"/>
        </w:rPr>
        <w:t>).</w:t>
      </w:r>
    </w:p>
    <w:p w14:paraId="48D48FE9"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2.5.6</w:t>
      </w:r>
      <w:r>
        <w:rPr>
          <w:rFonts w:cs="Times New Roman"/>
          <w:color w:val="auto"/>
          <w:spacing w:val="-8"/>
        </w:rPr>
        <w:tab/>
        <w:t xml:space="preserve">Le preposizioni che richiedono l’uso dello strumentale (с, </w:t>
      </w:r>
      <w:proofErr w:type="spellStart"/>
      <w:r>
        <w:rPr>
          <w:rFonts w:cs="Times New Roman"/>
          <w:color w:val="auto"/>
          <w:spacing w:val="-8"/>
        </w:rPr>
        <w:t>перед</w:t>
      </w:r>
      <w:proofErr w:type="spellEnd"/>
      <w:r>
        <w:rPr>
          <w:rFonts w:cs="Times New Roman"/>
          <w:color w:val="auto"/>
          <w:spacing w:val="-8"/>
        </w:rPr>
        <w:t xml:space="preserve">, </w:t>
      </w:r>
      <w:proofErr w:type="spellStart"/>
      <w:r>
        <w:rPr>
          <w:rFonts w:cs="Times New Roman"/>
          <w:color w:val="auto"/>
          <w:spacing w:val="-8"/>
        </w:rPr>
        <w:t>над</w:t>
      </w:r>
      <w:proofErr w:type="spellEnd"/>
      <w:r>
        <w:rPr>
          <w:rFonts w:cs="Times New Roman"/>
          <w:color w:val="auto"/>
          <w:spacing w:val="-8"/>
        </w:rPr>
        <w:t xml:space="preserve">, </w:t>
      </w:r>
      <w:proofErr w:type="spellStart"/>
      <w:r>
        <w:rPr>
          <w:rFonts w:cs="Times New Roman"/>
          <w:color w:val="auto"/>
          <w:spacing w:val="-8"/>
        </w:rPr>
        <w:t>за</w:t>
      </w:r>
      <w:proofErr w:type="spellEnd"/>
      <w:r>
        <w:rPr>
          <w:rFonts w:cs="Times New Roman"/>
          <w:color w:val="auto"/>
          <w:spacing w:val="-8"/>
        </w:rPr>
        <w:t xml:space="preserve">, </w:t>
      </w:r>
      <w:proofErr w:type="spellStart"/>
      <w:r>
        <w:rPr>
          <w:rFonts w:cs="Times New Roman"/>
          <w:color w:val="auto"/>
          <w:spacing w:val="-8"/>
        </w:rPr>
        <w:t>между</w:t>
      </w:r>
      <w:proofErr w:type="spellEnd"/>
      <w:r>
        <w:rPr>
          <w:rFonts w:cs="Times New Roman"/>
          <w:color w:val="auto"/>
          <w:spacing w:val="-8"/>
        </w:rPr>
        <w:t xml:space="preserve">, </w:t>
      </w:r>
      <w:proofErr w:type="spellStart"/>
      <w:r>
        <w:rPr>
          <w:rFonts w:cs="Times New Roman"/>
          <w:color w:val="auto"/>
          <w:spacing w:val="-8"/>
        </w:rPr>
        <w:t>под</w:t>
      </w:r>
      <w:proofErr w:type="spellEnd"/>
      <w:r>
        <w:rPr>
          <w:rFonts w:cs="Times New Roman"/>
          <w:color w:val="auto"/>
          <w:spacing w:val="-8"/>
        </w:rPr>
        <w:t>).</w:t>
      </w:r>
    </w:p>
    <w:p w14:paraId="1DA1C965" w14:textId="77777777" w:rsidR="002E23A2" w:rsidRDefault="002E23A2" w:rsidP="002E23A2">
      <w:pPr>
        <w:pStyle w:val="Normale1"/>
        <w:tabs>
          <w:tab w:val="left" w:pos="426"/>
        </w:tabs>
        <w:spacing w:before="120" w:line="220" w:lineRule="exact"/>
        <w:ind w:left="425" w:hanging="425"/>
        <w:rPr>
          <w:rFonts w:cs="Times New Roman"/>
          <w:i/>
          <w:iCs/>
          <w:color w:val="auto"/>
        </w:rPr>
      </w:pPr>
      <w:r>
        <w:rPr>
          <w:rFonts w:cs="Times New Roman"/>
          <w:color w:val="auto"/>
        </w:rPr>
        <w:t>2.6</w:t>
      </w:r>
      <w:r>
        <w:rPr>
          <w:rFonts w:cs="Times New Roman"/>
          <w:color w:val="auto"/>
        </w:rPr>
        <w:tab/>
      </w:r>
      <w:r>
        <w:rPr>
          <w:rFonts w:cs="Times New Roman"/>
          <w:i/>
          <w:iCs/>
          <w:color w:val="auto"/>
        </w:rPr>
        <w:t>Il prepositivo</w:t>
      </w:r>
    </w:p>
    <w:p w14:paraId="62B7E2CF"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2.6.1</w:t>
      </w:r>
      <w:r>
        <w:rPr>
          <w:rFonts w:cs="Times New Roman"/>
          <w:color w:val="auto"/>
          <w:spacing w:val="-8"/>
        </w:rPr>
        <w:tab/>
        <w:t xml:space="preserve">Formazione e uso del prepositivo singolare e plurale per sostantivi, aggettivi e pronomi. </w:t>
      </w:r>
    </w:p>
    <w:p w14:paraId="4385051A"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2.6.2</w:t>
      </w:r>
      <w:r>
        <w:rPr>
          <w:rFonts w:cs="Times New Roman"/>
          <w:color w:val="auto"/>
          <w:spacing w:val="-8"/>
        </w:rPr>
        <w:tab/>
        <w:t xml:space="preserve">L’uso delle preposizioni в e </w:t>
      </w:r>
      <w:proofErr w:type="spellStart"/>
      <w:r>
        <w:rPr>
          <w:rFonts w:cs="Times New Roman"/>
          <w:color w:val="auto"/>
          <w:spacing w:val="-8"/>
        </w:rPr>
        <w:t>на</w:t>
      </w:r>
      <w:proofErr w:type="spellEnd"/>
      <w:r>
        <w:rPr>
          <w:rFonts w:cs="Times New Roman"/>
          <w:color w:val="auto"/>
          <w:spacing w:val="-8"/>
        </w:rPr>
        <w:t xml:space="preserve">. </w:t>
      </w:r>
    </w:p>
    <w:p w14:paraId="6121917B"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2.6.3</w:t>
      </w:r>
      <w:r>
        <w:rPr>
          <w:rFonts w:cs="Times New Roman"/>
          <w:color w:val="auto"/>
          <w:spacing w:val="-8"/>
        </w:rPr>
        <w:tab/>
        <w:t xml:space="preserve">La declinazione dei sostantivi maschili forti (в </w:t>
      </w:r>
      <w:proofErr w:type="spellStart"/>
      <w:r>
        <w:rPr>
          <w:rFonts w:cs="Times New Roman"/>
          <w:color w:val="auto"/>
          <w:spacing w:val="-8"/>
        </w:rPr>
        <w:t>лесу</w:t>
      </w:r>
      <w:proofErr w:type="spellEnd"/>
      <w:r>
        <w:rPr>
          <w:rFonts w:cs="Times New Roman"/>
          <w:color w:val="auto"/>
          <w:spacing w:val="-8"/>
        </w:rPr>
        <w:t>).</w:t>
      </w:r>
    </w:p>
    <w:p w14:paraId="5FD7101F"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2.6.4</w:t>
      </w:r>
      <w:r>
        <w:rPr>
          <w:rFonts w:cs="Times New Roman"/>
          <w:color w:val="auto"/>
          <w:spacing w:val="-8"/>
        </w:rPr>
        <w:tab/>
        <w:t>La declinazione dei sostantivi in –</w:t>
      </w:r>
      <w:proofErr w:type="spellStart"/>
      <w:r>
        <w:rPr>
          <w:rFonts w:cs="Times New Roman"/>
          <w:color w:val="auto"/>
          <w:spacing w:val="-8"/>
        </w:rPr>
        <w:t>ие</w:t>
      </w:r>
      <w:proofErr w:type="spellEnd"/>
      <w:r>
        <w:rPr>
          <w:rFonts w:cs="Times New Roman"/>
          <w:color w:val="auto"/>
          <w:spacing w:val="-8"/>
        </w:rPr>
        <w:t>, -ь, -</w:t>
      </w:r>
      <w:proofErr w:type="spellStart"/>
      <w:r>
        <w:rPr>
          <w:rFonts w:cs="Times New Roman"/>
          <w:color w:val="auto"/>
          <w:spacing w:val="-8"/>
        </w:rPr>
        <w:t>ия</w:t>
      </w:r>
      <w:proofErr w:type="spellEnd"/>
      <w:r>
        <w:rPr>
          <w:rFonts w:cs="Times New Roman"/>
          <w:color w:val="auto"/>
          <w:spacing w:val="-8"/>
        </w:rPr>
        <w:t xml:space="preserve"> (</w:t>
      </w:r>
      <w:proofErr w:type="spellStart"/>
      <w:r>
        <w:rPr>
          <w:rFonts w:cs="Times New Roman"/>
          <w:color w:val="auto"/>
          <w:spacing w:val="-8"/>
        </w:rPr>
        <w:t>здание</w:t>
      </w:r>
      <w:proofErr w:type="spellEnd"/>
      <w:r>
        <w:rPr>
          <w:rFonts w:cs="Times New Roman"/>
          <w:color w:val="auto"/>
          <w:spacing w:val="-8"/>
        </w:rPr>
        <w:t xml:space="preserve">, </w:t>
      </w:r>
      <w:proofErr w:type="spellStart"/>
      <w:r>
        <w:rPr>
          <w:rFonts w:cs="Times New Roman"/>
          <w:color w:val="auto"/>
          <w:spacing w:val="-8"/>
        </w:rPr>
        <w:t>площадь</w:t>
      </w:r>
      <w:proofErr w:type="spellEnd"/>
      <w:r>
        <w:rPr>
          <w:rFonts w:cs="Times New Roman"/>
          <w:color w:val="auto"/>
          <w:spacing w:val="-8"/>
        </w:rPr>
        <w:t xml:space="preserve">, </w:t>
      </w:r>
      <w:proofErr w:type="spellStart"/>
      <w:r>
        <w:rPr>
          <w:rFonts w:cs="Times New Roman"/>
          <w:color w:val="auto"/>
          <w:spacing w:val="-8"/>
        </w:rPr>
        <w:t>лекция</w:t>
      </w:r>
      <w:proofErr w:type="spellEnd"/>
      <w:r>
        <w:rPr>
          <w:rFonts w:cs="Times New Roman"/>
          <w:color w:val="auto"/>
          <w:spacing w:val="-8"/>
        </w:rPr>
        <w:t>).</w:t>
      </w:r>
    </w:p>
    <w:p w14:paraId="58925971"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2.6.5</w:t>
      </w:r>
      <w:r>
        <w:rPr>
          <w:rFonts w:cs="Times New Roman"/>
          <w:color w:val="auto"/>
          <w:spacing w:val="-8"/>
        </w:rPr>
        <w:tab/>
        <w:t>Il complemento di argomento (</w:t>
      </w:r>
      <w:proofErr w:type="spellStart"/>
      <w:r>
        <w:rPr>
          <w:rFonts w:cs="Times New Roman"/>
          <w:color w:val="auto"/>
          <w:spacing w:val="-8"/>
        </w:rPr>
        <w:t>говорю</w:t>
      </w:r>
      <w:proofErr w:type="spellEnd"/>
      <w:r>
        <w:rPr>
          <w:rFonts w:cs="Times New Roman"/>
          <w:color w:val="auto"/>
          <w:spacing w:val="-8"/>
        </w:rPr>
        <w:t xml:space="preserve"> о </w:t>
      </w:r>
      <w:proofErr w:type="spellStart"/>
      <w:r>
        <w:rPr>
          <w:rFonts w:cs="Times New Roman"/>
          <w:color w:val="auto"/>
          <w:spacing w:val="-8"/>
        </w:rPr>
        <w:t>нашей</w:t>
      </w:r>
      <w:proofErr w:type="spellEnd"/>
      <w:r>
        <w:rPr>
          <w:rFonts w:cs="Times New Roman"/>
          <w:color w:val="auto"/>
          <w:spacing w:val="-8"/>
        </w:rPr>
        <w:t xml:space="preserve"> </w:t>
      </w:r>
      <w:proofErr w:type="spellStart"/>
      <w:r>
        <w:rPr>
          <w:rFonts w:cs="Times New Roman"/>
          <w:color w:val="auto"/>
          <w:spacing w:val="-8"/>
        </w:rPr>
        <w:t>жизни</w:t>
      </w:r>
      <w:proofErr w:type="spellEnd"/>
      <w:r>
        <w:rPr>
          <w:rFonts w:cs="Times New Roman"/>
          <w:color w:val="auto"/>
          <w:spacing w:val="-8"/>
        </w:rPr>
        <w:t>).</w:t>
      </w:r>
    </w:p>
    <w:p w14:paraId="017E1846"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2.6.6</w:t>
      </w:r>
      <w:r>
        <w:rPr>
          <w:rFonts w:cs="Times New Roman"/>
          <w:color w:val="auto"/>
          <w:spacing w:val="-8"/>
        </w:rPr>
        <w:tab/>
        <w:t>Il complemento di stato in luogo (</w:t>
      </w:r>
      <w:proofErr w:type="spellStart"/>
      <w:r>
        <w:rPr>
          <w:rFonts w:cs="Times New Roman"/>
          <w:color w:val="auto"/>
          <w:spacing w:val="-8"/>
        </w:rPr>
        <w:t>живу</w:t>
      </w:r>
      <w:proofErr w:type="spellEnd"/>
      <w:r>
        <w:rPr>
          <w:rFonts w:cs="Times New Roman"/>
          <w:color w:val="auto"/>
          <w:spacing w:val="-8"/>
        </w:rPr>
        <w:t xml:space="preserve"> в </w:t>
      </w:r>
      <w:proofErr w:type="spellStart"/>
      <w:r>
        <w:rPr>
          <w:rFonts w:cs="Times New Roman"/>
          <w:color w:val="auto"/>
          <w:spacing w:val="-8"/>
        </w:rPr>
        <w:t>Италии</w:t>
      </w:r>
      <w:proofErr w:type="spellEnd"/>
      <w:r>
        <w:rPr>
          <w:rFonts w:cs="Times New Roman"/>
          <w:color w:val="auto"/>
          <w:spacing w:val="-8"/>
        </w:rPr>
        <w:t>).</w:t>
      </w:r>
    </w:p>
    <w:p w14:paraId="5D75EF33" w14:textId="77777777" w:rsidR="002E23A2" w:rsidRDefault="002E23A2" w:rsidP="002E23A2">
      <w:pPr>
        <w:pStyle w:val="Normale1"/>
        <w:tabs>
          <w:tab w:val="left" w:pos="426"/>
        </w:tabs>
        <w:spacing w:line="220" w:lineRule="exact"/>
        <w:ind w:left="284" w:hanging="284"/>
        <w:rPr>
          <w:rFonts w:cs="Times New Roman"/>
          <w:color w:val="auto"/>
          <w:spacing w:val="-8"/>
        </w:rPr>
      </w:pPr>
      <w:r>
        <w:rPr>
          <w:rFonts w:cs="Times New Roman"/>
          <w:color w:val="auto"/>
          <w:spacing w:val="-8"/>
        </w:rPr>
        <w:t>2.6.7</w:t>
      </w:r>
      <w:r>
        <w:rPr>
          <w:rFonts w:cs="Times New Roman"/>
          <w:color w:val="auto"/>
          <w:spacing w:val="-8"/>
        </w:rPr>
        <w:tab/>
        <w:t xml:space="preserve">Il complemento di tempo (в </w:t>
      </w:r>
      <w:proofErr w:type="spellStart"/>
      <w:r>
        <w:rPr>
          <w:rFonts w:cs="Times New Roman"/>
          <w:color w:val="auto"/>
          <w:spacing w:val="-8"/>
        </w:rPr>
        <w:t>августе</w:t>
      </w:r>
      <w:proofErr w:type="spellEnd"/>
      <w:r>
        <w:rPr>
          <w:rFonts w:cs="Times New Roman"/>
          <w:color w:val="auto"/>
          <w:spacing w:val="-8"/>
        </w:rPr>
        <w:t>).</w:t>
      </w:r>
    </w:p>
    <w:p w14:paraId="10665318" w14:textId="77777777" w:rsidR="002E23A2" w:rsidRDefault="002E23A2" w:rsidP="002E23A2">
      <w:pPr>
        <w:pStyle w:val="Normale1"/>
        <w:tabs>
          <w:tab w:val="left" w:pos="426"/>
        </w:tabs>
        <w:spacing w:before="120" w:line="220" w:lineRule="exact"/>
        <w:ind w:left="426" w:hanging="426"/>
        <w:rPr>
          <w:rFonts w:cs="Times New Roman"/>
          <w:smallCaps/>
          <w:color w:val="auto"/>
          <w:sz w:val="18"/>
          <w:szCs w:val="18"/>
        </w:rPr>
      </w:pPr>
      <w:r>
        <w:rPr>
          <w:rFonts w:cs="Times New Roman"/>
          <w:color w:val="auto"/>
        </w:rPr>
        <w:t>3.</w:t>
      </w:r>
      <w:r>
        <w:rPr>
          <w:rFonts w:cs="Times New Roman"/>
          <w:color w:val="auto"/>
        </w:rPr>
        <w:tab/>
      </w:r>
      <w:r>
        <w:rPr>
          <w:rFonts w:cs="Times New Roman"/>
          <w:smallCaps/>
          <w:color w:val="auto"/>
          <w:sz w:val="18"/>
          <w:szCs w:val="18"/>
        </w:rPr>
        <w:t>Morfologia verbale</w:t>
      </w:r>
    </w:p>
    <w:p w14:paraId="408E7D4F" w14:textId="77777777" w:rsidR="002E23A2" w:rsidRDefault="002E23A2" w:rsidP="002E23A2">
      <w:pPr>
        <w:pStyle w:val="Normale1"/>
        <w:tabs>
          <w:tab w:val="left" w:pos="426"/>
        </w:tabs>
        <w:spacing w:line="220" w:lineRule="exact"/>
        <w:ind w:left="426" w:hanging="426"/>
        <w:rPr>
          <w:rFonts w:cs="Times New Roman"/>
          <w:color w:val="auto"/>
        </w:rPr>
      </w:pPr>
      <w:r>
        <w:rPr>
          <w:rFonts w:cs="Times New Roman"/>
          <w:color w:val="auto"/>
        </w:rPr>
        <w:t>3.1</w:t>
      </w:r>
      <w:r>
        <w:rPr>
          <w:rFonts w:cs="Times New Roman"/>
          <w:color w:val="auto"/>
        </w:rPr>
        <w:tab/>
        <w:t>I verbi transitivi e intransitivi.</w:t>
      </w:r>
    </w:p>
    <w:p w14:paraId="356A2561" w14:textId="77777777" w:rsidR="002E23A2" w:rsidRDefault="002E23A2" w:rsidP="002E23A2">
      <w:pPr>
        <w:pStyle w:val="Normale1"/>
        <w:tabs>
          <w:tab w:val="left" w:pos="426"/>
        </w:tabs>
        <w:spacing w:line="220" w:lineRule="exact"/>
        <w:ind w:left="426" w:hanging="426"/>
        <w:rPr>
          <w:rFonts w:cs="Times New Roman"/>
          <w:color w:val="auto"/>
        </w:rPr>
      </w:pPr>
      <w:r>
        <w:rPr>
          <w:rFonts w:cs="Times New Roman"/>
          <w:color w:val="auto"/>
        </w:rPr>
        <w:t>3.2</w:t>
      </w:r>
      <w:r>
        <w:rPr>
          <w:rFonts w:cs="Times New Roman"/>
          <w:color w:val="auto"/>
        </w:rPr>
        <w:tab/>
        <w:t>L’indicativo russo: il presente, il passato e il futuro.</w:t>
      </w:r>
    </w:p>
    <w:p w14:paraId="4428C05F" w14:textId="77777777" w:rsidR="002E23A2" w:rsidRDefault="002E23A2" w:rsidP="002E23A2">
      <w:pPr>
        <w:pStyle w:val="Normale1"/>
        <w:tabs>
          <w:tab w:val="left" w:pos="426"/>
        </w:tabs>
        <w:spacing w:line="220" w:lineRule="exact"/>
        <w:ind w:left="426" w:hanging="426"/>
        <w:rPr>
          <w:rFonts w:cs="Times New Roman"/>
          <w:color w:val="auto"/>
        </w:rPr>
      </w:pPr>
      <w:r>
        <w:rPr>
          <w:rFonts w:cs="Times New Roman"/>
          <w:color w:val="auto"/>
        </w:rPr>
        <w:t>3.3</w:t>
      </w:r>
      <w:r>
        <w:rPr>
          <w:rFonts w:cs="Times New Roman"/>
          <w:color w:val="auto"/>
        </w:rPr>
        <w:tab/>
        <w:t xml:space="preserve">La coniugazione dei verbi regolari e dei principali verbi irregolari. </w:t>
      </w:r>
    </w:p>
    <w:p w14:paraId="6A68D6F3" w14:textId="77777777" w:rsidR="002E23A2" w:rsidRDefault="002E23A2" w:rsidP="002E23A2">
      <w:pPr>
        <w:pStyle w:val="Normale1"/>
        <w:tabs>
          <w:tab w:val="left" w:pos="426"/>
        </w:tabs>
        <w:spacing w:line="220" w:lineRule="exact"/>
        <w:ind w:left="426" w:hanging="426"/>
        <w:rPr>
          <w:rFonts w:cs="Times New Roman"/>
          <w:color w:val="auto"/>
        </w:rPr>
      </w:pPr>
      <w:r>
        <w:rPr>
          <w:rFonts w:cs="Times New Roman"/>
          <w:color w:val="auto"/>
        </w:rPr>
        <w:t>3.4</w:t>
      </w:r>
      <w:r>
        <w:rPr>
          <w:rFonts w:cs="Times New Roman"/>
          <w:color w:val="auto"/>
        </w:rPr>
        <w:tab/>
        <w:t>L’alternanza consonantica nei verbi (</w:t>
      </w:r>
      <w:proofErr w:type="spellStart"/>
      <w:r>
        <w:rPr>
          <w:rFonts w:cs="Times New Roman"/>
          <w:color w:val="auto"/>
        </w:rPr>
        <w:t>писать-пишу</w:t>
      </w:r>
      <w:proofErr w:type="spellEnd"/>
      <w:r>
        <w:rPr>
          <w:rFonts w:cs="Times New Roman"/>
          <w:color w:val="auto"/>
        </w:rPr>
        <w:t>).</w:t>
      </w:r>
    </w:p>
    <w:p w14:paraId="530B0B55" w14:textId="77777777" w:rsidR="002E23A2" w:rsidRDefault="002E23A2" w:rsidP="002E23A2">
      <w:pPr>
        <w:pStyle w:val="Normale1"/>
        <w:tabs>
          <w:tab w:val="left" w:pos="426"/>
        </w:tabs>
        <w:spacing w:line="220" w:lineRule="exact"/>
        <w:ind w:left="426" w:hanging="426"/>
        <w:rPr>
          <w:rFonts w:cs="Times New Roman"/>
          <w:color w:val="auto"/>
        </w:rPr>
      </w:pPr>
      <w:r>
        <w:rPr>
          <w:rFonts w:cs="Times New Roman"/>
          <w:color w:val="auto"/>
        </w:rPr>
        <w:t>3.5</w:t>
      </w:r>
      <w:r>
        <w:rPr>
          <w:rFonts w:cs="Times New Roman"/>
          <w:color w:val="auto"/>
        </w:rPr>
        <w:tab/>
        <w:t xml:space="preserve">Uso e coniugazione dei verbi modali </w:t>
      </w:r>
      <w:proofErr w:type="spellStart"/>
      <w:r>
        <w:rPr>
          <w:rFonts w:cs="Times New Roman"/>
          <w:color w:val="auto"/>
        </w:rPr>
        <w:t>хотеть</w:t>
      </w:r>
      <w:proofErr w:type="spellEnd"/>
      <w:r>
        <w:rPr>
          <w:rFonts w:cs="Times New Roman"/>
          <w:color w:val="auto"/>
        </w:rPr>
        <w:t xml:space="preserve">, </w:t>
      </w:r>
      <w:proofErr w:type="spellStart"/>
      <w:r>
        <w:rPr>
          <w:rFonts w:cs="Times New Roman"/>
          <w:color w:val="auto"/>
        </w:rPr>
        <w:t>мочь</w:t>
      </w:r>
      <w:proofErr w:type="spellEnd"/>
      <w:r>
        <w:rPr>
          <w:rFonts w:cs="Times New Roman"/>
          <w:color w:val="auto"/>
        </w:rPr>
        <w:t>.</w:t>
      </w:r>
    </w:p>
    <w:p w14:paraId="69BE9AA9" w14:textId="77777777" w:rsidR="002E23A2" w:rsidRPr="003967EB" w:rsidRDefault="002E23A2" w:rsidP="002E23A2">
      <w:pPr>
        <w:pStyle w:val="Normale1"/>
        <w:tabs>
          <w:tab w:val="left" w:pos="426"/>
        </w:tabs>
        <w:spacing w:line="220" w:lineRule="exact"/>
        <w:ind w:left="426" w:hanging="426"/>
        <w:rPr>
          <w:rFonts w:cs="Times New Roman"/>
          <w:color w:val="auto"/>
          <w:lang w:val="ru-RU"/>
        </w:rPr>
      </w:pPr>
      <w:r w:rsidRPr="003967EB">
        <w:rPr>
          <w:rFonts w:cs="Times New Roman"/>
          <w:color w:val="auto"/>
          <w:lang w:val="ru-RU"/>
        </w:rPr>
        <w:t>3.6</w:t>
      </w:r>
      <w:r w:rsidRPr="003967EB">
        <w:rPr>
          <w:rFonts w:cs="Times New Roman"/>
          <w:color w:val="auto"/>
          <w:lang w:val="ru-RU"/>
        </w:rPr>
        <w:tab/>
      </w:r>
      <w:r>
        <w:rPr>
          <w:rFonts w:cs="Times New Roman"/>
          <w:color w:val="auto"/>
        </w:rPr>
        <w:t>Le</w:t>
      </w:r>
      <w:r w:rsidRPr="003967EB">
        <w:rPr>
          <w:rFonts w:cs="Times New Roman"/>
          <w:color w:val="auto"/>
          <w:lang w:val="ru-RU"/>
        </w:rPr>
        <w:t xml:space="preserve"> </w:t>
      </w:r>
      <w:r>
        <w:rPr>
          <w:rFonts w:cs="Times New Roman"/>
          <w:color w:val="auto"/>
        </w:rPr>
        <w:t>forme</w:t>
      </w:r>
      <w:r w:rsidRPr="003967EB">
        <w:rPr>
          <w:rFonts w:cs="Times New Roman"/>
          <w:color w:val="auto"/>
          <w:lang w:val="ru-RU"/>
        </w:rPr>
        <w:t xml:space="preserve"> </w:t>
      </w:r>
      <w:r>
        <w:rPr>
          <w:rFonts w:cs="Times New Roman"/>
          <w:color w:val="auto"/>
        </w:rPr>
        <w:t>modali</w:t>
      </w:r>
      <w:r w:rsidRPr="003967EB">
        <w:rPr>
          <w:rFonts w:cs="Times New Roman"/>
          <w:color w:val="auto"/>
          <w:lang w:val="ru-RU"/>
        </w:rPr>
        <w:t xml:space="preserve"> </w:t>
      </w:r>
      <w:r>
        <w:rPr>
          <w:rFonts w:cs="Times New Roman"/>
          <w:color w:val="auto"/>
          <w:lang w:val="ru-RU"/>
        </w:rPr>
        <w:t>нужно</w:t>
      </w:r>
      <w:r w:rsidRPr="003967EB">
        <w:rPr>
          <w:rFonts w:cs="Times New Roman"/>
          <w:color w:val="auto"/>
          <w:lang w:val="ru-RU"/>
        </w:rPr>
        <w:t xml:space="preserve">, </w:t>
      </w:r>
      <w:r>
        <w:rPr>
          <w:rFonts w:cs="Times New Roman"/>
          <w:color w:val="auto"/>
          <w:lang w:val="ru-RU"/>
        </w:rPr>
        <w:t>можно</w:t>
      </w:r>
      <w:r w:rsidRPr="003967EB">
        <w:rPr>
          <w:rFonts w:cs="Times New Roman"/>
          <w:color w:val="auto"/>
          <w:lang w:val="ru-RU"/>
        </w:rPr>
        <w:t xml:space="preserve">, </w:t>
      </w:r>
      <w:r>
        <w:rPr>
          <w:rFonts w:cs="Times New Roman"/>
          <w:color w:val="auto"/>
          <w:lang w:val="ru-RU"/>
        </w:rPr>
        <w:t>нельзя</w:t>
      </w:r>
      <w:r w:rsidRPr="003967EB">
        <w:rPr>
          <w:rFonts w:cs="Times New Roman"/>
          <w:color w:val="auto"/>
          <w:lang w:val="ru-RU"/>
        </w:rPr>
        <w:t>.</w:t>
      </w:r>
    </w:p>
    <w:p w14:paraId="50403CFB" w14:textId="77777777" w:rsidR="002E23A2" w:rsidRDefault="002E23A2" w:rsidP="002E23A2">
      <w:pPr>
        <w:pStyle w:val="Normale1"/>
        <w:tabs>
          <w:tab w:val="left" w:pos="426"/>
        </w:tabs>
        <w:spacing w:line="220" w:lineRule="exact"/>
        <w:ind w:left="426" w:hanging="426"/>
        <w:rPr>
          <w:rFonts w:cs="Times New Roman"/>
          <w:color w:val="auto"/>
        </w:rPr>
      </w:pPr>
      <w:r>
        <w:rPr>
          <w:rFonts w:cs="Times New Roman"/>
          <w:color w:val="auto"/>
        </w:rPr>
        <w:t>3.7</w:t>
      </w:r>
      <w:r>
        <w:rPr>
          <w:rFonts w:cs="Times New Roman"/>
          <w:color w:val="auto"/>
        </w:rPr>
        <w:tab/>
        <w:t>Aspetto del verbo e principali usi al passato (</w:t>
      </w:r>
      <w:proofErr w:type="spellStart"/>
      <w:r>
        <w:rPr>
          <w:rFonts w:cs="Times New Roman"/>
          <w:color w:val="auto"/>
        </w:rPr>
        <w:t>писал</w:t>
      </w:r>
      <w:proofErr w:type="spellEnd"/>
      <w:r>
        <w:rPr>
          <w:rFonts w:cs="Times New Roman"/>
          <w:color w:val="auto"/>
        </w:rPr>
        <w:t xml:space="preserve">, </w:t>
      </w:r>
      <w:proofErr w:type="spellStart"/>
      <w:r>
        <w:rPr>
          <w:rFonts w:cs="Times New Roman"/>
          <w:color w:val="auto"/>
        </w:rPr>
        <w:t>написал</w:t>
      </w:r>
      <w:proofErr w:type="spellEnd"/>
      <w:r>
        <w:rPr>
          <w:rFonts w:cs="Times New Roman"/>
          <w:color w:val="auto"/>
        </w:rPr>
        <w:t>), al futuro (</w:t>
      </w:r>
      <w:proofErr w:type="spellStart"/>
      <w:r>
        <w:rPr>
          <w:rFonts w:cs="Times New Roman"/>
          <w:color w:val="auto"/>
        </w:rPr>
        <w:t>напишу</w:t>
      </w:r>
      <w:proofErr w:type="spellEnd"/>
      <w:r>
        <w:rPr>
          <w:rFonts w:cs="Times New Roman"/>
          <w:color w:val="auto"/>
        </w:rPr>
        <w:t xml:space="preserve">, </w:t>
      </w:r>
      <w:proofErr w:type="spellStart"/>
      <w:r>
        <w:rPr>
          <w:rFonts w:cs="Times New Roman"/>
          <w:color w:val="auto"/>
        </w:rPr>
        <w:t>буду</w:t>
      </w:r>
      <w:proofErr w:type="spellEnd"/>
      <w:r>
        <w:rPr>
          <w:rFonts w:cs="Times New Roman"/>
          <w:color w:val="auto"/>
        </w:rPr>
        <w:t xml:space="preserve"> </w:t>
      </w:r>
      <w:proofErr w:type="spellStart"/>
      <w:r>
        <w:rPr>
          <w:rFonts w:cs="Times New Roman"/>
          <w:color w:val="auto"/>
        </w:rPr>
        <w:t>писать</w:t>
      </w:r>
      <w:proofErr w:type="spellEnd"/>
      <w:r>
        <w:rPr>
          <w:rFonts w:cs="Times New Roman"/>
          <w:color w:val="auto"/>
        </w:rPr>
        <w:t>).</w:t>
      </w:r>
    </w:p>
    <w:p w14:paraId="4B703F20" w14:textId="77777777" w:rsidR="002E23A2" w:rsidRDefault="002E23A2" w:rsidP="002E23A2">
      <w:pPr>
        <w:pStyle w:val="Normale1"/>
        <w:tabs>
          <w:tab w:val="left" w:pos="284"/>
          <w:tab w:val="left" w:pos="426"/>
        </w:tabs>
        <w:spacing w:line="220" w:lineRule="exact"/>
        <w:ind w:left="284" w:hanging="284"/>
        <w:rPr>
          <w:rFonts w:cs="Times New Roman"/>
          <w:color w:val="auto"/>
        </w:rPr>
      </w:pPr>
      <w:r>
        <w:rPr>
          <w:rFonts w:cs="Times New Roman"/>
          <w:color w:val="auto"/>
        </w:rPr>
        <w:t>3.8   Coniugazione e uso dei verbi riflessivi (</w:t>
      </w:r>
      <w:proofErr w:type="spellStart"/>
      <w:r>
        <w:rPr>
          <w:rFonts w:cs="Times New Roman"/>
          <w:color w:val="auto"/>
        </w:rPr>
        <w:t>учусь</w:t>
      </w:r>
      <w:proofErr w:type="spellEnd"/>
      <w:r>
        <w:rPr>
          <w:rFonts w:cs="Times New Roman"/>
          <w:color w:val="auto"/>
        </w:rPr>
        <w:t xml:space="preserve">, </w:t>
      </w:r>
      <w:proofErr w:type="spellStart"/>
      <w:r>
        <w:rPr>
          <w:rFonts w:cs="Times New Roman"/>
          <w:color w:val="auto"/>
        </w:rPr>
        <w:t>учишься</w:t>
      </w:r>
      <w:proofErr w:type="spellEnd"/>
      <w:r>
        <w:rPr>
          <w:rFonts w:cs="Times New Roman"/>
          <w:color w:val="auto"/>
        </w:rPr>
        <w:t>).</w:t>
      </w:r>
    </w:p>
    <w:p w14:paraId="2C329594" w14:textId="77777777" w:rsidR="002E23A2" w:rsidRDefault="002E23A2" w:rsidP="002E23A2">
      <w:pPr>
        <w:pStyle w:val="Normale1"/>
        <w:tabs>
          <w:tab w:val="left" w:pos="284"/>
          <w:tab w:val="left" w:pos="426"/>
        </w:tabs>
        <w:spacing w:line="220" w:lineRule="exact"/>
        <w:ind w:left="284" w:hanging="284"/>
        <w:rPr>
          <w:rFonts w:cs="Times New Roman"/>
          <w:color w:val="auto"/>
        </w:rPr>
      </w:pPr>
      <w:r>
        <w:rPr>
          <w:rFonts w:cs="Times New Roman"/>
          <w:color w:val="auto"/>
        </w:rPr>
        <w:t>3.9   I verbi di posizione (</w:t>
      </w:r>
      <w:proofErr w:type="spellStart"/>
      <w:r>
        <w:rPr>
          <w:rFonts w:cs="Times New Roman"/>
          <w:color w:val="auto"/>
        </w:rPr>
        <w:t>стоять</w:t>
      </w:r>
      <w:proofErr w:type="spellEnd"/>
      <w:r>
        <w:rPr>
          <w:rFonts w:cs="Times New Roman"/>
          <w:color w:val="auto"/>
        </w:rPr>
        <w:t xml:space="preserve">, </w:t>
      </w:r>
      <w:proofErr w:type="spellStart"/>
      <w:r>
        <w:rPr>
          <w:rFonts w:cs="Times New Roman"/>
          <w:color w:val="auto"/>
        </w:rPr>
        <w:t>лежать</w:t>
      </w:r>
      <w:proofErr w:type="spellEnd"/>
      <w:r>
        <w:rPr>
          <w:rFonts w:cs="Times New Roman"/>
          <w:color w:val="auto"/>
        </w:rPr>
        <w:t>, ecc.).</w:t>
      </w:r>
    </w:p>
    <w:p w14:paraId="2BA11846" w14:textId="77777777" w:rsidR="002E23A2" w:rsidRDefault="002E23A2" w:rsidP="002E23A2">
      <w:pPr>
        <w:pStyle w:val="Normale1"/>
        <w:tabs>
          <w:tab w:val="left" w:pos="426"/>
        </w:tabs>
        <w:spacing w:line="220" w:lineRule="exact"/>
        <w:ind w:left="426" w:hanging="426"/>
        <w:rPr>
          <w:rFonts w:cs="Times New Roman"/>
          <w:color w:val="auto"/>
        </w:rPr>
      </w:pPr>
      <w:r>
        <w:rPr>
          <w:rFonts w:cs="Times New Roman"/>
          <w:color w:val="auto"/>
        </w:rPr>
        <w:t>3.10</w:t>
      </w:r>
      <w:r>
        <w:rPr>
          <w:rFonts w:cs="Times New Roman"/>
          <w:color w:val="auto"/>
        </w:rPr>
        <w:tab/>
        <w:t xml:space="preserve">Usi principali dei verbi di moto senza prefisso </w:t>
      </w:r>
      <w:proofErr w:type="spellStart"/>
      <w:r>
        <w:rPr>
          <w:rFonts w:cs="Times New Roman"/>
          <w:color w:val="auto"/>
        </w:rPr>
        <w:t>идти</w:t>
      </w:r>
      <w:proofErr w:type="spellEnd"/>
      <w:r>
        <w:rPr>
          <w:rFonts w:cs="Times New Roman"/>
          <w:color w:val="auto"/>
        </w:rPr>
        <w:t>/</w:t>
      </w:r>
      <w:proofErr w:type="spellStart"/>
      <w:r>
        <w:rPr>
          <w:rFonts w:cs="Times New Roman"/>
          <w:color w:val="auto"/>
        </w:rPr>
        <w:t>ходить</w:t>
      </w:r>
      <w:proofErr w:type="spellEnd"/>
      <w:r>
        <w:rPr>
          <w:rFonts w:cs="Times New Roman"/>
          <w:color w:val="auto"/>
        </w:rPr>
        <w:t xml:space="preserve">, </w:t>
      </w:r>
      <w:proofErr w:type="spellStart"/>
      <w:r>
        <w:rPr>
          <w:rFonts w:cs="Times New Roman"/>
          <w:color w:val="auto"/>
        </w:rPr>
        <w:t>ехать</w:t>
      </w:r>
      <w:proofErr w:type="spellEnd"/>
      <w:r>
        <w:rPr>
          <w:rFonts w:cs="Times New Roman"/>
          <w:color w:val="auto"/>
        </w:rPr>
        <w:t>/</w:t>
      </w:r>
      <w:proofErr w:type="spellStart"/>
      <w:r>
        <w:rPr>
          <w:rFonts w:cs="Times New Roman"/>
          <w:color w:val="auto"/>
        </w:rPr>
        <w:t>ездить</w:t>
      </w:r>
      <w:proofErr w:type="spellEnd"/>
      <w:r>
        <w:rPr>
          <w:rFonts w:cs="Times New Roman"/>
          <w:color w:val="auto"/>
        </w:rPr>
        <w:t>.</w:t>
      </w:r>
    </w:p>
    <w:p w14:paraId="5E2CF02C" w14:textId="77777777" w:rsidR="002E23A2" w:rsidRDefault="002E23A2" w:rsidP="002E23A2">
      <w:pPr>
        <w:pStyle w:val="Normale1"/>
        <w:tabs>
          <w:tab w:val="left" w:pos="426"/>
        </w:tabs>
        <w:spacing w:line="220" w:lineRule="exact"/>
        <w:ind w:left="426" w:hanging="426"/>
        <w:rPr>
          <w:rFonts w:cs="Times New Roman"/>
          <w:color w:val="auto"/>
        </w:rPr>
      </w:pPr>
      <w:r>
        <w:rPr>
          <w:rFonts w:cs="Times New Roman"/>
          <w:color w:val="auto"/>
        </w:rPr>
        <w:t>3.11</w:t>
      </w:r>
      <w:r>
        <w:rPr>
          <w:rFonts w:cs="Times New Roman"/>
          <w:color w:val="auto"/>
        </w:rPr>
        <w:tab/>
        <w:t xml:space="preserve">Uso del verbo </w:t>
      </w:r>
      <w:proofErr w:type="spellStart"/>
      <w:r>
        <w:rPr>
          <w:rFonts w:cs="Times New Roman"/>
          <w:color w:val="auto"/>
        </w:rPr>
        <w:t>быть</w:t>
      </w:r>
      <w:proofErr w:type="spellEnd"/>
      <w:r>
        <w:rPr>
          <w:rFonts w:cs="Times New Roman"/>
          <w:color w:val="auto"/>
        </w:rPr>
        <w:t xml:space="preserve"> al passato e al futuro in funzione del predicato (</w:t>
      </w:r>
      <w:proofErr w:type="spellStart"/>
      <w:r>
        <w:rPr>
          <w:rFonts w:cs="Times New Roman"/>
          <w:color w:val="auto"/>
        </w:rPr>
        <w:t>он</w:t>
      </w:r>
      <w:proofErr w:type="spellEnd"/>
      <w:r>
        <w:rPr>
          <w:rFonts w:cs="Times New Roman"/>
          <w:color w:val="auto"/>
        </w:rPr>
        <w:t xml:space="preserve"> </w:t>
      </w:r>
      <w:proofErr w:type="spellStart"/>
      <w:r>
        <w:rPr>
          <w:rFonts w:cs="Times New Roman"/>
          <w:color w:val="auto"/>
        </w:rPr>
        <w:t>был</w:t>
      </w:r>
      <w:proofErr w:type="spellEnd"/>
      <w:r>
        <w:rPr>
          <w:rFonts w:cs="Times New Roman"/>
          <w:color w:val="auto"/>
        </w:rPr>
        <w:t xml:space="preserve"> </w:t>
      </w:r>
      <w:proofErr w:type="spellStart"/>
      <w:r>
        <w:rPr>
          <w:rFonts w:cs="Times New Roman"/>
          <w:color w:val="auto"/>
        </w:rPr>
        <w:t>учителем</w:t>
      </w:r>
      <w:proofErr w:type="spellEnd"/>
      <w:r>
        <w:rPr>
          <w:rFonts w:cs="Times New Roman"/>
          <w:color w:val="auto"/>
        </w:rPr>
        <w:t xml:space="preserve">, </w:t>
      </w:r>
      <w:proofErr w:type="spellStart"/>
      <w:r>
        <w:rPr>
          <w:rFonts w:cs="Times New Roman"/>
          <w:color w:val="auto"/>
        </w:rPr>
        <w:t>она</w:t>
      </w:r>
      <w:proofErr w:type="spellEnd"/>
      <w:r>
        <w:rPr>
          <w:rFonts w:cs="Times New Roman"/>
          <w:color w:val="auto"/>
        </w:rPr>
        <w:t xml:space="preserve"> </w:t>
      </w:r>
      <w:proofErr w:type="spellStart"/>
      <w:r>
        <w:rPr>
          <w:rFonts w:cs="Times New Roman"/>
          <w:color w:val="auto"/>
        </w:rPr>
        <w:t>будет</w:t>
      </w:r>
      <w:proofErr w:type="spellEnd"/>
      <w:r>
        <w:rPr>
          <w:rFonts w:cs="Times New Roman"/>
          <w:color w:val="auto"/>
        </w:rPr>
        <w:t xml:space="preserve"> </w:t>
      </w:r>
      <w:proofErr w:type="spellStart"/>
      <w:r>
        <w:rPr>
          <w:rFonts w:cs="Times New Roman"/>
          <w:color w:val="auto"/>
        </w:rPr>
        <w:t>врачом</w:t>
      </w:r>
      <w:proofErr w:type="spellEnd"/>
      <w:r>
        <w:rPr>
          <w:rFonts w:cs="Times New Roman"/>
          <w:color w:val="auto"/>
        </w:rPr>
        <w:t>).</w:t>
      </w:r>
    </w:p>
    <w:p w14:paraId="7D06B168" w14:textId="77777777" w:rsidR="002E23A2" w:rsidRDefault="002E23A2" w:rsidP="002E23A2">
      <w:pPr>
        <w:pStyle w:val="Normale1"/>
        <w:tabs>
          <w:tab w:val="left" w:pos="426"/>
        </w:tabs>
        <w:spacing w:before="120" w:line="220" w:lineRule="exact"/>
        <w:ind w:left="567" w:hanging="567"/>
        <w:rPr>
          <w:rFonts w:cs="Times New Roman"/>
          <w:smallCaps/>
          <w:color w:val="auto"/>
          <w:sz w:val="18"/>
          <w:szCs w:val="18"/>
        </w:rPr>
      </w:pPr>
      <w:r>
        <w:rPr>
          <w:rFonts w:cs="Times New Roman"/>
          <w:color w:val="auto"/>
        </w:rPr>
        <w:lastRenderedPageBreak/>
        <w:t>4.</w:t>
      </w:r>
      <w:r>
        <w:rPr>
          <w:rFonts w:cs="Times New Roman"/>
          <w:color w:val="auto"/>
        </w:rPr>
        <w:tab/>
      </w:r>
      <w:r>
        <w:rPr>
          <w:rFonts w:cs="Times New Roman"/>
          <w:smallCaps/>
          <w:color w:val="auto"/>
          <w:sz w:val="18"/>
          <w:szCs w:val="18"/>
        </w:rPr>
        <w:t>I numerali</w:t>
      </w:r>
    </w:p>
    <w:p w14:paraId="04D0D26E" w14:textId="77777777" w:rsidR="002E23A2" w:rsidRDefault="002E23A2" w:rsidP="002E23A2">
      <w:pPr>
        <w:pStyle w:val="Normale1"/>
        <w:tabs>
          <w:tab w:val="left" w:pos="426"/>
        </w:tabs>
        <w:spacing w:line="220" w:lineRule="exact"/>
        <w:ind w:left="426" w:hanging="426"/>
        <w:rPr>
          <w:rFonts w:cs="Times New Roman"/>
          <w:color w:val="auto"/>
        </w:rPr>
      </w:pPr>
      <w:r>
        <w:rPr>
          <w:rFonts w:cs="Times New Roman"/>
          <w:color w:val="auto"/>
        </w:rPr>
        <w:t>4.1</w:t>
      </w:r>
      <w:r>
        <w:rPr>
          <w:rFonts w:cs="Times New Roman"/>
          <w:color w:val="auto"/>
        </w:rPr>
        <w:tab/>
        <w:t xml:space="preserve">I numerali cardinali da 1 a 100. </w:t>
      </w:r>
    </w:p>
    <w:p w14:paraId="5A256BF3" w14:textId="77777777" w:rsidR="002E23A2" w:rsidRDefault="002E23A2" w:rsidP="002E23A2">
      <w:pPr>
        <w:pStyle w:val="Normale1"/>
        <w:tabs>
          <w:tab w:val="left" w:pos="426"/>
        </w:tabs>
        <w:spacing w:line="220" w:lineRule="exact"/>
        <w:ind w:left="426" w:hanging="426"/>
        <w:rPr>
          <w:rFonts w:cs="Times New Roman"/>
          <w:color w:val="auto"/>
        </w:rPr>
      </w:pPr>
      <w:r>
        <w:rPr>
          <w:rFonts w:cs="Times New Roman"/>
          <w:color w:val="auto"/>
        </w:rPr>
        <w:t>4.2</w:t>
      </w:r>
      <w:r>
        <w:rPr>
          <w:rFonts w:cs="Times New Roman"/>
          <w:color w:val="auto"/>
        </w:rPr>
        <w:tab/>
        <w:t>I numerali ordinali da 1 a 20.</w:t>
      </w:r>
    </w:p>
    <w:p w14:paraId="68AB26A3" w14:textId="77777777" w:rsidR="002E23A2" w:rsidRDefault="002E23A2" w:rsidP="002E23A2">
      <w:pPr>
        <w:pStyle w:val="Normale1"/>
        <w:tabs>
          <w:tab w:val="left" w:pos="426"/>
          <w:tab w:val="left" w:pos="567"/>
        </w:tabs>
        <w:spacing w:before="120" w:line="220" w:lineRule="exact"/>
        <w:ind w:left="425" w:hanging="425"/>
        <w:rPr>
          <w:rFonts w:cs="Times New Roman"/>
          <w:smallCaps/>
          <w:color w:val="auto"/>
          <w:sz w:val="18"/>
          <w:szCs w:val="18"/>
        </w:rPr>
      </w:pPr>
      <w:r>
        <w:rPr>
          <w:rFonts w:cs="Times New Roman"/>
          <w:color w:val="auto"/>
        </w:rPr>
        <w:t>5.</w:t>
      </w:r>
      <w:r>
        <w:rPr>
          <w:rFonts w:cs="Times New Roman"/>
          <w:color w:val="auto"/>
        </w:rPr>
        <w:tab/>
      </w:r>
      <w:r>
        <w:rPr>
          <w:rFonts w:cs="Times New Roman"/>
          <w:smallCaps/>
          <w:color w:val="auto"/>
          <w:sz w:val="18"/>
          <w:szCs w:val="18"/>
        </w:rPr>
        <w:t>I pronomi</w:t>
      </w:r>
    </w:p>
    <w:p w14:paraId="08F6217F" w14:textId="77777777" w:rsidR="002E23A2" w:rsidRDefault="002E23A2" w:rsidP="002E23A2">
      <w:pPr>
        <w:pStyle w:val="Normale1"/>
        <w:tabs>
          <w:tab w:val="left" w:pos="426"/>
        </w:tabs>
        <w:spacing w:line="220" w:lineRule="exact"/>
        <w:ind w:left="426" w:hanging="426"/>
        <w:rPr>
          <w:rFonts w:cs="Times New Roman"/>
          <w:color w:val="auto"/>
        </w:rPr>
      </w:pPr>
      <w:r>
        <w:rPr>
          <w:rFonts w:cs="Times New Roman"/>
          <w:color w:val="auto"/>
        </w:rPr>
        <w:t>5.1</w:t>
      </w:r>
      <w:r>
        <w:rPr>
          <w:rFonts w:cs="Times New Roman"/>
          <w:color w:val="auto"/>
        </w:rPr>
        <w:tab/>
        <w:t>Declinazione dei pronomi personali (</w:t>
      </w:r>
      <w:r>
        <w:rPr>
          <w:rFonts w:cs="Times New Roman"/>
          <w:color w:val="auto"/>
          <w:lang w:val="ru-RU"/>
        </w:rPr>
        <w:t>я</w:t>
      </w:r>
      <w:r>
        <w:rPr>
          <w:rFonts w:cs="Times New Roman"/>
          <w:color w:val="auto"/>
        </w:rPr>
        <w:t xml:space="preserve">, </w:t>
      </w:r>
      <w:r>
        <w:rPr>
          <w:rFonts w:cs="Times New Roman"/>
          <w:color w:val="auto"/>
          <w:lang w:val="ru-RU"/>
        </w:rPr>
        <w:t>ты</w:t>
      </w:r>
      <w:r>
        <w:rPr>
          <w:rFonts w:cs="Times New Roman"/>
          <w:color w:val="auto"/>
        </w:rPr>
        <w:t xml:space="preserve">, </w:t>
      </w:r>
      <w:r>
        <w:rPr>
          <w:rFonts w:cs="Times New Roman"/>
          <w:color w:val="auto"/>
          <w:lang w:val="ru-RU"/>
        </w:rPr>
        <w:t>он</w:t>
      </w:r>
      <w:r>
        <w:rPr>
          <w:rFonts w:cs="Times New Roman"/>
          <w:color w:val="auto"/>
        </w:rPr>
        <w:t xml:space="preserve">, </w:t>
      </w:r>
      <w:r>
        <w:rPr>
          <w:rFonts w:cs="Times New Roman"/>
          <w:color w:val="auto"/>
          <w:lang w:val="ru-RU"/>
        </w:rPr>
        <w:t>она</w:t>
      </w:r>
      <w:r>
        <w:rPr>
          <w:rFonts w:cs="Times New Roman"/>
          <w:color w:val="auto"/>
        </w:rPr>
        <w:t xml:space="preserve">, </w:t>
      </w:r>
      <w:r>
        <w:rPr>
          <w:rFonts w:cs="Times New Roman"/>
          <w:color w:val="auto"/>
          <w:lang w:val="ru-RU"/>
        </w:rPr>
        <w:t>оно</w:t>
      </w:r>
      <w:r>
        <w:rPr>
          <w:rFonts w:cs="Times New Roman"/>
          <w:color w:val="auto"/>
        </w:rPr>
        <w:t xml:space="preserve">, </w:t>
      </w:r>
      <w:r>
        <w:rPr>
          <w:rFonts w:cs="Times New Roman"/>
          <w:color w:val="auto"/>
          <w:lang w:val="ru-RU"/>
        </w:rPr>
        <w:t>мы</w:t>
      </w:r>
      <w:r>
        <w:rPr>
          <w:rFonts w:cs="Times New Roman"/>
          <w:color w:val="auto"/>
        </w:rPr>
        <w:t xml:space="preserve">, </w:t>
      </w:r>
      <w:r>
        <w:rPr>
          <w:rFonts w:cs="Times New Roman"/>
          <w:color w:val="auto"/>
          <w:lang w:val="ru-RU"/>
        </w:rPr>
        <w:t>вы</w:t>
      </w:r>
      <w:r>
        <w:rPr>
          <w:rFonts w:cs="Times New Roman"/>
          <w:color w:val="auto"/>
        </w:rPr>
        <w:t xml:space="preserve">, </w:t>
      </w:r>
      <w:r>
        <w:rPr>
          <w:rFonts w:cs="Times New Roman"/>
          <w:color w:val="auto"/>
          <w:lang w:val="ru-RU"/>
        </w:rPr>
        <w:t>они</w:t>
      </w:r>
      <w:r>
        <w:rPr>
          <w:rFonts w:cs="Times New Roman"/>
          <w:color w:val="auto"/>
        </w:rPr>
        <w:t>).</w:t>
      </w:r>
    </w:p>
    <w:p w14:paraId="656FB64A" w14:textId="77777777" w:rsidR="002E23A2" w:rsidRDefault="002E23A2" w:rsidP="002E23A2">
      <w:pPr>
        <w:pStyle w:val="Normale1"/>
        <w:tabs>
          <w:tab w:val="left" w:pos="426"/>
        </w:tabs>
        <w:spacing w:line="220" w:lineRule="exact"/>
        <w:ind w:left="426" w:hanging="426"/>
        <w:rPr>
          <w:rFonts w:cs="Times New Roman"/>
          <w:color w:val="auto"/>
          <w:lang w:val="ru-RU"/>
        </w:rPr>
      </w:pPr>
      <w:r>
        <w:rPr>
          <w:rFonts w:cs="Times New Roman"/>
          <w:color w:val="auto"/>
          <w:lang w:val="ru-RU"/>
        </w:rPr>
        <w:t>5.2</w:t>
      </w:r>
      <w:r>
        <w:rPr>
          <w:rFonts w:cs="Times New Roman"/>
          <w:color w:val="auto"/>
          <w:lang w:val="ru-RU"/>
        </w:rPr>
        <w:tab/>
      </w:r>
      <w:r>
        <w:rPr>
          <w:rFonts w:cs="Times New Roman"/>
          <w:color w:val="auto"/>
          <w:spacing w:val="-8"/>
        </w:rPr>
        <w:t>Declinazione</w:t>
      </w:r>
      <w:r>
        <w:rPr>
          <w:rFonts w:cs="Times New Roman"/>
          <w:color w:val="auto"/>
          <w:spacing w:val="-8"/>
          <w:lang w:val="ru-RU"/>
        </w:rPr>
        <w:t xml:space="preserve"> </w:t>
      </w:r>
      <w:r>
        <w:rPr>
          <w:rFonts w:cs="Times New Roman"/>
          <w:color w:val="auto"/>
          <w:spacing w:val="-8"/>
        </w:rPr>
        <w:t>dei</w:t>
      </w:r>
      <w:r>
        <w:rPr>
          <w:rFonts w:cs="Times New Roman"/>
          <w:color w:val="auto"/>
          <w:spacing w:val="-8"/>
          <w:lang w:val="ru-RU"/>
        </w:rPr>
        <w:t xml:space="preserve"> </w:t>
      </w:r>
      <w:r>
        <w:rPr>
          <w:rFonts w:cs="Times New Roman"/>
          <w:color w:val="auto"/>
          <w:spacing w:val="-8"/>
        </w:rPr>
        <w:t>dimostrativi</w:t>
      </w:r>
      <w:r>
        <w:rPr>
          <w:rFonts w:cs="Times New Roman"/>
          <w:color w:val="auto"/>
          <w:spacing w:val="-8"/>
          <w:lang w:val="ru-RU"/>
        </w:rPr>
        <w:t xml:space="preserve"> (этот, эта, это, эти, тот, то, та, те).</w:t>
      </w:r>
    </w:p>
    <w:p w14:paraId="09B114B8" w14:textId="77777777" w:rsidR="002E23A2" w:rsidRDefault="002E23A2" w:rsidP="002E23A2">
      <w:pPr>
        <w:pStyle w:val="Normale1"/>
        <w:tabs>
          <w:tab w:val="left" w:pos="426"/>
        </w:tabs>
        <w:spacing w:line="220" w:lineRule="exact"/>
        <w:ind w:left="426" w:hanging="426"/>
        <w:rPr>
          <w:rFonts w:cs="Times New Roman"/>
          <w:color w:val="auto"/>
        </w:rPr>
      </w:pPr>
      <w:r>
        <w:rPr>
          <w:rFonts w:cs="Times New Roman"/>
          <w:color w:val="auto"/>
        </w:rPr>
        <w:t>5.3</w:t>
      </w:r>
      <w:r>
        <w:rPr>
          <w:rFonts w:cs="Times New Roman"/>
          <w:color w:val="auto"/>
        </w:rPr>
        <w:tab/>
        <w:t xml:space="preserve">Declinazione dei pronomi </w:t>
      </w:r>
      <w:r>
        <w:rPr>
          <w:rFonts w:cs="Times New Roman"/>
          <w:color w:val="auto"/>
          <w:lang w:val="ru-RU"/>
        </w:rPr>
        <w:t>весь</w:t>
      </w:r>
      <w:r>
        <w:rPr>
          <w:rFonts w:cs="Times New Roman"/>
          <w:color w:val="auto"/>
        </w:rPr>
        <w:t xml:space="preserve">, </w:t>
      </w:r>
      <w:r>
        <w:rPr>
          <w:rFonts w:cs="Times New Roman"/>
          <w:color w:val="auto"/>
          <w:lang w:val="ru-RU"/>
        </w:rPr>
        <w:t>вся</w:t>
      </w:r>
      <w:r>
        <w:rPr>
          <w:rFonts w:cs="Times New Roman"/>
          <w:color w:val="auto"/>
        </w:rPr>
        <w:t xml:space="preserve">, </w:t>
      </w:r>
      <w:r>
        <w:rPr>
          <w:rFonts w:cs="Times New Roman"/>
          <w:color w:val="auto"/>
          <w:lang w:val="ru-RU"/>
        </w:rPr>
        <w:t>всё</w:t>
      </w:r>
      <w:r>
        <w:rPr>
          <w:rFonts w:cs="Times New Roman"/>
          <w:color w:val="auto"/>
        </w:rPr>
        <w:t xml:space="preserve">, </w:t>
      </w:r>
      <w:r>
        <w:rPr>
          <w:rFonts w:cs="Times New Roman"/>
          <w:color w:val="auto"/>
          <w:lang w:val="ru-RU"/>
        </w:rPr>
        <w:t>все</w:t>
      </w:r>
      <w:r>
        <w:rPr>
          <w:rFonts w:cs="Times New Roman"/>
          <w:color w:val="auto"/>
        </w:rPr>
        <w:t>.</w:t>
      </w:r>
    </w:p>
    <w:p w14:paraId="69749688" w14:textId="77777777" w:rsidR="002E23A2" w:rsidRDefault="002E23A2" w:rsidP="002E23A2">
      <w:pPr>
        <w:pStyle w:val="Normale1"/>
        <w:tabs>
          <w:tab w:val="left" w:pos="426"/>
        </w:tabs>
        <w:spacing w:line="220" w:lineRule="exact"/>
        <w:ind w:left="426" w:hanging="426"/>
        <w:rPr>
          <w:rFonts w:cs="Times New Roman"/>
          <w:color w:val="auto"/>
        </w:rPr>
      </w:pPr>
      <w:r>
        <w:rPr>
          <w:rFonts w:cs="Times New Roman"/>
          <w:color w:val="auto"/>
        </w:rPr>
        <w:t>5.4</w:t>
      </w:r>
      <w:r>
        <w:rPr>
          <w:rFonts w:cs="Times New Roman"/>
          <w:color w:val="auto"/>
        </w:rPr>
        <w:tab/>
        <w:t xml:space="preserve">Nozioni basilari sul pronome possessivo </w:t>
      </w:r>
      <w:proofErr w:type="spellStart"/>
      <w:r>
        <w:rPr>
          <w:rFonts w:cs="Times New Roman"/>
          <w:color w:val="auto"/>
        </w:rPr>
        <w:t>свой</w:t>
      </w:r>
      <w:proofErr w:type="spellEnd"/>
      <w:r>
        <w:rPr>
          <w:rFonts w:cs="Times New Roman"/>
          <w:color w:val="auto"/>
        </w:rPr>
        <w:t>.</w:t>
      </w:r>
    </w:p>
    <w:p w14:paraId="38BFC862" w14:textId="77777777" w:rsidR="002E23A2" w:rsidRPr="00046BFE" w:rsidRDefault="002E23A2" w:rsidP="002E23A2">
      <w:pPr>
        <w:pStyle w:val="Normale1"/>
        <w:tabs>
          <w:tab w:val="left" w:pos="426"/>
        </w:tabs>
        <w:spacing w:before="120" w:line="220" w:lineRule="exact"/>
        <w:ind w:left="425" w:hanging="425"/>
        <w:rPr>
          <w:rFonts w:cs="Times New Roman"/>
          <w:smallCaps/>
          <w:color w:val="auto"/>
          <w:sz w:val="18"/>
          <w:szCs w:val="18"/>
        </w:rPr>
      </w:pPr>
      <w:r>
        <w:rPr>
          <w:rFonts w:cs="Times New Roman"/>
          <w:color w:val="auto"/>
        </w:rPr>
        <w:t>6.</w:t>
      </w:r>
      <w:r>
        <w:rPr>
          <w:rFonts w:cs="Times New Roman"/>
          <w:color w:val="auto"/>
        </w:rPr>
        <w:tab/>
      </w:r>
      <w:r>
        <w:rPr>
          <w:rFonts w:cs="Times New Roman"/>
          <w:smallCaps/>
          <w:color w:val="auto"/>
          <w:sz w:val="18"/>
          <w:szCs w:val="18"/>
        </w:rPr>
        <w:t>Gli avverbi</w:t>
      </w:r>
    </w:p>
    <w:p w14:paraId="30771D70" w14:textId="77777777" w:rsidR="002E23A2" w:rsidRDefault="002E23A2" w:rsidP="002E23A2">
      <w:pPr>
        <w:pStyle w:val="Normale1"/>
        <w:tabs>
          <w:tab w:val="left" w:pos="426"/>
        </w:tabs>
        <w:spacing w:line="220" w:lineRule="exact"/>
        <w:ind w:left="426" w:hanging="426"/>
        <w:rPr>
          <w:rFonts w:cs="Times New Roman"/>
          <w:color w:val="auto"/>
        </w:rPr>
      </w:pPr>
      <w:r>
        <w:rPr>
          <w:rFonts w:cs="Times New Roman"/>
          <w:color w:val="auto"/>
        </w:rPr>
        <w:t>6.1</w:t>
      </w:r>
      <w:r>
        <w:rPr>
          <w:rFonts w:cs="Times New Roman"/>
          <w:color w:val="auto"/>
        </w:rPr>
        <w:tab/>
        <w:t>Uso degli avverbi (</w:t>
      </w:r>
      <w:proofErr w:type="spellStart"/>
      <w:r>
        <w:rPr>
          <w:rFonts w:cs="Times New Roman"/>
          <w:color w:val="auto"/>
        </w:rPr>
        <w:t>хорошо</w:t>
      </w:r>
      <w:proofErr w:type="spellEnd"/>
      <w:r>
        <w:rPr>
          <w:rFonts w:cs="Times New Roman"/>
          <w:color w:val="auto"/>
        </w:rPr>
        <w:t xml:space="preserve">, </w:t>
      </w:r>
      <w:proofErr w:type="spellStart"/>
      <w:r>
        <w:rPr>
          <w:rFonts w:cs="Times New Roman"/>
          <w:color w:val="auto"/>
        </w:rPr>
        <w:t>плохо</w:t>
      </w:r>
      <w:proofErr w:type="spellEnd"/>
      <w:r>
        <w:rPr>
          <w:rFonts w:cs="Times New Roman"/>
          <w:color w:val="auto"/>
        </w:rPr>
        <w:t xml:space="preserve">, </w:t>
      </w:r>
      <w:proofErr w:type="spellStart"/>
      <w:r>
        <w:rPr>
          <w:rFonts w:cs="Times New Roman"/>
          <w:color w:val="auto"/>
        </w:rPr>
        <w:t>мало</w:t>
      </w:r>
      <w:proofErr w:type="spellEnd"/>
      <w:r>
        <w:rPr>
          <w:rFonts w:cs="Times New Roman"/>
          <w:color w:val="auto"/>
        </w:rPr>
        <w:t xml:space="preserve">, </w:t>
      </w:r>
      <w:proofErr w:type="spellStart"/>
      <w:r>
        <w:rPr>
          <w:rFonts w:cs="Times New Roman"/>
          <w:color w:val="auto"/>
        </w:rPr>
        <w:t>много</w:t>
      </w:r>
      <w:proofErr w:type="spellEnd"/>
      <w:r>
        <w:rPr>
          <w:rFonts w:cs="Times New Roman"/>
          <w:color w:val="auto"/>
        </w:rPr>
        <w:t xml:space="preserve"> ecc.).</w:t>
      </w:r>
    </w:p>
    <w:p w14:paraId="64B11040" w14:textId="77777777" w:rsidR="002E23A2" w:rsidRDefault="002E23A2" w:rsidP="002E23A2">
      <w:pPr>
        <w:pStyle w:val="Normale1"/>
        <w:tabs>
          <w:tab w:val="left" w:pos="426"/>
          <w:tab w:val="left" w:pos="567"/>
        </w:tabs>
        <w:spacing w:before="120" w:line="220" w:lineRule="exact"/>
        <w:ind w:left="425" w:hanging="425"/>
        <w:rPr>
          <w:rFonts w:cs="Times New Roman"/>
          <w:smallCaps/>
          <w:color w:val="auto"/>
          <w:sz w:val="18"/>
          <w:szCs w:val="18"/>
        </w:rPr>
      </w:pPr>
      <w:r>
        <w:rPr>
          <w:rFonts w:cs="Times New Roman"/>
          <w:color w:val="auto"/>
        </w:rPr>
        <w:t>7.</w:t>
      </w:r>
      <w:r>
        <w:rPr>
          <w:rFonts w:cs="Times New Roman"/>
          <w:color w:val="auto"/>
        </w:rPr>
        <w:tab/>
      </w:r>
      <w:r>
        <w:rPr>
          <w:rFonts w:cs="Times New Roman"/>
          <w:smallCaps/>
          <w:color w:val="auto"/>
          <w:sz w:val="18"/>
          <w:szCs w:val="18"/>
        </w:rPr>
        <w:t>Sintassi</w:t>
      </w:r>
    </w:p>
    <w:p w14:paraId="77C95AC9" w14:textId="77777777" w:rsidR="002E23A2" w:rsidRDefault="002E23A2" w:rsidP="002E23A2">
      <w:pPr>
        <w:pStyle w:val="Normale1"/>
        <w:tabs>
          <w:tab w:val="left" w:pos="426"/>
        </w:tabs>
        <w:spacing w:line="220" w:lineRule="exact"/>
        <w:ind w:left="426" w:hanging="426"/>
        <w:rPr>
          <w:rFonts w:cs="Times New Roman"/>
          <w:color w:val="auto"/>
        </w:rPr>
      </w:pPr>
      <w:r>
        <w:rPr>
          <w:rFonts w:cs="Times New Roman"/>
          <w:color w:val="auto"/>
        </w:rPr>
        <w:t>7.1</w:t>
      </w:r>
      <w:r>
        <w:rPr>
          <w:rFonts w:cs="Times New Roman"/>
          <w:color w:val="auto"/>
        </w:rPr>
        <w:tab/>
        <w:t>Frase nominale interrogativa, affermativa e negativa.</w:t>
      </w:r>
    </w:p>
    <w:p w14:paraId="02ACD4AC" w14:textId="77777777" w:rsidR="002E23A2" w:rsidRDefault="002E23A2" w:rsidP="002E23A2">
      <w:pPr>
        <w:pStyle w:val="Normale1"/>
        <w:tabs>
          <w:tab w:val="left" w:pos="426"/>
        </w:tabs>
        <w:spacing w:line="220" w:lineRule="exact"/>
        <w:ind w:left="426" w:hanging="426"/>
        <w:rPr>
          <w:rFonts w:cs="Times New Roman"/>
          <w:color w:val="auto"/>
        </w:rPr>
      </w:pPr>
      <w:r>
        <w:rPr>
          <w:rFonts w:cs="Times New Roman"/>
          <w:color w:val="auto"/>
        </w:rPr>
        <w:t>7.2</w:t>
      </w:r>
      <w:r>
        <w:rPr>
          <w:rFonts w:cs="Times New Roman"/>
          <w:color w:val="auto"/>
        </w:rPr>
        <w:tab/>
      </w:r>
      <w:r>
        <w:rPr>
          <w:rFonts w:cs="Times New Roman"/>
          <w:color w:val="auto"/>
          <w:spacing w:val="-8"/>
        </w:rPr>
        <w:t xml:space="preserve">La frase nominale con il verbo </w:t>
      </w:r>
      <w:proofErr w:type="spellStart"/>
      <w:r>
        <w:rPr>
          <w:rFonts w:cs="Times New Roman"/>
          <w:color w:val="auto"/>
          <w:spacing w:val="-8"/>
        </w:rPr>
        <w:t>быть</w:t>
      </w:r>
      <w:proofErr w:type="spellEnd"/>
      <w:r>
        <w:rPr>
          <w:rFonts w:cs="Times New Roman"/>
          <w:color w:val="auto"/>
          <w:spacing w:val="-8"/>
        </w:rPr>
        <w:t xml:space="preserve"> con significato esistenziale (я </w:t>
      </w:r>
      <w:proofErr w:type="spellStart"/>
      <w:r>
        <w:rPr>
          <w:rFonts w:cs="Times New Roman"/>
          <w:color w:val="auto"/>
          <w:spacing w:val="-8"/>
        </w:rPr>
        <w:t>дома</w:t>
      </w:r>
      <w:proofErr w:type="spellEnd"/>
      <w:r>
        <w:rPr>
          <w:rFonts w:cs="Times New Roman"/>
          <w:color w:val="auto"/>
          <w:spacing w:val="-8"/>
        </w:rPr>
        <w:t xml:space="preserve">, я </w:t>
      </w:r>
      <w:proofErr w:type="spellStart"/>
      <w:r>
        <w:rPr>
          <w:rFonts w:cs="Times New Roman"/>
          <w:color w:val="auto"/>
          <w:spacing w:val="-8"/>
        </w:rPr>
        <w:t>был</w:t>
      </w:r>
      <w:proofErr w:type="spellEnd"/>
      <w:r>
        <w:rPr>
          <w:rFonts w:cs="Times New Roman"/>
          <w:color w:val="auto"/>
          <w:spacing w:val="-8"/>
        </w:rPr>
        <w:t xml:space="preserve"> </w:t>
      </w:r>
      <w:proofErr w:type="spellStart"/>
      <w:r>
        <w:rPr>
          <w:rFonts w:cs="Times New Roman"/>
          <w:color w:val="auto"/>
          <w:spacing w:val="-8"/>
        </w:rPr>
        <w:t>дома</w:t>
      </w:r>
      <w:proofErr w:type="spellEnd"/>
      <w:r>
        <w:rPr>
          <w:rFonts w:cs="Times New Roman"/>
          <w:color w:val="auto"/>
          <w:spacing w:val="-8"/>
        </w:rPr>
        <w:t xml:space="preserve">, я </w:t>
      </w:r>
      <w:proofErr w:type="spellStart"/>
      <w:r>
        <w:rPr>
          <w:rFonts w:cs="Times New Roman"/>
          <w:color w:val="auto"/>
          <w:spacing w:val="-8"/>
        </w:rPr>
        <w:t>буду</w:t>
      </w:r>
      <w:proofErr w:type="spellEnd"/>
      <w:r>
        <w:rPr>
          <w:rFonts w:cs="Times New Roman"/>
          <w:color w:val="auto"/>
          <w:spacing w:val="-8"/>
        </w:rPr>
        <w:t xml:space="preserve"> </w:t>
      </w:r>
      <w:proofErr w:type="spellStart"/>
      <w:r>
        <w:rPr>
          <w:rFonts w:cs="Times New Roman"/>
          <w:color w:val="auto"/>
          <w:spacing w:val="-8"/>
        </w:rPr>
        <w:t>дома</w:t>
      </w:r>
      <w:proofErr w:type="spellEnd"/>
      <w:r>
        <w:rPr>
          <w:rFonts w:cs="Times New Roman"/>
          <w:color w:val="auto"/>
          <w:spacing w:val="-8"/>
        </w:rPr>
        <w:t>).</w:t>
      </w:r>
    </w:p>
    <w:p w14:paraId="3B678381" w14:textId="77777777" w:rsidR="002E23A2" w:rsidRDefault="002E23A2" w:rsidP="002E23A2">
      <w:pPr>
        <w:pStyle w:val="Normale1"/>
        <w:tabs>
          <w:tab w:val="left" w:pos="426"/>
        </w:tabs>
        <w:spacing w:before="120" w:line="220" w:lineRule="exact"/>
        <w:ind w:left="425" w:hanging="425"/>
        <w:rPr>
          <w:rFonts w:cs="Times New Roman"/>
          <w:color w:val="auto"/>
        </w:rPr>
      </w:pPr>
      <w:r>
        <w:rPr>
          <w:rFonts w:cs="Times New Roman"/>
          <w:color w:val="auto"/>
        </w:rPr>
        <w:t>7.4</w:t>
      </w:r>
      <w:r>
        <w:rPr>
          <w:rFonts w:cs="Times New Roman"/>
          <w:color w:val="auto"/>
        </w:rPr>
        <w:tab/>
      </w:r>
      <w:r>
        <w:rPr>
          <w:rFonts w:cs="Times New Roman"/>
          <w:i/>
          <w:color w:val="auto"/>
        </w:rPr>
        <w:t>Proposizioni coordinate e subordinate</w:t>
      </w:r>
      <w:r>
        <w:rPr>
          <w:rFonts w:cs="Times New Roman"/>
          <w:color w:val="auto"/>
        </w:rPr>
        <w:t xml:space="preserve"> </w:t>
      </w:r>
    </w:p>
    <w:p w14:paraId="0D2CCE7A" w14:textId="77777777" w:rsidR="002E23A2" w:rsidRDefault="002E23A2" w:rsidP="002E23A2">
      <w:pPr>
        <w:pStyle w:val="Normale1"/>
        <w:tabs>
          <w:tab w:val="left" w:pos="426"/>
        </w:tabs>
        <w:spacing w:line="220" w:lineRule="exact"/>
        <w:ind w:left="426" w:hanging="426"/>
        <w:rPr>
          <w:rFonts w:cs="Times New Roman"/>
          <w:color w:val="auto"/>
        </w:rPr>
      </w:pPr>
      <w:r>
        <w:rPr>
          <w:rFonts w:cs="Times New Roman"/>
          <w:color w:val="auto"/>
        </w:rPr>
        <w:t xml:space="preserve">7.4.1 La subordinata dichiarativa introdotta da </w:t>
      </w:r>
      <w:proofErr w:type="spellStart"/>
      <w:r>
        <w:rPr>
          <w:rFonts w:cs="Times New Roman"/>
          <w:color w:val="auto"/>
        </w:rPr>
        <w:t>что</w:t>
      </w:r>
      <w:proofErr w:type="spellEnd"/>
      <w:r>
        <w:rPr>
          <w:rFonts w:cs="Times New Roman"/>
          <w:color w:val="auto"/>
        </w:rPr>
        <w:t xml:space="preserve">. </w:t>
      </w:r>
    </w:p>
    <w:p w14:paraId="0AF9C3F0" w14:textId="77777777" w:rsidR="002E23A2" w:rsidRDefault="002E23A2" w:rsidP="002E23A2">
      <w:pPr>
        <w:pStyle w:val="Normale1"/>
        <w:tabs>
          <w:tab w:val="left" w:pos="426"/>
        </w:tabs>
        <w:spacing w:line="220" w:lineRule="exact"/>
        <w:ind w:left="426" w:hanging="426"/>
        <w:rPr>
          <w:rFonts w:cs="Times New Roman"/>
          <w:color w:val="auto"/>
        </w:rPr>
      </w:pPr>
      <w:r>
        <w:rPr>
          <w:rFonts w:cs="Times New Roman"/>
          <w:color w:val="auto"/>
        </w:rPr>
        <w:t xml:space="preserve">7.4.2 La subordinata relativa introdotta da </w:t>
      </w:r>
      <w:proofErr w:type="spellStart"/>
      <w:r>
        <w:rPr>
          <w:rFonts w:cs="Times New Roman"/>
          <w:color w:val="auto"/>
        </w:rPr>
        <w:t>который</w:t>
      </w:r>
      <w:proofErr w:type="spellEnd"/>
      <w:r>
        <w:rPr>
          <w:rFonts w:cs="Times New Roman"/>
          <w:color w:val="auto"/>
        </w:rPr>
        <w:t xml:space="preserve">. </w:t>
      </w:r>
    </w:p>
    <w:p w14:paraId="2ADE88B5" w14:textId="38B641BD" w:rsidR="002E23A2" w:rsidRDefault="002E23A2" w:rsidP="002E23A2">
      <w:pPr>
        <w:keepNext/>
        <w:spacing w:before="240" w:after="120"/>
        <w:rPr>
          <w:b/>
          <w:sz w:val="18"/>
        </w:rPr>
      </w:pPr>
      <w:r>
        <w:rPr>
          <w:b/>
          <w:i/>
          <w:sz w:val="18"/>
        </w:rPr>
        <w:t>BIBLIOGRAFIA</w:t>
      </w:r>
      <w:r w:rsidR="00C866CE">
        <w:rPr>
          <w:rStyle w:val="Rimandonotaapidipagina"/>
          <w:b/>
          <w:i/>
          <w:sz w:val="18"/>
        </w:rPr>
        <w:footnoteReference w:id="2"/>
      </w:r>
    </w:p>
    <w:p w14:paraId="362F5C46" w14:textId="2238C85C" w:rsidR="002E23A2" w:rsidRDefault="002E23A2" w:rsidP="002E23A2">
      <w:pPr>
        <w:pStyle w:val="Testo1"/>
        <w:rPr>
          <w:rFonts w:eastAsia="Arial Unicode MS"/>
          <w:u w:color="000000"/>
        </w:rPr>
      </w:pPr>
      <w:r>
        <w:rPr>
          <w:rFonts w:eastAsia="Arial Unicode MS"/>
          <w:u w:color="000000"/>
        </w:rPr>
        <w:t xml:space="preserve">Anna Shibarova, Aleksander Yarin, </w:t>
      </w:r>
      <w:r>
        <w:rPr>
          <w:rFonts w:eastAsia="Arial Unicode MS"/>
          <w:i/>
          <w:iCs/>
          <w:u w:color="000000"/>
        </w:rPr>
        <w:t xml:space="preserve">Raz, dva, tri! Corso di lingua russa. </w:t>
      </w:r>
      <w:r>
        <w:rPr>
          <w:rFonts w:eastAsia="Arial Unicode MS"/>
          <w:u w:color="000000"/>
        </w:rPr>
        <w:t>Volume 1</w:t>
      </w:r>
      <w:r>
        <w:rPr>
          <w:rFonts w:eastAsia="Arial Unicode MS"/>
          <w:i/>
          <w:iCs/>
          <w:u w:color="000000"/>
        </w:rPr>
        <w:t xml:space="preserve">, </w:t>
      </w:r>
      <w:r>
        <w:rPr>
          <w:rFonts w:eastAsia="Arial Unicode MS"/>
          <w:u w:color="000000"/>
        </w:rPr>
        <w:t>a cura di</w:t>
      </w:r>
      <w:r>
        <w:rPr>
          <w:rFonts w:eastAsia="Arial Unicode MS"/>
          <w:i/>
          <w:iCs/>
          <w:u w:color="000000"/>
        </w:rPr>
        <w:t xml:space="preserve"> </w:t>
      </w:r>
      <w:r>
        <w:rPr>
          <w:rFonts w:eastAsia="Arial Unicode MS"/>
          <w:u w:color="000000"/>
        </w:rPr>
        <w:t>E. Freda Piredda e A. Krasnikova,</w:t>
      </w:r>
      <w:r>
        <w:rPr>
          <w:rFonts w:eastAsia="Arial Unicode MS"/>
          <w:i/>
          <w:iCs/>
          <w:u w:color="000000"/>
        </w:rPr>
        <w:t xml:space="preserve"> </w:t>
      </w:r>
      <w:r>
        <w:rPr>
          <w:rFonts w:eastAsia="Arial Unicode MS"/>
          <w:u w:color="000000"/>
        </w:rPr>
        <w:t>Hoepli, Milano 2019.</w:t>
      </w:r>
      <w:r w:rsidR="00C866CE">
        <w:rPr>
          <w:rFonts w:eastAsia="Arial Unicode MS"/>
          <w:u w:color="000000"/>
        </w:rPr>
        <w:t xml:space="preserve"> </w:t>
      </w:r>
      <w:hyperlink r:id="rId8" w:history="1">
        <w:r w:rsidR="00C866CE" w:rsidRPr="00C866CE">
          <w:rPr>
            <w:rStyle w:val="Collegamentoipertestuale"/>
            <w:rFonts w:ascii="Times New Roman" w:hAnsi="Times New Roman"/>
            <w:i/>
            <w:szCs w:val="18"/>
          </w:rPr>
          <w:t>Acquista da VP</w:t>
        </w:r>
      </w:hyperlink>
    </w:p>
    <w:p w14:paraId="51F3BF12" w14:textId="4BDBEA80" w:rsidR="002E23A2" w:rsidRDefault="002E23A2" w:rsidP="002E23A2">
      <w:pPr>
        <w:pStyle w:val="Testo1"/>
        <w:rPr>
          <w:rFonts w:eastAsia="Arial Unicode MS"/>
          <w:u w:color="000000"/>
        </w:rPr>
      </w:pPr>
      <w:r>
        <w:rPr>
          <w:rFonts w:eastAsia="Arial Unicode MS"/>
          <w:u w:color="000000"/>
        </w:rPr>
        <w:t xml:space="preserve">S.A. Chavronina, A.I. </w:t>
      </w:r>
      <w:r>
        <w:rPr>
          <w:rFonts w:eastAsia="Arial Unicode MS" w:cs="Times"/>
          <w:u w:color="000000"/>
        </w:rPr>
        <w:t>Š</w:t>
      </w:r>
      <w:r>
        <w:rPr>
          <w:rFonts w:eastAsia="Arial Unicode MS"/>
          <w:u w:color="000000"/>
        </w:rPr>
        <w:t>iro</w:t>
      </w:r>
      <w:r>
        <w:rPr>
          <w:rFonts w:eastAsia="Arial Unicode MS" w:cs="Times"/>
          <w:u w:color="000000"/>
        </w:rPr>
        <w:t>č</w:t>
      </w:r>
      <w:r>
        <w:rPr>
          <w:rFonts w:eastAsia="Arial Unicode MS"/>
          <w:u w:color="000000"/>
        </w:rPr>
        <w:t xml:space="preserve">enskaja, </w:t>
      </w:r>
      <w:r>
        <w:rPr>
          <w:rFonts w:eastAsia="Arial Unicode MS"/>
          <w:i/>
          <w:iCs/>
          <w:u w:color="000000"/>
        </w:rPr>
        <w:t xml:space="preserve">Il russo. Esercizi, </w:t>
      </w:r>
      <w:r>
        <w:rPr>
          <w:rFonts w:eastAsia="Arial Unicode MS"/>
          <w:u w:color="000000"/>
        </w:rPr>
        <w:t>Il punto editore, Roma 2007.</w:t>
      </w:r>
      <w:r w:rsidR="00C866CE">
        <w:rPr>
          <w:rFonts w:eastAsia="Arial Unicode MS"/>
          <w:u w:color="000000"/>
        </w:rPr>
        <w:t xml:space="preserve"> </w:t>
      </w:r>
      <w:hyperlink r:id="rId9" w:history="1">
        <w:r w:rsidR="00C866CE" w:rsidRPr="00C866CE">
          <w:rPr>
            <w:rStyle w:val="Collegamentoipertestuale"/>
            <w:rFonts w:ascii="Times New Roman" w:hAnsi="Times New Roman"/>
            <w:i/>
            <w:szCs w:val="18"/>
          </w:rPr>
          <w:t>Acquista da VP</w:t>
        </w:r>
      </w:hyperlink>
    </w:p>
    <w:p w14:paraId="0EF606FC" w14:textId="77777777" w:rsidR="002E23A2" w:rsidRDefault="002E23A2" w:rsidP="002E23A2">
      <w:pPr>
        <w:pStyle w:val="Testo1"/>
        <w:rPr>
          <w:rFonts w:eastAsia="Arial Unicode MS"/>
          <w:u w:color="000000"/>
        </w:rPr>
      </w:pPr>
      <w:r>
        <w:rPr>
          <w:rFonts w:eastAsia="Arial Unicode MS"/>
          <w:u w:color="000000"/>
        </w:rPr>
        <w:t xml:space="preserve">Ulteriore bibliografia sarà indicata dai docenti all’inizio del corso e verrà pubblicata sulla piattaforma  </w:t>
      </w:r>
      <w:r>
        <w:rPr>
          <w:rFonts w:eastAsia="Arial Unicode MS"/>
          <w:i/>
          <w:u w:color="000000"/>
        </w:rPr>
        <w:t>Blackboard</w:t>
      </w:r>
      <w:r>
        <w:rPr>
          <w:rFonts w:eastAsia="Arial Unicode MS"/>
          <w:u w:color="000000"/>
        </w:rPr>
        <w:t>.</w:t>
      </w:r>
    </w:p>
    <w:p w14:paraId="0F76A52D" w14:textId="77777777" w:rsidR="002E23A2" w:rsidRDefault="002E23A2" w:rsidP="002E23A2">
      <w:pPr>
        <w:pStyle w:val="Testo1"/>
        <w:rPr>
          <w:rFonts w:eastAsia="Arial Unicode MS"/>
        </w:rPr>
      </w:pPr>
      <w:r>
        <w:rPr>
          <w:rFonts w:eastAsia="Arial Unicode MS"/>
        </w:rPr>
        <w:t>Ulteriori materiali saranno messi a disposizione dai docenti a lezione e sulla pagina Blackboard del corso (pagina che gli studenti sono invitati a visitare con regolarità).</w:t>
      </w:r>
    </w:p>
    <w:p w14:paraId="55AB6898" w14:textId="77777777" w:rsidR="002E23A2" w:rsidRDefault="002E23A2" w:rsidP="002E23A2">
      <w:pPr>
        <w:spacing w:before="240" w:after="120"/>
        <w:rPr>
          <w:b/>
          <w:i/>
          <w:sz w:val="18"/>
        </w:rPr>
      </w:pPr>
      <w:r>
        <w:rPr>
          <w:b/>
          <w:i/>
          <w:sz w:val="18"/>
        </w:rPr>
        <w:t>DIDATTICA DEL CORSO</w:t>
      </w:r>
    </w:p>
    <w:p w14:paraId="2BD8605E" w14:textId="77777777" w:rsidR="002E23A2" w:rsidRDefault="002E23A2" w:rsidP="002E23A2">
      <w:pPr>
        <w:pStyle w:val="Testo2"/>
        <w:rPr>
          <w:rFonts w:eastAsia="Arial Unicode MS"/>
          <w:u w:color="000000"/>
        </w:rPr>
      </w:pPr>
      <w:r>
        <w:rPr>
          <w:rFonts w:eastAsia="Arial Unicode MS"/>
          <w:u w:color="000000"/>
        </w:rPr>
        <w:t>Il corso si svolger</w:t>
      </w:r>
      <w:r>
        <w:rPr>
          <w:rFonts w:ascii="Arial Unicode MS" w:eastAsia="Arial Unicode MS" w:hAnsi="Arial Unicode MS"/>
          <w:u w:color="000000"/>
        </w:rPr>
        <w:t xml:space="preserve">à </w:t>
      </w:r>
      <w:r>
        <w:rPr>
          <w:rFonts w:eastAsia="Arial Unicode MS"/>
          <w:u w:color="000000"/>
        </w:rPr>
        <w:t>mediante lezioni ed esercitazioni pratiche che prevedono un avviamento alla traduzione scritta dall</w:t>
      </w:r>
      <w:r>
        <w:rPr>
          <w:rFonts w:ascii="Arial Unicode MS" w:eastAsia="Arial Unicode MS" w:hAnsi="Arial Unicode MS"/>
          <w:u w:color="000000"/>
        </w:rPr>
        <w:t>’</w:t>
      </w:r>
      <w:r>
        <w:rPr>
          <w:rFonts w:eastAsia="Arial Unicode MS"/>
          <w:u w:color="000000"/>
        </w:rPr>
        <w:t>italiano in russo e dal russo in italiano, la preparazione al dettato e lo svolgimento di esercizi mirati a sviluppare la capacità</w:t>
      </w:r>
      <w:r>
        <w:rPr>
          <w:rFonts w:ascii="Arial Unicode MS" w:eastAsia="Arial Unicode MS" w:hAnsi="Arial Unicode MS"/>
          <w:u w:color="000000"/>
        </w:rPr>
        <w:t xml:space="preserve"> </w:t>
      </w:r>
      <w:r>
        <w:rPr>
          <w:rFonts w:eastAsia="Arial Unicode MS"/>
          <w:u w:color="000000"/>
        </w:rPr>
        <w:t>di comprensione e produzione orale e a consolidare la grammatica.</w:t>
      </w:r>
    </w:p>
    <w:p w14:paraId="26F5C520" w14:textId="77777777" w:rsidR="002E23A2" w:rsidRDefault="002E23A2" w:rsidP="002E23A2">
      <w:pPr>
        <w:pStyle w:val="Testo2"/>
        <w:rPr>
          <w:rFonts w:eastAsia="Arial Unicode MS"/>
          <w:u w:color="000000"/>
        </w:rPr>
      </w:pPr>
      <w:r w:rsidRPr="00046BFE">
        <w:rPr>
          <w:rFonts w:eastAsia="Arial Unicode MS"/>
          <w:u w:color="000000"/>
        </w:rPr>
        <w:t>Durante l</w:t>
      </w:r>
      <w:r>
        <w:rPr>
          <w:rFonts w:ascii="Arial Unicode MS" w:eastAsia="Arial Unicode MS" w:hAnsi="Arial Unicode MS"/>
          <w:u w:color="000000"/>
        </w:rPr>
        <w:t>’</w:t>
      </w:r>
      <w:r>
        <w:rPr>
          <w:rFonts w:eastAsia="Arial Unicode MS"/>
          <w:u w:color="000000"/>
        </w:rPr>
        <w:t xml:space="preserve">anno verranno messi a disposizione degli studenti, sulla piattaforma </w:t>
      </w:r>
      <w:r>
        <w:rPr>
          <w:rFonts w:eastAsia="Arial Unicode MS"/>
          <w:i/>
          <w:u w:color="000000"/>
        </w:rPr>
        <w:t>Blackboard</w:t>
      </w:r>
      <w:r>
        <w:rPr>
          <w:rFonts w:eastAsia="Arial Unicode MS"/>
          <w:u w:color="000000"/>
        </w:rPr>
        <w:t xml:space="preserve">, alcuni dettati che saranno poi ritirati e corretti regolarmente dai docenti. </w:t>
      </w:r>
    </w:p>
    <w:p w14:paraId="3D982156" w14:textId="77777777" w:rsidR="002E23A2" w:rsidRDefault="002E23A2" w:rsidP="002E23A2">
      <w:pPr>
        <w:pStyle w:val="Testo2"/>
        <w:rPr>
          <w:rFonts w:eastAsia="Arial Unicode MS"/>
          <w:color w:val="000000" w:themeColor="text1"/>
          <w:u w:color="000000"/>
        </w:rPr>
      </w:pPr>
      <w:r>
        <w:rPr>
          <w:rFonts w:eastAsia="Arial Unicode MS"/>
          <w:b/>
          <w:u w:color="000000"/>
        </w:rPr>
        <w:lastRenderedPageBreak/>
        <w:t xml:space="preserve">Si ricorda inoltre che per il primo anno le </w:t>
      </w:r>
      <w:r>
        <w:rPr>
          <w:rFonts w:eastAsia="Arial Unicode MS"/>
          <w:b/>
          <w:color w:val="000000" w:themeColor="text1"/>
          <w:u w:color="000000"/>
        </w:rPr>
        <w:t xml:space="preserve">lezioni anticipate di lingua avranno luogo </w:t>
      </w:r>
      <w:r w:rsidRPr="00046BFE">
        <w:rPr>
          <w:rFonts w:eastAsia="Arial Unicode MS"/>
          <w:b/>
          <w:u w:color="000000"/>
        </w:rPr>
        <w:t xml:space="preserve">dal 18 al 30 settembre nel primo semestre e dal 12 al 23 febbraio </w:t>
      </w:r>
      <w:r>
        <w:rPr>
          <w:rFonts w:eastAsia="Arial Unicode MS"/>
          <w:b/>
          <w:color w:val="000000" w:themeColor="text1"/>
          <w:u w:color="000000"/>
        </w:rPr>
        <w:t>nel secondo</w:t>
      </w:r>
      <w:r>
        <w:rPr>
          <w:rFonts w:eastAsia="Arial Unicode MS"/>
          <w:color w:val="000000" w:themeColor="text1"/>
          <w:u w:color="000000"/>
        </w:rPr>
        <w:t xml:space="preserve">. </w:t>
      </w:r>
    </w:p>
    <w:p w14:paraId="1043A960" w14:textId="77777777" w:rsidR="002E23A2" w:rsidRDefault="002E23A2" w:rsidP="002E23A2">
      <w:pPr>
        <w:spacing w:before="240" w:after="120"/>
        <w:rPr>
          <w:b/>
          <w:i/>
          <w:sz w:val="18"/>
        </w:rPr>
      </w:pPr>
      <w:r>
        <w:rPr>
          <w:b/>
          <w:i/>
          <w:sz w:val="18"/>
        </w:rPr>
        <w:t>METODO E CRITERI DI VALUTAZIONE</w:t>
      </w:r>
    </w:p>
    <w:p w14:paraId="0EC58625" w14:textId="77777777" w:rsidR="002E23A2" w:rsidRDefault="002E23A2" w:rsidP="002E23A2">
      <w:pPr>
        <w:pStyle w:val="Testo2"/>
        <w:rPr>
          <w:rFonts w:eastAsia="Arial Unicode MS"/>
        </w:rPr>
      </w:pPr>
      <w:r>
        <w:rPr>
          <w:rFonts w:eastAsia="Arial Unicode MS"/>
        </w:rPr>
        <w:t xml:space="preserve">L’esercitazione di lingua prevede una valutazione con esami finali di lingua scritta e orale. </w:t>
      </w:r>
    </w:p>
    <w:p w14:paraId="4AB7EABE" w14:textId="77777777" w:rsidR="002E23A2" w:rsidRDefault="002E23A2" w:rsidP="002E23A2">
      <w:pPr>
        <w:pStyle w:val="Testo2"/>
        <w:rPr>
          <w:rFonts w:eastAsia="Arial Unicode MS"/>
        </w:rPr>
      </w:pPr>
      <w:r>
        <w:rPr>
          <w:rFonts w:eastAsia="Arial Unicode MS"/>
        </w:rPr>
        <w:t>Le prove finali si suddividono in:</w:t>
      </w:r>
    </w:p>
    <w:p w14:paraId="0CB568CC" w14:textId="77777777" w:rsidR="002E23A2" w:rsidRDefault="002E23A2" w:rsidP="002E23A2">
      <w:pPr>
        <w:spacing w:before="120"/>
        <w:ind w:firstLine="284"/>
        <w:rPr>
          <w:rFonts w:eastAsia="Arial Unicode MS"/>
          <w:sz w:val="18"/>
          <w:szCs w:val="18"/>
          <w:u w:color="000000"/>
        </w:rPr>
      </w:pPr>
      <w:r>
        <w:rPr>
          <w:rFonts w:eastAsia="Arial Unicode MS"/>
          <w:i/>
          <w:iCs/>
          <w:sz w:val="18"/>
          <w:szCs w:val="18"/>
          <w:u w:color="000000"/>
        </w:rPr>
        <w:t>prova intermedia scritta (non è consentito l’uso del vocabolario)</w:t>
      </w:r>
    </w:p>
    <w:p w14:paraId="2682118F" w14:textId="77777777" w:rsidR="002E23A2" w:rsidRDefault="002E23A2" w:rsidP="002E23A2">
      <w:pPr>
        <w:pStyle w:val="Testo2"/>
        <w:rPr>
          <w:rFonts w:eastAsia="Arial Unicode MS"/>
          <w:szCs w:val="18"/>
          <w:u w:color="000000"/>
        </w:rPr>
      </w:pPr>
      <w:r w:rsidRPr="0056315E">
        <w:rPr>
          <w:rFonts w:eastAsia="Arial Unicode MS"/>
        </w:rPr>
        <w:t xml:space="preserve">La prova intermedia scritta potrà essere svolta secondo due modalità. Per gli </w:t>
      </w:r>
      <w:r w:rsidRPr="0056315E">
        <w:rPr>
          <w:rFonts w:eastAsia="Arial Unicode MS"/>
          <w:b/>
          <w:bCs/>
        </w:rPr>
        <w:t xml:space="preserve">studenti non frequentanti </w:t>
      </w:r>
      <w:r w:rsidRPr="0056315E">
        <w:rPr>
          <w:rFonts w:eastAsia="Arial Unicode MS"/>
        </w:rPr>
        <w:t>potrà essere svolta durante i tre appelli ordinari e avrà la seguente struttura:</w:t>
      </w:r>
      <w:r>
        <w:rPr>
          <w:rFonts w:eastAsia="Arial Unicode MS"/>
        </w:rPr>
        <w:t xml:space="preserve"> </w:t>
      </w:r>
    </w:p>
    <w:p w14:paraId="66E85E4F" w14:textId="77777777" w:rsidR="002E23A2" w:rsidRDefault="002E23A2" w:rsidP="002E23A2">
      <w:pPr>
        <w:pStyle w:val="Testo2"/>
        <w:rPr>
          <w:rFonts w:eastAsia="Arial Unicode MS"/>
        </w:rPr>
      </w:pPr>
      <w:r>
        <w:rPr>
          <w:rFonts w:eastAsia="Arial Unicode MS"/>
          <w:u w:color="000000"/>
        </w:rPr>
        <w:t>–</w:t>
      </w:r>
      <w:r>
        <w:rPr>
          <w:rFonts w:eastAsia="Arial Unicode MS"/>
          <w:u w:color="000000"/>
        </w:rPr>
        <w:tab/>
      </w:r>
      <w:r>
        <w:rPr>
          <w:rFonts w:eastAsia="Arial Unicode MS"/>
        </w:rPr>
        <w:t>test morfo-sintattico e lessicale;</w:t>
      </w:r>
    </w:p>
    <w:p w14:paraId="7B76E1D9" w14:textId="77777777" w:rsidR="002E23A2" w:rsidRDefault="002E23A2" w:rsidP="002E23A2">
      <w:pPr>
        <w:pStyle w:val="Testo2"/>
        <w:rPr>
          <w:rFonts w:eastAsia="Arial Unicode MS"/>
        </w:rPr>
      </w:pPr>
      <w:r>
        <w:rPr>
          <w:rFonts w:eastAsia="Arial Unicode MS"/>
        </w:rPr>
        <w:t>–</w:t>
      </w:r>
      <w:r>
        <w:rPr>
          <w:rFonts w:eastAsia="Arial Unicode MS"/>
        </w:rPr>
        <w:tab/>
        <w:t>dettato;</w:t>
      </w:r>
    </w:p>
    <w:p w14:paraId="1AC34A47" w14:textId="77777777" w:rsidR="002E23A2" w:rsidRDefault="002E23A2" w:rsidP="002E23A2">
      <w:pPr>
        <w:pStyle w:val="Testo2"/>
        <w:rPr>
          <w:rFonts w:eastAsia="Arial Unicode MS"/>
        </w:rPr>
      </w:pPr>
      <w:r>
        <w:rPr>
          <w:rFonts w:eastAsia="Arial Unicode MS"/>
        </w:rPr>
        <w:t>–</w:t>
      </w:r>
      <w:r>
        <w:rPr>
          <w:rFonts w:eastAsia="Arial Unicode MS"/>
        </w:rPr>
        <w:tab/>
        <w:t>breve traduzione dall’italiano in russo di circa 120 parole per verificare l'abilità di produzione scritta (lessico, uso delle strutture grammaticali e sintattiche);</w:t>
      </w:r>
    </w:p>
    <w:p w14:paraId="510556CA" w14:textId="77777777" w:rsidR="002E23A2" w:rsidRDefault="002E23A2" w:rsidP="002E23A2">
      <w:pPr>
        <w:pStyle w:val="Testo2"/>
        <w:rPr>
          <w:rFonts w:eastAsia="Arial Unicode MS"/>
        </w:rPr>
      </w:pPr>
      <w:r>
        <w:rPr>
          <w:rFonts w:eastAsia="Arial Unicode MS"/>
        </w:rPr>
        <w:t>–</w:t>
      </w:r>
      <w:r>
        <w:rPr>
          <w:rFonts w:eastAsia="Arial Unicode MS"/>
        </w:rPr>
        <w:tab/>
        <w:t>test per verificare la comprensione di un breve testo in russo.</w:t>
      </w:r>
    </w:p>
    <w:p w14:paraId="54DF6AC8" w14:textId="77777777" w:rsidR="002E23A2" w:rsidRDefault="002E23A2" w:rsidP="002E23A2">
      <w:pPr>
        <w:pStyle w:val="Testo2"/>
        <w:rPr>
          <w:rFonts w:eastAsia="Arial Unicode MS"/>
        </w:rPr>
      </w:pPr>
      <w:r>
        <w:rPr>
          <w:rFonts w:eastAsia="Arial Unicode MS"/>
        </w:rPr>
        <w:t>La durata della prova è di circa tre ore.</w:t>
      </w:r>
    </w:p>
    <w:p w14:paraId="1A106DF9" w14:textId="77777777" w:rsidR="002E23A2" w:rsidRDefault="002E23A2" w:rsidP="002E23A2">
      <w:pPr>
        <w:pStyle w:val="Testo2"/>
        <w:rPr>
          <w:rFonts w:eastAsia="Arial Unicode MS"/>
        </w:rPr>
      </w:pPr>
      <w:r>
        <w:rPr>
          <w:rFonts w:eastAsia="Arial Unicode MS"/>
        </w:rPr>
        <w:t>Le varie parti della prova scritta contribuiscono in percentuali diverse al voto finale: la traduzione dall'italiano al russo e il test contribuiscono per il 30% ciascuna. Le restanti prove contribuiscono per il 20% ciascuna. </w:t>
      </w:r>
    </w:p>
    <w:p w14:paraId="0357B1D7" w14:textId="77777777" w:rsidR="002E23A2" w:rsidRDefault="002E23A2" w:rsidP="002E23A2">
      <w:pPr>
        <w:pStyle w:val="Testo2"/>
        <w:rPr>
          <w:rFonts w:eastAsia="Arial Unicode MS"/>
        </w:rPr>
      </w:pPr>
      <w:r>
        <w:rPr>
          <w:rFonts w:eastAsia="Arial Unicode MS"/>
        </w:rPr>
        <w:t>Il punteggio massimo finale, dato dalla media delle quattro prove, è di 30/30.</w:t>
      </w:r>
    </w:p>
    <w:p w14:paraId="564E4A6A" w14:textId="77777777" w:rsidR="002E23A2" w:rsidRPr="0056315E" w:rsidRDefault="002E23A2" w:rsidP="002E23A2">
      <w:pPr>
        <w:pStyle w:val="Testo2"/>
        <w:rPr>
          <w:rFonts w:eastAsia="Arial Unicode MS"/>
        </w:rPr>
      </w:pPr>
      <w:r w:rsidRPr="0056315E">
        <w:rPr>
          <w:rFonts w:eastAsia="Arial Unicode MS"/>
        </w:rPr>
        <w:t xml:space="preserve"> Gli </w:t>
      </w:r>
      <w:r w:rsidRPr="0056315E">
        <w:rPr>
          <w:rFonts w:eastAsia="Arial Unicode MS"/>
          <w:b/>
          <w:bCs/>
        </w:rPr>
        <w:t>studenti che hanno frequentato almeno il 75%</w:t>
      </w:r>
      <w:r w:rsidRPr="0056315E">
        <w:rPr>
          <w:rFonts w:eastAsia="Arial Unicode MS"/>
        </w:rPr>
        <w:t xml:space="preserve"> delle ore del corso potranno svolgere cinque prove di controllo durante l’anno (due nel primo semestre e tre nel secondo semestre) secondo il seguente calendario:</w:t>
      </w:r>
    </w:p>
    <w:p w14:paraId="14899F06" w14:textId="77777777" w:rsidR="002E23A2" w:rsidRPr="0056315E" w:rsidRDefault="002E23A2" w:rsidP="002E23A2">
      <w:pPr>
        <w:pStyle w:val="Testo2"/>
        <w:rPr>
          <w:rFonts w:eastAsia="Arial Unicode MS"/>
        </w:rPr>
      </w:pPr>
      <w:r w:rsidRPr="0056315E">
        <w:rPr>
          <w:rFonts w:eastAsia="Arial Unicode MS"/>
        </w:rPr>
        <w:t>1.</w:t>
      </w:r>
      <w:r w:rsidRPr="0056315E">
        <w:rPr>
          <w:rFonts w:eastAsia="Arial Unicode MS"/>
        </w:rPr>
        <w:tab/>
        <w:t>Semestre:</w:t>
      </w:r>
    </w:p>
    <w:p w14:paraId="7EA66CD6" w14:textId="77777777" w:rsidR="002E23A2" w:rsidRPr="0056315E" w:rsidRDefault="002E23A2" w:rsidP="002E23A2">
      <w:pPr>
        <w:pStyle w:val="Testo2"/>
        <w:rPr>
          <w:rFonts w:eastAsia="Arial Unicode MS"/>
        </w:rPr>
      </w:pPr>
      <w:r w:rsidRPr="0056315E">
        <w:rPr>
          <w:rFonts w:eastAsia="Arial Unicode MS"/>
        </w:rPr>
        <w:t>-</w:t>
      </w:r>
      <w:r w:rsidRPr="0056315E">
        <w:rPr>
          <w:rFonts w:eastAsia="Arial Unicode MS"/>
        </w:rPr>
        <w:tab/>
        <w:t xml:space="preserve">prova di dettato e traslitterazione </w:t>
      </w:r>
    </w:p>
    <w:p w14:paraId="51AA4EC5" w14:textId="77777777" w:rsidR="002E23A2" w:rsidRPr="0056315E" w:rsidRDefault="002E23A2" w:rsidP="002E23A2">
      <w:pPr>
        <w:pStyle w:val="Testo2"/>
        <w:rPr>
          <w:rFonts w:eastAsia="Arial Unicode MS"/>
        </w:rPr>
      </w:pPr>
      <w:r w:rsidRPr="0056315E">
        <w:rPr>
          <w:rFonts w:eastAsia="Arial Unicode MS"/>
        </w:rPr>
        <w:t>-</w:t>
      </w:r>
      <w:r w:rsidRPr="0056315E">
        <w:rPr>
          <w:rFonts w:eastAsia="Arial Unicode MS"/>
        </w:rPr>
        <w:tab/>
        <w:t>test grammaticale e traduzione dall’italiano in russo.</w:t>
      </w:r>
    </w:p>
    <w:p w14:paraId="0D9CAD51" w14:textId="77777777" w:rsidR="002E23A2" w:rsidRPr="0056315E" w:rsidRDefault="002E23A2" w:rsidP="002E23A2">
      <w:pPr>
        <w:pStyle w:val="Testo2"/>
        <w:rPr>
          <w:rFonts w:eastAsia="Arial Unicode MS"/>
        </w:rPr>
      </w:pPr>
      <w:r w:rsidRPr="0056315E">
        <w:rPr>
          <w:rFonts w:eastAsia="Arial Unicode MS"/>
        </w:rPr>
        <w:t>2.</w:t>
      </w:r>
      <w:r w:rsidRPr="0056315E">
        <w:rPr>
          <w:rFonts w:eastAsia="Arial Unicode MS"/>
        </w:rPr>
        <w:tab/>
        <w:t>Semestre</w:t>
      </w:r>
    </w:p>
    <w:p w14:paraId="4EB1B66B" w14:textId="77777777" w:rsidR="002E23A2" w:rsidRPr="0056315E" w:rsidRDefault="002E23A2" w:rsidP="002E23A2">
      <w:pPr>
        <w:pStyle w:val="Testo2"/>
        <w:rPr>
          <w:rFonts w:eastAsia="Arial Unicode MS"/>
        </w:rPr>
      </w:pPr>
      <w:r w:rsidRPr="0056315E">
        <w:rPr>
          <w:rFonts w:eastAsia="Arial Unicode MS"/>
        </w:rPr>
        <w:t>-</w:t>
      </w:r>
      <w:r w:rsidRPr="0056315E">
        <w:rPr>
          <w:rFonts w:eastAsia="Arial Unicode MS"/>
        </w:rPr>
        <w:tab/>
        <w:t>esercizio di comprensione con scelta multipla e inserimento.</w:t>
      </w:r>
    </w:p>
    <w:p w14:paraId="12B01757" w14:textId="77777777" w:rsidR="002E23A2" w:rsidRPr="0056315E" w:rsidRDefault="002E23A2" w:rsidP="002E23A2">
      <w:pPr>
        <w:pStyle w:val="Testo2"/>
        <w:rPr>
          <w:rFonts w:eastAsia="Arial Unicode MS"/>
        </w:rPr>
      </w:pPr>
      <w:r w:rsidRPr="0056315E">
        <w:rPr>
          <w:rFonts w:eastAsia="Arial Unicode MS"/>
        </w:rPr>
        <w:t>-</w:t>
      </w:r>
      <w:r w:rsidRPr="0056315E">
        <w:rPr>
          <w:rFonts w:eastAsia="Arial Unicode MS"/>
        </w:rPr>
        <w:tab/>
        <w:t>dettato</w:t>
      </w:r>
    </w:p>
    <w:p w14:paraId="087C30BD" w14:textId="77777777" w:rsidR="002E23A2" w:rsidRPr="0056315E" w:rsidRDefault="002E23A2" w:rsidP="002E23A2">
      <w:pPr>
        <w:pStyle w:val="Testo2"/>
        <w:rPr>
          <w:rFonts w:eastAsia="Arial Unicode MS"/>
        </w:rPr>
      </w:pPr>
      <w:r w:rsidRPr="0056315E">
        <w:rPr>
          <w:rFonts w:eastAsia="Arial Unicode MS"/>
        </w:rPr>
        <w:t>-</w:t>
      </w:r>
      <w:r w:rsidRPr="0056315E">
        <w:rPr>
          <w:rFonts w:eastAsia="Arial Unicode MS"/>
        </w:rPr>
        <w:tab/>
        <w:t>test grammaticale sul programma dell’intero anno e traduzione dall’italiano in russo.</w:t>
      </w:r>
    </w:p>
    <w:p w14:paraId="1F6664C1" w14:textId="77777777" w:rsidR="002E23A2" w:rsidRPr="0056315E" w:rsidRDefault="002E23A2" w:rsidP="002E23A2">
      <w:pPr>
        <w:pStyle w:val="Testo2"/>
        <w:rPr>
          <w:rFonts w:eastAsia="Arial Unicode MS"/>
        </w:rPr>
      </w:pPr>
      <w:r w:rsidRPr="0056315E">
        <w:rPr>
          <w:rFonts w:eastAsia="Arial Unicode MS"/>
        </w:rPr>
        <w:t>La prova scritta è superata se la media delle prove parziali raggiunge i 18/30 e se le ultime due prove sono sufficienti.</w:t>
      </w:r>
    </w:p>
    <w:p w14:paraId="36340C64" w14:textId="77777777" w:rsidR="002E23A2" w:rsidRPr="0056315E" w:rsidRDefault="002E23A2" w:rsidP="002E23A2">
      <w:pPr>
        <w:pStyle w:val="Testo2"/>
        <w:rPr>
          <w:rFonts w:eastAsia="Arial Unicode MS"/>
        </w:rPr>
      </w:pPr>
      <w:r w:rsidRPr="0056315E">
        <w:rPr>
          <w:rFonts w:eastAsia="Arial Unicode MS"/>
        </w:rPr>
        <w:t>La votazione conseguita nelle prove verrà di volta in volta comunicata agli studenti tramite Blackboard in un elenco anonimo (con numero di matricola).</w:t>
      </w:r>
    </w:p>
    <w:p w14:paraId="0529333F" w14:textId="77777777" w:rsidR="002E23A2" w:rsidRDefault="002E23A2" w:rsidP="002E23A2">
      <w:pPr>
        <w:spacing w:before="120"/>
        <w:ind w:firstLine="284"/>
        <w:rPr>
          <w:rFonts w:eastAsia="Arial Unicode MS"/>
          <w:i/>
          <w:iCs/>
          <w:sz w:val="18"/>
          <w:szCs w:val="18"/>
          <w:u w:color="000000"/>
        </w:rPr>
      </w:pPr>
      <w:r w:rsidRPr="0056315E">
        <w:rPr>
          <w:rFonts w:eastAsia="Arial Unicode MS"/>
          <w:i/>
          <w:iCs/>
          <w:sz w:val="18"/>
          <w:szCs w:val="18"/>
          <w:u w:color="000000"/>
        </w:rPr>
        <w:t>Prova intermedia orale:</w:t>
      </w:r>
    </w:p>
    <w:p w14:paraId="189FA8AB" w14:textId="77777777" w:rsidR="002E23A2" w:rsidRDefault="002E23A2" w:rsidP="002E23A2">
      <w:pPr>
        <w:ind w:firstLine="284"/>
        <w:rPr>
          <w:rFonts w:eastAsia="Arial Unicode MS"/>
          <w:sz w:val="18"/>
          <w:szCs w:val="18"/>
          <w:u w:color="000000"/>
        </w:rPr>
      </w:pPr>
      <w:r>
        <w:rPr>
          <w:rFonts w:eastAsia="Arial Unicode MS"/>
          <w:sz w:val="18"/>
          <w:szCs w:val="18"/>
          <w:u w:color="000000"/>
        </w:rPr>
        <w:t>La struttura dell’esame sarà la seguente:</w:t>
      </w:r>
    </w:p>
    <w:p w14:paraId="4016651D" w14:textId="77777777" w:rsidR="002E23A2" w:rsidRDefault="002E23A2" w:rsidP="002E23A2">
      <w:pPr>
        <w:pStyle w:val="Testo2"/>
        <w:rPr>
          <w:rFonts w:eastAsia="Arial Unicode MS"/>
        </w:rPr>
      </w:pPr>
      <w:r>
        <w:rPr>
          <w:rFonts w:eastAsia="Arial Unicode MS"/>
          <w:u w:color="000000"/>
        </w:rPr>
        <w:t>–</w:t>
      </w:r>
      <w:r>
        <w:rPr>
          <w:rFonts w:eastAsia="Arial Unicode MS"/>
          <w:u w:color="000000"/>
        </w:rPr>
        <w:tab/>
      </w:r>
      <w:r>
        <w:rPr>
          <w:rFonts w:eastAsia="Arial Unicode MS"/>
        </w:rPr>
        <w:t>domande orali sulla grammatica (coniugazione verbi, declinazione sostantivi, spiegazione di alcune regole grammaticali, ecc.). Potrà anche essere chiesta la traduzione di brevi frasi dall’italiano al russo;</w:t>
      </w:r>
    </w:p>
    <w:p w14:paraId="3631DDD5" w14:textId="77777777" w:rsidR="002E23A2" w:rsidRDefault="002E23A2" w:rsidP="002E23A2">
      <w:pPr>
        <w:pStyle w:val="Testo2"/>
        <w:rPr>
          <w:rFonts w:eastAsia="Arial Unicode MS"/>
        </w:rPr>
      </w:pPr>
      <w:r>
        <w:rPr>
          <w:rFonts w:eastAsia="Arial Unicode MS"/>
        </w:rPr>
        <w:t>–</w:t>
      </w:r>
      <w:r>
        <w:rPr>
          <w:rFonts w:eastAsia="Arial Unicode MS"/>
        </w:rPr>
        <w:tab/>
        <w:t>conversazione su temi quotidiani;</w:t>
      </w:r>
    </w:p>
    <w:p w14:paraId="3217F51E" w14:textId="77777777" w:rsidR="002E23A2" w:rsidRDefault="002E23A2" w:rsidP="002E23A2">
      <w:pPr>
        <w:pStyle w:val="Testo2"/>
        <w:rPr>
          <w:rFonts w:eastAsia="Arial Unicode MS"/>
        </w:rPr>
      </w:pPr>
      <w:r>
        <w:rPr>
          <w:rFonts w:eastAsia="Arial Unicode MS"/>
        </w:rPr>
        <w:t>–</w:t>
      </w:r>
      <w:r>
        <w:rPr>
          <w:rFonts w:eastAsia="Arial Unicode MS"/>
        </w:rPr>
        <w:tab/>
        <w:t>descrizione di un’immagine, in modo analogo a quanto proposto a lezione durante le esercitazioni linguistiche;</w:t>
      </w:r>
    </w:p>
    <w:p w14:paraId="5C235757" w14:textId="77777777" w:rsidR="002E23A2" w:rsidRDefault="002E23A2" w:rsidP="002E23A2">
      <w:pPr>
        <w:pStyle w:val="Testo2"/>
        <w:rPr>
          <w:rFonts w:eastAsia="Arial Unicode MS"/>
          <w:szCs w:val="18"/>
        </w:rPr>
      </w:pPr>
      <w:r>
        <w:rPr>
          <w:rFonts w:eastAsia="Arial Unicode MS"/>
        </w:rPr>
        <w:lastRenderedPageBreak/>
        <w:t>–</w:t>
      </w:r>
      <w:r>
        <w:rPr>
          <w:rFonts w:eastAsia="Arial Unicode MS"/>
        </w:rPr>
        <w:tab/>
      </w:r>
      <w:r>
        <w:rPr>
          <w:rFonts w:cs="Times"/>
          <w:color w:val="000000"/>
          <w:szCs w:val="18"/>
          <w:shd w:val="clear" w:color="auto" w:fill="FFFFFF"/>
        </w:rPr>
        <w:t xml:space="preserve">lettura, traduzione orale russo-italiano </w:t>
      </w:r>
      <w:r>
        <w:rPr>
          <w:rFonts w:eastAsia="Arial Unicode MS"/>
        </w:rPr>
        <w:t>e domande sui testi</w:t>
      </w:r>
      <w:r>
        <w:rPr>
          <w:rFonts w:cs="Times"/>
          <w:color w:val="000000"/>
          <w:szCs w:val="18"/>
          <w:shd w:val="clear" w:color="auto" w:fill="FFFFFF"/>
        </w:rPr>
        <w:t>, in parte fatti in classe, in parte da leggere autonomamente a casa (circa 30 pagine complessive in lingua originale che verranno indicate dal docente del corso);</w:t>
      </w:r>
    </w:p>
    <w:p w14:paraId="52DA7D78" w14:textId="77777777" w:rsidR="002E23A2" w:rsidRDefault="002E23A2" w:rsidP="002E23A2">
      <w:pPr>
        <w:pStyle w:val="Testo2"/>
        <w:rPr>
          <w:rFonts w:eastAsia="Arial Unicode MS"/>
        </w:rPr>
      </w:pPr>
      <w:r>
        <w:rPr>
          <w:rFonts w:eastAsia="Arial Unicode MS"/>
        </w:rPr>
        <w:t>–</w:t>
      </w:r>
      <w:r>
        <w:rPr>
          <w:rFonts w:eastAsia="Arial Unicode MS"/>
        </w:rPr>
        <w:tab/>
        <w:t>lettura e traduzione di un testo a prima vista (russo-italiano).</w:t>
      </w:r>
    </w:p>
    <w:p w14:paraId="230C4EC5" w14:textId="77777777" w:rsidR="002E23A2" w:rsidRDefault="002E23A2" w:rsidP="002E23A2">
      <w:pPr>
        <w:pStyle w:val="Testo2"/>
        <w:rPr>
          <w:rFonts w:eastAsia="Arial Unicode MS"/>
        </w:rPr>
      </w:pPr>
      <w:r>
        <w:rPr>
          <w:rFonts w:eastAsia="Arial Unicode MS"/>
        </w:rPr>
        <w:t xml:space="preserve">La capacità di leggere in modo corretto e fluente è indispensabile per superare la prova orale. </w:t>
      </w:r>
    </w:p>
    <w:p w14:paraId="2A369DCE" w14:textId="77777777" w:rsidR="002E23A2" w:rsidRDefault="002E23A2" w:rsidP="002E23A2">
      <w:pPr>
        <w:pStyle w:val="Testo2"/>
        <w:rPr>
          <w:rFonts w:eastAsia="Arial Unicode MS"/>
        </w:rPr>
      </w:pPr>
      <w:r>
        <w:rPr>
          <w:rFonts w:eastAsia="Arial Unicode MS"/>
        </w:rPr>
        <w:t>Concorrono alla valutazione della prova orale la padronanza lessicale (10% del voto finale), la correttezza grammaticale (25% del voto finale), di pronuncia e accentazione (25% del voto finale), la capacità di lettura (25% del voto finale), l’esposizione del contenuto di un testo e l’interazione comunicativa (15% del voto finale).</w:t>
      </w:r>
    </w:p>
    <w:p w14:paraId="0C50B132" w14:textId="77777777" w:rsidR="002E23A2" w:rsidRDefault="002E23A2" w:rsidP="002E23A2">
      <w:pPr>
        <w:spacing w:before="240" w:after="120"/>
        <w:rPr>
          <w:b/>
          <w:i/>
          <w:sz w:val="18"/>
        </w:rPr>
      </w:pPr>
      <w:r>
        <w:rPr>
          <w:b/>
          <w:i/>
          <w:sz w:val="18"/>
        </w:rPr>
        <w:t>AVVERTENZE E PREREQUISITI</w:t>
      </w:r>
    </w:p>
    <w:p w14:paraId="0EAA77F9" w14:textId="77777777" w:rsidR="002E23A2" w:rsidRDefault="002E23A2" w:rsidP="002E23A2">
      <w:pPr>
        <w:pStyle w:val="Testo2"/>
        <w:rPr>
          <w:rFonts w:eastAsia="Arial Unicode MS"/>
          <w:u w:color="000000"/>
        </w:rPr>
      </w:pPr>
      <w:r>
        <w:rPr>
          <w:rFonts w:eastAsia="Arial Unicode MS"/>
          <w:u w:color="000000"/>
        </w:rPr>
        <w:t>Non sono richiesti prerequisiti.</w:t>
      </w:r>
    </w:p>
    <w:p w14:paraId="3CC956C3" w14:textId="77777777" w:rsidR="002E23A2" w:rsidRPr="0056315E" w:rsidRDefault="002E23A2" w:rsidP="002E23A2">
      <w:pPr>
        <w:pStyle w:val="Testo2"/>
        <w:rPr>
          <w:rFonts w:eastAsia="Arial Unicode MS"/>
          <w:u w:color="000000"/>
        </w:rPr>
      </w:pPr>
      <w:r>
        <w:rPr>
          <w:rFonts w:eastAsia="Arial Unicode MS"/>
          <w:u w:color="000000"/>
        </w:rPr>
        <w:t xml:space="preserve">Si ribadisce che l'apprendimento di quanto comunicato nel corso dipende in larga misura dalla regolarità con cui si frequentano le lezioni e si acquisisce, con il lavoro individuale a casa, quanto comunicato dal docente a lezione. </w:t>
      </w:r>
    </w:p>
    <w:p w14:paraId="13123F60" w14:textId="77777777" w:rsidR="002E23A2" w:rsidRDefault="002E23A2" w:rsidP="002E23A2">
      <w:pPr>
        <w:pStyle w:val="Testo2"/>
        <w:rPr>
          <w:rFonts w:eastAsia="Arial Unicode MS"/>
          <w:u w:color="000000"/>
        </w:rPr>
      </w:pPr>
      <w:r>
        <w:rPr>
          <w:rFonts w:eastAsia="Arial Unicode MS"/>
          <w:u w:color="000000"/>
        </w:rPr>
        <w:t xml:space="preserve">Gli studenti verranno divisi in gruppi numerati (russo gr. 1, 2, 3, ecc.). Gli elenchi degli studenti che compongono i vari gruppi saranno comunicati 2 settimane prima dell’inizio delle lezioni sul sito della Facoltà e in </w:t>
      </w:r>
      <w:r>
        <w:rPr>
          <w:rFonts w:eastAsia="Arial Unicode MS"/>
          <w:i/>
          <w:u w:color="000000"/>
        </w:rPr>
        <w:t>Blackboard</w:t>
      </w:r>
      <w:r>
        <w:rPr>
          <w:rFonts w:eastAsia="Arial Unicode MS"/>
          <w:u w:color="000000"/>
        </w:rPr>
        <w:t>.</w:t>
      </w:r>
    </w:p>
    <w:p w14:paraId="3E15F2C2" w14:textId="77777777" w:rsidR="002E23A2" w:rsidRDefault="002E23A2" w:rsidP="002E23A2">
      <w:pPr>
        <w:pStyle w:val="Testo2"/>
        <w:spacing w:before="120"/>
        <w:rPr>
          <w:rFonts w:eastAsia="Arial Unicode MS"/>
          <w:bCs/>
          <w:u w:color="000000"/>
        </w:rPr>
      </w:pPr>
      <w:r>
        <w:rPr>
          <w:rFonts w:eastAsia="Arial Unicode MS"/>
          <w:bCs/>
          <w:u w:color="000000"/>
        </w:rPr>
        <w:t xml:space="preserve">N.B. Per chi avesse scelto russo e una lingua diversa da inglese (arabo, cinese, francese, spagnolo, tedesco) è possibile frequentare le lezioni di entrambe le lingue seguendo delle combinazioni di orari fissi che verranno indicate in </w:t>
      </w:r>
      <w:r>
        <w:rPr>
          <w:rFonts w:eastAsia="Arial Unicode MS"/>
          <w:bCs/>
          <w:i/>
          <w:u w:color="000000"/>
        </w:rPr>
        <w:t>Blackboard</w:t>
      </w:r>
      <w:r>
        <w:rPr>
          <w:rFonts w:eastAsia="Arial Unicode MS"/>
          <w:bCs/>
          <w:u w:color="000000"/>
        </w:rPr>
        <w:t xml:space="preserve"> entro metà settembre. Si prega quindi di consultare questo indispensabile strumento. Ricordiamo tuttavia che in linea generale, se in una lingua si frequenta un gruppo di numero dispari (1, 3, ecc.) nell’altra lingua bisognerà frequentare un gruppo di numero pari (2, 4, ecc.). In caso contrario si avranno molte sovrapposizioni di orario.</w:t>
      </w:r>
    </w:p>
    <w:p w14:paraId="6B0ECEBF" w14:textId="77777777" w:rsidR="002E23A2" w:rsidRDefault="002E23A2" w:rsidP="002E23A2">
      <w:pPr>
        <w:spacing w:before="120"/>
        <w:ind w:firstLine="284"/>
        <w:rPr>
          <w:rFonts w:eastAsia="Arial Unicode MS"/>
          <w:i/>
          <w:iCs/>
          <w:sz w:val="18"/>
          <w:szCs w:val="18"/>
          <w:u w:color="000000"/>
        </w:rPr>
      </w:pPr>
      <w:r>
        <w:rPr>
          <w:rFonts w:eastAsia="Arial Unicode MS"/>
          <w:i/>
          <w:iCs/>
          <w:sz w:val="18"/>
          <w:szCs w:val="18"/>
          <w:u w:color="000000"/>
        </w:rPr>
        <w:t>Orario e luogo di ricevimento</w:t>
      </w:r>
    </w:p>
    <w:p w14:paraId="321E6029" w14:textId="77777777" w:rsidR="002E23A2" w:rsidRDefault="002E23A2" w:rsidP="002E23A2">
      <w:pPr>
        <w:pStyle w:val="Testo2"/>
        <w:rPr>
          <w:rFonts w:eastAsia="Arial Unicode MS"/>
          <w:u w:color="000000"/>
        </w:rPr>
      </w:pPr>
      <w:r>
        <w:rPr>
          <w:rFonts w:eastAsia="Arial Unicode MS"/>
          <w:u w:color="000000"/>
        </w:rPr>
        <w:t>I docenti ricevono gli studenti previo appuntamento concordato via mail.</w:t>
      </w:r>
    </w:p>
    <w:p w14:paraId="13CDACA4" w14:textId="77777777" w:rsidR="002E23A2" w:rsidRDefault="002E23A2" w:rsidP="002E23A2">
      <w:pPr>
        <w:pStyle w:val="Titolo1"/>
        <w:rPr>
          <w:color w:val="000000" w:themeColor="text1"/>
        </w:rPr>
      </w:pPr>
      <w:bookmarkStart w:id="13" w:name="_Toc488741379"/>
      <w:bookmarkStart w:id="14" w:name="_Toc425852044"/>
      <w:bookmarkStart w:id="15" w:name="_Toc135813312"/>
      <w:r>
        <w:rPr>
          <w:color w:val="000000" w:themeColor="text1"/>
        </w:rPr>
        <w:t>Esercitazioni di lingua russa (annualisti; 1° biennalisti)</w:t>
      </w:r>
      <w:bookmarkEnd w:id="13"/>
      <w:bookmarkEnd w:id="14"/>
      <w:bookmarkEnd w:id="15"/>
    </w:p>
    <w:p w14:paraId="5464D915" w14:textId="77777777" w:rsidR="002E23A2" w:rsidRDefault="002E23A2" w:rsidP="002E23A2">
      <w:pPr>
        <w:pStyle w:val="Titolo2"/>
        <w:rPr>
          <w:rFonts w:eastAsia="Arial Unicode MS"/>
          <w:color w:val="000000" w:themeColor="text1"/>
          <w:u w:color="000000"/>
        </w:rPr>
      </w:pPr>
      <w:bookmarkStart w:id="16" w:name="_Toc135813313"/>
      <w:r w:rsidRPr="005012D0">
        <w:rPr>
          <w:rFonts w:eastAsia="Arial Unicode MS"/>
          <w:color w:val="000000" w:themeColor="text1"/>
          <w:u w:color="000000"/>
        </w:rPr>
        <w:t xml:space="preserve">Dott. Elena Freda Piredda, Dott. </w:t>
      </w:r>
      <w:r>
        <w:rPr>
          <w:rFonts w:eastAsia="Arial Unicode MS"/>
          <w:color w:val="000000" w:themeColor="text1"/>
          <w:u w:color="000000"/>
        </w:rPr>
        <w:t>Anna Tokareva</w:t>
      </w:r>
      <w:bookmarkEnd w:id="16"/>
    </w:p>
    <w:p w14:paraId="3BE8DBBD" w14:textId="77777777" w:rsidR="002E23A2" w:rsidRDefault="002E23A2" w:rsidP="002E23A2">
      <w:pPr>
        <w:pStyle w:val="Normale1"/>
        <w:spacing w:before="240" w:after="120"/>
        <w:rPr>
          <w:b/>
          <w:bCs/>
          <w:i/>
          <w:iCs/>
          <w:color w:val="000000" w:themeColor="text1"/>
          <w:sz w:val="18"/>
          <w:szCs w:val="18"/>
        </w:rPr>
      </w:pPr>
      <w:r>
        <w:rPr>
          <w:b/>
          <w:bCs/>
          <w:i/>
          <w:iCs/>
          <w:color w:val="000000" w:themeColor="text1"/>
          <w:sz w:val="18"/>
          <w:szCs w:val="18"/>
        </w:rPr>
        <w:t>OBIETTIVO DEL CORSO E RISULTATI DI APPRENDIMENTO ATTESI</w:t>
      </w:r>
    </w:p>
    <w:p w14:paraId="6F42A4B8" w14:textId="77777777" w:rsidR="002E23A2" w:rsidRDefault="002E23A2" w:rsidP="002E23A2">
      <w:pPr>
        <w:rPr>
          <w:color w:val="000000" w:themeColor="text1"/>
          <w:u w:color="000000"/>
        </w:rPr>
      </w:pPr>
      <w:r>
        <w:rPr>
          <w:color w:val="000000" w:themeColor="text1"/>
          <w:u w:color="000000"/>
        </w:rPr>
        <w:t>Obiettivo del corso è acquisire una competenza linguistica della lingua russa parlata e scritta a livello elementare (A1).</w:t>
      </w:r>
    </w:p>
    <w:p w14:paraId="6AB6167C" w14:textId="77777777" w:rsidR="002E23A2" w:rsidRPr="00A75132" w:rsidRDefault="002E23A2" w:rsidP="002E23A2">
      <w:pPr>
        <w:rPr>
          <w:color w:val="000000" w:themeColor="text1"/>
          <w:u w:color="000000"/>
        </w:rPr>
      </w:pPr>
      <w:r>
        <w:rPr>
          <w:color w:val="000000" w:themeColor="text1"/>
          <w:u w:color="000000"/>
        </w:rPr>
        <w:t xml:space="preserve">Al termine dell’insegnamento, lo studente sarà in grado di parlare di sé, della propria famiglia e dei propri interessi, presentare se stesso </w:t>
      </w:r>
      <w:r w:rsidRPr="00A75132">
        <w:rPr>
          <w:color w:val="000000" w:themeColor="text1"/>
          <w:u w:color="000000"/>
        </w:rPr>
        <w:t xml:space="preserve">e gli altri, chiedere informazioni relative a situazioni di vita quotidiana (scuola, università, bar, negozio ecc.) e comprendere le risposte dell’interlocutore. Sarà in grado di comprendere e produrre </w:t>
      </w:r>
      <w:r w:rsidRPr="00A75132">
        <w:rPr>
          <w:color w:val="000000" w:themeColor="text1"/>
          <w:u w:color="000000"/>
        </w:rPr>
        <w:lastRenderedPageBreak/>
        <w:t>semplici testi scritti. Sarà in grado di leggere e tradurre testi in lingua russa di livello elementare. Conoscerà i principali elementi di morfologia nominale e verbale</w:t>
      </w:r>
      <w:r w:rsidRPr="00A75132">
        <w:rPr>
          <w:color w:val="000000" w:themeColor="text1"/>
        </w:rPr>
        <w:t>.</w:t>
      </w:r>
    </w:p>
    <w:p w14:paraId="668985C3" w14:textId="77777777" w:rsidR="002E23A2" w:rsidRPr="00A75132" w:rsidRDefault="002E23A2" w:rsidP="002E23A2">
      <w:pPr>
        <w:pStyle w:val="Normale1"/>
        <w:spacing w:before="240" w:after="120"/>
        <w:rPr>
          <w:b/>
          <w:i/>
          <w:color w:val="000000" w:themeColor="text1"/>
          <w:sz w:val="18"/>
        </w:rPr>
      </w:pPr>
      <w:r w:rsidRPr="00A75132">
        <w:rPr>
          <w:b/>
          <w:bCs/>
          <w:i/>
          <w:iCs/>
          <w:color w:val="000000" w:themeColor="text1"/>
          <w:sz w:val="18"/>
          <w:szCs w:val="18"/>
        </w:rPr>
        <w:t>PROGRAMMA</w:t>
      </w:r>
      <w:r w:rsidRPr="00A75132">
        <w:rPr>
          <w:b/>
          <w:i/>
          <w:color w:val="000000" w:themeColor="text1"/>
          <w:sz w:val="18"/>
        </w:rPr>
        <w:t xml:space="preserve"> DEL CORSO</w:t>
      </w:r>
    </w:p>
    <w:p w14:paraId="44DD6733" w14:textId="77777777" w:rsidR="002E23A2" w:rsidRPr="00A75132" w:rsidRDefault="002E23A2" w:rsidP="002E23A2">
      <w:pPr>
        <w:pStyle w:val="Normale1"/>
        <w:spacing w:line="220" w:lineRule="exact"/>
        <w:ind w:left="426" w:hanging="426"/>
        <w:rPr>
          <w:smallCaps/>
          <w:color w:val="000000" w:themeColor="text1"/>
          <w:sz w:val="18"/>
          <w:szCs w:val="18"/>
        </w:rPr>
      </w:pPr>
      <w:r w:rsidRPr="00A75132">
        <w:rPr>
          <w:color w:val="000000" w:themeColor="text1"/>
        </w:rPr>
        <w:t>1.</w:t>
      </w:r>
      <w:r w:rsidRPr="00A75132">
        <w:rPr>
          <w:color w:val="000000" w:themeColor="text1"/>
        </w:rPr>
        <w:tab/>
      </w:r>
      <w:r w:rsidRPr="00A75132">
        <w:rPr>
          <w:smallCaps/>
          <w:color w:val="000000" w:themeColor="text1"/>
          <w:sz w:val="18"/>
          <w:szCs w:val="18"/>
        </w:rPr>
        <w:t>Principali regole di lettura e di scrittura</w:t>
      </w:r>
    </w:p>
    <w:p w14:paraId="7CCCF5CD" w14:textId="77777777" w:rsidR="002E23A2" w:rsidRPr="00A75132" w:rsidRDefault="002E23A2" w:rsidP="002E23A2">
      <w:pPr>
        <w:pStyle w:val="Normale1"/>
        <w:spacing w:line="220" w:lineRule="exact"/>
        <w:ind w:left="426" w:hanging="426"/>
        <w:rPr>
          <w:color w:val="000000" w:themeColor="text1"/>
        </w:rPr>
      </w:pPr>
      <w:r w:rsidRPr="00A75132">
        <w:rPr>
          <w:color w:val="000000" w:themeColor="text1"/>
        </w:rPr>
        <w:t>1.1</w:t>
      </w:r>
      <w:r w:rsidRPr="00A75132">
        <w:rPr>
          <w:color w:val="000000" w:themeColor="text1"/>
        </w:rPr>
        <w:tab/>
        <w:t>I caratteri dell’alfabeto cirillico, in stampatello e in corsivo, maiuscolo e minuscolo.</w:t>
      </w:r>
    </w:p>
    <w:p w14:paraId="5DFEB75A" w14:textId="77777777" w:rsidR="002E23A2" w:rsidRPr="00A75132" w:rsidRDefault="002E23A2" w:rsidP="002E23A2">
      <w:pPr>
        <w:pStyle w:val="Normale1"/>
        <w:spacing w:line="220" w:lineRule="exact"/>
        <w:ind w:left="426" w:hanging="426"/>
        <w:rPr>
          <w:color w:val="000000" w:themeColor="text1"/>
        </w:rPr>
      </w:pPr>
      <w:r w:rsidRPr="00A75132">
        <w:rPr>
          <w:color w:val="000000" w:themeColor="text1"/>
        </w:rPr>
        <w:t>1.2</w:t>
      </w:r>
      <w:r w:rsidRPr="00A75132">
        <w:rPr>
          <w:color w:val="000000" w:themeColor="text1"/>
        </w:rPr>
        <w:tab/>
        <w:t>Le principali regole ortografiche e fonetiche della lingua russa.</w:t>
      </w:r>
    </w:p>
    <w:p w14:paraId="0FCCD788" w14:textId="77777777" w:rsidR="002E23A2" w:rsidRPr="00A75132" w:rsidRDefault="002E23A2" w:rsidP="002E23A2">
      <w:pPr>
        <w:pStyle w:val="Normale1"/>
        <w:tabs>
          <w:tab w:val="left" w:pos="426"/>
        </w:tabs>
        <w:spacing w:line="220" w:lineRule="exact"/>
        <w:ind w:left="426" w:hanging="426"/>
        <w:rPr>
          <w:color w:val="000000" w:themeColor="text1"/>
        </w:rPr>
      </w:pPr>
      <w:r w:rsidRPr="00A75132">
        <w:rPr>
          <w:color w:val="000000" w:themeColor="text1"/>
        </w:rPr>
        <w:t>1.3</w:t>
      </w:r>
      <w:r w:rsidRPr="00A75132">
        <w:rPr>
          <w:color w:val="000000" w:themeColor="text1"/>
        </w:rPr>
        <w:tab/>
        <w:t>Pronuncia, accento e intonazione.</w:t>
      </w:r>
    </w:p>
    <w:p w14:paraId="40753C18" w14:textId="77777777" w:rsidR="002E23A2" w:rsidRPr="00A75132" w:rsidRDefault="002E23A2" w:rsidP="002E23A2">
      <w:pPr>
        <w:pStyle w:val="Normale1"/>
        <w:tabs>
          <w:tab w:val="left" w:pos="426"/>
        </w:tabs>
        <w:spacing w:before="120" w:line="220" w:lineRule="exact"/>
        <w:ind w:left="425" w:hanging="425"/>
        <w:rPr>
          <w:smallCaps/>
          <w:color w:val="000000" w:themeColor="text1"/>
          <w:sz w:val="18"/>
          <w:szCs w:val="18"/>
        </w:rPr>
      </w:pPr>
      <w:r w:rsidRPr="00A75132">
        <w:rPr>
          <w:color w:val="000000" w:themeColor="text1"/>
        </w:rPr>
        <w:t>2.</w:t>
      </w:r>
      <w:r w:rsidRPr="00A75132">
        <w:rPr>
          <w:color w:val="000000" w:themeColor="text1"/>
        </w:rPr>
        <w:tab/>
      </w:r>
      <w:r w:rsidRPr="00A75132">
        <w:rPr>
          <w:smallCaps/>
          <w:color w:val="000000" w:themeColor="text1"/>
          <w:sz w:val="18"/>
          <w:szCs w:val="18"/>
        </w:rPr>
        <w:t>Morfologia nominale e formazione dei complementi</w:t>
      </w:r>
    </w:p>
    <w:p w14:paraId="6C8F4DB1" w14:textId="77777777" w:rsidR="002E23A2" w:rsidRPr="00A75132" w:rsidRDefault="002E23A2" w:rsidP="002E23A2">
      <w:pPr>
        <w:pStyle w:val="Normale1"/>
        <w:spacing w:line="220" w:lineRule="exact"/>
        <w:ind w:left="426" w:hanging="426"/>
        <w:rPr>
          <w:i/>
          <w:iCs/>
          <w:color w:val="000000" w:themeColor="text1"/>
        </w:rPr>
      </w:pPr>
      <w:r w:rsidRPr="00A75132">
        <w:rPr>
          <w:color w:val="000000" w:themeColor="text1"/>
        </w:rPr>
        <w:t>2.1</w:t>
      </w:r>
      <w:r w:rsidRPr="00A75132">
        <w:rPr>
          <w:color w:val="000000" w:themeColor="text1"/>
        </w:rPr>
        <w:tab/>
      </w:r>
      <w:r w:rsidRPr="00A75132">
        <w:rPr>
          <w:i/>
          <w:iCs/>
          <w:color w:val="000000" w:themeColor="text1"/>
        </w:rPr>
        <w:t>Il nominativo</w:t>
      </w:r>
    </w:p>
    <w:p w14:paraId="50A46B7F" w14:textId="77777777" w:rsidR="002E23A2" w:rsidRPr="00A75132" w:rsidRDefault="002E23A2" w:rsidP="002E23A2">
      <w:pPr>
        <w:pStyle w:val="Normale1"/>
        <w:tabs>
          <w:tab w:val="left" w:pos="426"/>
        </w:tabs>
        <w:spacing w:line="220" w:lineRule="exact"/>
        <w:ind w:left="426" w:hanging="426"/>
        <w:rPr>
          <w:rFonts w:cs="Times New Roman"/>
          <w:color w:val="000000" w:themeColor="text1"/>
          <w:spacing w:val="-8"/>
        </w:rPr>
      </w:pPr>
      <w:r w:rsidRPr="00A75132">
        <w:rPr>
          <w:color w:val="000000" w:themeColor="text1"/>
          <w:spacing w:val="-8"/>
        </w:rPr>
        <w:t>2.1.1</w:t>
      </w:r>
      <w:r w:rsidRPr="00A75132">
        <w:rPr>
          <w:color w:val="000000" w:themeColor="text1"/>
          <w:spacing w:val="-8"/>
        </w:rPr>
        <w:tab/>
        <w:t>Genere dei sostantivi.</w:t>
      </w:r>
    </w:p>
    <w:p w14:paraId="4EBCCC11" w14:textId="77777777" w:rsidR="002E23A2" w:rsidRPr="00A75132" w:rsidRDefault="002E23A2" w:rsidP="002E23A2">
      <w:pPr>
        <w:pStyle w:val="Normale1"/>
        <w:tabs>
          <w:tab w:val="left" w:pos="426"/>
        </w:tabs>
        <w:spacing w:line="220" w:lineRule="exact"/>
        <w:ind w:left="284" w:hanging="284"/>
        <w:rPr>
          <w:rFonts w:cs="Times New Roman"/>
          <w:color w:val="000000" w:themeColor="text1"/>
          <w:spacing w:val="-8"/>
        </w:rPr>
      </w:pPr>
      <w:r w:rsidRPr="00A75132">
        <w:rPr>
          <w:rFonts w:cs="Times New Roman"/>
          <w:color w:val="000000" w:themeColor="text1"/>
          <w:spacing w:val="-8"/>
        </w:rPr>
        <w:t>2.1.2</w:t>
      </w:r>
      <w:r w:rsidRPr="00A75132">
        <w:rPr>
          <w:rFonts w:cs="Times New Roman"/>
          <w:color w:val="000000" w:themeColor="text1"/>
          <w:spacing w:val="-8"/>
        </w:rPr>
        <w:tab/>
        <w:t>Il plurale dei sostantivi regolari e irregolari.</w:t>
      </w:r>
    </w:p>
    <w:p w14:paraId="3BED755A" w14:textId="77777777" w:rsidR="002E23A2" w:rsidRPr="00A75132" w:rsidRDefault="002E23A2" w:rsidP="002E23A2">
      <w:pPr>
        <w:pStyle w:val="Normale1"/>
        <w:tabs>
          <w:tab w:val="left" w:pos="426"/>
        </w:tabs>
        <w:spacing w:line="220" w:lineRule="exact"/>
        <w:ind w:left="284" w:hanging="284"/>
        <w:rPr>
          <w:rFonts w:cs="Times New Roman"/>
          <w:color w:val="000000" w:themeColor="text1"/>
          <w:spacing w:val="-8"/>
        </w:rPr>
      </w:pPr>
      <w:r w:rsidRPr="00A75132">
        <w:rPr>
          <w:rFonts w:cs="Times New Roman"/>
          <w:color w:val="000000" w:themeColor="text1"/>
          <w:spacing w:val="-8"/>
        </w:rPr>
        <w:t>2.1.3</w:t>
      </w:r>
      <w:r w:rsidRPr="00A75132">
        <w:rPr>
          <w:rFonts w:cs="Times New Roman"/>
          <w:color w:val="000000" w:themeColor="text1"/>
          <w:spacing w:val="-8"/>
        </w:rPr>
        <w:tab/>
        <w:t>Genere e numero degli aggettivi e le loro desinenze al nominativo.</w:t>
      </w:r>
    </w:p>
    <w:p w14:paraId="1FBBDAFC" w14:textId="77777777" w:rsidR="002E23A2" w:rsidRPr="005012D0" w:rsidRDefault="002E23A2" w:rsidP="002E23A2">
      <w:pPr>
        <w:pStyle w:val="Normale1"/>
        <w:tabs>
          <w:tab w:val="left" w:pos="284"/>
          <w:tab w:val="left" w:pos="426"/>
        </w:tabs>
        <w:spacing w:line="220" w:lineRule="exact"/>
        <w:ind w:left="426" w:hanging="426"/>
        <w:rPr>
          <w:rFonts w:cs="Times New Roman"/>
          <w:color w:val="000000" w:themeColor="text1"/>
          <w:spacing w:val="-8"/>
        </w:rPr>
      </w:pPr>
      <w:r w:rsidRPr="00A75132">
        <w:rPr>
          <w:rFonts w:cs="Times New Roman"/>
          <w:color w:val="000000" w:themeColor="text1"/>
          <w:spacing w:val="-8"/>
        </w:rPr>
        <w:t>2.1.4</w:t>
      </w:r>
      <w:r w:rsidRPr="00A75132">
        <w:rPr>
          <w:rFonts w:cs="Times New Roman"/>
          <w:color w:val="000000" w:themeColor="text1"/>
          <w:spacing w:val="-8"/>
        </w:rPr>
        <w:tab/>
        <w:t>Pronomi personali, interrogativi, possessivi e dimostrativi.</w:t>
      </w:r>
    </w:p>
    <w:p w14:paraId="04CCAE7F" w14:textId="77777777" w:rsidR="002E23A2" w:rsidRPr="005012D0" w:rsidRDefault="002E23A2" w:rsidP="002E23A2">
      <w:pPr>
        <w:pStyle w:val="Normale1"/>
        <w:tabs>
          <w:tab w:val="left" w:pos="426"/>
        </w:tabs>
        <w:spacing w:line="220" w:lineRule="exact"/>
        <w:ind w:left="284" w:hanging="284"/>
        <w:rPr>
          <w:rFonts w:cs="Times New Roman"/>
          <w:color w:val="000000" w:themeColor="text1"/>
          <w:spacing w:val="-8"/>
        </w:rPr>
      </w:pPr>
      <w:r w:rsidRPr="005012D0">
        <w:rPr>
          <w:rFonts w:cs="Times New Roman"/>
          <w:color w:val="000000" w:themeColor="text1"/>
          <w:spacing w:val="-8"/>
        </w:rPr>
        <w:t>2.1.5</w:t>
      </w:r>
      <w:r w:rsidRPr="005012D0">
        <w:rPr>
          <w:rFonts w:cs="Times New Roman"/>
          <w:color w:val="000000" w:themeColor="text1"/>
          <w:spacing w:val="-8"/>
        </w:rPr>
        <w:tab/>
        <w:t>Nozioni generali sui nomi propri russi, maschili e femminili.</w:t>
      </w:r>
    </w:p>
    <w:p w14:paraId="3B4EF369" w14:textId="77777777" w:rsidR="002E23A2" w:rsidRPr="005012D0" w:rsidRDefault="002E23A2" w:rsidP="002E23A2">
      <w:pPr>
        <w:pStyle w:val="Normale1"/>
        <w:tabs>
          <w:tab w:val="left" w:pos="426"/>
        </w:tabs>
        <w:spacing w:line="220" w:lineRule="exact"/>
        <w:ind w:left="425" w:hanging="425"/>
        <w:rPr>
          <w:rFonts w:cs="Times New Roman"/>
          <w:i/>
          <w:iCs/>
          <w:color w:val="000000" w:themeColor="text1"/>
        </w:rPr>
      </w:pPr>
      <w:r w:rsidRPr="005012D0">
        <w:rPr>
          <w:rFonts w:cs="Times New Roman"/>
          <w:color w:val="000000" w:themeColor="text1"/>
        </w:rPr>
        <w:t>2.2</w:t>
      </w:r>
      <w:r w:rsidRPr="005012D0">
        <w:rPr>
          <w:rFonts w:cs="Times New Roman"/>
          <w:color w:val="000000" w:themeColor="text1"/>
        </w:rPr>
        <w:tab/>
      </w:r>
      <w:r w:rsidRPr="005012D0">
        <w:rPr>
          <w:rFonts w:cs="Times New Roman"/>
          <w:i/>
          <w:iCs/>
          <w:color w:val="000000" w:themeColor="text1"/>
        </w:rPr>
        <w:t>Il genitivo</w:t>
      </w:r>
    </w:p>
    <w:p w14:paraId="5EDCE29A" w14:textId="77777777" w:rsidR="002E23A2" w:rsidRPr="005012D0" w:rsidRDefault="002E23A2" w:rsidP="002E23A2">
      <w:pPr>
        <w:pStyle w:val="Normale1"/>
        <w:tabs>
          <w:tab w:val="left" w:pos="426"/>
        </w:tabs>
        <w:spacing w:line="220" w:lineRule="exact"/>
        <w:ind w:left="284" w:hanging="284"/>
        <w:rPr>
          <w:rFonts w:cs="Times New Roman"/>
          <w:color w:val="000000" w:themeColor="text1"/>
          <w:spacing w:val="-8"/>
        </w:rPr>
      </w:pPr>
      <w:r w:rsidRPr="005012D0">
        <w:rPr>
          <w:rFonts w:cs="Times New Roman"/>
          <w:color w:val="000000" w:themeColor="text1"/>
          <w:spacing w:val="-8"/>
        </w:rPr>
        <w:t>2.2.1</w:t>
      </w:r>
      <w:r w:rsidRPr="005012D0">
        <w:rPr>
          <w:rFonts w:cs="Times New Roman"/>
          <w:color w:val="000000" w:themeColor="text1"/>
          <w:spacing w:val="-8"/>
        </w:rPr>
        <w:tab/>
        <w:t>Formazione e uso del genitivo singolare.</w:t>
      </w:r>
    </w:p>
    <w:p w14:paraId="5AEE1785" w14:textId="77777777" w:rsidR="002E23A2" w:rsidRPr="005012D0" w:rsidRDefault="002E23A2" w:rsidP="002E23A2">
      <w:pPr>
        <w:pStyle w:val="Normale1"/>
        <w:tabs>
          <w:tab w:val="left" w:pos="426"/>
        </w:tabs>
        <w:spacing w:line="220" w:lineRule="exact"/>
        <w:ind w:left="284" w:hanging="284"/>
        <w:rPr>
          <w:rFonts w:cs="Times New Roman"/>
          <w:color w:val="000000" w:themeColor="text1"/>
          <w:spacing w:val="-8"/>
        </w:rPr>
      </w:pPr>
      <w:r w:rsidRPr="005012D0">
        <w:rPr>
          <w:rFonts w:cs="Times New Roman"/>
          <w:color w:val="000000" w:themeColor="text1"/>
          <w:spacing w:val="-8"/>
        </w:rPr>
        <w:t>2.2.2</w:t>
      </w:r>
      <w:r w:rsidRPr="005012D0">
        <w:rPr>
          <w:rFonts w:cs="Times New Roman"/>
          <w:color w:val="000000" w:themeColor="text1"/>
          <w:spacing w:val="-8"/>
        </w:rPr>
        <w:tab/>
        <w:t xml:space="preserve">Le preposizioni che reggono il genitivo. </w:t>
      </w:r>
    </w:p>
    <w:p w14:paraId="7B092088" w14:textId="77777777" w:rsidR="002E23A2" w:rsidRPr="005012D0" w:rsidRDefault="002E23A2" w:rsidP="002E23A2">
      <w:pPr>
        <w:pStyle w:val="Normale1"/>
        <w:tabs>
          <w:tab w:val="left" w:pos="426"/>
        </w:tabs>
        <w:spacing w:line="220" w:lineRule="exact"/>
        <w:ind w:left="284" w:hanging="284"/>
        <w:rPr>
          <w:rFonts w:cs="Times New Roman"/>
          <w:color w:val="000000" w:themeColor="text1"/>
          <w:spacing w:val="-8"/>
          <w:shd w:val="clear" w:color="auto" w:fill="FFFF00"/>
        </w:rPr>
      </w:pPr>
      <w:r w:rsidRPr="005012D0">
        <w:rPr>
          <w:rFonts w:cs="Times New Roman"/>
          <w:color w:val="000000" w:themeColor="text1"/>
          <w:spacing w:val="-8"/>
        </w:rPr>
        <w:t>2.2.3. Il genitivo con i numeri.</w:t>
      </w:r>
    </w:p>
    <w:p w14:paraId="2831EBBB" w14:textId="77777777" w:rsidR="002E23A2" w:rsidRPr="005012D0" w:rsidRDefault="002E23A2" w:rsidP="002E23A2">
      <w:pPr>
        <w:pStyle w:val="Normale1"/>
        <w:tabs>
          <w:tab w:val="left" w:pos="426"/>
        </w:tabs>
        <w:spacing w:line="220" w:lineRule="exact"/>
        <w:ind w:left="284" w:hanging="284"/>
        <w:rPr>
          <w:rFonts w:cs="Times New Roman"/>
          <w:i/>
          <w:iCs/>
          <w:color w:val="000000" w:themeColor="text1"/>
        </w:rPr>
      </w:pPr>
      <w:r w:rsidRPr="005012D0">
        <w:rPr>
          <w:rFonts w:cs="Times New Roman"/>
          <w:color w:val="000000" w:themeColor="text1"/>
        </w:rPr>
        <w:t>2.3.</w:t>
      </w:r>
      <w:r w:rsidRPr="005012D0">
        <w:rPr>
          <w:rFonts w:cs="Times New Roman"/>
          <w:color w:val="000000" w:themeColor="text1"/>
        </w:rPr>
        <w:tab/>
      </w:r>
      <w:r w:rsidRPr="005012D0">
        <w:rPr>
          <w:rFonts w:cs="Times New Roman"/>
          <w:i/>
          <w:iCs/>
          <w:color w:val="000000" w:themeColor="text1"/>
        </w:rPr>
        <w:t>Il dativo</w:t>
      </w:r>
    </w:p>
    <w:p w14:paraId="1E2D352F" w14:textId="77777777" w:rsidR="002E23A2" w:rsidRPr="005012D0" w:rsidRDefault="002E23A2" w:rsidP="002E23A2">
      <w:pPr>
        <w:pStyle w:val="Normale1"/>
        <w:tabs>
          <w:tab w:val="left" w:pos="426"/>
        </w:tabs>
        <w:spacing w:line="220" w:lineRule="exact"/>
        <w:ind w:left="284" w:hanging="284"/>
        <w:rPr>
          <w:rFonts w:cs="Times New Roman"/>
          <w:color w:val="000000" w:themeColor="text1"/>
          <w:spacing w:val="-8"/>
        </w:rPr>
      </w:pPr>
      <w:r w:rsidRPr="005012D0">
        <w:rPr>
          <w:rFonts w:cs="Times New Roman"/>
          <w:color w:val="000000" w:themeColor="text1"/>
          <w:spacing w:val="-8"/>
        </w:rPr>
        <w:t>2.3.1</w:t>
      </w:r>
      <w:r w:rsidRPr="005012D0">
        <w:rPr>
          <w:rFonts w:cs="Times New Roman"/>
          <w:color w:val="000000" w:themeColor="text1"/>
          <w:spacing w:val="-8"/>
        </w:rPr>
        <w:tab/>
        <w:t>Formazione e uso del dativo.</w:t>
      </w:r>
    </w:p>
    <w:p w14:paraId="475E1428" w14:textId="77777777" w:rsidR="002E23A2" w:rsidRDefault="002E23A2" w:rsidP="002E23A2">
      <w:pPr>
        <w:pStyle w:val="Normale1"/>
        <w:tabs>
          <w:tab w:val="left" w:pos="426"/>
        </w:tabs>
        <w:spacing w:line="220" w:lineRule="exact"/>
        <w:ind w:left="284" w:hanging="284"/>
        <w:rPr>
          <w:rFonts w:cs="Times New Roman"/>
          <w:color w:val="000000" w:themeColor="text1"/>
          <w:spacing w:val="-8"/>
        </w:rPr>
      </w:pPr>
      <w:r w:rsidRPr="005012D0">
        <w:rPr>
          <w:rFonts w:cs="Times New Roman"/>
          <w:color w:val="000000" w:themeColor="text1"/>
          <w:spacing w:val="-8"/>
        </w:rPr>
        <w:t>2.3.2 Alcuni verbi che reggono il dativo.</w:t>
      </w:r>
    </w:p>
    <w:p w14:paraId="7F381254" w14:textId="77777777" w:rsidR="002E23A2" w:rsidRDefault="002E23A2" w:rsidP="002E23A2">
      <w:pPr>
        <w:pStyle w:val="Normale1"/>
        <w:tabs>
          <w:tab w:val="left" w:pos="426"/>
        </w:tabs>
        <w:spacing w:line="220" w:lineRule="exact"/>
        <w:ind w:left="284" w:hanging="284"/>
        <w:rPr>
          <w:rFonts w:cs="Times New Roman"/>
          <w:i/>
          <w:iCs/>
          <w:color w:val="000000" w:themeColor="text1"/>
        </w:rPr>
      </w:pPr>
      <w:r>
        <w:rPr>
          <w:rFonts w:cs="Times New Roman"/>
          <w:color w:val="000000" w:themeColor="text1"/>
        </w:rPr>
        <w:t>2.4.</w:t>
      </w:r>
      <w:r>
        <w:rPr>
          <w:rFonts w:cs="Times New Roman"/>
          <w:color w:val="000000" w:themeColor="text1"/>
        </w:rPr>
        <w:tab/>
      </w:r>
      <w:r>
        <w:rPr>
          <w:rFonts w:cs="Times New Roman"/>
          <w:i/>
          <w:iCs/>
          <w:color w:val="000000" w:themeColor="text1"/>
        </w:rPr>
        <w:t>L’accusativo</w:t>
      </w:r>
    </w:p>
    <w:p w14:paraId="25240B84" w14:textId="77777777" w:rsidR="002E23A2" w:rsidRPr="005012D0" w:rsidRDefault="002E23A2" w:rsidP="002E23A2">
      <w:pPr>
        <w:pStyle w:val="Normale1"/>
        <w:tabs>
          <w:tab w:val="left" w:pos="426"/>
        </w:tabs>
        <w:spacing w:line="220" w:lineRule="exact"/>
        <w:ind w:left="284" w:hanging="284"/>
        <w:rPr>
          <w:rFonts w:cs="Times New Roman"/>
          <w:color w:val="000000" w:themeColor="text1"/>
          <w:spacing w:val="-8"/>
        </w:rPr>
      </w:pPr>
      <w:r>
        <w:rPr>
          <w:rFonts w:cs="Times New Roman"/>
          <w:color w:val="000000" w:themeColor="text1"/>
          <w:spacing w:val="-8"/>
        </w:rPr>
        <w:t>2.4.1</w:t>
      </w:r>
      <w:r>
        <w:rPr>
          <w:rFonts w:cs="Times New Roman"/>
          <w:color w:val="000000" w:themeColor="text1"/>
          <w:spacing w:val="-8"/>
        </w:rPr>
        <w:tab/>
        <w:t xml:space="preserve">Formazione e uso </w:t>
      </w:r>
      <w:r w:rsidRPr="005012D0">
        <w:rPr>
          <w:rFonts w:cs="Times New Roman"/>
          <w:color w:val="000000" w:themeColor="text1"/>
          <w:spacing w:val="-8"/>
        </w:rPr>
        <w:t xml:space="preserve">dell’accusativo singolare e dell’accusativo plurale inanimato. </w:t>
      </w:r>
    </w:p>
    <w:p w14:paraId="72DA891D" w14:textId="77777777" w:rsidR="002E23A2" w:rsidRPr="005012D0" w:rsidRDefault="002E23A2" w:rsidP="002E23A2">
      <w:pPr>
        <w:pStyle w:val="Normale1"/>
        <w:tabs>
          <w:tab w:val="left" w:pos="426"/>
        </w:tabs>
        <w:spacing w:line="220" w:lineRule="exact"/>
        <w:ind w:left="425" w:hanging="425"/>
        <w:rPr>
          <w:rFonts w:cs="Times New Roman"/>
          <w:i/>
          <w:color w:val="000000" w:themeColor="text1"/>
        </w:rPr>
      </w:pPr>
      <w:r w:rsidRPr="005012D0">
        <w:rPr>
          <w:rFonts w:cs="Times New Roman"/>
          <w:color w:val="000000" w:themeColor="text1"/>
        </w:rPr>
        <w:t>2.5</w:t>
      </w:r>
      <w:r w:rsidRPr="005012D0">
        <w:rPr>
          <w:rFonts w:cs="Times New Roman"/>
          <w:color w:val="000000" w:themeColor="text1"/>
        </w:rPr>
        <w:tab/>
      </w:r>
      <w:r w:rsidRPr="005012D0">
        <w:rPr>
          <w:rFonts w:cs="Times New Roman"/>
          <w:i/>
          <w:color w:val="000000" w:themeColor="text1"/>
        </w:rPr>
        <w:t>Strumentale</w:t>
      </w:r>
    </w:p>
    <w:p w14:paraId="44CB0649" w14:textId="77777777" w:rsidR="002E23A2" w:rsidRPr="005012D0" w:rsidRDefault="002E23A2" w:rsidP="002E23A2">
      <w:pPr>
        <w:pStyle w:val="Normale1"/>
        <w:tabs>
          <w:tab w:val="left" w:pos="426"/>
        </w:tabs>
        <w:spacing w:line="220" w:lineRule="exact"/>
        <w:ind w:left="420" w:hanging="420"/>
        <w:rPr>
          <w:rFonts w:cs="Times New Roman"/>
          <w:color w:val="000000" w:themeColor="text1"/>
          <w:spacing w:val="-8"/>
        </w:rPr>
      </w:pPr>
      <w:r w:rsidRPr="005012D0">
        <w:rPr>
          <w:rFonts w:cs="Times New Roman"/>
          <w:color w:val="000000" w:themeColor="text1"/>
          <w:spacing w:val="-8"/>
        </w:rPr>
        <w:t>2.5.1</w:t>
      </w:r>
      <w:r w:rsidRPr="005012D0">
        <w:rPr>
          <w:rFonts w:cs="Times New Roman"/>
          <w:color w:val="000000" w:themeColor="text1"/>
          <w:spacing w:val="-8"/>
        </w:rPr>
        <w:tab/>
        <w:t>Formazione e uso dello strumentale.</w:t>
      </w:r>
    </w:p>
    <w:p w14:paraId="3BBCF5F6" w14:textId="77777777" w:rsidR="002E23A2" w:rsidRPr="00BD3B17" w:rsidRDefault="002E23A2" w:rsidP="002E23A2">
      <w:pPr>
        <w:pStyle w:val="Normale1"/>
        <w:tabs>
          <w:tab w:val="left" w:pos="426"/>
        </w:tabs>
        <w:spacing w:line="220" w:lineRule="exact"/>
        <w:ind w:left="420" w:hanging="420"/>
        <w:rPr>
          <w:rFonts w:cs="Times New Roman"/>
          <w:color w:val="000000" w:themeColor="text1"/>
          <w:spacing w:val="-8"/>
        </w:rPr>
      </w:pPr>
      <w:r w:rsidRPr="005012D0">
        <w:rPr>
          <w:rFonts w:cs="Times New Roman"/>
          <w:color w:val="000000" w:themeColor="text1"/>
          <w:spacing w:val="-8"/>
        </w:rPr>
        <w:t>2.5.2 Alcuni verbi che reggono il singolare</w:t>
      </w:r>
    </w:p>
    <w:p w14:paraId="5B34B73B" w14:textId="77777777" w:rsidR="002E23A2" w:rsidRDefault="002E23A2" w:rsidP="002E23A2">
      <w:pPr>
        <w:pStyle w:val="Normale1"/>
        <w:tabs>
          <w:tab w:val="left" w:pos="426"/>
        </w:tabs>
        <w:spacing w:line="220" w:lineRule="exact"/>
        <w:ind w:left="425" w:hanging="425"/>
        <w:rPr>
          <w:rFonts w:cs="Times New Roman"/>
          <w:i/>
          <w:iCs/>
          <w:color w:val="000000" w:themeColor="text1"/>
        </w:rPr>
      </w:pPr>
      <w:r>
        <w:rPr>
          <w:rFonts w:cs="Times New Roman"/>
          <w:color w:val="000000" w:themeColor="text1"/>
        </w:rPr>
        <w:t>2.6</w:t>
      </w:r>
      <w:r>
        <w:rPr>
          <w:rFonts w:cs="Times New Roman"/>
          <w:color w:val="000000" w:themeColor="text1"/>
        </w:rPr>
        <w:tab/>
      </w:r>
      <w:r>
        <w:rPr>
          <w:rFonts w:cs="Times New Roman"/>
          <w:i/>
          <w:iCs/>
          <w:color w:val="000000" w:themeColor="text1"/>
        </w:rPr>
        <w:t xml:space="preserve">Il prepositivo </w:t>
      </w:r>
    </w:p>
    <w:p w14:paraId="10663C9C" w14:textId="77777777" w:rsidR="002E23A2" w:rsidRPr="00BD3B17" w:rsidRDefault="002E23A2" w:rsidP="002E23A2">
      <w:pPr>
        <w:pStyle w:val="Normale1"/>
        <w:tabs>
          <w:tab w:val="left" w:pos="426"/>
        </w:tabs>
        <w:spacing w:line="220" w:lineRule="exact"/>
        <w:ind w:left="284" w:hanging="284"/>
        <w:rPr>
          <w:rFonts w:cs="Times New Roman"/>
          <w:color w:val="000000" w:themeColor="text1"/>
          <w:spacing w:val="-8"/>
        </w:rPr>
      </w:pPr>
      <w:r w:rsidRPr="00BD3B17">
        <w:rPr>
          <w:rFonts w:cs="Times New Roman"/>
          <w:color w:val="000000" w:themeColor="text1"/>
          <w:spacing w:val="-8"/>
        </w:rPr>
        <w:t>2.6.1</w:t>
      </w:r>
      <w:r w:rsidRPr="00BD3B17">
        <w:rPr>
          <w:rFonts w:cs="Times New Roman"/>
          <w:color w:val="000000" w:themeColor="text1"/>
          <w:spacing w:val="-8"/>
        </w:rPr>
        <w:tab/>
        <w:t xml:space="preserve">Formazione e uso del prepositivo. </w:t>
      </w:r>
    </w:p>
    <w:p w14:paraId="3D2FEEE9" w14:textId="77777777" w:rsidR="002E23A2" w:rsidRPr="00BD3B17" w:rsidRDefault="002E23A2" w:rsidP="002E23A2">
      <w:pPr>
        <w:pStyle w:val="Normale1"/>
        <w:tabs>
          <w:tab w:val="left" w:pos="426"/>
        </w:tabs>
        <w:spacing w:line="220" w:lineRule="exact"/>
        <w:ind w:left="284" w:hanging="284"/>
        <w:rPr>
          <w:rFonts w:cs="Times New Roman"/>
          <w:color w:val="000000" w:themeColor="text1"/>
          <w:spacing w:val="-8"/>
        </w:rPr>
      </w:pPr>
      <w:r w:rsidRPr="00BD3B17">
        <w:rPr>
          <w:rFonts w:cs="Times New Roman"/>
          <w:color w:val="000000" w:themeColor="text1"/>
          <w:spacing w:val="-8"/>
        </w:rPr>
        <w:t xml:space="preserve">2.6.2 </w:t>
      </w:r>
      <w:r w:rsidRPr="00BD3B17">
        <w:rPr>
          <w:rFonts w:cs="Times New Roman"/>
          <w:color w:val="000000" w:themeColor="text1"/>
          <w:spacing w:val="-8"/>
        </w:rPr>
        <w:tab/>
        <w:t>Le preposizioni che reggono il prepositivo.</w:t>
      </w:r>
    </w:p>
    <w:p w14:paraId="72ED29FF" w14:textId="77777777" w:rsidR="002E23A2" w:rsidRDefault="002E23A2" w:rsidP="002E23A2">
      <w:pPr>
        <w:pStyle w:val="Normale1"/>
        <w:tabs>
          <w:tab w:val="left" w:pos="426"/>
        </w:tabs>
        <w:spacing w:before="120" w:line="220" w:lineRule="exact"/>
        <w:ind w:left="426" w:hanging="426"/>
        <w:rPr>
          <w:rFonts w:cs="Times New Roman"/>
          <w:smallCaps/>
          <w:color w:val="000000" w:themeColor="text1"/>
          <w:sz w:val="18"/>
          <w:szCs w:val="18"/>
        </w:rPr>
      </w:pPr>
      <w:r>
        <w:rPr>
          <w:rFonts w:cs="Times New Roman"/>
          <w:color w:val="000000" w:themeColor="text1"/>
        </w:rPr>
        <w:t>3.</w:t>
      </w:r>
      <w:r>
        <w:rPr>
          <w:rFonts w:cs="Times New Roman"/>
          <w:color w:val="000000" w:themeColor="text1"/>
        </w:rPr>
        <w:tab/>
      </w:r>
      <w:r>
        <w:rPr>
          <w:rFonts w:cs="Times New Roman"/>
          <w:smallCaps/>
          <w:color w:val="000000" w:themeColor="text1"/>
          <w:sz w:val="18"/>
          <w:szCs w:val="18"/>
        </w:rPr>
        <w:t>Morfologia verbale</w:t>
      </w:r>
    </w:p>
    <w:p w14:paraId="0F71152C" w14:textId="77777777" w:rsidR="002E23A2" w:rsidRDefault="002E23A2" w:rsidP="002E23A2">
      <w:pPr>
        <w:pStyle w:val="Normale1"/>
        <w:tabs>
          <w:tab w:val="left" w:pos="426"/>
        </w:tabs>
        <w:spacing w:line="220" w:lineRule="exact"/>
        <w:ind w:left="426" w:hanging="426"/>
        <w:rPr>
          <w:rFonts w:cs="Times New Roman"/>
          <w:color w:val="000000" w:themeColor="text1"/>
        </w:rPr>
      </w:pPr>
      <w:r>
        <w:rPr>
          <w:rFonts w:cs="Times New Roman"/>
          <w:color w:val="000000" w:themeColor="text1"/>
        </w:rPr>
        <w:t>3.1</w:t>
      </w:r>
      <w:r>
        <w:rPr>
          <w:rFonts w:cs="Times New Roman"/>
          <w:color w:val="000000" w:themeColor="text1"/>
        </w:rPr>
        <w:tab/>
        <w:t>La I e la II coniugazione dei verbi.</w:t>
      </w:r>
    </w:p>
    <w:p w14:paraId="00460471" w14:textId="77777777" w:rsidR="002E23A2" w:rsidRPr="005012D0" w:rsidRDefault="002E23A2" w:rsidP="002E23A2">
      <w:pPr>
        <w:pStyle w:val="Normale1"/>
        <w:tabs>
          <w:tab w:val="left" w:pos="426"/>
        </w:tabs>
        <w:spacing w:line="220" w:lineRule="exact"/>
        <w:ind w:left="426" w:hanging="426"/>
        <w:rPr>
          <w:rFonts w:cs="Times New Roman"/>
          <w:color w:val="000000" w:themeColor="text1"/>
          <w:shd w:val="clear" w:color="auto" w:fill="FFFF00"/>
        </w:rPr>
      </w:pPr>
      <w:r>
        <w:rPr>
          <w:rFonts w:cs="Times New Roman"/>
          <w:color w:val="000000" w:themeColor="text1"/>
        </w:rPr>
        <w:t>3.2</w:t>
      </w:r>
      <w:r>
        <w:rPr>
          <w:rFonts w:cs="Times New Roman"/>
          <w:color w:val="000000" w:themeColor="text1"/>
        </w:rPr>
        <w:tab/>
        <w:t xml:space="preserve">L’indicativo </w:t>
      </w:r>
      <w:r w:rsidRPr="005012D0">
        <w:rPr>
          <w:rFonts w:cs="Times New Roman"/>
          <w:color w:val="000000" w:themeColor="text1"/>
        </w:rPr>
        <w:t xml:space="preserve">russo: il presente, il passato e il futuro composto. </w:t>
      </w:r>
    </w:p>
    <w:p w14:paraId="19251328" w14:textId="77777777" w:rsidR="002E23A2" w:rsidRPr="005012D0" w:rsidRDefault="002E23A2" w:rsidP="002E23A2">
      <w:pPr>
        <w:pStyle w:val="Normale1"/>
        <w:tabs>
          <w:tab w:val="left" w:pos="426"/>
        </w:tabs>
        <w:spacing w:line="220" w:lineRule="exact"/>
        <w:ind w:left="426" w:hanging="426"/>
        <w:rPr>
          <w:rFonts w:cs="Times New Roman"/>
          <w:color w:val="000000" w:themeColor="text1"/>
        </w:rPr>
      </w:pPr>
      <w:r w:rsidRPr="005012D0">
        <w:rPr>
          <w:rFonts w:cs="Times New Roman"/>
          <w:color w:val="000000" w:themeColor="text1"/>
        </w:rPr>
        <w:t>3.3</w:t>
      </w:r>
      <w:r w:rsidRPr="005012D0">
        <w:rPr>
          <w:rFonts w:cs="Times New Roman"/>
          <w:color w:val="000000" w:themeColor="text1"/>
        </w:rPr>
        <w:tab/>
        <w:t>I verbi con la particella -</w:t>
      </w:r>
      <w:proofErr w:type="spellStart"/>
      <w:r w:rsidRPr="005012D0">
        <w:rPr>
          <w:rFonts w:cs="Times New Roman"/>
          <w:color w:val="000000" w:themeColor="text1"/>
        </w:rPr>
        <w:t>ся</w:t>
      </w:r>
      <w:proofErr w:type="spellEnd"/>
      <w:r w:rsidRPr="005012D0">
        <w:rPr>
          <w:rFonts w:cs="Times New Roman"/>
          <w:color w:val="000000" w:themeColor="text1"/>
        </w:rPr>
        <w:t>. (</w:t>
      </w:r>
      <w:proofErr w:type="spellStart"/>
      <w:r w:rsidRPr="005012D0">
        <w:rPr>
          <w:rFonts w:cs="Times New Roman"/>
          <w:color w:val="000000" w:themeColor="text1"/>
        </w:rPr>
        <w:t>учиться</w:t>
      </w:r>
      <w:proofErr w:type="spellEnd"/>
      <w:r w:rsidRPr="005012D0">
        <w:rPr>
          <w:rFonts w:cs="Times New Roman"/>
          <w:color w:val="000000" w:themeColor="text1"/>
        </w:rPr>
        <w:t>)</w:t>
      </w:r>
      <w:r>
        <w:rPr>
          <w:rFonts w:cs="Times New Roman"/>
          <w:color w:val="000000" w:themeColor="text1"/>
        </w:rPr>
        <w:t>.</w:t>
      </w:r>
    </w:p>
    <w:p w14:paraId="3E5CB089" w14:textId="77777777" w:rsidR="002E23A2" w:rsidRDefault="002E23A2" w:rsidP="002E23A2">
      <w:pPr>
        <w:pStyle w:val="Normale1"/>
        <w:tabs>
          <w:tab w:val="left" w:pos="426"/>
        </w:tabs>
        <w:spacing w:line="220" w:lineRule="exact"/>
        <w:ind w:left="426" w:hanging="426"/>
        <w:rPr>
          <w:rFonts w:cs="Times New Roman"/>
          <w:color w:val="000000" w:themeColor="text1"/>
          <w:shd w:val="clear" w:color="auto" w:fill="FFFF00"/>
        </w:rPr>
      </w:pPr>
      <w:r w:rsidRPr="005012D0">
        <w:rPr>
          <w:rFonts w:cs="Times New Roman"/>
          <w:color w:val="000000" w:themeColor="text1"/>
        </w:rPr>
        <w:t>3.5</w:t>
      </w:r>
      <w:r w:rsidRPr="005012D0">
        <w:rPr>
          <w:rFonts w:cs="Times New Roman"/>
          <w:color w:val="000000" w:themeColor="text1"/>
        </w:rPr>
        <w:tab/>
        <w:t xml:space="preserve">Breve presentazione delle forme modali </w:t>
      </w:r>
      <w:proofErr w:type="spellStart"/>
      <w:r w:rsidRPr="005012D0">
        <w:rPr>
          <w:rFonts w:cs="Times New Roman"/>
          <w:color w:val="000000" w:themeColor="text1"/>
        </w:rPr>
        <w:t>нужно</w:t>
      </w:r>
      <w:proofErr w:type="spellEnd"/>
      <w:r w:rsidRPr="005012D0">
        <w:rPr>
          <w:rFonts w:cs="Times New Roman"/>
          <w:color w:val="000000" w:themeColor="text1"/>
        </w:rPr>
        <w:t xml:space="preserve">, </w:t>
      </w:r>
      <w:proofErr w:type="spellStart"/>
      <w:r w:rsidRPr="005012D0">
        <w:rPr>
          <w:rFonts w:cs="Times New Roman"/>
          <w:color w:val="000000" w:themeColor="text1"/>
        </w:rPr>
        <w:t>можно</w:t>
      </w:r>
      <w:proofErr w:type="spellEnd"/>
      <w:r w:rsidRPr="005012D0">
        <w:rPr>
          <w:rFonts w:cs="Times New Roman"/>
          <w:color w:val="000000" w:themeColor="text1"/>
        </w:rPr>
        <w:t xml:space="preserve">, </w:t>
      </w:r>
      <w:proofErr w:type="spellStart"/>
      <w:r w:rsidRPr="005012D0">
        <w:rPr>
          <w:rFonts w:cs="Times New Roman"/>
          <w:color w:val="000000" w:themeColor="text1"/>
        </w:rPr>
        <w:t>нельзя</w:t>
      </w:r>
      <w:proofErr w:type="spellEnd"/>
      <w:r w:rsidRPr="005012D0">
        <w:rPr>
          <w:rFonts w:cs="Times New Roman"/>
          <w:color w:val="000000" w:themeColor="text1"/>
        </w:rPr>
        <w:t xml:space="preserve"> e l’espressione di necessità/non necessità</w:t>
      </w:r>
      <w:r>
        <w:rPr>
          <w:rFonts w:cs="Times New Roman"/>
          <w:color w:val="000000" w:themeColor="text1"/>
        </w:rPr>
        <w:t xml:space="preserve"> di compiere un’azione.   </w:t>
      </w:r>
    </w:p>
    <w:p w14:paraId="04ED5929" w14:textId="77777777" w:rsidR="002E23A2" w:rsidRPr="005012D0" w:rsidRDefault="002E23A2" w:rsidP="002E23A2">
      <w:pPr>
        <w:pStyle w:val="Normale1"/>
        <w:tabs>
          <w:tab w:val="left" w:pos="426"/>
        </w:tabs>
        <w:spacing w:line="220" w:lineRule="exact"/>
        <w:ind w:left="426" w:hanging="426"/>
        <w:rPr>
          <w:rFonts w:cs="Times New Roman"/>
          <w:color w:val="000000" w:themeColor="text1"/>
        </w:rPr>
      </w:pPr>
      <w:bookmarkStart w:id="17" w:name="_Hlk74400298"/>
      <w:r w:rsidRPr="005012D0">
        <w:rPr>
          <w:rFonts w:cs="Times New Roman"/>
          <w:color w:val="000000" w:themeColor="text1"/>
        </w:rPr>
        <w:t>3.6</w:t>
      </w:r>
      <w:r w:rsidRPr="005012D0">
        <w:rPr>
          <w:rFonts w:cs="Times New Roman"/>
          <w:color w:val="000000" w:themeColor="text1"/>
        </w:rPr>
        <w:tab/>
        <w:t xml:space="preserve">Breve presentazione dei verbi di moto senza prefisso </w:t>
      </w:r>
      <w:proofErr w:type="spellStart"/>
      <w:r w:rsidRPr="005012D0">
        <w:rPr>
          <w:rFonts w:cs="Times New Roman"/>
          <w:color w:val="000000" w:themeColor="text1"/>
        </w:rPr>
        <w:t>идти</w:t>
      </w:r>
      <w:proofErr w:type="spellEnd"/>
      <w:r w:rsidRPr="005012D0">
        <w:rPr>
          <w:rFonts w:cs="Times New Roman"/>
          <w:color w:val="000000" w:themeColor="text1"/>
        </w:rPr>
        <w:t>/</w:t>
      </w:r>
      <w:proofErr w:type="spellStart"/>
      <w:r w:rsidRPr="005012D0">
        <w:rPr>
          <w:rFonts w:cs="Times New Roman"/>
          <w:color w:val="000000" w:themeColor="text1"/>
        </w:rPr>
        <w:t>ходить</w:t>
      </w:r>
      <w:proofErr w:type="spellEnd"/>
      <w:r w:rsidRPr="005012D0">
        <w:rPr>
          <w:rFonts w:cs="Times New Roman"/>
          <w:color w:val="000000" w:themeColor="text1"/>
        </w:rPr>
        <w:t xml:space="preserve">, </w:t>
      </w:r>
      <w:proofErr w:type="spellStart"/>
      <w:r w:rsidRPr="005012D0">
        <w:rPr>
          <w:rFonts w:cs="Times New Roman"/>
          <w:color w:val="000000" w:themeColor="text1"/>
        </w:rPr>
        <w:t>ехать</w:t>
      </w:r>
      <w:proofErr w:type="spellEnd"/>
      <w:r w:rsidRPr="005012D0">
        <w:rPr>
          <w:rFonts w:cs="Times New Roman"/>
          <w:color w:val="000000" w:themeColor="text1"/>
        </w:rPr>
        <w:t>/</w:t>
      </w:r>
      <w:proofErr w:type="spellStart"/>
      <w:r w:rsidRPr="005012D0">
        <w:rPr>
          <w:rFonts w:cs="Times New Roman"/>
          <w:color w:val="000000" w:themeColor="text1"/>
        </w:rPr>
        <w:t>ездить</w:t>
      </w:r>
      <w:proofErr w:type="spellEnd"/>
      <w:r w:rsidRPr="005012D0">
        <w:rPr>
          <w:rFonts w:cs="Times New Roman"/>
          <w:color w:val="000000" w:themeColor="text1"/>
        </w:rPr>
        <w:t>.</w:t>
      </w:r>
      <w:bookmarkEnd w:id="17"/>
      <w:r w:rsidRPr="005012D0">
        <w:rPr>
          <w:rFonts w:cs="Times New Roman"/>
          <w:color w:val="000000" w:themeColor="text1"/>
        </w:rPr>
        <w:t xml:space="preserve"> </w:t>
      </w:r>
    </w:p>
    <w:p w14:paraId="20823A56" w14:textId="77777777" w:rsidR="002E23A2" w:rsidRDefault="002E23A2" w:rsidP="002E23A2">
      <w:pPr>
        <w:pStyle w:val="Normale1"/>
        <w:tabs>
          <w:tab w:val="left" w:pos="426"/>
        </w:tabs>
        <w:spacing w:before="120" w:line="220" w:lineRule="exact"/>
        <w:ind w:left="567" w:hanging="567"/>
        <w:rPr>
          <w:rFonts w:cs="Times New Roman"/>
          <w:smallCaps/>
          <w:color w:val="000000" w:themeColor="text1"/>
          <w:sz w:val="18"/>
          <w:szCs w:val="18"/>
        </w:rPr>
      </w:pPr>
      <w:r w:rsidRPr="005012D0">
        <w:rPr>
          <w:rFonts w:cs="Times New Roman"/>
          <w:color w:val="000000" w:themeColor="text1"/>
        </w:rPr>
        <w:t>4.</w:t>
      </w:r>
      <w:r w:rsidRPr="005012D0">
        <w:rPr>
          <w:rFonts w:cs="Times New Roman"/>
          <w:color w:val="000000" w:themeColor="text1"/>
        </w:rPr>
        <w:tab/>
      </w:r>
      <w:r w:rsidRPr="005012D0">
        <w:rPr>
          <w:rFonts w:cs="Times New Roman"/>
          <w:smallCaps/>
          <w:color w:val="000000" w:themeColor="text1"/>
          <w:sz w:val="18"/>
          <w:szCs w:val="18"/>
        </w:rPr>
        <w:t>Numerali</w:t>
      </w:r>
    </w:p>
    <w:p w14:paraId="3F04B0D0" w14:textId="77777777" w:rsidR="002E23A2" w:rsidRDefault="002E23A2" w:rsidP="002E23A2">
      <w:pPr>
        <w:pStyle w:val="Normale1"/>
        <w:tabs>
          <w:tab w:val="left" w:pos="426"/>
        </w:tabs>
        <w:spacing w:line="220" w:lineRule="exact"/>
        <w:ind w:left="426" w:hanging="426"/>
        <w:rPr>
          <w:rFonts w:cs="Times New Roman"/>
          <w:color w:val="000000" w:themeColor="text1"/>
        </w:rPr>
      </w:pPr>
      <w:r>
        <w:rPr>
          <w:rFonts w:cs="Times New Roman"/>
          <w:color w:val="000000" w:themeColor="text1"/>
        </w:rPr>
        <w:t>4.1</w:t>
      </w:r>
      <w:r>
        <w:rPr>
          <w:rFonts w:cs="Times New Roman"/>
          <w:color w:val="000000" w:themeColor="text1"/>
        </w:rPr>
        <w:tab/>
        <w:t xml:space="preserve">I numerali cardinali. </w:t>
      </w:r>
    </w:p>
    <w:p w14:paraId="31FFDE8D" w14:textId="77777777" w:rsidR="002E23A2" w:rsidRDefault="002E23A2" w:rsidP="002E23A2">
      <w:pPr>
        <w:pStyle w:val="Normale1"/>
        <w:tabs>
          <w:tab w:val="left" w:pos="426"/>
        </w:tabs>
        <w:spacing w:line="220" w:lineRule="exact"/>
        <w:ind w:left="426" w:hanging="426"/>
        <w:rPr>
          <w:rFonts w:cs="Times New Roman"/>
          <w:smallCaps/>
          <w:color w:val="000000" w:themeColor="text1"/>
          <w:sz w:val="18"/>
          <w:szCs w:val="18"/>
        </w:rPr>
      </w:pPr>
      <w:r>
        <w:rPr>
          <w:rFonts w:cs="Times New Roman"/>
          <w:color w:val="000000" w:themeColor="text1"/>
        </w:rPr>
        <w:t>4.2</w:t>
      </w:r>
      <w:r>
        <w:rPr>
          <w:rFonts w:cs="Times New Roman"/>
          <w:color w:val="000000" w:themeColor="text1"/>
        </w:rPr>
        <w:tab/>
        <w:t>I numerali ordinali.</w:t>
      </w:r>
    </w:p>
    <w:p w14:paraId="40098989" w14:textId="77777777" w:rsidR="002E23A2" w:rsidRDefault="002E23A2" w:rsidP="002E23A2">
      <w:pPr>
        <w:pStyle w:val="Normale1"/>
        <w:tabs>
          <w:tab w:val="left" w:pos="426"/>
          <w:tab w:val="left" w:pos="567"/>
        </w:tabs>
        <w:spacing w:before="120" w:line="220" w:lineRule="exact"/>
        <w:ind w:left="425" w:hanging="425"/>
        <w:rPr>
          <w:rFonts w:cs="Times New Roman"/>
          <w:smallCaps/>
          <w:color w:val="000000" w:themeColor="text1"/>
          <w:sz w:val="18"/>
          <w:szCs w:val="18"/>
        </w:rPr>
      </w:pPr>
      <w:r>
        <w:rPr>
          <w:rFonts w:cs="Times New Roman"/>
          <w:color w:val="000000" w:themeColor="text1"/>
        </w:rPr>
        <w:lastRenderedPageBreak/>
        <w:t>5.</w:t>
      </w:r>
      <w:r>
        <w:rPr>
          <w:rFonts w:cs="Times New Roman"/>
          <w:color w:val="000000" w:themeColor="text1"/>
        </w:rPr>
        <w:tab/>
      </w:r>
      <w:r>
        <w:rPr>
          <w:rFonts w:cs="Times New Roman"/>
          <w:smallCaps/>
          <w:color w:val="000000" w:themeColor="text1"/>
          <w:sz w:val="18"/>
          <w:szCs w:val="18"/>
        </w:rPr>
        <w:t>Pronomi</w:t>
      </w:r>
    </w:p>
    <w:p w14:paraId="48EE1D18" w14:textId="77777777" w:rsidR="002E23A2" w:rsidRDefault="002E23A2" w:rsidP="002E23A2">
      <w:pPr>
        <w:pStyle w:val="Normale1"/>
        <w:tabs>
          <w:tab w:val="left" w:pos="426"/>
        </w:tabs>
        <w:spacing w:line="220" w:lineRule="exact"/>
        <w:ind w:left="426" w:hanging="426"/>
        <w:rPr>
          <w:rFonts w:cs="Times New Roman"/>
          <w:color w:val="000000" w:themeColor="text1"/>
        </w:rPr>
      </w:pPr>
      <w:r>
        <w:rPr>
          <w:rFonts w:cs="Times New Roman"/>
          <w:color w:val="000000" w:themeColor="text1"/>
        </w:rPr>
        <w:t>5.1</w:t>
      </w:r>
      <w:r>
        <w:rPr>
          <w:rFonts w:cs="Times New Roman"/>
          <w:color w:val="000000" w:themeColor="text1"/>
        </w:rPr>
        <w:tab/>
        <w:t>Pronomi personali.</w:t>
      </w:r>
    </w:p>
    <w:p w14:paraId="71DEF0C4" w14:textId="77777777" w:rsidR="002E23A2" w:rsidRDefault="002E23A2" w:rsidP="002E23A2">
      <w:pPr>
        <w:pStyle w:val="Normale1"/>
        <w:tabs>
          <w:tab w:val="left" w:pos="426"/>
        </w:tabs>
        <w:spacing w:line="220" w:lineRule="exact"/>
        <w:ind w:left="426" w:hanging="426"/>
        <w:rPr>
          <w:rFonts w:cs="Times New Roman"/>
          <w:color w:val="000000" w:themeColor="text1"/>
        </w:rPr>
      </w:pPr>
      <w:r>
        <w:rPr>
          <w:rFonts w:cs="Times New Roman"/>
          <w:color w:val="000000" w:themeColor="text1"/>
        </w:rPr>
        <w:t>5.2</w:t>
      </w:r>
      <w:r>
        <w:rPr>
          <w:rFonts w:cs="Times New Roman"/>
          <w:color w:val="000000" w:themeColor="text1"/>
        </w:rPr>
        <w:tab/>
      </w:r>
      <w:r>
        <w:rPr>
          <w:rFonts w:cs="Times New Roman"/>
          <w:color w:val="000000" w:themeColor="text1"/>
          <w:spacing w:val="-8"/>
        </w:rPr>
        <w:t>L’uso dei pronomi dimostrativi.</w:t>
      </w:r>
    </w:p>
    <w:p w14:paraId="10C7813F" w14:textId="77777777" w:rsidR="002E23A2" w:rsidRDefault="002E23A2" w:rsidP="002E23A2">
      <w:pPr>
        <w:pStyle w:val="Normale1"/>
        <w:tabs>
          <w:tab w:val="left" w:pos="426"/>
        </w:tabs>
        <w:spacing w:before="120" w:line="220" w:lineRule="exact"/>
        <w:ind w:left="425" w:hanging="425"/>
        <w:rPr>
          <w:rFonts w:cs="Times New Roman"/>
          <w:smallCaps/>
          <w:color w:val="000000" w:themeColor="text1"/>
          <w:sz w:val="18"/>
          <w:szCs w:val="18"/>
        </w:rPr>
      </w:pPr>
      <w:r>
        <w:rPr>
          <w:rFonts w:cs="Times New Roman"/>
          <w:color w:val="000000" w:themeColor="text1"/>
        </w:rPr>
        <w:t>6.</w:t>
      </w:r>
      <w:r>
        <w:rPr>
          <w:rFonts w:cs="Times New Roman"/>
          <w:color w:val="000000" w:themeColor="text1"/>
        </w:rPr>
        <w:tab/>
      </w:r>
      <w:r>
        <w:rPr>
          <w:rFonts w:cs="Times New Roman"/>
          <w:smallCaps/>
          <w:color w:val="000000" w:themeColor="text1"/>
          <w:sz w:val="18"/>
          <w:szCs w:val="18"/>
        </w:rPr>
        <w:t>Avverbi</w:t>
      </w:r>
    </w:p>
    <w:p w14:paraId="50B6130B" w14:textId="77777777" w:rsidR="002E23A2" w:rsidRDefault="002E23A2" w:rsidP="002E23A2">
      <w:pPr>
        <w:pStyle w:val="Normale1"/>
        <w:tabs>
          <w:tab w:val="left" w:pos="426"/>
          <w:tab w:val="left" w:pos="567"/>
        </w:tabs>
        <w:spacing w:before="120" w:line="220" w:lineRule="exact"/>
        <w:ind w:left="425" w:hanging="425"/>
        <w:rPr>
          <w:rFonts w:cs="Times New Roman"/>
          <w:smallCaps/>
          <w:color w:val="000000" w:themeColor="text1"/>
          <w:sz w:val="18"/>
          <w:szCs w:val="18"/>
        </w:rPr>
      </w:pPr>
      <w:r>
        <w:rPr>
          <w:rFonts w:cs="Times New Roman"/>
          <w:color w:val="000000" w:themeColor="text1"/>
        </w:rPr>
        <w:t>7.</w:t>
      </w:r>
      <w:r>
        <w:rPr>
          <w:rFonts w:cs="Times New Roman"/>
          <w:color w:val="000000" w:themeColor="text1"/>
        </w:rPr>
        <w:tab/>
      </w:r>
      <w:r>
        <w:rPr>
          <w:rFonts w:cs="Times New Roman"/>
          <w:smallCaps/>
          <w:color w:val="000000" w:themeColor="text1"/>
          <w:sz w:val="18"/>
          <w:szCs w:val="18"/>
        </w:rPr>
        <w:t>Sintassi</w:t>
      </w:r>
    </w:p>
    <w:p w14:paraId="74057FEF" w14:textId="77777777" w:rsidR="002E23A2" w:rsidRDefault="002E23A2" w:rsidP="002E23A2">
      <w:pPr>
        <w:pStyle w:val="Normale1"/>
        <w:tabs>
          <w:tab w:val="left" w:pos="426"/>
        </w:tabs>
        <w:spacing w:line="220" w:lineRule="exact"/>
        <w:ind w:left="426" w:hanging="426"/>
        <w:rPr>
          <w:rFonts w:cs="Times New Roman"/>
          <w:color w:val="000000" w:themeColor="text1"/>
        </w:rPr>
      </w:pPr>
      <w:r>
        <w:rPr>
          <w:rFonts w:cs="Times New Roman"/>
          <w:color w:val="000000" w:themeColor="text1"/>
        </w:rPr>
        <w:t>7.1</w:t>
      </w:r>
      <w:r>
        <w:rPr>
          <w:rFonts w:cs="Times New Roman"/>
          <w:color w:val="000000" w:themeColor="text1"/>
        </w:rPr>
        <w:tab/>
        <w:t>Frasi interrogative, affermative e negative.</w:t>
      </w:r>
    </w:p>
    <w:p w14:paraId="1209E618" w14:textId="77777777" w:rsidR="002E23A2" w:rsidRDefault="002E23A2" w:rsidP="002E23A2">
      <w:pPr>
        <w:pStyle w:val="Normale1"/>
        <w:tabs>
          <w:tab w:val="left" w:pos="426"/>
        </w:tabs>
        <w:spacing w:line="220" w:lineRule="exact"/>
        <w:ind w:left="426" w:hanging="426"/>
        <w:rPr>
          <w:rFonts w:cs="Times New Roman"/>
          <w:color w:val="000000" w:themeColor="text1"/>
        </w:rPr>
      </w:pPr>
      <w:r>
        <w:rPr>
          <w:rFonts w:cs="Times New Roman"/>
          <w:color w:val="000000" w:themeColor="text1"/>
        </w:rPr>
        <w:t>7.2</w:t>
      </w:r>
      <w:r>
        <w:rPr>
          <w:rFonts w:cs="Times New Roman"/>
          <w:color w:val="000000" w:themeColor="text1"/>
        </w:rPr>
        <w:tab/>
        <w:t xml:space="preserve">Le congiunzioni а, и e </w:t>
      </w:r>
      <w:proofErr w:type="spellStart"/>
      <w:r>
        <w:rPr>
          <w:rFonts w:cs="Times New Roman"/>
          <w:color w:val="000000" w:themeColor="text1"/>
        </w:rPr>
        <w:t>но</w:t>
      </w:r>
      <w:proofErr w:type="spellEnd"/>
      <w:r>
        <w:rPr>
          <w:rFonts w:cs="Times New Roman"/>
          <w:color w:val="000000" w:themeColor="text1"/>
        </w:rPr>
        <w:t xml:space="preserve"> nel periodo complesso.</w:t>
      </w:r>
    </w:p>
    <w:p w14:paraId="20CCDA59" w14:textId="77777777" w:rsidR="002E23A2" w:rsidRDefault="002E23A2" w:rsidP="002E23A2">
      <w:pPr>
        <w:pStyle w:val="Normale1"/>
        <w:tabs>
          <w:tab w:val="left" w:pos="426"/>
        </w:tabs>
        <w:spacing w:line="220" w:lineRule="exact"/>
        <w:ind w:left="425" w:hanging="425"/>
        <w:rPr>
          <w:rFonts w:cs="Times New Roman"/>
          <w:color w:val="000000" w:themeColor="text1"/>
        </w:rPr>
      </w:pPr>
      <w:r>
        <w:rPr>
          <w:rFonts w:cs="Times New Roman"/>
          <w:color w:val="000000" w:themeColor="text1"/>
        </w:rPr>
        <w:t>7.3</w:t>
      </w:r>
      <w:r>
        <w:rPr>
          <w:rFonts w:cs="Times New Roman"/>
          <w:color w:val="000000" w:themeColor="text1"/>
        </w:rPr>
        <w:tab/>
        <w:t xml:space="preserve">La subordinata dichiarativa introdotta da </w:t>
      </w:r>
      <w:proofErr w:type="spellStart"/>
      <w:r>
        <w:rPr>
          <w:rFonts w:cs="Times New Roman"/>
          <w:color w:val="000000" w:themeColor="text1"/>
        </w:rPr>
        <w:t>что</w:t>
      </w:r>
      <w:proofErr w:type="spellEnd"/>
      <w:r>
        <w:rPr>
          <w:rFonts w:cs="Times New Roman"/>
          <w:color w:val="000000" w:themeColor="text1"/>
        </w:rPr>
        <w:t>.</w:t>
      </w:r>
    </w:p>
    <w:p w14:paraId="6DE14193" w14:textId="0599813A" w:rsidR="002E23A2" w:rsidRDefault="002E23A2" w:rsidP="002E23A2">
      <w:pPr>
        <w:spacing w:before="240" w:after="120"/>
        <w:ind w:left="284" w:hanging="284"/>
        <w:rPr>
          <w:color w:val="000000" w:themeColor="text1"/>
          <w:lang w:eastAsia="en-US"/>
        </w:rPr>
      </w:pPr>
      <w:r>
        <w:rPr>
          <w:b/>
          <w:i/>
          <w:color w:val="000000" w:themeColor="text1"/>
          <w:sz w:val="18"/>
        </w:rPr>
        <w:t>BIBLIOGRAFIA</w:t>
      </w:r>
      <w:r w:rsidR="00C866CE">
        <w:rPr>
          <w:rStyle w:val="Rimandonotaapidipagina"/>
          <w:b/>
          <w:i/>
          <w:color w:val="000000" w:themeColor="text1"/>
          <w:sz w:val="18"/>
        </w:rPr>
        <w:footnoteReference w:id="3"/>
      </w:r>
    </w:p>
    <w:p w14:paraId="759D9BE9" w14:textId="77777777" w:rsidR="002E23A2" w:rsidRDefault="002E23A2" w:rsidP="002E23A2">
      <w:pPr>
        <w:pStyle w:val="Testo1"/>
        <w:ind w:left="0" w:firstLine="284"/>
        <w:rPr>
          <w:color w:val="000000" w:themeColor="text1"/>
        </w:rPr>
      </w:pPr>
      <w:r>
        <w:rPr>
          <w:color w:val="000000" w:themeColor="text1"/>
        </w:rPr>
        <w:t xml:space="preserve">La bibliografia verrà indicata all’inizio del corso e verrà pubblicata sulla piattaforma </w:t>
      </w:r>
      <w:r>
        <w:rPr>
          <w:i/>
          <w:iCs/>
          <w:color w:val="000000" w:themeColor="text1"/>
        </w:rPr>
        <w:t>Blackboard</w:t>
      </w:r>
      <w:r>
        <w:rPr>
          <w:color w:val="000000" w:themeColor="text1"/>
        </w:rPr>
        <w:t>. Oltre ai manuali di riferimento, saranno segnalati siti d’interesse e risorse online per l’apprendimento della lingua russa.</w:t>
      </w:r>
    </w:p>
    <w:p w14:paraId="3A732F0F" w14:textId="77777777" w:rsidR="002E23A2" w:rsidRDefault="002E23A2" w:rsidP="002E23A2">
      <w:pPr>
        <w:spacing w:before="240" w:after="120"/>
        <w:ind w:left="284" w:hanging="284"/>
        <w:rPr>
          <w:b/>
          <w:i/>
          <w:color w:val="000000" w:themeColor="text1"/>
          <w:sz w:val="18"/>
        </w:rPr>
      </w:pPr>
      <w:r>
        <w:rPr>
          <w:b/>
          <w:i/>
          <w:color w:val="000000" w:themeColor="text1"/>
          <w:sz w:val="18"/>
        </w:rPr>
        <w:t>DIDATTICA DEL CORSO</w:t>
      </w:r>
    </w:p>
    <w:p w14:paraId="6FE11E33" w14:textId="77777777" w:rsidR="002E23A2" w:rsidRDefault="002E23A2" w:rsidP="002E23A2">
      <w:pPr>
        <w:pStyle w:val="Testo2"/>
        <w:rPr>
          <w:color w:val="000000" w:themeColor="text1"/>
          <w:lang w:eastAsia="en-US"/>
        </w:rPr>
      </w:pPr>
      <w:r>
        <w:rPr>
          <w:color w:val="000000" w:themeColor="text1"/>
          <w:lang w:eastAsia="en-US"/>
        </w:rPr>
        <w:t>Il corso si svolgerà mediante lezioni frontali in aula.</w:t>
      </w:r>
    </w:p>
    <w:p w14:paraId="2A507CDF" w14:textId="77777777" w:rsidR="002E23A2" w:rsidRDefault="002E23A2" w:rsidP="002E23A2">
      <w:pPr>
        <w:spacing w:before="240" w:after="120"/>
        <w:ind w:left="284" w:hanging="284"/>
        <w:rPr>
          <w:b/>
          <w:i/>
          <w:color w:val="000000" w:themeColor="text1"/>
          <w:sz w:val="18"/>
        </w:rPr>
      </w:pPr>
      <w:r>
        <w:rPr>
          <w:b/>
          <w:i/>
          <w:color w:val="000000" w:themeColor="text1"/>
          <w:sz w:val="18"/>
        </w:rPr>
        <w:t>METODO E CRITERI DI VALUTAZIONE</w:t>
      </w:r>
    </w:p>
    <w:p w14:paraId="6CD331AE" w14:textId="77777777" w:rsidR="002E23A2" w:rsidRDefault="002E23A2" w:rsidP="002E23A2">
      <w:pPr>
        <w:pStyle w:val="Testo2"/>
        <w:rPr>
          <w:color w:val="000000" w:themeColor="text1"/>
          <w:lang w:eastAsia="en-US"/>
        </w:rPr>
      </w:pPr>
      <w:r>
        <w:rPr>
          <w:color w:val="000000" w:themeColor="text1"/>
          <w:lang w:eastAsia="en-US"/>
        </w:rPr>
        <w:t xml:space="preserve">Gli studenti saranno valutati con un esame finale (scritto e orale), che prevede le seguenti prove: test morfosintattico e lessicale a scelta multipla, lettura e traduzione orale dal russo in italiano di un testo analogo per contenuti e difficoltà a quelli proposti a lezione, comprensione ed espressione orale. </w:t>
      </w:r>
      <w:r>
        <w:rPr>
          <w:rFonts w:eastAsia="Arial Unicode MS"/>
          <w:color w:val="000000" w:themeColor="text1"/>
          <w:u w:color="000000"/>
        </w:rPr>
        <w:t>La partecipazione attiva ai corsi e il lavoro individuale autonomo rientrano nella valutazione complessiva dello studente.</w:t>
      </w:r>
    </w:p>
    <w:p w14:paraId="7D25C2AA" w14:textId="77777777" w:rsidR="002E23A2" w:rsidRDefault="002E23A2" w:rsidP="002E23A2">
      <w:pPr>
        <w:pStyle w:val="Testo2"/>
        <w:rPr>
          <w:lang w:eastAsia="en-US"/>
        </w:rPr>
      </w:pPr>
      <w:r>
        <w:rPr>
          <w:color w:val="000000" w:themeColor="text1"/>
          <w:lang w:eastAsia="en-US"/>
        </w:rPr>
        <w:t>Criteri di valutazione: competenza morfosintattica (50%), padronanza lessicale (10%</w:t>
      </w:r>
      <w:r>
        <w:rPr>
          <w:lang w:eastAsia="en-US"/>
        </w:rPr>
        <w:t>), correttezza di pronuncia e accentuazione (30%), esposizione del contenuto e interazione comunicativa (10%).</w:t>
      </w:r>
    </w:p>
    <w:p w14:paraId="2CA9E7AC" w14:textId="77777777" w:rsidR="002E23A2" w:rsidRDefault="002E23A2" w:rsidP="002E23A2">
      <w:pPr>
        <w:spacing w:before="240" w:after="120"/>
        <w:ind w:left="284" w:hanging="284"/>
        <w:rPr>
          <w:b/>
          <w:i/>
          <w:sz w:val="18"/>
        </w:rPr>
      </w:pPr>
      <w:r>
        <w:rPr>
          <w:b/>
          <w:i/>
          <w:sz w:val="18"/>
        </w:rPr>
        <w:t>AVVERTENZE E PREREQUISITI</w:t>
      </w:r>
    </w:p>
    <w:p w14:paraId="0D298B54" w14:textId="77777777" w:rsidR="002E23A2" w:rsidRDefault="002E23A2" w:rsidP="002E23A2">
      <w:pPr>
        <w:pStyle w:val="Testo2"/>
        <w:rPr>
          <w:rFonts w:cs="Times"/>
        </w:rPr>
      </w:pPr>
      <w:r>
        <w:rPr>
          <w:rFonts w:cs="Times"/>
        </w:rPr>
        <w:t xml:space="preserve">Questo corso di esercitazioni è </w:t>
      </w:r>
      <w:r>
        <w:rPr>
          <w:rFonts w:eastAsia="Arial Unicode MS"/>
          <w:i/>
        </w:rPr>
        <w:t>annuale</w:t>
      </w:r>
      <w:r>
        <w:rPr>
          <w:rFonts w:cs="Times"/>
        </w:rPr>
        <w:t xml:space="preserve"> e pertanto si svolge nel primo e nel secondo semestre (3 ore settimanali per semestre). La regolare frequenza alle lezioni è vivamente raccomandata. Gli studenti che prevedono di non poter frequentare il corso sono tenuti a mettersi in contatto con il docente all’inizio del corso.</w:t>
      </w:r>
    </w:p>
    <w:p w14:paraId="0DD2C0D4" w14:textId="77777777" w:rsidR="002E23A2" w:rsidRDefault="002E23A2" w:rsidP="002E23A2">
      <w:pPr>
        <w:pStyle w:val="Testo2"/>
        <w:rPr>
          <w:rFonts w:cs="Times"/>
        </w:rPr>
      </w:pPr>
      <w:r>
        <w:rPr>
          <w:rFonts w:cs="Times"/>
        </w:rPr>
        <w:t xml:space="preserve">Dal momento che il corso è rivolto a principianti assoluti di lingua russa, non necessita di prerequisiti. </w:t>
      </w:r>
    </w:p>
    <w:p w14:paraId="693C380A" w14:textId="77777777" w:rsidR="002E23A2" w:rsidRDefault="002E23A2" w:rsidP="002E23A2">
      <w:pPr>
        <w:pStyle w:val="Testo2"/>
        <w:spacing w:before="120"/>
        <w:rPr>
          <w:i/>
        </w:rPr>
      </w:pPr>
      <w:r>
        <w:rPr>
          <w:i/>
        </w:rPr>
        <w:t xml:space="preserve">Orario e luogo di ricevimento </w:t>
      </w:r>
    </w:p>
    <w:p w14:paraId="463ECC39" w14:textId="77777777" w:rsidR="002E23A2" w:rsidRDefault="002E23A2" w:rsidP="002E23A2">
      <w:pPr>
        <w:pStyle w:val="Testo2"/>
      </w:pPr>
      <w:r>
        <w:t>Il docente è a disposizione degli studenti per chiarire dubbi al termine di ogni lezione e riceve previo appuntamento concordato via e-mail.</w:t>
      </w:r>
    </w:p>
    <w:sectPr w:rsidR="002E23A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B4D3" w14:textId="77777777" w:rsidR="0076659F" w:rsidRDefault="0076659F" w:rsidP="006F2655">
      <w:pPr>
        <w:spacing w:line="240" w:lineRule="auto"/>
      </w:pPr>
      <w:r>
        <w:separator/>
      </w:r>
    </w:p>
  </w:endnote>
  <w:endnote w:type="continuationSeparator" w:id="0">
    <w:p w14:paraId="063DB76A" w14:textId="77777777" w:rsidR="0076659F" w:rsidRDefault="0076659F" w:rsidP="006F26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7ACA" w14:textId="77777777" w:rsidR="0076659F" w:rsidRDefault="0076659F" w:rsidP="006F2655">
      <w:pPr>
        <w:spacing w:line="240" w:lineRule="auto"/>
      </w:pPr>
      <w:r>
        <w:separator/>
      </w:r>
    </w:p>
  </w:footnote>
  <w:footnote w:type="continuationSeparator" w:id="0">
    <w:p w14:paraId="307656B3" w14:textId="77777777" w:rsidR="0076659F" w:rsidRDefault="0076659F" w:rsidP="006F2655">
      <w:pPr>
        <w:spacing w:line="240" w:lineRule="auto"/>
      </w:pPr>
      <w:r>
        <w:continuationSeparator/>
      </w:r>
    </w:p>
  </w:footnote>
  <w:footnote w:id="1">
    <w:p w14:paraId="341F0A2C" w14:textId="67995CC4" w:rsidR="00C866CE" w:rsidRDefault="00C866C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4304BC89" w14:textId="3C9EF806" w:rsidR="00C866CE" w:rsidRDefault="00C866C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6CFF3974" w14:textId="1496CD2E" w:rsidR="00C866CE" w:rsidRDefault="00C866C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631B"/>
    <w:multiLevelType w:val="hybridMultilevel"/>
    <w:tmpl w:val="7E6458EE"/>
    <w:lvl w:ilvl="0" w:tplc="056446B8">
      <w:start w:val="2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7D7A85"/>
    <w:multiLevelType w:val="hybridMultilevel"/>
    <w:tmpl w:val="56C090C8"/>
    <w:lvl w:ilvl="0" w:tplc="D2EA016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81729845">
    <w:abstractNumId w:val="1"/>
  </w:num>
  <w:num w:numId="2" w16cid:durableId="1544974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6C"/>
    <w:rsid w:val="000139D2"/>
    <w:rsid w:val="000449B1"/>
    <w:rsid w:val="000C73EF"/>
    <w:rsid w:val="00110D35"/>
    <w:rsid w:val="00110F39"/>
    <w:rsid w:val="00124087"/>
    <w:rsid w:val="00152551"/>
    <w:rsid w:val="001753A7"/>
    <w:rsid w:val="00187B99"/>
    <w:rsid w:val="001E6E52"/>
    <w:rsid w:val="001E7F56"/>
    <w:rsid w:val="002014DD"/>
    <w:rsid w:val="00213FA5"/>
    <w:rsid w:val="00236CEA"/>
    <w:rsid w:val="002766B6"/>
    <w:rsid w:val="00291F02"/>
    <w:rsid w:val="00296898"/>
    <w:rsid w:val="002A1873"/>
    <w:rsid w:val="002C0EAA"/>
    <w:rsid w:val="002D5E17"/>
    <w:rsid w:val="002E23A2"/>
    <w:rsid w:val="003400BF"/>
    <w:rsid w:val="003F1F4C"/>
    <w:rsid w:val="004C4D0A"/>
    <w:rsid w:val="004D1217"/>
    <w:rsid w:val="004D6008"/>
    <w:rsid w:val="004E3A6C"/>
    <w:rsid w:val="005852A8"/>
    <w:rsid w:val="00597009"/>
    <w:rsid w:val="005F431B"/>
    <w:rsid w:val="005F4BA6"/>
    <w:rsid w:val="006007BB"/>
    <w:rsid w:val="00640794"/>
    <w:rsid w:val="006715E1"/>
    <w:rsid w:val="00685734"/>
    <w:rsid w:val="006A0828"/>
    <w:rsid w:val="006D3FF9"/>
    <w:rsid w:val="006F1772"/>
    <w:rsid w:val="006F1D35"/>
    <w:rsid w:val="006F2655"/>
    <w:rsid w:val="0076659F"/>
    <w:rsid w:val="0078383C"/>
    <w:rsid w:val="0078667D"/>
    <w:rsid w:val="00794BE8"/>
    <w:rsid w:val="007D3F22"/>
    <w:rsid w:val="00832967"/>
    <w:rsid w:val="008406EB"/>
    <w:rsid w:val="0085083F"/>
    <w:rsid w:val="00860D70"/>
    <w:rsid w:val="00861580"/>
    <w:rsid w:val="008942E7"/>
    <w:rsid w:val="008A1204"/>
    <w:rsid w:val="008A4BFE"/>
    <w:rsid w:val="008E1ADD"/>
    <w:rsid w:val="008F7497"/>
    <w:rsid w:val="00900CCA"/>
    <w:rsid w:val="009132DF"/>
    <w:rsid w:val="0091387D"/>
    <w:rsid w:val="00924B77"/>
    <w:rsid w:val="00940DA2"/>
    <w:rsid w:val="00971128"/>
    <w:rsid w:val="009A684E"/>
    <w:rsid w:val="009B7557"/>
    <w:rsid w:val="009C71EE"/>
    <w:rsid w:val="009E055C"/>
    <w:rsid w:val="009F15E5"/>
    <w:rsid w:val="009F6D72"/>
    <w:rsid w:val="00A50652"/>
    <w:rsid w:val="00A74F6F"/>
    <w:rsid w:val="00AD7557"/>
    <w:rsid w:val="00AE4624"/>
    <w:rsid w:val="00B3349A"/>
    <w:rsid w:val="00B44D58"/>
    <w:rsid w:val="00B50C5D"/>
    <w:rsid w:val="00B51253"/>
    <w:rsid w:val="00B525CC"/>
    <w:rsid w:val="00B6206F"/>
    <w:rsid w:val="00B81AFB"/>
    <w:rsid w:val="00BF4FEF"/>
    <w:rsid w:val="00C44028"/>
    <w:rsid w:val="00C75920"/>
    <w:rsid w:val="00C866CE"/>
    <w:rsid w:val="00CB5544"/>
    <w:rsid w:val="00D404F2"/>
    <w:rsid w:val="00D91836"/>
    <w:rsid w:val="00DF68E5"/>
    <w:rsid w:val="00E607E6"/>
    <w:rsid w:val="00E77B89"/>
    <w:rsid w:val="00E81D79"/>
    <w:rsid w:val="00E94509"/>
    <w:rsid w:val="00EC2628"/>
    <w:rsid w:val="00FA1B17"/>
    <w:rsid w:val="00FD36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2D396"/>
  <w15:chartTrackingRefBased/>
  <w15:docId w15:val="{B423E2BB-E2FE-4F2C-8FB3-546327D1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8573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qFormat/>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85734"/>
    <w:pPr>
      <w:ind w:left="720"/>
      <w:contextualSpacing/>
    </w:pPr>
  </w:style>
  <w:style w:type="paragraph" w:styleId="Testonotaapidipagina">
    <w:name w:val="footnote text"/>
    <w:basedOn w:val="Normale"/>
    <w:link w:val="TestonotaapidipaginaCarattere"/>
    <w:rsid w:val="006F2655"/>
    <w:pPr>
      <w:spacing w:line="240" w:lineRule="auto"/>
    </w:pPr>
    <w:rPr>
      <w:szCs w:val="20"/>
    </w:rPr>
  </w:style>
  <w:style w:type="character" w:customStyle="1" w:styleId="TestonotaapidipaginaCarattere">
    <w:name w:val="Testo nota a piè di pagina Carattere"/>
    <w:basedOn w:val="Carpredefinitoparagrafo"/>
    <w:link w:val="Testonotaapidipagina"/>
    <w:rsid w:val="006F2655"/>
  </w:style>
  <w:style w:type="character" w:styleId="Rimandonotaapidipagina">
    <w:name w:val="footnote reference"/>
    <w:basedOn w:val="Carpredefinitoparagrafo"/>
    <w:rsid w:val="006F2655"/>
    <w:rPr>
      <w:vertAlign w:val="superscript"/>
    </w:rPr>
  </w:style>
  <w:style w:type="character" w:customStyle="1" w:styleId="apple-converted-space">
    <w:name w:val="apple-converted-space"/>
    <w:basedOn w:val="Carpredefinitoparagrafo"/>
    <w:rsid w:val="00FD36F0"/>
  </w:style>
  <w:style w:type="character" w:customStyle="1" w:styleId="Testo1Carattere">
    <w:name w:val="Testo 1 Carattere"/>
    <w:link w:val="Testo1"/>
    <w:qFormat/>
    <w:locked/>
    <w:rsid w:val="002E23A2"/>
    <w:rPr>
      <w:rFonts w:ascii="Times" w:hAnsi="Times"/>
      <w:noProof/>
      <w:sz w:val="18"/>
    </w:rPr>
  </w:style>
  <w:style w:type="character" w:customStyle="1" w:styleId="Testo2Carattere">
    <w:name w:val="Testo 2 Carattere"/>
    <w:link w:val="Testo2"/>
    <w:qFormat/>
    <w:locked/>
    <w:rsid w:val="002E23A2"/>
    <w:rPr>
      <w:rFonts w:ascii="Times" w:hAnsi="Times"/>
      <w:noProof/>
      <w:sz w:val="18"/>
    </w:rPr>
  </w:style>
  <w:style w:type="paragraph" w:customStyle="1" w:styleId="Normale1">
    <w:name w:val="Normale1"/>
    <w:qFormat/>
    <w:rsid w:val="002E23A2"/>
    <w:pPr>
      <w:suppressAutoHyphens/>
      <w:spacing w:line="240" w:lineRule="exact"/>
      <w:jc w:val="both"/>
    </w:pPr>
    <w:rPr>
      <w:rFonts w:eastAsia="Arial Unicode MS" w:cs="Arial Unicode MS"/>
      <w:color w:val="000000"/>
      <w:u w:color="000000"/>
    </w:rPr>
  </w:style>
  <w:style w:type="paragraph" w:styleId="Titolosommario">
    <w:name w:val="TOC Heading"/>
    <w:basedOn w:val="Titolo1"/>
    <w:next w:val="Normale"/>
    <w:uiPriority w:val="39"/>
    <w:unhideWhenUsed/>
    <w:qFormat/>
    <w:rsid w:val="00291F0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291F02"/>
    <w:pPr>
      <w:tabs>
        <w:tab w:val="clear" w:pos="284"/>
      </w:tabs>
      <w:spacing w:after="100"/>
    </w:pPr>
  </w:style>
  <w:style w:type="paragraph" w:styleId="Sommario2">
    <w:name w:val="toc 2"/>
    <w:basedOn w:val="Normale"/>
    <w:next w:val="Normale"/>
    <w:autoRedefine/>
    <w:uiPriority w:val="39"/>
    <w:rsid w:val="00291F02"/>
    <w:pPr>
      <w:tabs>
        <w:tab w:val="clear" w:pos="284"/>
      </w:tabs>
      <w:spacing w:after="100"/>
      <w:ind w:left="200"/>
    </w:pPr>
  </w:style>
  <w:style w:type="character" w:styleId="Collegamentoipertestuale">
    <w:name w:val="Hyperlink"/>
    <w:basedOn w:val="Carpredefinitoparagrafo"/>
    <w:uiPriority w:val="99"/>
    <w:unhideWhenUsed/>
    <w:rsid w:val="00291F02"/>
    <w:rPr>
      <w:color w:val="0563C1" w:themeColor="hyperlink"/>
      <w:u w:val="single"/>
    </w:rPr>
  </w:style>
  <w:style w:type="character" w:styleId="Menzionenonrisolta">
    <w:name w:val="Unresolved Mention"/>
    <w:basedOn w:val="Carpredefinitoparagrafo"/>
    <w:uiPriority w:val="99"/>
    <w:semiHidden/>
    <w:unhideWhenUsed/>
    <w:rsid w:val="00C8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4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na-shibarova-alexander-yarin/raz-dva-tri-corso-di-lingua-russa-livelli-a1-a2-del-quadro-comune-europeo-di-riferimento-per-le-lingue-9788820390327-67262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s-a-chavronina/il-russo-esercizi-9788890318603-21723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1AA2B-D9E3-4D5E-8CB3-6BB7FB09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10</Pages>
  <Words>3066</Words>
  <Characters>18328</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2023-05-24T07:34:00Z</dcterms:created>
  <dcterms:modified xsi:type="dcterms:W3CDTF">2023-06-29T11:41:00Z</dcterms:modified>
</cp:coreProperties>
</file>