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4768322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-736736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A9E4E1" w14:textId="1F1B851B" w:rsidR="00172094" w:rsidRPr="00172094" w:rsidRDefault="00172094" w:rsidP="00172094">
          <w:pPr>
            <w:pStyle w:val="Titolosommario"/>
            <w:spacing w:before="0"/>
            <w:rPr>
              <w:sz w:val="18"/>
              <w:szCs w:val="18"/>
            </w:rPr>
          </w:pPr>
          <w:r w:rsidRPr="00172094">
            <w:rPr>
              <w:sz w:val="18"/>
              <w:szCs w:val="18"/>
            </w:rPr>
            <w:t>Sommario</w:t>
          </w:r>
        </w:p>
        <w:p w14:paraId="38E5AC52" w14:textId="3895A7B5" w:rsidR="00172094" w:rsidRPr="00172094" w:rsidRDefault="00172094" w:rsidP="00172094">
          <w:pPr>
            <w:pStyle w:val="Sommario1"/>
            <w:tabs>
              <w:tab w:val="right" w:pos="7134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r w:rsidRPr="00172094">
            <w:rPr>
              <w:sz w:val="18"/>
              <w:szCs w:val="18"/>
            </w:rPr>
            <w:fldChar w:fldCharType="begin"/>
          </w:r>
          <w:r w:rsidRPr="00172094">
            <w:rPr>
              <w:sz w:val="18"/>
              <w:szCs w:val="18"/>
            </w:rPr>
            <w:instrText xml:space="preserve"> TOC \o "1-3" \h \z \u </w:instrText>
          </w:r>
          <w:r w:rsidRPr="00172094">
            <w:rPr>
              <w:sz w:val="18"/>
              <w:szCs w:val="18"/>
            </w:rPr>
            <w:fldChar w:fldCharType="separate"/>
          </w:r>
          <w:hyperlink w:anchor="_Toc140230899" w:history="1">
            <w:r w:rsidRPr="00172094">
              <w:rPr>
                <w:rStyle w:val="Collegamentoipertestuale"/>
                <w:noProof/>
                <w:sz w:val="18"/>
                <w:szCs w:val="18"/>
              </w:rPr>
              <w:t>Lingua e letteratura tedesca (3° triennalisti)</w:t>
            </w:r>
            <w:r w:rsidRPr="00172094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5E109A28" w14:textId="51C46327" w:rsidR="00172094" w:rsidRPr="00172094" w:rsidRDefault="00BC498F" w:rsidP="00172094">
          <w:pPr>
            <w:pStyle w:val="Sommario2"/>
            <w:tabs>
              <w:tab w:val="right" w:pos="7134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230900" w:history="1">
            <w:r w:rsidR="00172094" w:rsidRPr="00172094">
              <w:rPr>
                <w:rStyle w:val="Collegamentoipertestuale"/>
                <w:noProof/>
                <w:sz w:val="18"/>
                <w:szCs w:val="18"/>
              </w:rPr>
              <w:t>Prof. Elena Raponi</w:t>
            </w:r>
            <w:r w:rsidR="00172094" w:rsidRPr="00172094">
              <w:rPr>
                <w:noProof/>
                <w:webHidden/>
                <w:sz w:val="18"/>
                <w:szCs w:val="18"/>
              </w:rPr>
              <w:tab/>
            </w:r>
            <w:r w:rsidR="00172094" w:rsidRPr="00172094">
              <w:rPr>
                <w:noProof/>
                <w:webHidden/>
                <w:sz w:val="18"/>
                <w:szCs w:val="18"/>
              </w:rPr>
              <w:fldChar w:fldCharType="begin"/>
            </w:r>
            <w:r w:rsidR="00172094" w:rsidRPr="00172094">
              <w:rPr>
                <w:noProof/>
                <w:webHidden/>
                <w:sz w:val="18"/>
                <w:szCs w:val="18"/>
              </w:rPr>
              <w:instrText xml:space="preserve"> PAGEREF _Toc140230900 \h </w:instrText>
            </w:r>
            <w:r w:rsidR="00172094" w:rsidRPr="00172094">
              <w:rPr>
                <w:noProof/>
                <w:webHidden/>
                <w:sz w:val="18"/>
                <w:szCs w:val="18"/>
              </w:rPr>
            </w:r>
            <w:r w:rsidR="00172094" w:rsidRPr="0017209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72094" w:rsidRPr="00172094">
              <w:rPr>
                <w:noProof/>
                <w:webHidden/>
                <w:sz w:val="18"/>
                <w:szCs w:val="18"/>
              </w:rPr>
              <w:t>1</w:t>
            </w:r>
            <w:r w:rsidR="00172094" w:rsidRPr="0017209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62642F1" w14:textId="604F9CA6" w:rsidR="00172094" w:rsidRPr="00172094" w:rsidRDefault="00BC498F" w:rsidP="00172094">
          <w:pPr>
            <w:pStyle w:val="Sommario1"/>
            <w:tabs>
              <w:tab w:val="right" w:pos="7134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230903" w:history="1">
            <w:r w:rsidR="00172094" w:rsidRPr="00172094">
              <w:rPr>
                <w:rStyle w:val="Collegamentoipertestuale"/>
                <w:noProof/>
                <w:sz w:val="18"/>
                <w:szCs w:val="18"/>
              </w:rPr>
              <w:t>Esercitazioni di lingua tedesca (3° triennalisti)</w:t>
            </w:r>
            <w:r w:rsidR="00172094" w:rsidRPr="00172094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14E2FE35" w14:textId="4D986637" w:rsidR="00172094" w:rsidRPr="00172094" w:rsidRDefault="00BC498F" w:rsidP="00172094">
          <w:pPr>
            <w:pStyle w:val="Sommario2"/>
            <w:tabs>
              <w:tab w:val="right" w:pos="7134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230904" w:history="1">
            <w:r w:rsidR="00172094" w:rsidRPr="00172094">
              <w:rPr>
                <w:rStyle w:val="Collegamentoipertestuale"/>
                <w:noProof/>
                <w:sz w:val="18"/>
                <w:szCs w:val="18"/>
              </w:rPr>
              <w:t>Dott. Margherita Gigliotti; Dott. Karin Harrich; Dott. Beate Lindemann; Dott. Bernadette Staindl</w:t>
            </w:r>
            <w:r w:rsidR="00172094" w:rsidRPr="00172094">
              <w:rPr>
                <w:noProof/>
                <w:webHidden/>
                <w:sz w:val="18"/>
                <w:szCs w:val="18"/>
              </w:rPr>
              <w:tab/>
            </w:r>
            <w:r w:rsidR="00172094" w:rsidRPr="00172094">
              <w:rPr>
                <w:noProof/>
                <w:webHidden/>
                <w:sz w:val="18"/>
                <w:szCs w:val="18"/>
              </w:rPr>
              <w:fldChar w:fldCharType="begin"/>
            </w:r>
            <w:r w:rsidR="00172094" w:rsidRPr="00172094">
              <w:rPr>
                <w:noProof/>
                <w:webHidden/>
                <w:sz w:val="18"/>
                <w:szCs w:val="18"/>
              </w:rPr>
              <w:instrText xml:space="preserve"> PAGEREF _Toc140230904 \h </w:instrText>
            </w:r>
            <w:r w:rsidR="00172094" w:rsidRPr="00172094">
              <w:rPr>
                <w:noProof/>
                <w:webHidden/>
                <w:sz w:val="18"/>
                <w:szCs w:val="18"/>
              </w:rPr>
            </w:r>
            <w:r w:rsidR="00172094" w:rsidRPr="0017209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72094" w:rsidRPr="00172094">
              <w:rPr>
                <w:noProof/>
                <w:webHidden/>
                <w:sz w:val="18"/>
                <w:szCs w:val="18"/>
              </w:rPr>
              <w:t>4</w:t>
            </w:r>
            <w:r w:rsidR="00172094" w:rsidRPr="0017209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4BE36AD" w14:textId="6A96327B" w:rsidR="00172094" w:rsidRDefault="00172094" w:rsidP="00172094">
          <w:r w:rsidRPr="00172094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5F4F6A13" w14:textId="147E0677" w:rsidR="001E2F5A" w:rsidRPr="00244C93" w:rsidRDefault="001E2F5A" w:rsidP="00244C93">
      <w:pPr>
        <w:pStyle w:val="Titolo1"/>
      </w:pPr>
      <w:bookmarkStart w:id="1" w:name="_Toc140230899"/>
      <w:r w:rsidRPr="00244C93">
        <w:t>Lingua</w:t>
      </w:r>
      <w:r w:rsidR="00FA0C71" w:rsidRPr="00244C93">
        <w:t xml:space="preserve"> e letteratura tedesca (3° triennalisti)</w:t>
      </w:r>
      <w:bookmarkEnd w:id="1"/>
      <w:bookmarkEnd w:id="0"/>
    </w:p>
    <w:p w14:paraId="04A53B0A" w14:textId="071AA392" w:rsidR="001E2F5A" w:rsidRPr="00244C93" w:rsidRDefault="001E2F5A" w:rsidP="00244C93">
      <w:pPr>
        <w:pStyle w:val="Titolo2"/>
      </w:pPr>
      <w:bookmarkStart w:id="2" w:name="_Toc14768323"/>
      <w:bookmarkStart w:id="3" w:name="_Toc140230900"/>
      <w:r w:rsidRPr="00244C93">
        <w:t>Prof. Elena Raponi</w:t>
      </w:r>
      <w:bookmarkEnd w:id="2"/>
      <w:bookmarkEnd w:id="3"/>
    </w:p>
    <w:p w14:paraId="51D6A3D5" w14:textId="32C1FA57" w:rsidR="002D5E17" w:rsidRPr="00606E85" w:rsidRDefault="001E2F5A" w:rsidP="001E2F5A">
      <w:pPr>
        <w:spacing w:before="240" w:after="120" w:line="240" w:lineRule="exact"/>
        <w:rPr>
          <w:b/>
          <w:sz w:val="18"/>
          <w:szCs w:val="18"/>
        </w:rPr>
      </w:pPr>
      <w:r w:rsidRPr="00606E85">
        <w:rPr>
          <w:b/>
          <w:i/>
          <w:sz w:val="18"/>
          <w:szCs w:val="18"/>
        </w:rPr>
        <w:t>OBIETTIV</w:t>
      </w:r>
      <w:r w:rsidR="006F0F98">
        <w:rPr>
          <w:b/>
          <w:i/>
          <w:sz w:val="18"/>
          <w:szCs w:val="18"/>
        </w:rPr>
        <w:t>I</w:t>
      </w:r>
      <w:r w:rsidRPr="00606E85">
        <w:rPr>
          <w:b/>
          <w:i/>
          <w:sz w:val="18"/>
          <w:szCs w:val="18"/>
        </w:rPr>
        <w:t xml:space="preserve"> DEL CORSO E RISULTATI DI APPRENDIMENTO ATTESI</w:t>
      </w:r>
    </w:p>
    <w:p w14:paraId="3257FADF" w14:textId="0B07ED00" w:rsidR="008C4EA2" w:rsidRDefault="008C4EA2" w:rsidP="009D37E5">
      <w:pPr>
        <w:rPr>
          <w:smallCaps/>
          <w:sz w:val="16"/>
          <w:szCs w:val="16"/>
        </w:rPr>
      </w:pPr>
      <w:r w:rsidRPr="00244C93">
        <w:rPr>
          <w:smallCaps/>
          <w:sz w:val="18"/>
          <w:szCs w:val="18"/>
        </w:rPr>
        <w:tab/>
        <w:t>I semestre:</w:t>
      </w:r>
      <w:r w:rsidRPr="00C942A1">
        <w:rPr>
          <w:smallCaps/>
          <w:sz w:val="16"/>
          <w:szCs w:val="16"/>
        </w:rPr>
        <w:t xml:space="preserve"> </w:t>
      </w:r>
    </w:p>
    <w:p w14:paraId="2B189049" w14:textId="77777777" w:rsidR="006F0F98" w:rsidRPr="009D37E5" w:rsidRDefault="006F0F98" w:rsidP="009D37E5">
      <w:pPr>
        <w:spacing w:line="240" w:lineRule="exact"/>
        <w:rPr>
          <w:b/>
          <w:szCs w:val="20"/>
        </w:rPr>
      </w:pPr>
      <w:r w:rsidRPr="009D37E5">
        <w:rPr>
          <w:b/>
          <w:i/>
          <w:szCs w:val="20"/>
        </w:rPr>
        <w:t>Obiettivi del corso</w:t>
      </w:r>
    </w:p>
    <w:p w14:paraId="74400457" w14:textId="392F8C21" w:rsidR="00BE1595" w:rsidRPr="009D37E5" w:rsidRDefault="00BE1595" w:rsidP="009D37E5">
      <w:pPr>
        <w:spacing w:line="240" w:lineRule="exact"/>
        <w:rPr>
          <w:szCs w:val="20"/>
        </w:rPr>
      </w:pPr>
      <w:r w:rsidRPr="009D37E5">
        <w:rPr>
          <w:szCs w:val="20"/>
        </w:rPr>
        <w:t>Il corso</w:t>
      </w:r>
      <w:r w:rsidR="006F0F98" w:rsidRPr="009D37E5">
        <w:rPr>
          <w:szCs w:val="20"/>
        </w:rPr>
        <w:t>, a carattere istituzionale,</w:t>
      </w:r>
      <w:r w:rsidRPr="009D37E5">
        <w:rPr>
          <w:szCs w:val="20"/>
        </w:rPr>
        <w:t xml:space="preserve"> si propone di avvicinare </w:t>
      </w:r>
      <w:r w:rsidR="00A625E1" w:rsidRPr="009D37E5">
        <w:rPr>
          <w:szCs w:val="20"/>
        </w:rPr>
        <w:t>le studentesse/</w:t>
      </w:r>
      <w:r w:rsidRPr="009D37E5">
        <w:rPr>
          <w:szCs w:val="20"/>
        </w:rPr>
        <w:t xml:space="preserve">gli studenti alla conoscenza della letteratura tedesca del Novecento </w:t>
      </w:r>
      <w:r w:rsidR="006F0F98" w:rsidRPr="009D37E5">
        <w:rPr>
          <w:szCs w:val="20"/>
        </w:rPr>
        <w:t xml:space="preserve">e dell’inizio del </w:t>
      </w:r>
      <w:r w:rsidR="006F0F98" w:rsidRPr="009D37E5">
        <w:rPr>
          <w:smallCaps/>
          <w:szCs w:val="20"/>
        </w:rPr>
        <w:t>xxi</w:t>
      </w:r>
      <w:r w:rsidR="006F0F98" w:rsidRPr="009D37E5">
        <w:rPr>
          <w:szCs w:val="20"/>
        </w:rPr>
        <w:t xml:space="preserve"> secolo, </w:t>
      </w:r>
      <w:r w:rsidRPr="009D37E5">
        <w:rPr>
          <w:szCs w:val="20"/>
        </w:rPr>
        <w:t xml:space="preserve">attraverso la lettura critica, integrale o parziale, dei testi narrativi più emblematici del periodo affrontato e rappresentativi delle diverse aree di lingua tedesca (in particolare Germania, Austria e Svizzera). Il corso si propone altresì di sviluppare </w:t>
      </w:r>
      <w:r w:rsidR="00A625E1" w:rsidRPr="009D37E5">
        <w:rPr>
          <w:szCs w:val="20"/>
        </w:rPr>
        <w:t>nelle studentesse/</w:t>
      </w:r>
      <w:r w:rsidRPr="009D37E5">
        <w:rPr>
          <w:szCs w:val="20"/>
        </w:rPr>
        <w:t xml:space="preserve">negli studenti la capacità di analizzare e interpretare i testi in programma in lingua tedesca, utilizzando la terminologia essenziale della </w:t>
      </w:r>
      <w:proofErr w:type="spellStart"/>
      <w:r w:rsidRPr="009D37E5">
        <w:rPr>
          <w:i/>
          <w:szCs w:val="20"/>
        </w:rPr>
        <w:t>Literaturwissenschaft</w:t>
      </w:r>
      <w:proofErr w:type="spellEnd"/>
      <w:r w:rsidRPr="009D37E5">
        <w:rPr>
          <w:szCs w:val="20"/>
        </w:rPr>
        <w:t xml:space="preserve">. </w:t>
      </w:r>
    </w:p>
    <w:p w14:paraId="2C4CF5A4" w14:textId="7A6C8C7C" w:rsidR="00900AEC" w:rsidRPr="009D37E5" w:rsidRDefault="00BE1595" w:rsidP="009D37E5">
      <w:pPr>
        <w:spacing w:line="240" w:lineRule="exact"/>
        <w:rPr>
          <w:szCs w:val="20"/>
        </w:rPr>
      </w:pPr>
      <w:r w:rsidRPr="009D37E5">
        <w:rPr>
          <w:szCs w:val="20"/>
        </w:rPr>
        <w:t xml:space="preserve">Il corso si propone infine di avvicinare </w:t>
      </w:r>
      <w:r w:rsidR="00A625E1" w:rsidRPr="009D37E5">
        <w:rPr>
          <w:szCs w:val="20"/>
        </w:rPr>
        <w:t>le studentesse/</w:t>
      </w:r>
      <w:r w:rsidRPr="009D37E5">
        <w:rPr>
          <w:szCs w:val="20"/>
        </w:rPr>
        <w:t>gli studenti alla lettura della produzione scientifica relativa ai testi in programma.</w:t>
      </w:r>
    </w:p>
    <w:p w14:paraId="69BC3916" w14:textId="77777777" w:rsidR="007C21B7" w:rsidRPr="009D37E5" w:rsidRDefault="007C21B7" w:rsidP="009D37E5">
      <w:pPr>
        <w:spacing w:line="240" w:lineRule="exact"/>
        <w:rPr>
          <w:b/>
          <w:i/>
          <w:szCs w:val="20"/>
        </w:rPr>
      </w:pPr>
      <w:r w:rsidRPr="009D37E5">
        <w:rPr>
          <w:b/>
          <w:i/>
          <w:szCs w:val="20"/>
        </w:rPr>
        <w:t>Risultati di apprendimento attesi</w:t>
      </w:r>
    </w:p>
    <w:p w14:paraId="55BB451E" w14:textId="77777777" w:rsidR="00BE1595" w:rsidRPr="009D37E5" w:rsidRDefault="00BE1595" w:rsidP="009D37E5">
      <w:pPr>
        <w:spacing w:line="240" w:lineRule="exact"/>
        <w:rPr>
          <w:i/>
          <w:szCs w:val="20"/>
        </w:rPr>
      </w:pPr>
      <w:r w:rsidRPr="009D37E5">
        <w:rPr>
          <w:i/>
          <w:szCs w:val="20"/>
        </w:rPr>
        <w:t>Conoscenza e comprensione</w:t>
      </w:r>
    </w:p>
    <w:p w14:paraId="0C577BA6" w14:textId="1FCF2FB8" w:rsidR="00BE1595" w:rsidRPr="009D37E5" w:rsidRDefault="00BE1595" w:rsidP="009D37E5">
      <w:pPr>
        <w:spacing w:line="240" w:lineRule="exact"/>
        <w:rPr>
          <w:szCs w:val="20"/>
        </w:rPr>
      </w:pPr>
      <w:r w:rsidRPr="009D37E5">
        <w:rPr>
          <w:szCs w:val="20"/>
        </w:rPr>
        <w:t xml:space="preserve">Al termine dell’insegnamento </w:t>
      </w:r>
      <w:r w:rsidR="00A625E1" w:rsidRPr="009D37E5">
        <w:rPr>
          <w:szCs w:val="20"/>
        </w:rPr>
        <w:t>la studentessa/</w:t>
      </w:r>
      <w:r w:rsidRPr="009D37E5">
        <w:rPr>
          <w:szCs w:val="20"/>
        </w:rPr>
        <w:t>lo studente avrà acquisito le conoscenze storiche e storico-letterarie necessarie per orientarsi all’interno delle correnti della Letteratura tedesca del Novecento</w:t>
      </w:r>
      <w:r w:rsidR="00AC2B05" w:rsidRPr="009D37E5">
        <w:rPr>
          <w:szCs w:val="20"/>
        </w:rPr>
        <w:t xml:space="preserve"> e dell’inizio del</w:t>
      </w:r>
      <w:r w:rsidR="00AC2B05" w:rsidRPr="009D37E5">
        <w:rPr>
          <w:smallCaps/>
          <w:szCs w:val="20"/>
        </w:rPr>
        <w:t xml:space="preserve"> xxi</w:t>
      </w:r>
      <w:r w:rsidR="00AC2B05" w:rsidRPr="009D37E5">
        <w:rPr>
          <w:szCs w:val="20"/>
        </w:rPr>
        <w:t xml:space="preserve"> secolo</w:t>
      </w:r>
      <w:r w:rsidRPr="009D37E5">
        <w:rPr>
          <w:szCs w:val="20"/>
        </w:rPr>
        <w:t>. Avrà inoltre acquisito la terminologia tedesca specifica del discorso letterario</w:t>
      </w:r>
      <w:r w:rsidR="00730015" w:rsidRPr="009D37E5">
        <w:rPr>
          <w:szCs w:val="20"/>
        </w:rPr>
        <w:t>,</w:t>
      </w:r>
      <w:r w:rsidRPr="009D37E5">
        <w:rPr>
          <w:szCs w:val="20"/>
        </w:rPr>
        <w:t xml:space="preserve"> per i</w:t>
      </w:r>
      <w:r w:rsidR="00AC2B05" w:rsidRPr="009D37E5">
        <w:rPr>
          <w:szCs w:val="20"/>
        </w:rPr>
        <w:t>l g</w:t>
      </w:r>
      <w:r w:rsidRPr="009D37E5">
        <w:rPr>
          <w:szCs w:val="20"/>
        </w:rPr>
        <w:t>ener</w:t>
      </w:r>
      <w:r w:rsidR="00AC2B05" w:rsidRPr="009D37E5">
        <w:rPr>
          <w:szCs w:val="20"/>
        </w:rPr>
        <w:t>e</w:t>
      </w:r>
      <w:r w:rsidRPr="009D37E5">
        <w:rPr>
          <w:szCs w:val="20"/>
        </w:rPr>
        <w:t xml:space="preserve"> narrativo.</w:t>
      </w:r>
    </w:p>
    <w:p w14:paraId="132F4A6D" w14:textId="75102CD1" w:rsidR="00BE1595" w:rsidRPr="009D37E5" w:rsidRDefault="00BE1595" w:rsidP="009D37E5">
      <w:pPr>
        <w:spacing w:line="240" w:lineRule="exact"/>
        <w:rPr>
          <w:szCs w:val="20"/>
        </w:rPr>
      </w:pPr>
      <w:r w:rsidRPr="009D37E5">
        <w:rPr>
          <w:i/>
          <w:szCs w:val="20"/>
        </w:rPr>
        <w:t>Capacità di applicare conoscenza e comprensione</w:t>
      </w:r>
    </w:p>
    <w:p w14:paraId="1846F724" w14:textId="064F6C3F" w:rsidR="00BE1595" w:rsidRPr="009D37E5" w:rsidRDefault="00A625E1" w:rsidP="009D37E5">
      <w:pPr>
        <w:spacing w:line="240" w:lineRule="exact"/>
        <w:rPr>
          <w:szCs w:val="20"/>
        </w:rPr>
      </w:pPr>
      <w:r w:rsidRPr="009D37E5">
        <w:rPr>
          <w:szCs w:val="20"/>
        </w:rPr>
        <w:t>La studentessa/lo studente</w:t>
      </w:r>
      <w:r w:rsidR="00BE1595" w:rsidRPr="009D37E5">
        <w:rPr>
          <w:szCs w:val="20"/>
        </w:rPr>
        <w:t xml:space="preserve"> sarà in grado di tradurre correttamente in italiano, comprendere, analizzare e interpretare i testi letterari in programma, e di collocarli nel loro contesto storico, storico-letterario e storico-culturale.</w:t>
      </w:r>
    </w:p>
    <w:p w14:paraId="7583D4C0" w14:textId="31567CF0" w:rsidR="008C4EA2" w:rsidRPr="00244C93" w:rsidRDefault="00A625E1" w:rsidP="00BE1595">
      <w:pPr>
        <w:spacing w:line="240" w:lineRule="exact"/>
        <w:rPr>
          <w:szCs w:val="20"/>
        </w:rPr>
      </w:pPr>
      <w:r>
        <w:rPr>
          <w:szCs w:val="20"/>
        </w:rPr>
        <w:t>La studentessa/lo studente</w:t>
      </w:r>
      <w:r w:rsidRPr="00606E85">
        <w:rPr>
          <w:szCs w:val="20"/>
        </w:rPr>
        <w:t xml:space="preserve"> sarà </w:t>
      </w:r>
      <w:r w:rsidR="00BE1595" w:rsidRPr="00244C93">
        <w:rPr>
          <w:szCs w:val="20"/>
        </w:rPr>
        <w:t>inoltre in grado di riferire con precisione</w:t>
      </w:r>
      <w:r w:rsidR="004070BF">
        <w:rPr>
          <w:szCs w:val="20"/>
        </w:rPr>
        <w:t xml:space="preserve"> in italiano</w:t>
      </w:r>
      <w:r w:rsidR="005E6BE1" w:rsidRPr="00244C93">
        <w:rPr>
          <w:szCs w:val="20"/>
        </w:rPr>
        <w:t xml:space="preserve"> </w:t>
      </w:r>
      <w:r w:rsidR="00BE1595" w:rsidRPr="00244C93">
        <w:rPr>
          <w:szCs w:val="20"/>
        </w:rPr>
        <w:t xml:space="preserve">il contenuto di studi scientifici </w:t>
      </w:r>
      <w:r w:rsidR="0044211D" w:rsidRPr="00244C93">
        <w:rPr>
          <w:szCs w:val="20"/>
        </w:rPr>
        <w:t>relativi ai testi in programma</w:t>
      </w:r>
      <w:r w:rsidR="00BE1595" w:rsidRPr="00244C93">
        <w:rPr>
          <w:szCs w:val="20"/>
        </w:rPr>
        <w:t>.</w:t>
      </w:r>
    </w:p>
    <w:p w14:paraId="5D85BE30" w14:textId="3D1E72CE" w:rsidR="00BE1595" w:rsidRDefault="00BE1595" w:rsidP="00BE1595">
      <w:pPr>
        <w:spacing w:before="120"/>
        <w:rPr>
          <w:smallCaps/>
          <w:sz w:val="16"/>
          <w:szCs w:val="16"/>
        </w:rPr>
      </w:pPr>
      <w:r w:rsidRPr="00244C93">
        <w:rPr>
          <w:smallCaps/>
          <w:sz w:val="18"/>
          <w:szCs w:val="18"/>
        </w:rPr>
        <w:tab/>
        <w:t>II semestre:</w:t>
      </w:r>
      <w:r w:rsidRPr="00C942A1">
        <w:rPr>
          <w:smallCaps/>
          <w:sz w:val="16"/>
          <w:szCs w:val="16"/>
        </w:rPr>
        <w:t xml:space="preserve"> </w:t>
      </w:r>
    </w:p>
    <w:p w14:paraId="55E68583" w14:textId="77777777" w:rsidR="007C21B7" w:rsidRPr="009D37E5" w:rsidRDefault="007C21B7" w:rsidP="009D37E5">
      <w:pPr>
        <w:spacing w:line="240" w:lineRule="exact"/>
        <w:rPr>
          <w:b/>
          <w:szCs w:val="20"/>
        </w:rPr>
      </w:pPr>
      <w:r w:rsidRPr="009D37E5">
        <w:rPr>
          <w:b/>
          <w:i/>
          <w:szCs w:val="20"/>
        </w:rPr>
        <w:t>Obiettivi del corso</w:t>
      </w:r>
    </w:p>
    <w:p w14:paraId="6EDE1BC4" w14:textId="08A68198" w:rsidR="00237421" w:rsidRPr="009D37E5" w:rsidRDefault="00237421" w:rsidP="009D37E5">
      <w:pPr>
        <w:spacing w:line="240" w:lineRule="exact"/>
        <w:rPr>
          <w:szCs w:val="20"/>
        </w:rPr>
      </w:pPr>
      <w:r w:rsidRPr="009D37E5">
        <w:rPr>
          <w:szCs w:val="20"/>
        </w:rPr>
        <w:t>Il corso</w:t>
      </w:r>
      <w:r w:rsidR="007C21B7" w:rsidRPr="009D37E5">
        <w:rPr>
          <w:szCs w:val="20"/>
        </w:rPr>
        <w:t>, a carattere monografico,</w:t>
      </w:r>
      <w:r w:rsidRPr="009D37E5">
        <w:rPr>
          <w:szCs w:val="20"/>
        </w:rPr>
        <w:t xml:space="preserve"> si propone di avvicinare </w:t>
      </w:r>
      <w:r w:rsidR="00A625E1" w:rsidRPr="009D37E5">
        <w:rPr>
          <w:szCs w:val="20"/>
        </w:rPr>
        <w:t>le studentesse/</w:t>
      </w:r>
      <w:r w:rsidRPr="009D37E5">
        <w:rPr>
          <w:szCs w:val="20"/>
        </w:rPr>
        <w:t xml:space="preserve">gli studenti alla conoscenza dell’opera di </w:t>
      </w:r>
      <w:r w:rsidR="004070BF" w:rsidRPr="009D37E5">
        <w:rPr>
          <w:szCs w:val="20"/>
        </w:rPr>
        <w:t>Gotthold Ephraim Lessing (1729-1781)</w:t>
      </w:r>
      <w:r w:rsidR="004238A4" w:rsidRPr="009D37E5">
        <w:rPr>
          <w:szCs w:val="20"/>
        </w:rPr>
        <w:t xml:space="preserve">, </w:t>
      </w:r>
      <w:r w:rsidRPr="009D37E5">
        <w:rPr>
          <w:szCs w:val="20"/>
        </w:rPr>
        <w:t>attraverso la lettura critica d</w:t>
      </w:r>
      <w:r w:rsidR="004238A4" w:rsidRPr="009D37E5">
        <w:rPr>
          <w:szCs w:val="20"/>
        </w:rPr>
        <w:t xml:space="preserve">i </w:t>
      </w:r>
      <w:r w:rsidR="004070BF" w:rsidRPr="009D37E5">
        <w:rPr>
          <w:szCs w:val="20"/>
        </w:rPr>
        <w:t xml:space="preserve">due opere teatrali: </w:t>
      </w:r>
      <w:r w:rsidR="005C08B7" w:rsidRPr="009D37E5">
        <w:rPr>
          <w:szCs w:val="20"/>
        </w:rPr>
        <w:t xml:space="preserve">la commedia </w:t>
      </w:r>
      <w:r w:rsidR="004070BF" w:rsidRPr="009D37E5">
        <w:rPr>
          <w:i/>
          <w:iCs/>
          <w:szCs w:val="20"/>
        </w:rPr>
        <w:t xml:space="preserve">Minna von </w:t>
      </w:r>
      <w:proofErr w:type="spellStart"/>
      <w:r w:rsidR="004070BF" w:rsidRPr="009D37E5">
        <w:rPr>
          <w:i/>
          <w:iCs/>
          <w:szCs w:val="20"/>
        </w:rPr>
        <w:t>Barnhelm</w:t>
      </w:r>
      <w:proofErr w:type="spellEnd"/>
      <w:r w:rsidR="005C08B7" w:rsidRPr="009D37E5">
        <w:rPr>
          <w:i/>
          <w:iCs/>
          <w:szCs w:val="20"/>
        </w:rPr>
        <w:t xml:space="preserve">, </w:t>
      </w:r>
      <w:proofErr w:type="spellStart"/>
      <w:r w:rsidR="005C08B7" w:rsidRPr="009D37E5">
        <w:rPr>
          <w:i/>
          <w:iCs/>
          <w:szCs w:val="20"/>
        </w:rPr>
        <w:t>oder</w:t>
      </w:r>
      <w:proofErr w:type="spellEnd"/>
      <w:r w:rsidR="005C08B7" w:rsidRPr="009D37E5">
        <w:rPr>
          <w:i/>
          <w:iCs/>
          <w:szCs w:val="20"/>
        </w:rPr>
        <w:t xml:space="preserve"> </w:t>
      </w:r>
      <w:proofErr w:type="spellStart"/>
      <w:r w:rsidR="005C08B7" w:rsidRPr="009D37E5">
        <w:rPr>
          <w:i/>
          <w:iCs/>
          <w:szCs w:val="20"/>
        </w:rPr>
        <w:t>das</w:t>
      </w:r>
      <w:proofErr w:type="spellEnd"/>
      <w:r w:rsidR="005C08B7" w:rsidRPr="009D37E5">
        <w:rPr>
          <w:i/>
          <w:iCs/>
          <w:szCs w:val="20"/>
        </w:rPr>
        <w:t xml:space="preserve"> </w:t>
      </w:r>
      <w:proofErr w:type="spellStart"/>
      <w:r w:rsidR="005C08B7" w:rsidRPr="009D37E5">
        <w:rPr>
          <w:i/>
          <w:iCs/>
          <w:szCs w:val="20"/>
        </w:rPr>
        <w:t>Soldatenglück</w:t>
      </w:r>
      <w:proofErr w:type="spellEnd"/>
      <w:r w:rsidR="005C08B7" w:rsidRPr="009D37E5">
        <w:rPr>
          <w:szCs w:val="20"/>
        </w:rPr>
        <w:t xml:space="preserve">, e il poema drammatico </w:t>
      </w:r>
      <w:r w:rsidR="005C08B7" w:rsidRPr="009D37E5">
        <w:rPr>
          <w:i/>
          <w:iCs/>
          <w:szCs w:val="20"/>
        </w:rPr>
        <w:t xml:space="preserve">Nathan </w:t>
      </w:r>
      <w:proofErr w:type="spellStart"/>
      <w:r w:rsidR="005C08B7" w:rsidRPr="009D37E5">
        <w:rPr>
          <w:i/>
          <w:iCs/>
          <w:szCs w:val="20"/>
        </w:rPr>
        <w:t>der</w:t>
      </w:r>
      <w:proofErr w:type="spellEnd"/>
      <w:r w:rsidR="005C08B7" w:rsidRPr="009D37E5">
        <w:rPr>
          <w:i/>
          <w:iCs/>
          <w:szCs w:val="20"/>
        </w:rPr>
        <w:t xml:space="preserve"> </w:t>
      </w:r>
      <w:proofErr w:type="spellStart"/>
      <w:r w:rsidR="005C08B7" w:rsidRPr="009D37E5">
        <w:rPr>
          <w:i/>
          <w:iCs/>
          <w:szCs w:val="20"/>
        </w:rPr>
        <w:t>Weise</w:t>
      </w:r>
      <w:proofErr w:type="spellEnd"/>
      <w:r w:rsidRPr="009D37E5">
        <w:rPr>
          <w:szCs w:val="20"/>
        </w:rPr>
        <w:t xml:space="preserve">. Il corso si propone altresì di sviluppare </w:t>
      </w:r>
      <w:r w:rsidR="00A625E1" w:rsidRPr="009D37E5">
        <w:rPr>
          <w:szCs w:val="20"/>
        </w:rPr>
        <w:t>nelle studentesse/</w:t>
      </w:r>
      <w:r w:rsidRPr="009D37E5">
        <w:rPr>
          <w:szCs w:val="20"/>
        </w:rPr>
        <w:t xml:space="preserve">negli studenti la capacità di analizzare e interpretare i testi in programma, utilizzando la terminologia essenziale della </w:t>
      </w:r>
      <w:proofErr w:type="spellStart"/>
      <w:r w:rsidRPr="009D37E5">
        <w:rPr>
          <w:szCs w:val="20"/>
        </w:rPr>
        <w:t>Literaturwissenschaft</w:t>
      </w:r>
      <w:proofErr w:type="spellEnd"/>
      <w:r w:rsidRPr="009D37E5">
        <w:rPr>
          <w:szCs w:val="20"/>
        </w:rPr>
        <w:t>. Il corso si propone infine di avvicinare</w:t>
      </w:r>
      <w:r w:rsidR="00A625E1" w:rsidRPr="009D37E5">
        <w:rPr>
          <w:szCs w:val="20"/>
        </w:rPr>
        <w:t xml:space="preserve"> le studentesse/</w:t>
      </w:r>
      <w:r w:rsidRPr="009D37E5">
        <w:rPr>
          <w:szCs w:val="20"/>
        </w:rPr>
        <w:t>gli studenti alla lettura della produzione scientifica in lingua tedesca relativa ai testi in programma.</w:t>
      </w:r>
    </w:p>
    <w:p w14:paraId="5F7B6CD2" w14:textId="77777777" w:rsidR="007C21B7" w:rsidRPr="009D37E5" w:rsidRDefault="007C21B7" w:rsidP="009D37E5">
      <w:pPr>
        <w:spacing w:line="240" w:lineRule="exact"/>
        <w:rPr>
          <w:b/>
          <w:i/>
          <w:szCs w:val="20"/>
        </w:rPr>
      </w:pPr>
      <w:r w:rsidRPr="009D37E5">
        <w:rPr>
          <w:b/>
          <w:i/>
          <w:szCs w:val="20"/>
        </w:rPr>
        <w:t>Risultati di apprendimento attesi</w:t>
      </w:r>
    </w:p>
    <w:p w14:paraId="59DC105C" w14:textId="77777777" w:rsidR="00237421" w:rsidRPr="009D37E5" w:rsidRDefault="00237421" w:rsidP="009D37E5">
      <w:pPr>
        <w:spacing w:line="240" w:lineRule="exact"/>
        <w:rPr>
          <w:i/>
          <w:szCs w:val="20"/>
        </w:rPr>
      </w:pPr>
      <w:r w:rsidRPr="009D37E5">
        <w:rPr>
          <w:i/>
          <w:szCs w:val="20"/>
        </w:rPr>
        <w:t>Conoscenza e comprensione</w:t>
      </w:r>
    </w:p>
    <w:p w14:paraId="6A6C7176" w14:textId="3EC875CA" w:rsidR="00237421" w:rsidRPr="009D37E5" w:rsidRDefault="00237421" w:rsidP="009D37E5">
      <w:pPr>
        <w:spacing w:line="240" w:lineRule="exact"/>
        <w:rPr>
          <w:szCs w:val="20"/>
        </w:rPr>
      </w:pPr>
      <w:r w:rsidRPr="009D37E5">
        <w:rPr>
          <w:szCs w:val="20"/>
        </w:rPr>
        <w:t xml:space="preserve">Al termine dell’insegnamento </w:t>
      </w:r>
      <w:r w:rsidR="00A625E1" w:rsidRPr="009D37E5">
        <w:rPr>
          <w:szCs w:val="20"/>
        </w:rPr>
        <w:t xml:space="preserve">la studentessa/lo studente </w:t>
      </w:r>
      <w:r w:rsidRPr="009D37E5">
        <w:rPr>
          <w:szCs w:val="20"/>
        </w:rPr>
        <w:t xml:space="preserve">avrà acquisito le conoscenze storico-letterarie necessarie per orientarsi </w:t>
      </w:r>
      <w:r w:rsidR="00D46AE9" w:rsidRPr="009D37E5">
        <w:rPr>
          <w:szCs w:val="20"/>
        </w:rPr>
        <w:t>all’interno</w:t>
      </w:r>
      <w:r w:rsidRPr="009D37E5">
        <w:rPr>
          <w:szCs w:val="20"/>
        </w:rPr>
        <w:t xml:space="preserve"> dell’opera di </w:t>
      </w:r>
      <w:r w:rsidR="00A625E1" w:rsidRPr="009D37E5">
        <w:rPr>
          <w:szCs w:val="20"/>
        </w:rPr>
        <w:t xml:space="preserve">Gotthold Ephraim </w:t>
      </w:r>
      <w:r w:rsidR="00A625E1" w:rsidRPr="009D37E5">
        <w:rPr>
          <w:szCs w:val="20"/>
        </w:rPr>
        <w:lastRenderedPageBreak/>
        <w:t>Lessing</w:t>
      </w:r>
      <w:r w:rsidRPr="009D37E5">
        <w:rPr>
          <w:szCs w:val="20"/>
        </w:rPr>
        <w:t xml:space="preserve">. Avrà inoltre acquisito la terminologia tedesca specifica del discorso letterario per il genere </w:t>
      </w:r>
      <w:r w:rsidR="00A625E1" w:rsidRPr="009D37E5">
        <w:rPr>
          <w:szCs w:val="20"/>
        </w:rPr>
        <w:t>teatrale</w:t>
      </w:r>
      <w:r w:rsidRPr="009D37E5">
        <w:rPr>
          <w:szCs w:val="20"/>
        </w:rPr>
        <w:t>.</w:t>
      </w:r>
    </w:p>
    <w:p w14:paraId="5D49A61D" w14:textId="77777777" w:rsidR="00237421" w:rsidRPr="00A625E1" w:rsidRDefault="00237421" w:rsidP="00237421">
      <w:pPr>
        <w:spacing w:line="240" w:lineRule="exact"/>
        <w:rPr>
          <w:szCs w:val="20"/>
        </w:rPr>
      </w:pPr>
      <w:r w:rsidRPr="00A625E1">
        <w:rPr>
          <w:i/>
          <w:szCs w:val="20"/>
        </w:rPr>
        <w:t>Capacità di applicare conoscenza e comprensione</w:t>
      </w:r>
    </w:p>
    <w:p w14:paraId="6D76961A" w14:textId="4914CD48" w:rsidR="00237421" w:rsidRPr="00A625E1" w:rsidRDefault="00A625E1" w:rsidP="00237421">
      <w:pPr>
        <w:spacing w:line="240" w:lineRule="exact"/>
        <w:rPr>
          <w:szCs w:val="20"/>
        </w:rPr>
      </w:pPr>
      <w:r>
        <w:rPr>
          <w:szCs w:val="20"/>
        </w:rPr>
        <w:t xml:space="preserve">La studentessa/lo studente </w:t>
      </w:r>
      <w:r w:rsidR="00237421" w:rsidRPr="00A625E1">
        <w:rPr>
          <w:szCs w:val="20"/>
        </w:rPr>
        <w:t>sarà in grado di tradurre, comprendere, analizzare e interpretare i testi letterari in programma, e di collocarli nel loro contesto storico, storico-letterario e storico-culturale.</w:t>
      </w:r>
    </w:p>
    <w:p w14:paraId="79694F0A" w14:textId="268E8966" w:rsidR="00237421" w:rsidRDefault="00A625E1" w:rsidP="00237421">
      <w:pPr>
        <w:spacing w:line="240" w:lineRule="exact"/>
        <w:rPr>
          <w:szCs w:val="20"/>
        </w:rPr>
      </w:pPr>
      <w:r>
        <w:rPr>
          <w:szCs w:val="20"/>
        </w:rPr>
        <w:t xml:space="preserve">La studentessa/lo studente </w:t>
      </w:r>
      <w:r w:rsidR="00237421" w:rsidRPr="00A625E1">
        <w:rPr>
          <w:szCs w:val="20"/>
        </w:rPr>
        <w:t>sar</w:t>
      </w:r>
      <w:r>
        <w:rPr>
          <w:szCs w:val="20"/>
        </w:rPr>
        <w:t>à</w:t>
      </w:r>
      <w:r w:rsidR="00237421" w:rsidRPr="00A625E1">
        <w:rPr>
          <w:szCs w:val="20"/>
        </w:rPr>
        <w:t xml:space="preserve"> inoltre in grado di riferire con precisione </w:t>
      </w:r>
      <w:r w:rsidR="00650285">
        <w:rPr>
          <w:szCs w:val="20"/>
        </w:rPr>
        <w:t xml:space="preserve">in tedesco </w:t>
      </w:r>
      <w:r w:rsidR="00237421" w:rsidRPr="00A625E1">
        <w:rPr>
          <w:szCs w:val="20"/>
        </w:rPr>
        <w:t xml:space="preserve">il contenuto di studi scientifici </w:t>
      </w:r>
      <w:r w:rsidR="0083100A" w:rsidRPr="00A625E1">
        <w:rPr>
          <w:szCs w:val="20"/>
        </w:rPr>
        <w:t xml:space="preserve">tedeschi </w:t>
      </w:r>
      <w:r w:rsidR="00237421" w:rsidRPr="00A625E1">
        <w:rPr>
          <w:szCs w:val="20"/>
        </w:rPr>
        <w:t>relativi ai testi in programma</w:t>
      </w:r>
      <w:r w:rsidR="0083100A" w:rsidRPr="00A625E1">
        <w:rPr>
          <w:szCs w:val="20"/>
        </w:rPr>
        <w:t>.</w:t>
      </w:r>
      <w:r w:rsidR="00042FEB">
        <w:rPr>
          <w:szCs w:val="20"/>
        </w:rPr>
        <w:t xml:space="preserve"> </w:t>
      </w:r>
    </w:p>
    <w:p w14:paraId="3E3FF1DC" w14:textId="3E5C6CA8" w:rsidR="00042FEB" w:rsidRDefault="00042FEB" w:rsidP="00237421">
      <w:pPr>
        <w:spacing w:line="240" w:lineRule="exact"/>
        <w:rPr>
          <w:i/>
          <w:iCs/>
          <w:szCs w:val="20"/>
        </w:rPr>
      </w:pPr>
      <w:r>
        <w:rPr>
          <w:i/>
          <w:iCs/>
          <w:szCs w:val="20"/>
        </w:rPr>
        <w:t>Autonomia di giudizio e abilità comunicative</w:t>
      </w:r>
    </w:p>
    <w:p w14:paraId="7AC13FA5" w14:textId="36D5F9E1" w:rsidR="00042FEB" w:rsidRPr="00042FEB" w:rsidRDefault="00042FEB" w:rsidP="00237421">
      <w:pPr>
        <w:spacing w:line="240" w:lineRule="exact"/>
        <w:rPr>
          <w:szCs w:val="20"/>
        </w:rPr>
      </w:pPr>
      <w:r>
        <w:rPr>
          <w:szCs w:val="20"/>
        </w:rPr>
        <w:t>La studentessa/lo studente sarà in grado di esprimere e motivare per iscritto un proprio giudizio sui personaggi, le azioni e i temi presenti nei testi in programma.</w:t>
      </w:r>
    </w:p>
    <w:p w14:paraId="580A2C8A" w14:textId="77777777" w:rsidR="001E2F5A" w:rsidRPr="00606E85" w:rsidRDefault="001E2F5A" w:rsidP="00FA0C71">
      <w:pPr>
        <w:spacing w:before="240" w:after="120"/>
        <w:rPr>
          <w:b/>
          <w:sz w:val="18"/>
          <w:szCs w:val="18"/>
        </w:rPr>
      </w:pPr>
      <w:r w:rsidRPr="00606E85">
        <w:rPr>
          <w:b/>
          <w:i/>
          <w:sz w:val="18"/>
          <w:szCs w:val="18"/>
        </w:rPr>
        <w:t>PROGRAMMA DEL CORSO</w:t>
      </w:r>
    </w:p>
    <w:p w14:paraId="195B985B" w14:textId="0EDC17D8" w:rsidR="009F361F" w:rsidRPr="00244C93" w:rsidRDefault="009F361F" w:rsidP="009F361F">
      <w:pPr>
        <w:pStyle w:val="Titolo2"/>
        <w:spacing w:before="120"/>
        <w:ind w:firstLine="284"/>
        <w:rPr>
          <w:rFonts w:ascii="Times New Roman" w:hAnsi="Times New Roman"/>
          <w:sz w:val="20"/>
        </w:rPr>
      </w:pPr>
      <w:bookmarkStart w:id="4" w:name="_Toc140230901"/>
      <w:bookmarkStart w:id="5" w:name="_Toc14768324"/>
      <w:r w:rsidRPr="00244C93">
        <w:rPr>
          <w:rFonts w:ascii="Times New Roman" w:hAnsi="Times New Roman"/>
          <w:szCs w:val="18"/>
        </w:rPr>
        <w:t>I semestre:</w:t>
      </w:r>
      <w:bookmarkEnd w:id="4"/>
      <w:r w:rsidRPr="00244C93">
        <w:rPr>
          <w:rFonts w:ascii="Times New Roman" w:hAnsi="Times New Roman"/>
          <w:sz w:val="20"/>
        </w:rPr>
        <w:t xml:space="preserve"> </w:t>
      </w:r>
      <w:bookmarkEnd w:id="5"/>
    </w:p>
    <w:p w14:paraId="69F095F3" w14:textId="16EF7131" w:rsidR="00FA0C71" w:rsidRPr="00244C93" w:rsidRDefault="007C21B7" w:rsidP="009F361F">
      <w:pPr>
        <w:rPr>
          <w:szCs w:val="20"/>
          <w:lang w:val="de-DE"/>
        </w:rPr>
      </w:pPr>
      <w:r>
        <w:rPr>
          <w:i/>
          <w:iCs/>
          <w:szCs w:val="20"/>
          <w:lang w:val="de-DE"/>
        </w:rPr>
        <w:t xml:space="preserve">Corso </w:t>
      </w:r>
      <w:proofErr w:type="spellStart"/>
      <w:r>
        <w:rPr>
          <w:i/>
          <w:iCs/>
          <w:szCs w:val="20"/>
          <w:lang w:val="de-DE"/>
        </w:rPr>
        <w:t>istituzionale</w:t>
      </w:r>
      <w:proofErr w:type="spellEnd"/>
      <w:r>
        <w:rPr>
          <w:i/>
          <w:iCs/>
          <w:szCs w:val="20"/>
          <w:lang w:val="de-DE"/>
        </w:rPr>
        <w:t xml:space="preserve">: </w:t>
      </w:r>
      <w:r>
        <w:rPr>
          <w:szCs w:val="20"/>
          <w:lang w:val="de-DE"/>
        </w:rPr>
        <w:t>„</w:t>
      </w:r>
      <w:r w:rsidR="00FA0C71" w:rsidRPr="00244C93">
        <w:rPr>
          <w:szCs w:val="20"/>
          <w:lang w:val="de-DE"/>
        </w:rPr>
        <w:t>Deutsche Literatur</w:t>
      </w:r>
      <w:r w:rsidR="00A5433C">
        <w:rPr>
          <w:szCs w:val="20"/>
          <w:lang w:val="de-DE"/>
        </w:rPr>
        <w:t xml:space="preserve"> v</w:t>
      </w:r>
      <w:r w:rsidR="00FA0C71" w:rsidRPr="00244C93">
        <w:rPr>
          <w:szCs w:val="20"/>
          <w:lang w:val="de-DE"/>
        </w:rPr>
        <w:t>om Expressionismus bis zur Gegenwart</w:t>
      </w:r>
      <w:r>
        <w:rPr>
          <w:szCs w:val="20"/>
          <w:lang w:val="de-DE"/>
        </w:rPr>
        <w:t>“</w:t>
      </w:r>
      <w:r w:rsidR="00FA0C71" w:rsidRPr="00244C93">
        <w:rPr>
          <w:szCs w:val="20"/>
          <w:lang w:val="de-DE"/>
        </w:rPr>
        <w:t>.</w:t>
      </w:r>
    </w:p>
    <w:p w14:paraId="4DB582A3" w14:textId="2D797D15" w:rsidR="009F361F" w:rsidRPr="00244C93" w:rsidRDefault="009F361F" w:rsidP="009F361F">
      <w:pPr>
        <w:pStyle w:val="Titolo2"/>
        <w:spacing w:before="120"/>
        <w:ind w:firstLine="284"/>
        <w:rPr>
          <w:rFonts w:ascii="Times New Roman" w:hAnsi="Times New Roman"/>
          <w:sz w:val="20"/>
        </w:rPr>
      </w:pPr>
      <w:bookmarkStart w:id="6" w:name="_Toc140230902"/>
      <w:bookmarkStart w:id="7" w:name="_Toc14768325"/>
      <w:r w:rsidRPr="00244C93">
        <w:rPr>
          <w:rFonts w:ascii="Times New Roman" w:hAnsi="Times New Roman"/>
          <w:szCs w:val="18"/>
        </w:rPr>
        <w:t>II semestre:</w:t>
      </w:r>
      <w:bookmarkEnd w:id="6"/>
      <w:r w:rsidRPr="00244C93">
        <w:rPr>
          <w:rFonts w:ascii="Times New Roman" w:hAnsi="Times New Roman"/>
          <w:sz w:val="20"/>
        </w:rPr>
        <w:t xml:space="preserve"> </w:t>
      </w:r>
      <w:bookmarkEnd w:id="7"/>
    </w:p>
    <w:p w14:paraId="22626072" w14:textId="2A60F2A8" w:rsidR="004238A4" w:rsidRPr="00244C93" w:rsidRDefault="007C21B7" w:rsidP="00237421">
      <w:pPr>
        <w:rPr>
          <w:szCs w:val="20"/>
          <w:lang w:val="de-DE"/>
        </w:rPr>
      </w:pPr>
      <w:r>
        <w:rPr>
          <w:i/>
          <w:iCs/>
          <w:szCs w:val="20"/>
        </w:rPr>
        <w:t>Corso monografico:</w:t>
      </w:r>
      <w:r w:rsidR="00BF04C8">
        <w:rPr>
          <w:i/>
          <w:iCs/>
          <w:szCs w:val="20"/>
        </w:rPr>
        <w:t xml:space="preserve"> </w:t>
      </w:r>
      <w:r w:rsidR="00BF04C8" w:rsidRPr="00A625E1">
        <w:rPr>
          <w:szCs w:val="20"/>
        </w:rPr>
        <w:t>Gotthold Ephraim Lessing (1729-1781)</w:t>
      </w:r>
      <w:r w:rsidR="00A5433C">
        <w:rPr>
          <w:szCs w:val="20"/>
        </w:rPr>
        <w:t>.</w:t>
      </w:r>
      <w:r w:rsidR="00BF04C8" w:rsidRPr="00A625E1">
        <w:rPr>
          <w:szCs w:val="20"/>
        </w:rPr>
        <w:t xml:space="preserve"> </w:t>
      </w:r>
      <w:r w:rsidR="00BF04C8" w:rsidRPr="00A625E1">
        <w:rPr>
          <w:i/>
          <w:iCs/>
          <w:szCs w:val="20"/>
        </w:rPr>
        <w:t xml:space="preserve">Minna von </w:t>
      </w:r>
      <w:proofErr w:type="spellStart"/>
      <w:r w:rsidR="00BF04C8" w:rsidRPr="00A625E1">
        <w:rPr>
          <w:i/>
          <w:iCs/>
          <w:szCs w:val="20"/>
        </w:rPr>
        <w:t>Barnhelm</w:t>
      </w:r>
      <w:proofErr w:type="spellEnd"/>
      <w:r w:rsidR="00BF04C8" w:rsidRPr="00A625E1">
        <w:rPr>
          <w:i/>
          <w:iCs/>
          <w:szCs w:val="20"/>
        </w:rPr>
        <w:t xml:space="preserve">, </w:t>
      </w:r>
      <w:proofErr w:type="spellStart"/>
      <w:r w:rsidR="00BF04C8" w:rsidRPr="00A625E1">
        <w:rPr>
          <w:i/>
          <w:iCs/>
          <w:szCs w:val="20"/>
        </w:rPr>
        <w:t>oder</w:t>
      </w:r>
      <w:proofErr w:type="spellEnd"/>
      <w:r w:rsidR="00BF04C8" w:rsidRPr="00A625E1">
        <w:rPr>
          <w:i/>
          <w:iCs/>
          <w:szCs w:val="20"/>
        </w:rPr>
        <w:t xml:space="preserve"> </w:t>
      </w:r>
      <w:proofErr w:type="spellStart"/>
      <w:r w:rsidR="00BF04C8" w:rsidRPr="00A625E1">
        <w:rPr>
          <w:i/>
          <w:iCs/>
          <w:szCs w:val="20"/>
        </w:rPr>
        <w:t>das</w:t>
      </w:r>
      <w:proofErr w:type="spellEnd"/>
      <w:r w:rsidR="00BF04C8" w:rsidRPr="00A625E1">
        <w:rPr>
          <w:i/>
          <w:iCs/>
          <w:szCs w:val="20"/>
        </w:rPr>
        <w:t xml:space="preserve"> </w:t>
      </w:r>
      <w:proofErr w:type="spellStart"/>
      <w:r w:rsidR="00BF04C8" w:rsidRPr="00A625E1">
        <w:rPr>
          <w:i/>
          <w:iCs/>
          <w:szCs w:val="20"/>
        </w:rPr>
        <w:t>Soldatenglück</w:t>
      </w:r>
      <w:proofErr w:type="spellEnd"/>
      <w:r w:rsidR="00E607B3">
        <w:rPr>
          <w:szCs w:val="20"/>
        </w:rPr>
        <w:t xml:space="preserve"> e </w:t>
      </w:r>
      <w:r w:rsidR="00BF04C8" w:rsidRPr="00A625E1">
        <w:rPr>
          <w:i/>
          <w:iCs/>
          <w:szCs w:val="20"/>
        </w:rPr>
        <w:t xml:space="preserve">Nathan </w:t>
      </w:r>
      <w:proofErr w:type="spellStart"/>
      <w:r w:rsidR="00BF04C8" w:rsidRPr="00A625E1">
        <w:rPr>
          <w:i/>
          <w:iCs/>
          <w:szCs w:val="20"/>
        </w:rPr>
        <w:t>der</w:t>
      </w:r>
      <w:proofErr w:type="spellEnd"/>
      <w:r w:rsidR="00BF04C8" w:rsidRPr="00A625E1">
        <w:rPr>
          <w:i/>
          <w:iCs/>
          <w:szCs w:val="20"/>
        </w:rPr>
        <w:t xml:space="preserve"> </w:t>
      </w:r>
      <w:proofErr w:type="spellStart"/>
      <w:r w:rsidR="00BF04C8" w:rsidRPr="00A625E1">
        <w:rPr>
          <w:i/>
          <w:iCs/>
          <w:szCs w:val="20"/>
        </w:rPr>
        <w:t>Weise</w:t>
      </w:r>
      <w:proofErr w:type="spellEnd"/>
      <w:r w:rsidR="00BF04C8">
        <w:rPr>
          <w:szCs w:val="20"/>
        </w:rPr>
        <w:t>.</w:t>
      </w:r>
      <w:r>
        <w:rPr>
          <w:i/>
          <w:iCs/>
          <w:szCs w:val="20"/>
        </w:rPr>
        <w:t xml:space="preserve"> </w:t>
      </w:r>
    </w:p>
    <w:p w14:paraId="04A9105B" w14:textId="121B9227" w:rsidR="001E2F5A" w:rsidRPr="00606E85" w:rsidRDefault="001E2F5A" w:rsidP="001E2F5A">
      <w:pPr>
        <w:keepNext/>
        <w:spacing w:before="240" w:after="120" w:line="240" w:lineRule="exact"/>
        <w:rPr>
          <w:b/>
          <w:smallCaps/>
          <w:sz w:val="18"/>
          <w:szCs w:val="18"/>
        </w:rPr>
      </w:pPr>
      <w:r w:rsidRPr="00606E85">
        <w:rPr>
          <w:b/>
          <w:i/>
          <w:smallCaps/>
          <w:sz w:val="18"/>
          <w:szCs w:val="18"/>
        </w:rPr>
        <w:t>BIBLIOGRAFIA</w:t>
      </w:r>
      <w:r w:rsidR="00766E26" w:rsidRPr="00606E85">
        <w:rPr>
          <w:b/>
          <w:i/>
          <w:smallCaps/>
          <w:sz w:val="18"/>
          <w:szCs w:val="18"/>
        </w:rPr>
        <w:t xml:space="preserve"> </w:t>
      </w:r>
      <w:r w:rsidR="00E8219B">
        <w:rPr>
          <w:rStyle w:val="Rimandonotaapidipagina"/>
          <w:b/>
          <w:i/>
          <w:smallCaps/>
          <w:sz w:val="18"/>
          <w:szCs w:val="18"/>
        </w:rPr>
        <w:footnoteReference w:id="1"/>
      </w:r>
    </w:p>
    <w:p w14:paraId="64E51513" w14:textId="28F3C663" w:rsidR="002E1FFA" w:rsidRPr="00606E85" w:rsidRDefault="002E1FFA" w:rsidP="002E1FFA">
      <w:pPr>
        <w:pStyle w:val="Testo1"/>
        <w:spacing w:before="0"/>
        <w:ind w:firstLine="0"/>
        <w:jc w:val="left"/>
        <w:rPr>
          <w:rFonts w:ascii="Times New Roman" w:hAnsi="Times New Roman"/>
          <w:smallCaps/>
          <w:sz w:val="16"/>
          <w:szCs w:val="16"/>
        </w:rPr>
      </w:pPr>
      <w:r w:rsidRPr="00606E85">
        <w:rPr>
          <w:rFonts w:ascii="Times New Roman" w:hAnsi="Times New Roman"/>
          <w:smallCaps/>
          <w:sz w:val="16"/>
          <w:szCs w:val="16"/>
        </w:rPr>
        <w:t xml:space="preserve">I. </w:t>
      </w:r>
      <w:r w:rsidR="009F361F" w:rsidRPr="00606E85">
        <w:rPr>
          <w:rFonts w:ascii="Times New Roman" w:hAnsi="Times New Roman"/>
          <w:smallCaps/>
          <w:sz w:val="16"/>
          <w:szCs w:val="16"/>
        </w:rPr>
        <w:t>semestre</w:t>
      </w:r>
    </w:p>
    <w:p w14:paraId="576C6D7A" w14:textId="0B632370" w:rsidR="00E607B3" w:rsidRDefault="007D33E5" w:rsidP="00E607B3">
      <w:pPr>
        <w:pStyle w:val="Testo1"/>
        <w:spacing w:before="0"/>
        <w:rPr>
          <w:szCs w:val="18"/>
          <w:lang w:val="de-DE"/>
        </w:rPr>
      </w:pPr>
      <w:r w:rsidRPr="00244C93">
        <w:rPr>
          <w:szCs w:val="18"/>
        </w:rPr>
        <w:t>-</w:t>
      </w:r>
      <w:r w:rsidR="00E607B3">
        <w:rPr>
          <w:szCs w:val="18"/>
        </w:rPr>
        <w:t xml:space="preserve"> </w:t>
      </w:r>
      <w:r w:rsidR="00E607B3" w:rsidRPr="00244C93">
        <w:rPr>
          <w:szCs w:val="18"/>
        </w:rPr>
        <w:t xml:space="preserve">Elena Raponi, </w:t>
      </w:r>
      <w:r w:rsidR="00E607B3" w:rsidRPr="00244C93">
        <w:rPr>
          <w:i/>
          <w:iCs/>
          <w:szCs w:val="18"/>
          <w:lang w:val="de-DE"/>
        </w:rPr>
        <w:t xml:space="preserve">Deutsche Literatur </w:t>
      </w:r>
      <w:r w:rsidR="00A5433C">
        <w:rPr>
          <w:i/>
          <w:iCs/>
          <w:szCs w:val="18"/>
          <w:lang w:val="de-DE"/>
        </w:rPr>
        <w:t>v</w:t>
      </w:r>
      <w:r w:rsidR="00E607B3" w:rsidRPr="00244C93">
        <w:rPr>
          <w:i/>
          <w:iCs/>
          <w:szCs w:val="18"/>
          <w:lang w:val="de-DE"/>
        </w:rPr>
        <w:t>om Expressionismus bis zur Gegenwart. Texte</w:t>
      </w:r>
      <w:r w:rsidR="00E607B3" w:rsidRPr="00244C93">
        <w:rPr>
          <w:szCs w:val="18"/>
          <w:lang w:val="de-DE"/>
        </w:rPr>
        <w:t xml:space="preserve"> - a.a. 202</w:t>
      </w:r>
      <w:r w:rsidR="00E607B3">
        <w:rPr>
          <w:szCs w:val="18"/>
          <w:lang w:val="de-DE"/>
        </w:rPr>
        <w:t>3</w:t>
      </w:r>
      <w:r w:rsidR="00E607B3" w:rsidRPr="00244C93">
        <w:rPr>
          <w:szCs w:val="18"/>
          <w:lang w:val="de-DE"/>
        </w:rPr>
        <w:t>/202</w:t>
      </w:r>
      <w:r w:rsidR="00E607B3">
        <w:rPr>
          <w:szCs w:val="18"/>
          <w:lang w:val="de-DE"/>
        </w:rPr>
        <w:t>4</w:t>
      </w:r>
      <w:r w:rsidR="00E607B3" w:rsidRPr="00244C93">
        <w:rPr>
          <w:szCs w:val="18"/>
          <w:lang w:val="de-DE"/>
        </w:rPr>
        <w:t xml:space="preserve"> (dispensa disponibile a partire da fine settembre 202</w:t>
      </w:r>
      <w:r w:rsidR="00E607B3">
        <w:rPr>
          <w:szCs w:val="18"/>
          <w:lang w:val="de-DE"/>
        </w:rPr>
        <w:t xml:space="preserve">3 </w:t>
      </w:r>
      <w:r w:rsidR="00E607B3" w:rsidRPr="00244C93">
        <w:rPr>
          <w:szCs w:val="18"/>
          <w:lang w:val="de-DE"/>
        </w:rPr>
        <w:t>presso il laboratorio di copisteria di L.go Gemelli).</w:t>
      </w:r>
    </w:p>
    <w:p w14:paraId="75533363" w14:textId="2C73789F" w:rsidR="00D3590D" w:rsidRPr="00D3590D" w:rsidRDefault="00D3590D" w:rsidP="00E607B3">
      <w:pPr>
        <w:pStyle w:val="Testo1"/>
        <w:spacing w:before="0"/>
        <w:rPr>
          <w:szCs w:val="18"/>
        </w:rPr>
      </w:pPr>
      <w:r>
        <w:rPr>
          <w:szCs w:val="18"/>
          <w:lang w:val="de-DE"/>
        </w:rPr>
        <w:t xml:space="preserve">- Elena Raponi, </w:t>
      </w:r>
      <w:r>
        <w:rPr>
          <w:i/>
          <w:iCs/>
          <w:szCs w:val="18"/>
          <w:lang w:val="de-DE"/>
        </w:rPr>
        <w:t>Franz Kafka, „Auf der Galerie“</w:t>
      </w:r>
      <w:r>
        <w:rPr>
          <w:szCs w:val="18"/>
          <w:lang w:val="de-DE"/>
        </w:rPr>
        <w:t xml:space="preserve">, in </w:t>
      </w:r>
      <w:r>
        <w:rPr>
          <w:rFonts w:cs="Times"/>
          <w:szCs w:val="18"/>
          <w:lang w:val="de-DE"/>
        </w:rPr>
        <w:t>«Nuova Secondaria»</w:t>
      </w:r>
      <w:r w:rsidR="00E56937">
        <w:rPr>
          <w:rFonts w:cs="Times"/>
          <w:szCs w:val="18"/>
          <w:lang w:val="de-DE"/>
        </w:rPr>
        <w:t>,</w:t>
      </w:r>
      <w:r>
        <w:rPr>
          <w:rFonts w:cs="Times"/>
          <w:szCs w:val="18"/>
          <w:lang w:val="de-DE"/>
        </w:rPr>
        <w:t xml:space="preserve"> 8, aprile 2022, pp. 87-91 (disponibile sulla piattaforma Blackboard).</w:t>
      </w:r>
    </w:p>
    <w:p w14:paraId="00870EF0" w14:textId="18614B73" w:rsidR="007D2FA7" w:rsidRPr="00244C93" w:rsidRDefault="00E607B3" w:rsidP="00E607B3">
      <w:pPr>
        <w:pStyle w:val="Testo1"/>
        <w:rPr>
          <w:spacing w:val="-5"/>
          <w:szCs w:val="18"/>
        </w:rPr>
      </w:pPr>
      <w:r>
        <w:rPr>
          <w:spacing w:val="-5"/>
          <w:szCs w:val="18"/>
        </w:rPr>
        <w:t xml:space="preserve">- </w:t>
      </w:r>
      <w:r w:rsidR="001045E8" w:rsidRPr="00244C93">
        <w:rPr>
          <w:spacing w:val="-5"/>
          <w:szCs w:val="18"/>
        </w:rPr>
        <w:t xml:space="preserve">Inoltre </w:t>
      </w:r>
      <w:r w:rsidR="00BF04C8">
        <w:rPr>
          <w:spacing w:val="-5"/>
          <w:szCs w:val="18"/>
        </w:rPr>
        <w:t>l</w:t>
      </w:r>
      <w:r w:rsidR="001045E8" w:rsidRPr="00244C93">
        <w:rPr>
          <w:spacing w:val="-5"/>
          <w:szCs w:val="18"/>
        </w:rPr>
        <w:t xml:space="preserve">a lettura integrale </w:t>
      </w:r>
      <w:r w:rsidR="00BF04C8">
        <w:rPr>
          <w:spacing w:val="-5"/>
          <w:szCs w:val="18"/>
        </w:rPr>
        <w:t>di</w:t>
      </w:r>
      <w:r w:rsidR="001045E8" w:rsidRPr="00244C93">
        <w:rPr>
          <w:spacing w:val="-5"/>
          <w:szCs w:val="18"/>
        </w:rPr>
        <w:t>:</w:t>
      </w:r>
      <w:r>
        <w:rPr>
          <w:spacing w:val="-5"/>
          <w:szCs w:val="18"/>
        </w:rPr>
        <w:t xml:space="preserve"> </w:t>
      </w:r>
      <w:r w:rsidR="00BF04C8">
        <w:rPr>
          <w:smallCaps/>
          <w:sz w:val="16"/>
          <w:szCs w:val="16"/>
          <w:shd w:val="clear" w:color="auto" w:fill="FFFFFF"/>
        </w:rPr>
        <w:t xml:space="preserve">Anneliese Knoop-Graf und Inge Jens (Hrsg. von), </w:t>
      </w:r>
      <w:r w:rsidR="00BF04C8">
        <w:rPr>
          <w:i/>
          <w:iCs/>
          <w:spacing w:val="-5"/>
          <w:szCs w:val="18"/>
        </w:rPr>
        <w:t>Willi Graf. Briefe und Aufzeichnungen</w:t>
      </w:r>
      <w:r w:rsidR="00BF04C8">
        <w:rPr>
          <w:spacing w:val="-5"/>
          <w:szCs w:val="18"/>
        </w:rPr>
        <w:t xml:space="preserve">. Mit einer Einleitung von Walter Jens,  2. Auflage, Fischer Taschenbuch Verlag; Frankfurt a.M. 2004 (obbligatorie solo le pp. 111-201: </w:t>
      </w:r>
      <w:r w:rsidR="00BF04C8">
        <w:rPr>
          <w:i/>
          <w:iCs/>
          <w:spacing w:val="-5"/>
          <w:szCs w:val="18"/>
        </w:rPr>
        <w:t>Briefe</w:t>
      </w:r>
      <w:r w:rsidR="00BF04C8">
        <w:rPr>
          <w:spacing w:val="-5"/>
          <w:szCs w:val="18"/>
        </w:rPr>
        <w:t>, con le relative note ne</w:t>
      </w:r>
      <w:r>
        <w:rPr>
          <w:spacing w:val="-5"/>
          <w:szCs w:val="18"/>
        </w:rPr>
        <w:t>l</w:t>
      </w:r>
      <w:r w:rsidR="00BF04C8">
        <w:rPr>
          <w:spacing w:val="-5"/>
          <w:szCs w:val="18"/>
        </w:rPr>
        <w:t xml:space="preserve">la sezione </w:t>
      </w:r>
      <w:r>
        <w:rPr>
          <w:spacing w:val="-5"/>
          <w:szCs w:val="18"/>
        </w:rPr>
        <w:t>“</w:t>
      </w:r>
      <w:r w:rsidR="00BF04C8">
        <w:rPr>
          <w:spacing w:val="-5"/>
          <w:szCs w:val="18"/>
        </w:rPr>
        <w:t>Anmerkungen</w:t>
      </w:r>
      <w:r>
        <w:rPr>
          <w:spacing w:val="-5"/>
          <w:szCs w:val="18"/>
        </w:rPr>
        <w:t>”)</w:t>
      </w:r>
      <w:r w:rsidR="007D2FA7" w:rsidRPr="00244C93">
        <w:rPr>
          <w:spacing w:val="-5"/>
          <w:szCs w:val="18"/>
        </w:rPr>
        <w:t>.</w:t>
      </w:r>
    </w:p>
    <w:p w14:paraId="3858A47D" w14:textId="482E41F6" w:rsidR="003A1FBA" w:rsidRPr="00244C93" w:rsidRDefault="003A1FBA" w:rsidP="003A1FBA">
      <w:pPr>
        <w:pStyle w:val="Testo1"/>
        <w:rPr>
          <w:rFonts w:ascii="Times New Roman" w:hAnsi="Times New Roman"/>
          <w:szCs w:val="18"/>
          <w:lang w:val="de-DE"/>
        </w:rPr>
      </w:pPr>
      <w:r w:rsidRPr="00244C93">
        <w:rPr>
          <w:rFonts w:ascii="Times New Roman" w:hAnsi="Times New Roman"/>
          <w:szCs w:val="18"/>
        </w:rPr>
        <w:t>Per la storia delle istituzioni letterarie del Novecento</w:t>
      </w:r>
      <w:r w:rsidR="00210663" w:rsidRPr="00244C93">
        <w:rPr>
          <w:rFonts w:ascii="Times New Roman" w:hAnsi="Times New Roman"/>
          <w:szCs w:val="18"/>
        </w:rPr>
        <w:t>,</w:t>
      </w:r>
      <w:r w:rsidR="00DB72C7" w:rsidRPr="00244C93">
        <w:rPr>
          <w:rFonts w:ascii="Times New Roman" w:hAnsi="Times New Roman"/>
          <w:szCs w:val="18"/>
        </w:rPr>
        <w:t xml:space="preserve"> il manuale</w:t>
      </w:r>
      <w:r w:rsidRPr="00244C93">
        <w:rPr>
          <w:rFonts w:ascii="Times New Roman" w:hAnsi="Times New Roman"/>
          <w:szCs w:val="18"/>
          <w:lang w:val="de-DE"/>
        </w:rPr>
        <w:t xml:space="preserve">: </w:t>
      </w:r>
    </w:p>
    <w:p w14:paraId="4038DD5B" w14:textId="074B7A20" w:rsidR="003A1FBA" w:rsidRPr="00244C93" w:rsidRDefault="003A1FBA" w:rsidP="00606E85">
      <w:pPr>
        <w:pStyle w:val="Testo1"/>
        <w:spacing w:before="0"/>
      </w:pPr>
      <w:r w:rsidRPr="00606E85">
        <w:rPr>
          <w:smallCaps/>
          <w:sz w:val="16"/>
          <w:szCs w:val="16"/>
        </w:rPr>
        <w:t>Bengt Algot Sørensen</w:t>
      </w:r>
      <w:r w:rsidRPr="00606E85">
        <w:rPr>
          <w:sz w:val="16"/>
          <w:szCs w:val="16"/>
        </w:rPr>
        <w:t>,</w:t>
      </w:r>
      <w:r w:rsidRPr="00244C93">
        <w:t xml:space="preserve"> </w:t>
      </w:r>
      <w:r w:rsidRPr="00E607B3">
        <w:rPr>
          <w:i/>
          <w:iCs/>
        </w:rPr>
        <w:t>Geschichte der deutschen Literatur</w:t>
      </w:r>
      <w:r w:rsidRPr="00244C93">
        <w:t xml:space="preserve">, Bd. 2. </w:t>
      </w:r>
      <w:r w:rsidRPr="00E607B3">
        <w:rPr>
          <w:i/>
          <w:iCs/>
        </w:rPr>
        <w:t>Vom 19. Jahrhundert bis zur Gegenwart</w:t>
      </w:r>
      <w:r w:rsidRPr="00244C93">
        <w:t xml:space="preserve">, 4. aktualis. Aufl., Verlag C.H. Beck, München 2016. </w:t>
      </w:r>
    </w:p>
    <w:p w14:paraId="32920DB4" w14:textId="6DCEFA39" w:rsidR="003A1FBA" w:rsidRPr="00244C93" w:rsidRDefault="003A1FBA" w:rsidP="00E56937">
      <w:pPr>
        <w:pStyle w:val="Testo1"/>
      </w:pPr>
      <w:r w:rsidRPr="00244C93">
        <w:t xml:space="preserve">Per ulteriori, possibili approfondimenti si consiglia la </w:t>
      </w:r>
      <w:r w:rsidR="00210663" w:rsidRPr="00244C93">
        <w:t>consultazione</w:t>
      </w:r>
      <w:r w:rsidRPr="00244C93">
        <w:t xml:space="preserve"> dei seguenti volumi:</w:t>
      </w:r>
    </w:p>
    <w:p w14:paraId="60ABAFA7" w14:textId="77777777" w:rsidR="00DB72C7" w:rsidRPr="00244C93" w:rsidRDefault="00DB72C7" w:rsidP="00244C93">
      <w:pPr>
        <w:pStyle w:val="Testo1"/>
        <w:spacing w:before="0"/>
        <w:rPr>
          <w:rFonts w:ascii="Times New Roman" w:hAnsi="Times New Roman"/>
          <w:lang w:val="de-DE"/>
        </w:rPr>
      </w:pPr>
      <w:r w:rsidRPr="00606E85">
        <w:rPr>
          <w:rFonts w:ascii="Times New Roman" w:hAnsi="Times New Roman"/>
          <w:smallCaps/>
          <w:sz w:val="16"/>
          <w:szCs w:val="16"/>
        </w:rPr>
        <w:t>E. Bahr</w:t>
      </w:r>
      <w:r w:rsidRPr="00244C93">
        <w:rPr>
          <w:rFonts w:ascii="Times New Roman" w:hAnsi="Times New Roman"/>
          <w:smallCaps/>
        </w:rPr>
        <w:t xml:space="preserve"> (</w:t>
      </w:r>
      <w:r w:rsidRPr="00244C93">
        <w:rPr>
          <w:rFonts w:ascii="Times New Roman" w:hAnsi="Times New Roman"/>
          <w:lang w:val="de-DE"/>
        </w:rPr>
        <w:t>a cura di</w:t>
      </w:r>
      <w:r w:rsidRPr="00244C93">
        <w:rPr>
          <w:rFonts w:ascii="Times New Roman" w:hAnsi="Times New Roman"/>
          <w:smallCaps/>
        </w:rPr>
        <w:t xml:space="preserve">), </w:t>
      </w:r>
      <w:r w:rsidRPr="00E607B3">
        <w:rPr>
          <w:rFonts w:ascii="Times New Roman" w:hAnsi="Times New Roman"/>
          <w:i/>
          <w:iCs/>
          <w:lang w:val="de-DE"/>
        </w:rPr>
        <w:t>Geschichte der deutschen Literatur: Kontinuität und Veränderung vom Mittelalter bis zur Gegenwart</w:t>
      </w:r>
      <w:r w:rsidRPr="00244C93">
        <w:rPr>
          <w:rFonts w:ascii="Times New Roman" w:hAnsi="Times New Roman"/>
          <w:lang w:val="de-DE"/>
        </w:rPr>
        <w:t xml:space="preserve">, Francke Verlag, Tübingen 1987, vol. 3°: </w:t>
      </w:r>
      <w:r w:rsidRPr="00E607B3">
        <w:rPr>
          <w:rFonts w:ascii="Times New Roman" w:hAnsi="Times New Roman"/>
          <w:i/>
          <w:iCs/>
          <w:lang w:val="de-DE"/>
        </w:rPr>
        <w:t>Vom Realismus bis zur Gegenwartsliteratur</w:t>
      </w:r>
      <w:r w:rsidRPr="00244C93">
        <w:rPr>
          <w:rFonts w:ascii="Times New Roman" w:hAnsi="Times New Roman"/>
          <w:lang w:val="de-DE"/>
        </w:rPr>
        <w:t>.</w:t>
      </w:r>
    </w:p>
    <w:p w14:paraId="51E25436" w14:textId="4724FCFB" w:rsidR="00DB72C7" w:rsidRPr="00244C93" w:rsidRDefault="00E607B3" w:rsidP="00606E85">
      <w:pPr>
        <w:pStyle w:val="Testo1"/>
        <w:spacing w:before="0"/>
        <w:rPr>
          <w:lang w:val="de-DE"/>
        </w:rPr>
      </w:pPr>
      <w:r w:rsidRPr="00E607B3">
        <w:rPr>
          <w:smallCaps/>
          <w:lang w:val="de-DE"/>
        </w:rPr>
        <w:t>dtv</w:t>
      </w:r>
      <w:r w:rsidR="00DB72C7" w:rsidRPr="00244C93">
        <w:rPr>
          <w:lang w:val="de-DE"/>
        </w:rPr>
        <w:t xml:space="preserve">: </w:t>
      </w:r>
      <w:r w:rsidR="00DB72C7" w:rsidRPr="00E607B3">
        <w:rPr>
          <w:i/>
          <w:iCs/>
          <w:lang w:val="de-DE"/>
        </w:rPr>
        <w:t>Deutsche Literaturgeschichte</w:t>
      </w:r>
      <w:r w:rsidR="00DB72C7" w:rsidRPr="00244C93">
        <w:rPr>
          <w:lang w:val="de-DE"/>
        </w:rPr>
        <w:t xml:space="preserve">, Bd. 8: </w:t>
      </w:r>
      <w:r w:rsidR="00DB72C7" w:rsidRPr="00E607B3">
        <w:rPr>
          <w:i/>
          <w:iCs/>
          <w:lang w:val="de-DE"/>
        </w:rPr>
        <w:t>Wege in die Moderne 1890-1918</w:t>
      </w:r>
      <w:r w:rsidR="00DB72C7" w:rsidRPr="00244C93">
        <w:rPr>
          <w:lang w:val="de-DE"/>
        </w:rPr>
        <w:t>, Deutscher Taschenbuch</w:t>
      </w:r>
      <w:r w:rsidR="00606E85">
        <w:rPr>
          <w:lang w:val="de-DE"/>
        </w:rPr>
        <w:t xml:space="preserve"> </w:t>
      </w:r>
      <w:r w:rsidR="00DB72C7" w:rsidRPr="00244C93">
        <w:rPr>
          <w:lang w:val="de-DE"/>
        </w:rPr>
        <w:t>Verlag, München 1997 (e successivi volumi: Bd. 9, Bd. 10, Bd. 11, Bd. 12).</w:t>
      </w:r>
    </w:p>
    <w:p w14:paraId="28248DA8" w14:textId="77777777" w:rsidR="003A1FBA" w:rsidRPr="00244C93" w:rsidRDefault="003A1FBA" w:rsidP="00244C93">
      <w:pPr>
        <w:pStyle w:val="Testo1"/>
        <w:spacing w:before="0"/>
      </w:pPr>
      <w:r w:rsidRPr="00606E85">
        <w:rPr>
          <w:smallCaps/>
          <w:sz w:val="16"/>
          <w:szCs w:val="16"/>
        </w:rPr>
        <w:t>C. Buglioni, M. Castellari, A. Goggio, M. Paleari</w:t>
      </w:r>
      <w:r w:rsidRPr="00244C93">
        <w:rPr>
          <w:smallCaps/>
        </w:rPr>
        <w:t xml:space="preserve">, </w:t>
      </w:r>
      <w:r w:rsidRPr="007C21B7">
        <w:rPr>
          <w:i/>
          <w:iCs/>
        </w:rPr>
        <w:t>Letteratura tedesca. Epoche, generi, intersezioni. Dal Medioevo al primo Novecento</w:t>
      </w:r>
      <w:r w:rsidRPr="00244C93">
        <w:t>, Le Monnier Università, Firenze 2019.</w:t>
      </w:r>
    </w:p>
    <w:p w14:paraId="4C4D121F" w14:textId="2130A60E" w:rsidR="003A1FBA" w:rsidRPr="00244C93" w:rsidRDefault="003A1FBA" w:rsidP="00606E85">
      <w:pPr>
        <w:pStyle w:val="Testo1"/>
        <w:spacing w:before="0"/>
      </w:pPr>
      <w:r w:rsidRPr="00606E85">
        <w:rPr>
          <w:smallCaps/>
          <w:sz w:val="16"/>
          <w:szCs w:val="16"/>
        </w:rPr>
        <w:t>C. Buglioni, M. Castellari, A. Goggio, M. Paleari</w:t>
      </w:r>
      <w:r w:rsidRPr="00244C93">
        <w:rPr>
          <w:smallCaps/>
        </w:rPr>
        <w:t xml:space="preserve">, </w:t>
      </w:r>
      <w:r w:rsidRPr="007C21B7">
        <w:rPr>
          <w:i/>
          <w:iCs/>
        </w:rPr>
        <w:t>Letteratura tedesca. Epoche, generi, intersezioni. Dal</w:t>
      </w:r>
      <w:r w:rsidR="00606E85" w:rsidRPr="007C21B7">
        <w:rPr>
          <w:i/>
          <w:iCs/>
        </w:rPr>
        <w:t xml:space="preserve"> </w:t>
      </w:r>
      <w:r w:rsidRPr="007C21B7">
        <w:rPr>
          <w:i/>
          <w:iCs/>
        </w:rPr>
        <w:t>primo dopoguerra al nuovo Millennio</w:t>
      </w:r>
      <w:r w:rsidRPr="00244C93">
        <w:t>, Le Monnier Università, Firenze 2019.</w:t>
      </w:r>
    </w:p>
    <w:p w14:paraId="43BD049B" w14:textId="77777777" w:rsidR="003A1FBA" w:rsidRPr="00244C93" w:rsidRDefault="003A1FBA" w:rsidP="00244C93">
      <w:pPr>
        <w:pStyle w:val="Testo1"/>
        <w:spacing w:before="0"/>
      </w:pPr>
      <w:r w:rsidRPr="00606E85">
        <w:rPr>
          <w:smallCaps/>
          <w:sz w:val="16"/>
          <w:szCs w:val="16"/>
        </w:rPr>
        <w:t>M. Dallapiazza, C. Santi</w:t>
      </w:r>
      <w:r w:rsidRPr="00244C93">
        <w:rPr>
          <w:smallCaps/>
        </w:rPr>
        <w:t xml:space="preserve">, </w:t>
      </w:r>
      <w:r w:rsidRPr="00244C93">
        <w:t xml:space="preserve"> </w:t>
      </w:r>
      <w:r w:rsidRPr="007C21B7">
        <w:rPr>
          <w:i/>
          <w:iCs/>
        </w:rPr>
        <w:t>Storia della letteratura tedesca</w:t>
      </w:r>
      <w:r w:rsidRPr="00244C93">
        <w:t xml:space="preserve">. 3. </w:t>
      </w:r>
      <w:r w:rsidRPr="007C21B7">
        <w:rPr>
          <w:i/>
          <w:iCs/>
        </w:rPr>
        <w:t>Il Novecento</w:t>
      </w:r>
      <w:r w:rsidRPr="00244C93">
        <w:t>, Editori Laterza, Roma/Bari 2001.</w:t>
      </w:r>
    </w:p>
    <w:p w14:paraId="4ADB476B" w14:textId="1CC5E8EE" w:rsidR="001045E8" w:rsidRPr="00244C93" w:rsidRDefault="001045E8" w:rsidP="00244C93">
      <w:pPr>
        <w:pStyle w:val="Testo1"/>
        <w:spacing w:before="0"/>
      </w:pPr>
      <w:r w:rsidRPr="00244C93">
        <w:t>Ulteriori indicazioni bibliografiche verranno fornite durante il corso.</w:t>
      </w:r>
    </w:p>
    <w:p w14:paraId="65AED20C" w14:textId="228378A3" w:rsidR="009F361F" w:rsidRPr="00606E85" w:rsidRDefault="00237421" w:rsidP="00606E85">
      <w:pPr>
        <w:pStyle w:val="Testo1"/>
        <w:ind w:firstLine="0"/>
        <w:rPr>
          <w:rFonts w:ascii="Times New Roman" w:hAnsi="Times New Roman"/>
          <w:smallCaps/>
          <w:lang w:val="en-US"/>
        </w:rPr>
      </w:pPr>
      <w:r w:rsidRPr="00606E85">
        <w:rPr>
          <w:rFonts w:ascii="Times New Roman" w:hAnsi="Times New Roman"/>
          <w:smallCaps/>
          <w:lang w:val="en-US"/>
        </w:rPr>
        <w:t>ii. semestre</w:t>
      </w:r>
    </w:p>
    <w:p w14:paraId="5E6793AC" w14:textId="5D9AD195" w:rsidR="004238A4" w:rsidRDefault="00D80261" w:rsidP="00D80261">
      <w:pPr>
        <w:pStyle w:val="Testo1"/>
        <w:spacing w:before="0"/>
        <w:rPr>
          <w:rFonts w:cs="Times"/>
          <w:lang w:val="de-DE"/>
        </w:rPr>
      </w:pPr>
      <w:r w:rsidRPr="00D80261">
        <w:rPr>
          <w:rFonts w:ascii="Times New Roman" w:hAnsi="Times New Roman"/>
          <w:lang w:val="de-DE"/>
        </w:rPr>
        <w:lastRenderedPageBreak/>
        <w:t xml:space="preserve">- </w:t>
      </w:r>
      <w:r>
        <w:rPr>
          <w:lang w:val="de-DE"/>
        </w:rPr>
        <w:t xml:space="preserve">G.E. Lessing, </w:t>
      </w:r>
      <w:r>
        <w:rPr>
          <w:i/>
          <w:iCs/>
          <w:lang w:val="de-DE"/>
        </w:rPr>
        <w:t>Nathan der Weise</w:t>
      </w:r>
      <w:r>
        <w:rPr>
          <w:lang w:val="de-DE"/>
        </w:rPr>
        <w:t xml:space="preserve">. </w:t>
      </w:r>
      <w:r>
        <w:rPr>
          <w:i/>
          <w:iCs/>
          <w:lang w:val="de-DE"/>
        </w:rPr>
        <w:t>Ein dramatisches Gedicht in f</w:t>
      </w:r>
      <w:r>
        <w:rPr>
          <w:rFonts w:cs="Times"/>
          <w:i/>
          <w:iCs/>
          <w:lang w:val="de-DE"/>
        </w:rPr>
        <w:t>ü</w:t>
      </w:r>
      <w:r>
        <w:rPr>
          <w:i/>
          <w:iCs/>
          <w:lang w:val="de-DE"/>
        </w:rPr>
        <w:t>nf Aufz</w:t>
      </w:r>
      <w:r>
        <w:rPr>
          <w:rFonts w:cs="Times"/>
          <w:i/>
          <w:iCs/>
          <w:lang w:val="de-DE"/>
        </w:rPr>
        <w:t>ü</w:t>
      </w:r>
      <w:r>
        <w:rPr>
          <w:i/>
          <w:iCs/>
          <w:lang w:val="de-DE"/>
        </w:rPr>
        <w:t>gen</w:t>
      </w:r>
      <w:r>
        <w:rPr>
          <w:lang w:val="de-DE"/>
        </w:rPr>
        <w:t xml:space="preserve">, hrsg. von Thorsten Krause, Reclam, Stuttgart 2021 </w:t>
      </w:r>
      <w:r>
        <w:rPr>
          <w:rFonts w:cs="Times"/>
          <w:lang w:val="de-DE"/>
        </w:rPr>
        <w:t>[Reclam XL Text und Kontext].</w:t>
      </w:r>
    </w:p>
    <w:p w14:paraId="08E6EA10" w14:textId="07E8899F" w:rsidR="00D80261" w:rsidRPr="005E5394" w:rsidRDefault="00D80261" w:rsidP="00D80261">
      <w:pPr>
        <w:pStyle w:val="Testo1"/>
        <w:spacing w:before="0"/>
        <w:rPr>
          <w:rFonts w:ascii="Times New Roman" w:hAnsi="Times New Roman"/>
          <w:szCs w:val="18"/>
          <w:lang w:val="de-DE"/>
        </w:rPr>
      </w:pPr>
      <w:r>
        <w:rPr>
          <w:rFonts w:cs="Times"/>
          <w:lang w:val="de-DE"/>
        </w:rPr>
        <w:t>- G. E</w:t>
      </w:r>
      <w:r w:rsidRPr="005E5394">
        <w:rPr>
          <w:rFonts w:cs="Times"/>
          <w:lang w:val="de-DE"/>
        </w:rPr>
        <w:t xml:space="preserve">. Lessing, </w:t>
      </w:r>
      <w:r w:rsidRPr="005E5394">
        <w:rPr>
          <w:rFonts w:cs="Times"/>
          <w:i/>
          <w:iCs/>
          <w:lang w:val="de-DE"/>
        </w:rPr>
        <w:t>Minna von Barnhelm, oder das Soldatenglück. Ein Lustspiel in fünf Aufzügen</w:t>
      </w:r>
      <w:r w:rsidR="00E607B3" w:rsidRPr="005E5394">
        <w:rPr>
          <w:rFonts w:cs="Times"/>
          <w:lang w:val="de-DE"/>
        </w:rPr>
        <w:t xml:space="preserve">, </w:t>
      </w:r>
      <w:r w:rsidR="00042FEB" w:rsidRPr="005E5394">
        <w:rPr>
          <w:rFonts w:ascii="Times New Roman" w:hAnsi="Times New Roman"/>
          <w:szCs w:val="18"/>
          <w:shd w:val="clear" w:color="auto" w:fill="FFFFFF"/>
        </w:rPr>
        <w:t>verfertiget im Jahre 1763</w:t>
      </w:r>
      <w:r w:rsidR="005E5394" w:rsidRPr="005E5394">
        <w:rPr>
          <w:rFonts w:ascii="Times New Roman" w:hAnsi="Times New Roman"/>
          <w:szCs w:val="18"/>
          <w:shd w:val="clear" w:color="auto" w:fill="FFFFFF"/>
        </w:rPr>
        <w:t xml:space="preserve">. Textausgabe mit Anmerkungen/Worterklärungen. Anm. von Jürgen Hein, </w:t>
      </w:r>
      <w:r w:rsidR="005E5394" w:rsidRPr="005E5394">
        <w:rPr>
          <w:rFonts w:ascii="Times New Roman" w:hAnsi="Times New Roman"/>
          <w:szCs w:val="18"/>
          <w:lang w:val="de-DE"/>
        </w:rPr>
        <w:t>Reclam Verlag,</w:t>
      </w:r>
      <w:r w:rsidR="005E5394" w:rsidRPr="005E5394">
        <w:rPr>
          <w:rFonts w:ascii="Times New Roman" w:hAnsi="Times New Roman"/>
          <w:szCs w:val="18"/>
          <w:shd w:val="clear" w:color="auto" w:fill="FFFFFF"/>
        </w:rPr>
        <w:t xml:space="preserve"> 120 S., ISBN: 978-3-15-000010-6</w:t>
      </w:r>
      <w:r w:rsidR="005E5394" w:rsidRPr="005E5394">
        <w:rPr>
          <w:rFonts w:ascii="Times New Roman" w:hAnsi="Times New Roman"/>
          <w:szCs w:val="18"/>
          <w:lang w:val="de-DE"/>
        </w:rPr>
        <w:t>.</w:t>
      </w:r>
    </w:p>
    <w:p w14:paraId="0A097A67" w14:textId="49003112" w:rsidR="00E607B3" w:rsidRPr="00D80261" w:rsidRDefault="00E607B3" w:rsidP="00E607B3">
      <w:pPr>
        <w:pStyle w:val="Testo1"/>
        <w:spacing w:before="0"/>
        <w:rPr>
          <w:rFonts w:ascii="Times New Roman" w:hAnsi="Times New Roman"/>
          <w:lang w:val="de-DE"/>
        </w:rPr>
      </w:pPr>
      <w:r w:rsidRPr="005E5394">
        <w:rPr>
          <w:rFonts w:cs="Times"/>
          <w:lang w:val="de-DE"/>
        </w:rPr>
        <w:t xml:space="preserve">- </w:t>
      </w:r>
      <w:r w:rsidRPr="005E5394">
        <w:rPr>
          <w:rFonts w:ascii="Times New Roman" w:hAnsi="Times New Roman"/>
          <w:lang w:val="de-DE"/>
        </w:rPr>
        <w:t xml:space="preserve">Monika Fick, </w:t>
      </w:r>
      <w:r w:rsidRPr="005E5394">
        <w:rPr>
          <w:rFonts w:ascii="Times New Roman" w:hAnsi="Times New Roman"/>
          <w:i/>
          <w:iCs/>
          <w:lang w:val="de-DE"/>
        </w:rPr>
        <w:t>Lessing</w:t>
      </w:r>
      <w:r w:rsidRPr="00D80261">
        <w:rPr>
          <w:rFonts w:ascii="Times New Roman" w:hAnsi="Times New Roman"/>
          <w:i/>
          <w:iCs/>
          <w:lang w:val="de-DE"/>
        </w:rPr>
        <w:t>-Handbuch</w:t>
      </w:r>
      <w:r w:rsidRPr="00D80261"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  <w:color w:val="333333"/>
          <w:szCs w:val="18"/>
          <w:shd w:val="clear" w:color="auto" w:fill="FFFFFF"/>
        </w:rPr>
        <w:t>v</w:t>
      </w:r>
      <w:r w:rsidRPr="00D80261">
        <w:rPr>
          <w:rFonts w:ascii="Times New Roman" w:hAnsi="Times New Roman"/>
          <w:color w:val="333333"/>
          <w:szCs w:val="18"/>
          <w:shd w:val="clear" w:color="auto" w:fill="FFFFFF"/>
        </w:rPr>
        <w:t>ierte, aktualis</w:t>
      </w:r>
      <w:r>
        <w:rPr>
          <w:rFonts w:ascii="Times New Roman" w:hAnsi="Times New Roman"/>
          <w:color w:val="333333"/>
          <w:szCs w:val="18"/>
          <w:shd w:val="clear" w:color="auto" w:fill="FFFFFF"/>
        </w:rPr>
        <w:t>ierte</w:t>
      </w:r>
      <w:r w:rsidRPr="00D80261">
        <w:rPr>
          <w:rFonts w:ascii="Times New Roman" w:hAnsi="Times New Roman"/>
          <w:color w:val="333333"/>
          <w:szCs w:val="18"/>
          <w:shd w:val="clear" w:color="auto" w:fill="FFFFFF"/>
        </w:rPr>
        <w:t xml:space="preserve"> und erweit</w:t>
      </w:r>
      <w:r>
        <w:rPr>
          <w:rFonts w:ascii="Times New Roman" w:hAnsi="Times New Roman"/>
          <w:color w:val="333333"/>
          <w:szCs w:val="18"/>
          <w:shd w:val="clear" w:color="auto" w:fill="FFFFFF"/>
        </w:rPr>
        <w:t>erte</w:t>
      </w:r>
      <w:r w:rsidRPr="00D80261">
        <w:rPr>
          <w:rFonts w:ascii="Times New Roman" w:hAnsi="Times New Roman"/>
          <w:color w:val="333333"/>
          <w:szCs w:val="18"/>
          <w:shd w:val="clear" w:color="auto" w:fill="FFFFFF"/>
        </w:rPr>
        <w:t xml:space="preserve"> Aufl</w:t>
      </w:r>
      <w:r>
        <w:rPr>
          <w:rFonts w:ascii="Times New Roman" w:hAnsi="Times New Roman"/>
          <w:color w:val="333333"/>
          <w:szCs w:val="18"/>
          <w:shd w:val="clear" w:color="auto" w:fill="FFFFFF"/>
        </w:rPr>
        <w:t>age</w:t>
      </w:r>
      <w:r w:rsidRPr="00D80261">
        <w:rPr>
          <w:rFonts w:ascii="Times New Roman" w:hAnsi="Times New Roman"/>
          <w:color w:val="333333"/>
          <w:szCs w:val="18"/>
          <w:shd w:val="clear" w:color="auto" w:fill="FFFFFF"/>
        </w:rPr>
        <w:t>,</w:t>
      </w:r>
      <w:r w:rsidR="00E56937">
        <w:rPr>
          <w:rFonts w:ascii="Times New Roman" w:hAnsi="Times New Roman"/>
          <w:color w:val="333333"/>
          <w:szCs w:val="18"/>
          <w:shd w:val="clear" w:color="auto" w:fill="FFFFFF"/>
        </w:rPr>
        <w:t xml:space="preserve"> Metzler Verlag, Stuttgart 2016.</w:t>
      </w:r>
    </w:p>
    <w:p w14:paraId="606CB84C" w14:textId="488A978C" w:rsidR="006931CD" w:rsidRPr="00244C93" w:rsidRDefault="004E7C9F" w:rsidP="00244C93">
      <w:pPr>
        <w:pStyle w:val="Testo1"/>
        <w:spacing w:before="0"/>
      </w:pPr>
      <w:r w:rsidRPr="00244C93">
        <w:t xml:space="preserve">- </w:t>
      </w:r>
      <w:r w:rsidR="00AC1EC2" w:rsidRPr="00244C93">
        <w:t>M</w:t>
      </w:r>
      <w:r w:rsidR="006931CD" w:rsidRPr="00244C93">
        <w:t xml:space="preserve">ateriali </w:t>
      </w:r>
      <w:r w:rsidR="00E607B3">
        <w:t xml:space="preserve">(slides, </w:t>
      </w:r>
      <w:r w:rsidR="00084BD0">
        <w:t xml:space="preserve">eventuali </w:t>
      </w:r>
      <w:r w:rsidR="00E607B3">
        <w:t>saggi critici e di approfondimento</w:t>
      </w:r>
      <w:r w:rsidR="004D71D1">
        <w:t xml:space="preserve">) </w:t>
      </w:r>
      <w:r w:rsidR="006931CD" w:rsidRPr="00244C93">
        <w:t xml:space="preserve">caricati sulla piattaforma </w:t>
      </w:r>
      <w:r w:rsidR="004D71D1">
        <w:t>B</w:t>
      </w:r>
      <w:r w:rsidR="006931CD" w:rsidRPr="00244C93">
        <w:t>lackboard</w:t>
      </w:r>
      <w:r w:rsidR="00AC1EC2" w:rsidRPr="00244C93">
        <w:t xml:space="preserve"> del corso</w:t>
      </w:r>
      <w:r w:rsidR="006931CD" w:rsidRPr="00244C93">
        <w:t>.</w:t>
      </w:r>
    </w:p>
    <w:p w14:paraId="33F73E6D" w14:textId="2E97DBAB" w:rsidR="00237421" w:rsidRPr="00244C93" w:rsidRDefault="00237421" w:rsidP="00244C93">
      <w:pPr>
        <w:pStyle w:val="Testo1"/>
        <w:spacing w:before="0"/>
      </w:pPr>
      <w:r w:rsidRPr="00244C93">
        <w:t>Ulteriori indicazioni bibliografiche verranno fornite durante il corso.</w:t>
      </w:r>
    </w:p>
    <w:p w14:paraId="2F22AD7F" w14:textId="77777777" w:rsidR="001E2F5A" w:rsidRPr="00606E85" w:rsidRDefault="001E2F5A" w:rsidP="001E2F5A">
      <w:pPr>
        <w:spacing w:before="240" w:after="120"/>
        <w:rPr>
          <w:b/>
          <w:i/>
          <w:sz w:val="18"/>
          <w:szCs w:val="18"/>
        </w:rPr>
      </w:pPr>
      <w:r w:rsidRPr="00606E85">
        <w:rPr>
          <w:b/>
          <w:i/>
          <w:sz w:val="18"/>
          <w:szCs w:val="18"/>
        </w:rPr>
        <w:t>DIDATTICA DEL CORSO</w:t>
      </w:r>
    </w:p>
    <w:p w14:paraId="6066A911" w14:textId="678195D0" w:rsidR="001E2F5A" w:rsidRPr="00606E85" w:rsidRDefault="004F2C09" w:rsidP="00606E85">
      <w:pPr>
        <w:pStyle w:val="Testo2"/>
      </w:pPr>
      <w:r>
        <w:t>Nel primo semestre: l</w:t>
      </w:r>
      <w:r w:rsidR="00AC252E" w:rsidRPr="00084BD0">
        <w:t>ezioni frontali</w:t>
      </w:r>
      <w:r w:rsidR="00084BD0" w:rsidRPr="00084BD0">
        <w:t xml:space="preserve"> in</w:t>
      </w:r>
      <w:r w:rsidR="00084BD0">
        <w:t xml:space="preserve"> aula col supporto di slides</w:t>
      </w:r>
      <w:r>
        <w:t>. N</w:t>
      </w:r>
      <w:r w:rsidR="00084BD0">
        <w:t>el secondo semestre</w:t>
      </w:r>
      <w:r>
        <w:t>: lezioni frontali in aula</w:t>
      </w:r>
      <w:r w:rsidR="005E5394">
        <w:t>,</w:t>
      </w:r>
      <w:r>
        <w:t xml:space="preserve"> </w:t>
      </w:r>
      <w:r w:rsidR="005E5394">
        <w:t>accompagnate da</w:t>
      </w:r>
      <w:r w:rsidR="00084BD0">
        <w:t xml:space="preserve"> attività individuali pratiche </w:t>
      </w:r>
      <w:r>
        <w:t xml:space="preserve">guidate, </w:t>
      </w:r>
      <w:r w:rsidR="00E56937">
        <w:t>quali</w:t>
      </w:r>
      <w:r>
        <w:t xml:space="preserve"> presentazione e discussione orale (in aula) o scritta (a distanza, tramite Blackboard) di</w:t>
      </w:r>
      <w:r w:rsidR="00084BD0">
        <w:t xml:space="preserve"> </w:t>
      </w:r>
      <w:r>
        <w:t xml:space="preserve">contenuti, </w:t>
      </w:r>
      <w:r w:rsidR="00084BD0">
        <w:t>personaggi e temi</w:t>
      </w:r>
      <w:r>
        <w:t xml:space="preserve"> incontrati nei testi in programma.</w:t>
      </w:r>
      <w:r w:rsidR="00084BD0">
        <w:t xml:space="preserve"> </w:t>
      </w:r>
      <w:r w:rsidR="00AC252E" w:rsidRPr="00606E85">
        <w:t xml:space="preserve"> Il corso si svolge in parte in italiano, in parte in tedesco</w:t>
      </w:r>
      <w:r w:rsidR="001E2F5A" w:rsidRPr="00606E85">
        <w:t>.</w:t>
      </w:r>
    </w:p>
    <w:p w14:paraId="5D70D966" w14:textId="77777777" w:rsidR="00AE3C28" w:rsidRPr="00606E85" w:rsidRDefault="001E2F5A" w:rsidP="00AE3C28">
      <w:pPr>
        <w:spacing w:before="240" w:after="120"/>
        <w:rPr>
          <w:b/>
          <w:i/>
          <w:sz w:val="18"/>
          <w:szCs w:val="18"/>
        </w:rPr>
      </w:pPr>
      <w:r w:rsidRPr="00606E85">
        <w:rPr>
          <w:b/>
          <w:i/>
          <w:sz w:val="18"/>
          <w:szCs w:val="18"/>
        </w:rPr>
        <w:t>METODO E CRITERI DI VALUTAZIONE</w:t>
      </w:r>
    </w:p>
    <w:p w14:paraId="4D51114B" w14:textId="7CF5BD4F" w:rsidR="00AE3C28" w:rsidRPr="00C942A1" w:rsidRDefault="00AC252E" w:rsidP="00606E85">
      <w:pPr>
        <w:pStyle w:val="Testo2"/>
      </w:pPr>
      <w:r w:rsidRPr="00C942A1">
        <w:t xml:space="preserve">La valutazione avviene tramite un colloquio orale che si svolgerà sia in italiano sia in tedesco. Il colloquio, che si basa su domande aperte, comprende: 1) una prima parte di lettura ad alta voce e traduzione: lo studente dovrà dimostrare di aver acquisito il lessico e le strutture linguistiche dei testi in programma; 2) una seconda parte in cui il candidato dovrà dimostrare di saper analizzare e interpretare i testi in programma, e di essere in grado di collocarli nel contesto storico e storico-letterario di riferimento. Gli studenti dovranno inoltre riferire </w:t>
      </w:r>
      <w:r w:rsidR="0083100A" w:rsidRPr="00C942A1">
        <w:t xml:space="preserve">con precisione </w:t>
      </w:r>
      <w:r w:rsidR="00650285">
        <w:t>(</w:t>
      </w:r>
      <w:r w:rsidR="009D653A">
        <w:t xml:space="preserve">in italiano </w:t>
      </w:r>
      <w:r w:rsidR="00650285">
        <w:t xml:space="preserve">per il primo semestre) </w:t>
      </w:r>
      <w:r w:rsidR="002E1FFA" w:rsidRPr="00C942A1">
        <w:t>il contenuto di studi scientifici relativi ai testi in programma.</w:t>
      </w:r>
    </w:p>
    <w:p w14:paraId="313AFA4D" w14:textId="1F5979AB" w:rsidR="00E56937" w:rsidRPr="00C942A1" w:rsidRDefault="00AE3C28" w:rsidP="00E56937">
      <w:pPr>
        <w:pStyle w:val="Testo2"/>
      </w:pPr>
      <w:r w:rsidRPr="00C942A1">
        <w:rPr>
          <w:color w:val="000000"/>
        </w:rPr>
        <w:tab/>
      </w:r>
      <w:r w:rsidR="00AC252E" w:rsidRPr="00C942A1">
        <w:rPr>
          <w:color w:val="000000"/>
        </w:rPr>
        <w:t>Il voto finale, in trentesimi, tiene conto per il 50% del primo punto e per il 50% del secondo punto: per superare l’esame è necessario aver raggiunto la sufficienza (18/30) in entrambe le parti. C</w:t>
      </w:r>
      <w:r w:rsidR="00AC252E" w:rsidRPr="00C942A1">
        <w:t>orrettezza e precisione linguistica e terminologica, chiarezza espositiva, capacità di organizzare l</w:t>
      </w:r>
      <w:r w:rsidR="00D63E32" w:rsidRPr="00C942A1">
        <w:t>’</w:t>
      </w:r>
      <w:r w:rsidR="00AC252E" w:rsidRPr="00C942A1">
        <w:t xml:space="preserve">argomentazione sono elementi determinanti ai fini della valutazione. </w:t>
      </w:r>
    </w:p>
    <w:p w14:paraId="4584799C" w14:textId="469D6811" w:rsidR="00AC252E" w:rsidRDefault="00AC252E" w:rsidP="00606E85">
      <w:pPr>
        <w:pStyle w:val="Testo2"/>
        <w:rPr>
          <w:rFonts w:ascii="Times New Roman" w:hAnsi="Times New Roman"/>
        </w:rPr>
      </w:pPr>
      <w:r w:rsidRPr="00C942A1">
        <w:rPr>
          <w:rFonts w:ascii="Times New Roman" w:hAnsi="Times New Roman"/>
          <w:color w:val="000000"/>
        </w:rPr>
        <w:t xml:space="preserve">Solo per gli studenti del terzo anno della </w:t>
      </w:r>
      <w:r w:rsidRPr="00C942A1">
        <w:rPr>
          <w:rFonts w:ascii="Times New Roman" w:hAnsi="Times New Roman"/>
        </w:rPr>
        <w:t>Laurea Triennale: al voto finale concorre il voto che risulta dalla media ponderata degli esiti delle prove intermedie di lingua scritta e orale.</w:t>
      </w:r>
    </w:p>
    <w:p w14:paraId="1FAE30F0" w14:textId="4E6C8850" w:rsidR="00E56937" w:rsidRPr="00C942A1" w:rsidRDefault="00E56937" w:rsidP="00606E85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Solo per gli studenti del profilo LLS della Laurea triennale e per gli studenti della Laurea </w:t>
      </w:r>
      <w:r w:rsidR="00730015">
        <w:rPr>
          <w:rFonts w:ascii="Times New Roman" w:hAnsi="Times New Roman"/>
        </w:rPr>
        <w:t>M</w:t>
      </w:r>
      <w:r>
        <w:rPr>
          <w:rFonts w:ascii="Times New Roman" w:hAnsi="Times New Roman"/>
        </w:rPr>
        <w:t>agistrale</w:t>
      </w:r>
      <w:r w:rsidR="00730015">
        <w:rPr>
          <w:rFonts w:ascii="Times New Roman" w:hAnsi="Times New Roman"/>
        </w:rPr>
        <w:t xml:space="preserve">: il voto conseguito nella seconda parte dell’esame </w:t>
      </w:r>
      <w:r w:rsidR="005E5394">
        <w:rPr>
          <w:rFonts w:ascii="Times New Roman" w:hAnsi="Times New Roman"/>
        </w:rPr>
        <w:t xml:space="preserve">del secondo semestre </w:t>
      </w:r>
      <w:r w:rsidR="00730015">
        <w:rPr>
          <w:rFonts w:ascii="Times New Roman" w:hAnsi="Times New Roman"/>
        </w:rPr>
        <w:t>tiene conto per il 25% della partecipazione alle attività individuali pratiche guidate.</w:t>
      </w:r>
    </w:p>
    <w:p w14:paraId="063A2FD1" w14:textId="03E21B63" w:rsidR="001E2F5A" w:rsidRPr="00C942A1" w:rsidRDefault="00AC252E" w:rsidP="00606E85">
      <w:pPr>
        <w:pStyle w:val="Testo2"/>
        <w:rPr>
          <w:rFonts w:ascii="Times New Roman" w:hAnsi="Times New Roman"/>
          <w:color w:val="000000"/>
        </w:rPr>
      </w:pPr>
      <w:r w:rsidRPr="00C942A1">
        <w:rPr>
          <w:rFonts w:ascii="Times New Roman" w:hAnsi="Times New Roman"/>
          <w:color w:val="000000"/>
        </w:rPr>
        <w:t>Il programma è il medesimo per gli studenti frequentanti e per i non frequentanti</w:t>
      </w:r>
      <w:r w:rsidR="007433C2">
        <w:rPr>
          <w:rFonts w:ascii="Times New Roman" w:hAnsi="Times New Roman"/>
          <w:color w:val="000000"/>
        </w:rPr>
        <w:t>.</w:t>
      </w:r>
    </w:p>
    <w:p w14:paraId="014905C0" w14:textId="77777777" w:rsidR="001E2F5A" w:rsidRPr="00606E85" w:rsidRDefault="001E2F5A" w:rsidP="001E2F5A">
      <w:pPr>
        <w:spacing w:before="240" w:after="120"/>
        <w:rPr>
          <w:b/>
          <w:i/>
          <w:noProof/>
          <w:sz w:val="18"/>
          <w:szCs w:val="18"/>
        </w:rPr>
      </w:pPr>
      <w:r w:rsidRPr="00606E85">
        <w:rPr>
          <w:b/>
          <w:i/>
          <w:noProof/>
          <w:sz w:val="18"/>
          <w:szCs w:val="18"/>
        </w:rPr>
        <w:t>AVVERTENZE E PREREQUISITI</w:t>
      </w:r>
    </w:p>
    <w:p w14:paraId="696E394A" w14:textId="77777777" w:rsidR="00D52CF0" w:rsidRPr="00606E85" w:rsidRDefault="00D52CF0" w:rsidP="00606E85">
      <w:pPr>
        <w:pStyle w:val="Testo2"/>
      </w:pPr>
      <w:r w:rsidRPr="00606E85">
        <w:t>Il corso ha durata annuale per gli studenti iscritti al terzo anno del Corso di Laurea triennale in Scienze Linguistiche del profilo LLS (Lingue e letterature straniere) e per gli studenti della Laurea Magistrale 1 e 2.</w:t>
      </w:r>
    </w:p>
    <w:p w14:paraId="4498C1F9" w14:textId="62021189" w:rsidR="00D52CF0" w:rsidRPr="00606E85" w:rsidRDefault="00D52CF0" w:rsidP="00606E85">
      <w:pPr>
        <w:pStyle w:val="Testo2"/>
      </w:pPr>
      <w:r w:rsidRPr="00606E85">
        <w:t>Il corso ha durata semestrale per gli studenti iscritti al terzo anno del Corso di Laurea triennale in Scienze Linguistiche del profilo LCM</w:t>
      </w:r>
      <w:r w:rsidR="001D0EF3" w:rsidRPr="00606E85">
        <w:t>CD</w:t>
      </w:r>
      <w:r w:rsidRPr="00606E85">
        <w:t xml:space="preserve"> (Lingue, comunicazione, media</w:t>
      </w:r>
      <w:r w:rsidR="001D0EF3" w:rsidRPr="00606E85">
        <w:t xml:space="preserve"> e Culture digitali</w:t>
      </w:r>
      <w:r w:rsidRPr="00606E85">
        <w:t>) e del profilo LMT (Lingue per il management e il turismo). Gli studenti semestralisti dei profili L</w:t>
      </w:r>
      <w:r w:rsidR="00EB28AA" w:rsidRPr="00606E85">
        <w:t>MT</w:t>
      </w:r>
      <w:r w:rsidRPr="00606E85">
        <w:t xml:space="preserve"> e LCM</w:t>
      </w:r>
      <w:r w:rsidR="001D0EF3" w:rsidRPr="00606E85">
        <w:t>CD</w:t>
      </w:r>
      <w:r w:rsidRPr="00606E85">
        <w:t xml:space="preserve"> sono tenuti a sostenere l’esame sul programma del primo semestre.</w:t>
      </w:r>
    </w:p>
    <w:p w14:paraId="33563697" w14:textId="158E948F" w:rsidR="00D52CF0" w:rsidRPr="00606E85" w:rsidRDefault="00D52CF0" w:rsidP="00606E85">
      <w:pPr>
        <w:pStyle w:val="Testo2"/>
      </w:pPr>
      <w:r w:rsidRPr="00606E85">
        <w:t>Per gli studenti annualisti: Per sostenere il colloquio relativo al programma del II semestre è necessario aver superato il colloquio sul programma del I semestre.</w:t>
      </w:r>
    </w:p>
    <w:p w14:paraId="0D78FD20" w14:textId="56FAA330" w:rsidR="00D52CF0" w:rsidRDefault="00D52CF0" w:rsidP="00606E85">
      <w:pPr>
        <w:pStyle w:val="Testo2"/>
      </w:pPr>
      <w:r w:rsidRPr="00606E85">
        <w:t xml:space="preserve">Il corso sarà affiancato da 20 ore di esercitazioni, tenute dalla Prof.ssa Gloria Colombo (10 </w:t>
      </w:r>
      <w:r w:rsidR="001045E8" w:rsidRPr="00606E85">
        <w:t xml:space="preserve">ore </w:t>
      </w:r>
      <w:r w:rsidRPr="00606E85">
        <w:t xml:space="preserve">per </w:t>
      </w:r>
      <w:r w:rsidR="004A54EA" w:rsidRPr="00606E85">
        <w:t xml:space="preserve">gli studenti della Laurea Triennale e 10 </w:t>
      </w:r>
      <w:r w:rsidR="001045E8" w:rsidRPr="00606E85">
        <w:t xml:space="preserve">ore </w:t>
      </w:r>
      <w:r w:rsidR="004A54EA" w:rsidRPr="00606E85">
        <w:t>per gli studenti della Laurea Magistrale)</w:t>
      </w:r>
      <w:r w:rsidR="00730015">
        <w:t>, dedicate all’avviamento alla traduzione del testo letterario</w:t>
      </w:r>
      <w:r w:rsidRPr="00606E85">
        <w:t>.</w:t>
      </w:r>
    </w:p>
    <w:p w14:paraId="5F3357AB" w14:textId="397848E5" w:rsidR="00730015" w:rsidRPr="00606E85" w:rsidRDefault="00730015" w:rsidP="00730015">
      <w:pPr>
        <w:pStyle w:val="Testo2"/>
        <w:ind w:firstLine="0"/>
      </w:pPr>
      <w:r>
        <w:tab/>
      </w:r>
      <w:r w:rsidRPr="00606E85">
        <w:t xml:space="preserve">Gli studenti sono invitati a consultare con regolarità le pagine </w:t>
      </w:r>
      <w:r w:rsidRPr="00730015">
        <w:rPr>
          <w:i/>
          <w:iCs/>
        </w:rPr>
        <w:t>on-line</w:t>
      </w:r>
      <w:r w:rsidRPr="00606E85">
        <w:t xml:space="preserve"> delle docenti e le pagine del corso della piattaforma </w:t>
      </w:r>
      <w:r>
        <w:t>B</w:t>
      </w:r>
      <w:r w:rsidRPr="00606E85">
        <w:t xml:space="preserve">lackboard per eventuali avvisi e materiali didattici integrativi. Tutte le indicazioni necessarie per la preparazione dell’esame sono disponibili sulla pagina </w:t>
      </w:r>
      <w:r>
        <w:t>B</w:t>
      </w:r>
      <w:r w:rsidRPr="00606E85">
        <w:t>lackboard del corso.</w:t>
      </w:r>
    </w:p>
    <w:p w14:paraId="32BA22DE" w14:textId="3EF3A44C" w:rsidR="00D52CF0" w:rsidRPr="007433C2" w:rsidRDefault="00D52CF0" w:rsidP="007433C2">
      <w:pPr>
        <w:pStyle w:val="Testo2"/>
        <w:ind w:firstLine="0"/>
        <w:rPr>
          <w:i/>
          <w:iCs/>
        </w:rPr>
      </w:pPr>
      <w:r w:rsidRPr="007433C2">
        <w:rPr>
          <w:i/>
          <w:iCs/>
        </w:rPr>
        <w:t>Prerequisiti</w:t>
      </w:r>
    </w:p>
    <w:p w14:paraId="29D87C89" w14:textId="631B1C85" w:rsidR="00D52CF0" w:rsidRDefault="00D52CF0" w:rsidP="007433C2">
      <w:pPr>
        <w:pStyle w:val="Testo2"/>
        <w:ind w:firstLine="0"/>
      </w:pPr>
      <w:r w:rsidRPr="00606E85">
        <w:t>Competenze linguistiche almeno pari al livello B2 del QCER.</w:t>
      </w:r>
    </w:p>
    <w:p w14:paraId="712E5E19" w14:textId="77777777" w:rsidR="00D52CF0" w:rsidRPr="009D37E5" w:rsidRDefault="00D52CF0" w:rsidP="009D37E5">
      <w:pPr>
        <w:pStyle w:val="Testo2"/>
        <w:spacing w:before="120"/>
        <w:rPr>
          <w:i/>
          <w:iCs/>
        </w:rPr>
      </w:pPr>
      <w:r w:rsidRPr="009D37E5">
        <w:rPr>
          <w:i/>
          <w:iCs/>
        </w:rPr>
        <w:lastRenderedPageBreak/>
        <w:t>Orario e luogo di ricevimento</w:t>
      </w:r>
    </w:p>
    <w:p w14:paraId="2DD8E246" w14:textId="77777777" w:rsidR="00730015" w:rsidRDefault="00D52CF0" w:rsidP="009D37E5">
      <w:pPr>
        <w:pStyle w:val="Testo2"/>
      </w:pPr>
      <w:r w:rsidRPr="009D37E5">
        <w:t>L</w:t>
      </w:r>
      <w:r w:rsidR="001D0EF3" w:rsidRPr="009D37E5">
        <w:t>e</w:t>
      </w:r>
      <w:r w:rsidRPr="009D37E5">
        <w:t xml:space="preserve"> docent</w:t>
      </w:r>
      <w:r w:rsidR="001D0EF3" w:rsidRPr="009D37E5">
        <w:t>i</w:t>
      </w:r>
      <w:r w:rsidRPr="009D37E5">
        <w:t xml:space="preserve"> ricevono gli studenti secondo </w:t>
      </w:r>
      <w:r w:rsidR="002E323D" w:rsidRPr="009D37E5">
        <w:t xml:space="preserve">le modalità e </w:t>
      </w:r>
      <w:r w:rsidRPr="009D37E5">
        <w:t>l’orario indicat</w:t>
      </w:r>
      <w:r w:rsidR="002E323D" w:rsidRPr="009D37E5">
        <w:t>i</w:t>
      </w:r>
      <w:r w:rsidRPr="009D37E5">
        <w:t xml:space="preserve"> nella pagina docente (vd. homepage dell’Università Cattolica, link docenti). </w:t>
      </w:r>
    </w:p>
    <w:p w14:paraId="66F23E9A" w14:textId="76588BAF" w:rsidR="0031509A" w:rsidRDefault="0031509A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31E45ABD" w14:textId="77777777" w:rsidR="0031509A" w:rsidRPr="000F510B" w:rsidRDefault="0031509A" w:rsidP="0031509A">
      <w:pPr>
        <w:pStyle w:val="Titolo1"/>
        <w:rPr>
          <w:rStyle w:val="Nessuno"/>
        </w:rPr>
      </w:pPr>
      <w:bookmarkStart w:id="8" w:name="_Toc140230903"/>
      <w:bookmarkStart w:id="9" w:name="_Hlk106115781"/>
      <w:r w:rsidRPr="000F510B">
        <w:rPr>
          <w:rStyle w:val="Nessuno"/>
        </w:rPr>
        <w:lastRenderedPageBreak/>
        <w:t>Esercitazioni di lingua tedesca (3° triennalisti)</w:t>
      </w:r>
      <w:bookmarkEnd w:id="8"/>
    </w:p>
    <w:p w14:paraId="2079D775" w14:textId="77777777" w:rsidR="0031509A" w:rsidRPr="000F510B" w:rsidRDefault="0031509A" w:rsidP="0031509A">
      <w:pPr>
        <w:pStyle w:val="Titolo2"/>
        <w:rPr>
          <w:rStyle w:val="Nessuno"/>
        </w:rPr>
      </w:pPr>
      <w:bookmarkStart w:id="10" w:name="_Toc140230904"/>
      <w:r w:rsidRPr="000F510B">
        <w:rPr>
          <w:rStyle w:val="Nessuno"/>
        </w:rPr>
        <w:t>Dott. Margherita Gigliotti; Dott. Karin Harrich; Dott. Beate Lindemann; Dott. Bernadette Staindl</w:t>
      </w:r>
      <w:bookmarkEnd w:id="10"/>
    </w:p>
    <w:bookmarkEnd w:id="9"/>
    <w:p w14:paraId="7D4B7253" w14:textId="77777777" w:rsidR="0031509A" w:rsidRDefault="0031509A" w:rsidP="0031509A">
      <w:pPr>
        <w:spacing w:before="240" w:after="120" w:line="240" w:lineRule="exact"/>
        <w:rPr>
          <w:rStyle w:val="Nessuno"/>
          <w:smallCaps/>
          <w:sz w:val="18"/>
          <w:szCs w:val="18"/>
          <w:u w:color="FF0000"/>
        </w:rPr>
      </w:pPr>
      <w:r>
        <w:rPr>
          <w:rStyle w:val="Nessuno"/>
          <w:b/>
          <w:bCs/>
          <w:i/>
          <w:iCs/>
          <w:sz w:val="18"/>
          <w:szCs w:val="18"/>
          <w:u w:color="FF0000"/>
        </w:rPr>
        <w:t>OBIETTIVO DEL CORSO E RISULTATI DI APPRENDIMENTO ATTESI</w:t>
      </w:r>
    </w:p>
    <w:p w14:paraId="526DDDA7" w14:textId="77777777" w:rsidR="0031509A" w:rsidRDefault="0031509A" w:rsidP="0031509A">
      <w:pPr>
        <w:spacing w:line="240" w:lineRule="exact"/>
        <w:rPr>
          <w:rStyle w:val="Nessuno"/>
          <w:u w:color="FF2600"/>
        </w:rPr>
      </w:pPr>
      <w:r>
        <w:rPr>
          <w:rStyle w:val="Nessuno"/>
          <w:smallCaps/>
          <w:u w:color="FF2600"/>
        </w:rPr>
        <w:t>L</w:t>
      </w:r>
      <w:r>
        <w:rPr>
          <w:rStyle w:val="Nessuno"/>
          <w:u w:color="FF2600"/>
        </w:rPr>
        <w:t xml:space="preserve">e attività proposte nel ciclo delle esercitazioni di lingua per la </w:t>
      </w:r>
      <w:r>
        <w:rPr>
          <w:rStyle w:val="Nessuno"/>
          <w:b/>
          <w:bCs/>
          <w:u w:color="FF2600"/>
        </w:rPr>
        <w:t>terza</w:t>
      </w:r>
      <w:r>
        <w:rPr>
          <w:rStyle w:val="Nessuno"/>
          <w:u w:color="FF2600"/>
        </w:rPr>
        <w:t xml:space="preserve"> annualità di corso mirano al raggiungimento, nelle quattro abilità, di un livello di competenze che corrisponde al livello C1 del Portfolio Europeo delle lingue.</w:t>
      </w:r>
    </w:p>
    <w:p w14:paraId="5BDD211D" w14:textId="77777777" w:rsidR="0031509A" w:rsidRDefault="0031509A" w:rsidP="0031509A">
      <w:pPr>
        <w:spacing w:line="240" w:lineRule="exact"/>
        <w:rPr>
          <w:rStyle w:val="Nessuno"/>
          <w:u w:color="FF0000"/>
        </w:rPr>
      </w:pPr>
      <w:r>
        <w:rPr>
          <w:rStyle w:val="Nessuno"/>
          <w:u w:color="FF0000"/>
          <w:shd w:val="clear" w:color="auto" w:fill="F9F8F8"/>
        </w:rPr>
        <w:t xml:space="preserve">Alla fine del corso lo studente </w:t>
      </w:r>
      <w:r w:rsidRPr="000F510B">
        <w:rPr>
          <w:rStyle w:val="Nessuno"/>
          <w:u w:color="FF0000"/>
          <w:shd w:val="clear" w:color="auto" w:fill="F9F8F8"/>
        </w:rPr>
        <w:t>sarà</w:t>
      </w:r>
      <w:r>
        <w:rPr>
          <w:rStyle w:val="Nessuno"/>
          <w:u w:color="FF0000"/>
          <w:shd w:val="clear" w:color="auto" w:fill="F9F8F8"/>
          <w:lang w:val="fr-FR"/>
        </w:rPr>
        <w:t xml:space="preserve"> </w:t>
      </w:r>
      <w:r>
        <w:rPr>
          <w:rStyle w:val="Nessuno"/>
          <w:u w:color="FF0000"/>
          <w:shd w:val="clear" w:color="auto" w:fill="F9F8F8"/>
        </w:rPr>
        <w:t xml:space="preserve">in grado di comprendere, sia tramite lettura che tramite ascolto (anche di registrazioni audio autentiche), sia a livello di comprensione globale che dettagliata, un'ampia gamma di testi attinenti ad argomenti di </w:t>
      </w:r>
      <w:proofErr w:type="spellStart"/>
      <w:r>
        <w:rPr>
          <w:rStyle w:val="Nessuno"/>
          <w:u w:color="FF0000"/>
          <w:shd w:val="clear" w:color="auto" w:fill="F9F8F8"/>
        </w:rPr>
        <w:t>attualit</w:t>
      </w:r>
      <w:proofErr w:type="spellEnd"/>
      <w:r>
        <w:rPr>
          <w:rStyle w:val="Nessuno"/>
          <w:u w:color="FF0000"/>
          <w:shd w:val="clear" w:color="auto" w:fill="F9F8F8"/>
          <w:lang w:val="fr-FR"/>
        </w:rPr>
        <w:t>à</w:t>
      </w:r>
      <w:r>
        <w:rPr>
          <w:rStyle w:val="Nessuno"/>
          <w:u w:color="FF0000"/>
          <w:shd w:val="clear" w:color="auto" w:fill="F9F8F8"/>
        </w:rPr>
        <w:t>, di vita sociale, di studio e formazione e in ambito professionale; di comunicare oralmente in modo efficace in contesti correlati; di produrre testi scritti (tra cui il riassunto) correlati agli argomenti citati; di tradurre, con competenza riguardo al ruolo e alle metodologie della traduzione, testi specialistici dall'italiano al tedesco e dal tedesco all'italiano; di operare una scelta autonoma (secondo indicazioni fornite) di articoli di giornale di vario argomento da presentare previa analisi testuale e di discuterne in sede di esame orale; di comunicare oralmente su un libro di narrativa letto</w:t>
      </w:r>
      <w:r>
        <w:rPr>
          <w:rStyle w:val="Nessuno"/>
          <w:u w:color="FF0000"/>
        </w:rPr>
        <w:t>.</w:t>
      </w:r>
    </w:p>
    <w:p w14:paraId="4D4C4062" w14:textId="77777777" w:rsidR="0031509A" w:rsidRDefault="0031509A" w:rsidP="0031509A">
      <w:pPr>
        <w:spacing w:before="240" w:after="120" w:line="240" w:lineRule="exact"/>
        <w:rPr>
          <w:rStyle w:val="Nessuno"/>
          <w:b/>
          <w:bCs/>
          <w:i/>
          <w:iCs/>
          <w:u w:color="FF0000"/>
        </w:rPr>
      </w:pPr>
      <w:r>
        <w:rPr>
          <w:rStyle w:val="Nessuno"/>
          <w:b/>
          <w:bCs/>
          <w:i/>
          <w:iCs/>
          <w:sz w:val="18"/>
          <w:szCs w:val="18"/>
          <w:u w:color="FF0000"/>
        </w:rPr>
        <w:t>PROGRAMMA</w:t>
      </w:r>
      <w:r>
        <w:rPr>
          <w:rStyle w:val="Nessuno"/>
          <w:u w:color="FF0000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  <w:u w:color="FF0000"/>
        </w:rPr>
        <w:t>DEL</w:t>
      </w:r>
      <w:r>
        <w:rPr>
          <w:rStyle w:val="Nessuno"/>
          <w:u w:color="FF0000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  <w:u w:color="FF0000"/>
        </w:rPr>
        <w:t>CORSO</w:t>
      </w:r>
    </w:p>
    <w:p w14:paraId="014ECA32" w14:textId="77777777" w:rsidR="0031509A" w:rsidRDefault="0031509A" w:rsidP="0031509A">
      <w:pPr>
        <w:spacing w:before="120" w:after="120"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Verranno curati i seguenti ambiti.</w:t>
      </w:r>
    </w:p>
    <w:p w14:paraId="46AF846E" w14:textId="77777777" w:rsidR="0031509A" w:rsidRDefault="0031509A" w:rsidP="0031509A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1.</w:t>
      </w:r>
      <w:r>
        <w:rPr>
          <w:rStyle w:val="Nessuno"/>
          <w:u w:color="FF0000"/>
        </w:rPr>
        <w:tab/>
      </w:r>
      <w:r>
        <w:rPr>
          <w:rStyle w:val="Nessuno"/>
          <w:i/>
          <w:iCs/>
          <w:u w:color="FF0000"/>
        </w:rPr>
        <w:t>Comunicazione orale</w:t>
      </w:r>
      <w:r>
        <w:rPr>
          <w:rStyle w:val="Nessuno"/>
          <w:u w:color="FF0000"/>
        </w:rPr>
        <w:t>.</w:t>
      </w:r>
    </w:p>
    <w:p w14:paraId="56784681" w14:textId="77777777" w:rsidR="0031509A" w:rsidRDefault="0031509A" w:rsidP="0031509A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Approfondimento e correzione della pronuncia e dell’intonazione; fonetica e prosodia della lingua tedesca.</w:t>
      </w:r>
    </w:p>
    <w:p w14:paraId="5F35A04C" w14:textId="77777777" w:rsidR="0031509A" w:rsidRDefault="0031509A" w:rsidP="0031509A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Esercizi di ascolto di testi autentici: riassunto orale e riflessioni sulle diverse tipologie testuali; individuazione delle informazioni principali e secondarie.</w:t>
      </w:r>
    </w:p>
    <w:p w14:paraId="275370DB" w14:textId="77777777" w:rsidR="0031509A" w:rsidRDefault="0031509A" w:rsidP="0031509A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Approfondimento della comunicazione in situazioni formali legate alla vita professionale, sociale e ai rapporti con le istituzioni.</w:t>
      </w:r>
    </w:p>
    <w:p w14:paraId="471D54F4" w14:textId="77777777" w:rsidR="0031509A" w:rsidRDefault="0031509A" w:rsidP="0031509A">
      <w:pPr>
        <w:spacing w:before="120"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2.</w:t>
      </w:r>
      <w:r>
        <w:rPr>
          <w:rStyle w:val="Nessuno"/>
          <w:u w:color="FF0000"/>
        </w:rPr>
        <w:tab/>
      </w:r>
      <w:r>
        <w:rPr>
          <w:rStyle w:val="Nessuno"/>
          <w:i/>
          <w:iCs/>
          <w:u w:color="FF0000"/>
        </w:rPr>
        <w:t>Comunicazione scritta</w:t>
      </w:r>
      <w:r>
        <w:rPr>
          <w:rStyle w:val="Nessuno"/>
          <w:u w:color="FF0000"/>
        </w:rPr>
        <w:t>.</w:t>
      </w:r>
    </w:p>
    <w:p w14:paraId="4B50F4D9" w14:textId="77777777" w:rsidR="0031509A" w:rsidRDefault="0031509A" w:rsidP="0031509A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Approfondimento della lettura di testi di vario tipo, sulla base di tecniche diverse (comprensione globale e locale, lettura corsiva e selettiva).</w:t>
      </w:r>
    </w:p>
    <w:p w14:paraId="7BCE0B5C" w14:textId="77777777" w:rsidR="0031509A" w:rsidRDefault="0031509A" w:rsidP="0031509A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Produzione di testi scritti di vario genere legati alla vita professionale, sociale e ai rapporti con le istituzioni.</w:t>
      </w:r>
    </w:p>
    <w:p w14:paraId="2A96C328" w14:textId="77777777" w:rsidR="0031509A" w:rsidRDefault="0031509A" w:rsidP="0031509A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Riassunti scritti di testi orali e riflessioni sulle diverse tipologie.</w:t>
      </w:r>
    </w:p>
    <w:p w14:paraId="74C99D62" w14:textId="77777777" w:rsidR="0031509A" w:rsidRDefault="0031509A" w:rsidP="0031509A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 xml:space="preserve">Sviluppo delle competenze attive e ricettive di </w:t>
      </w:r>
      <w:proofErr w:type="spellStart"/>
      <w:r>
        <w:rPr>
          <w:rStyle w:val="Nessuno"/>
          <w:i/>
          <w:iCs/>
          <w:u w:color="FF0000"/>
        </w:rPr>
        <w:t>Fachtexte</w:t>
      </w:r>
      <w:proofErr w:type="spellEnd"/>
      <w:r>
        <w:rPr>
          <w:rStyle w:val="Nessuno"/>
          <w:u w:color="FF0000"/>
        </w:rPr>
        <w:t>, con attenzione anche al ruolo della traduzione.</w:t>
      </w:r>
    </w:p>
    <w:p w14:paraId="75A7C038" w14:textId="77777777" w:rsidR="0031509A" w:rsidRDefault="0031509A" w:rsidP="0031509A">
      <w:pPr>
        <w:spacing w:before="120"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3.</w:t>
      </w:r>
      <w:r>
        <w:rPr>
          <w:rStyle w:val="Nessuno"/>
          <w:u w:color="FF0000"/>
        </w:rPr>
        <w:tab/>
      </w:r>
      <w:r>
        <w:rPr>
          <w:rStyle w:val="Nessuno"/>
          <w:i/>
          <w:iCs/>
          <w:u w:color="FF0000"/>
        </w:rPr>
        <w:t>Esercizi combinati di comprensione orale e produzione scritta (“</w:t>
      </w:r>
      <w:proofErr w:type="spellStart"/>
      <w:r>
        <w:rPr>
          <w:rStyle w:val="Nessuno"/>
          <w:i/>
          <w:iCs/>
          <w:u w:color="FF0000"/>
        </w:rPr>
        <w:t>dictacomp</w:t>
      </w:r>
      <w:proofErr w:type="spellEnd"/>
      <w:r>
        <w:rPr>
          <w:rStyle w:val="Nessuno"/>
          <w:i/>
          <w:iCs/>
          <w:u w:color="FF0000"/>
        </w:rPr>
        <w:t>”)</w:t>
      </w:r>
      <w:r>
        <w:rPr>
          <w:rStyle w:val="Nessuno"/>
          <w:u w:color="FF0000"/>
        </w:rPr>
        <w:t>.</w:t>
      </w:r>
    </w:p>
    <w:p w14:paraId="3F861BDB" w14:textId="77777777" w:rsidR="0031509A" w:rsidRDefault="0031509A" w:rsidP="0031509A">
      <w:pPr>
        <w:spacing w:line="240" w:lineRule="exact"/>
        <w:rPr>
          <w:rStyle w:val="Nessuno"/>
          <w:u w:color="FF0000"/>
        </w:rPr>
      </w:pPr>
      <w:r>
        <w:rPr>
          <w:rStyle w:val="Nessuno"/>
          <w:u w:color="FF0000"/>
        </w:rPr>
        <w:t xml:space="preserve">Si consiglia agli studenti di approfondire le proprie abilità di comprensione orale sfruttando materiali presenti in internet (per es. brani di ascolto da </w:t>
      </w:r>
      <w:r>
        <w:rPr>
          <w:rStyle w:val="Nessuno"/>
          <w:i/>
          <w:iCs/>
          <w:u w:color="ED7D31"/>
        </w:rPr>
        <w:t>www.dw.de</w:t>
      </w:r>
      <w:r>
        <w:rPr>
          <w:rStyle w:val="Nessuno"/>
          <w:u w:color="ED7D31"/>
        </w:rPr>
        <w:t>,</w:t>
      </w:r>
      <w:r>
        <w:rPr>
          <w:rStyle w:val="Nessuno"/>
          <w:i/>
          <w:iCs/>
          <w:u w:color="FF0000"/>
        </w:rPr>
        <w:t xml:space="preserve"> </w:t>
      </w:r>
      <w:r>
        <w:rPr>
          <w:rStyle w:val="Nessuno"/>
          <w:i/>
          <w:iCs/>
          <w:u w:color="ED7D31"/>
        </w:rPr>
        <w:t>www.zeit.de</w:t>
      </w:r>
      <w:r>
        <w:rPr>
          <w:rStyle w:val="Nessuno"/>
          <w:u w:color="ED7D31"/>
        </w:rPr>
        <w:t>)</w:t>
      </w:r>
      <w:r>
        <w:rPr>
          <w:rStyle w:val="Nessuno"/>
          <w:u w:color="FF0000"/>
        </w:rPr>
        <w:t xml:space="preserve"> e presenti al Centro di autoapprendimento CAP.</w:t>
      </w:r>
    </w:p>
    <w:p w14:paraId="16E76F9C" w14:textId="77777777" w:rsidR="0031509A" w:rsidRDefault="0031509A" w:rsidP="0031509A">
      <w:pPr>
        <w:spacing w:line="240" w:lineRule="exact"/>
        <w:rPr>
          <w:rStyle w:val="Nessuno"/>
          <w:u w:color="FF0000"/>
        </w:rPr>
      </w:pPr>
      <w:r>
        <w:rPr>
          <w:rStyle w:val="Nessuno"/>
          <w:u w:color="FF0000"/>
        </w:rPr>
        <w:t xml:space="preserve">Gli </w:t>
      </w:r>
      <w:r>
        <w:rPr>
          <w:rStyle w:val="Nessuno"/>
          <w:i/>
          <w:iCs/>
          <w:u w:color="FF0000"/>
        </w:rPr>
        <w:t xml:space="preserve">advisor </w:t>
      </w:r>
      <w:r>
        <w:rPr>
          <w:rStyle w:val="Nessuno"/>
          <w:u w:color="FF0000"/>
        </w:rPr>
        <w:t>del Centro di autoapprendimento sono a disposizione degli studenti per consigliare e guidare attività di consolidamento/miglioramento dei livelli di competenza linguistica.</w:t>
      </w:r>
    </w:p>
    <w:p w14:paraId="47B17F59" w14:textId="13DE8622" w:rsidR="0031509A" w:rsidRDefault="0031509A" w:rsidP="0031509A">
      <w:pPr>
        <w:keepNext/>
        <w:spacing w:before="240" w:after="120" w:line="240" w:lineRule="exact"/>
        <w:rPr>
          <w:rStyle w:val="Hyperlink1"/>
        </w:rPr>
      </w:pPr>
      <w:r>
        <w:rPr>
          <w:rStyle w:val="Nessuno"/>
          <w:b/>
          <w:bCs/>
          <w:i/>
          <w:iCs/>
          <w:sz w:val="18"/>
          <w:szCs w:val="18"/>
          <w:u w:color="FF0000"/>
        </w:rPr>
        <w:lastRenderedPageBreak/>
        <w:t>BIBLIOGRAFIA</w:t>
      </w:r>
      <w:r w:rsidR="00BC498F">
        <w:rPr>
          <w:rStyle w:val="Rimandonotaapidipagina"/>
          <w:b/>
          <w:bCs/>
          <w:i/>
          <w:iCs/>
          <w:sz w:val="18"/>
          <w:szCs w:val="18"/>
          <w:u w:color="FF0000"/>
        </w:rPr>
        <w:footnoteReference w:id="2"/>
      </w:r>
    </w:p>
    <w:p w14:paraId="7F6F64B3" w14:textId="19E01A34" w:rsidR="0031509A" w:rsidRDefault="0031509A" w:rsidP="0031509A">
      <w:pPr>
        <w:pStyle w:val="Testo1"/>
        <w:spacing w:before="0" w:line="240" w:lineRule="exact"/>
        <w:rPr>
          <w:rStyle w:val="Nessuno"/>
          <w:u w:color="FF0000"/>
        </w:rPr>
      </w:pPr>
      <w:r>
        <w:rPr>
          <w:rStyle w:val="Nessuno"/>
          <w:i/>
          <w:iCs/>
          <w:u w:color="FF0000"/>
        </w:rPr>
        <w:t>Em neu 2008 Abschlusskurs, Kursbuch</w:t>
      </w:r>
      <w:r>
        <w:rPr>
          <w:rStyle w:val="Nessuno"/>
          <w:u w:color="FF0000"/>
        </w:rPr>
        <w:t>, Hueber, Ismaning/München (ISBN 978-3-19-501697-1).</w:t>
      </w:r>
      <w:r w:rsidR="00BC498F">
        <w:rPr>
          <w:rStyle w:val="Nessuno"/>
          <w:u w:color="FF0000"/>
        </w:rPr>
        <w:t xml:space="preserve"> </w:t>
      </w:r>
      <w:hyperlink r:id="rId8" w:history="1">
        <w:r w:rsidR="00BC498F" w:rsidRPr="00BC498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F773264" w14:textId="5D804933" w:rsidR="0031509A" w:rsidRDefault="0031509A" w:rsidP="0031509A">
      <w:pPr>
        <w:pStyle w:val="Testo1"/>
        <w:spacing w:before="0" w:line="240" w:lineRule="exact"/>
        <w:rPr>
          <w:rStyle w:val="Nessuno"/>
          <w:u w:color="FF0000"/>
        </w:rPr>
      </w:pPr>
      <w:r>
        <w:rPr>
          <w:rStyle w:val="Nessuno"/>
          <w:i/>
          <w:iCs/>
          <w:u w:color="FF0000"/>
        </w:rPr>
        <w:t>Em neu 2008 Abschlusskurs, Arbeitsbuch mit Audio-CD</w:t>
      </w:r>
      <w:r>
        <w:rPr>
          <w:rStyle w:val="Nessuno"/>
          <w:u w:color="FF0000"/>
        </w:rPr>
        <w:t xml:space="preserve"> Hueber, Ismaning/München (ISBN 978-3-19-511697-8).</w:t>
      </w:r>
      <w:r w:rsidR="00BC498F">
        <w:rPr>
          <w:rStyle w:val="Nessuno"/>
          <w:u w:color="FF0000"/>
        </w:rPr>
        <w:t xml:space="preserve"> </w:t>
      </w:r>
      <w:hyperlink r:id="rId9" w:history="1">
        <w:r w:rsidR="00BC498F" w:rsidRPr="00BC498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AD520D6" w14:textId="77777777" w:rsidR="0031509A" w:rsidRDefault="0031509A" w:rsidP="0031509A">
      <w:pPr>
        <w:pStyle w:val="Testo1"/>
        <w:spacing w:before="0" w:line="240" w:lineRule="exact"/>
        <w:rPr>
          <w:rStyle w:val="Nessuno"/>
          <w:u w:color="FF0000"/>
        </w:rPr>
      </w:pPr>
      <w:r>
        <w:rPr>
          <w:rStyle w:val="Nessuno"/>
          <w:smallCaps/>
          <w:spacing w:val="-5"/>
          <w:sz w:val="16"/>
          <w:szCs w:val="16"/>
          <w:u w:color="FF0000"/>
        </w:rPr>
        <w:t>Tschirner,</w:t>
      </w:r>
      <w:r>
        <w:rPr>
          <w:rStyle w:val="Nessuno"/>
          <w:i/>
          <w:iCs/>
          <w:u w:color="FF0000"/>
        </w:rPr>
        <w:t xml:space="preserve"> Grund- und Aufbauwortschatz Deutsch als Fremdsprache nach Themen,</w:t>
      </w:r>
      <w:r>
        <w:rPr>
          <w:rStyle w:val="Nessuno"/>
          <w:u w:color="FF0000"/>
        </w:rPr>
        <w:t xml:space="preserve"> Cornelsen Verlag, Berlin, 2008 (ISBN 978-3-589-01559-7).</w:t>
      </w:r>
    </w:p>
    <w:p w14:paraId="6D598AFB" w14:textId="77777777" w:rsidR="0031509A" w:rsidRDefault="0031509A" w:rsidP="0031509A">
      <w:pPr>
        <w:pStyle w:val="Testo1"/>
        <w:spacing w:before="0" w:line="240" w:lineRule="exact"/>
        <w:rPr>
          <w:rStyle w:val="Nessuno"/>
          <w:u w:color="FF0000"/>
        </w:rPr>
      </w:pPr>
      <w:r>
        <w:rPr>
          <w:rStyle w:val="Nessuno"/>
          <w:u w:color="FF0000"/>
        </w:rPr>
        <w:t>Per la preparazione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 xml:space="preserve">esame </w:t>
      </w:r>
      <w:r>
        <w:rPr>
          <w:rStyle w:val="Nessuno"/>
          <w:u w:color="FF0000"/>
          <w:lang w:val="fr-FR"/>
        </w:rPr>
        <w:t xml:space="preserve">orale </w:t>
      </w:r>
      <w:r>
        <w:rPr>
          <w:rStyle w:val="Nessuno"/>
          <w:u w:color="FF0000"/>
        </w:rPr>
        <w:t>è richiesta la lettura di un libro e di una raccolta di articoli da presentare secondo le indicazioni fornite durante le esercitazioni.</w:t>
      </w:r>
    </w:p>
    <w:p w14:paraId="1F35A5D6" w14:textId="77777777" w:rsidR="0031509A" w:rsidRDefault="0031509A" w:rsidP="0031509A">
      <w:pPr>
        <w:pStyle w:val="Testo1"/>
        <w:spacing w:line="240" w:lineRule="exact"/>
        <w:rPr>
          <w:rStyle w:val="Nessuno"/>
          <w:u w:color="FF0000"/>
        </w:rPr>
      </w:pPr>
      <w:r>
        <w:rPr>
          <w:rStyle w:val="Nessuno"/>
          <w:u w:color="FF0000"/>
        </w:rPr>
        <w:t>Il libro è il seguente:</w:t>
      </w:r>
    </w:p>
    <w:p w14:paraId="6827D6E2" w14:textId="77777777" w:rsidR="0031509A" w:rsidRPr="000F510B" w:rsidRDefault="0031509A" w:rsidP="0031509A">
      <w:pPr>
        <w:pStyle w:val="Testo1"/>
        <w:spacing w:before="0" w:line="240" w:lineRule="exact"/>
        <w:rPr>
          <w:rStyle w:val="Nessuno"/>
          <w:u w:color="FF0000"/>
        </w:rPr>
      </w:pPr>
      <w:r w:rsidRPr="000F510B">
        <w:rPr>
          <w:rStyle w:val="Nessuno"/>
          <w:smallCaps/>
          <w:sz w:val="16"/>
          <w:u w:color="FF0000"/>
        </w:rPr>
        <w:t>K. Kitamura</w:t>
      </w:r>
      <w:r w:rsidRPr="000F510B">
        <w:rPr>
          <w:rStyle w:val="Nessuno"/>
          <w:u w:color="FF0000"/>
        </w:rPr>
        <w:t>, Intimitäten, Hanser Verlag, München, 2022 (ISBN 978-3-446-27404-4).</w:t>
      </w:r>
    </w:p>
    <w:p w14:paraId="5B6B9BA1" w14:textId="77777777" w:rsidR="0031509A" w:rsidRDefault="0031509A" w:rsidP="0031509A">
      <w:pPr>
        <w:pStyle w:val="Testo1"/>
        <w:spacing w:line="240" w:lineRule="exact"/>
        <w:rPr>
          <w:rStyle w:val="Nessuno"/>
          <w:u w:color="FF0000"/>
        </w:rPr>
      </w:pPr>
      <w:r>
        <w:rPr>
          <w:rStyle w:val="Nessuno"/>
          <w:u w:color="FF0000"/>
        </w:rPr>
        <w:t>Testi consigliati per 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approfondimento: Riviste e giornali tedeschi, austriaci e svizzeri.</w:t>
      </w:r>
    </w:p>
    <w:p w14:paraId="4A3E4F2C" w14:textId="77777777" w:rsidR="0031509A" w:rsidRDefault="0031509A" w:rsidP="0031509A">
      <w:pPr>
        <w:pStyle w:val="Testo1"/>
        <w:spacing w:before="0" w:line="240" w:lineRule="exact"/>
        <w:rPr>
          <w:rStyle w:val="Nessuno"/>
          <w:u w:color="FF0000"/>
        </w:rPr>
      </w:pPr>
      <w:r>
        <w:rPr>
          <w:rStyle w:val="Nessuno"/>
          <w:u w:color="ED7D31"/>
        </w:rPr>
        <w:t>–</w:t>
      </w:r>
      <w:r>
        <w:rPr>
          <w:rStyle w:val="Nessuno"/>
          <w:u w:color="ED7D31"/>
        </w:rPr>
        <w:tab/>
      </w:r>
      <w:r>
        <w:rPr>
          <w:rStyle w:val="Nessuno"/>
          <w:i/>
          <w:iCs/>
          <w:u w:color="ED7D31"/>
        </w:rPr>
        <w:t>Frankfurter Allgemeine Zeitung</w:t>
      </w:r>
      <w:r>
        <w:rPr>
          <w:rStyle w:val="Nessuno"/>
          <w:u w:color="ED7D31"/>
        </w:rPr>
        <w:t>, www.faz.de.</w:t>
      </w:r>
    </w:p>
    <w:p w14:paraId="53702319" w14:textId="77777777" w:rsidR="0031509A" w:rsidRDefault="0031509A" w:rsidP="0031509A">
      <w:pPr>
        <w:pStyle w:val="Testo1"/>
        <w:spacing w:before="0" w:line="240" w:lineRule="exact"/>
        <w:rPr>
          <w:rStyle w:val="Nessuno"/>
          <w:u w:color="FF0000"/>
        </w:rPr>
      </w:pPr>
      <w:r>
        <w:rPr>
          <w:rStyle w:val="Nessuno"/>
          <w:u w:color="ED7D31"/>
        </w:rPr>
        <w:t>–</w:t>
      </w:r>
      <w:r>
        <w:rPr>
          <w:rStyle w:val="Nessuno"/>
          <w:u w:color="ED7D31"/>
        </w:rPr>
        <w:tab/>
      </w:r>
      <w:r>
        <w:rPr>
          <w:rStyle w:val="Nessuno"/>
          <w:i/>
          <w:iCs/>
          <w:u w:color="ED7D31"/>
        </w:rPr>
        <w:t>Die Welt</w:t>
      </w:r>
      <w:r>
        <w:rPr>
          <w:rStyle w:val="Nessuno"/>
          <w:u w:color="ED7D31"/>
        </w:rPr>
        <w:t>, www.welt.de.</w:t>
      </w:r>
    </w:p>
    <w:p w14:paraId="0FFF674D" w14:textId="77777777" w:rsidR="0031509A" w:rsidRDefault="0031509A" w:rsidP="0031509A">
      <w:pPr>
        <w:pStyle w:val="Testo1"/>
        <w:spacing w:before="0" w:line="240" w:lineRule="exact"/>
        <w:rPr>
          <w:rStyle w:val="Nessuno"/>
        </w:rPr>
      </w:pPr>
      <w:r>
        <w:rPr>
          <w:rStyle w:val="Nessuno"/>
          <w:u w:color="ED7D31"/>
        </w:rPr>
        <w:t>–</w:t>
      </w:r>
      <w:r>
        <w:rPr>
          <w:rStyle w:val="Nessuno"/>
          <w:u w:color="ED7D31"/>
        </w:rPr>
        <w:tab/>
      </w:r>
      <w:r>
        <w:rPr>
          <w:rStyle w:val="Nessuno"/>
          <w:i/>
          <w:iCs/>
          <w:u w:color="ED7D31"/>
        </w:rPr>
        <w:t>Süddeutsche Zeitung</w:t>
      </w:r>
      <w:r>
        <w:rPr>
          <w:rStyle w:val="Nessuno"/>
          <w:u w:color="ED7D31"/>
        </w:rPr>
        <w:t xml:space="preserve">, </w:t>
      </w:r>
      <w:hyperlink r:id="rId10" w:history="1">
        <w:r>
          <w:rPr>
            <w:rStyle w:val="Hyperlink1"/>
          </w:rPr>
          <w:t>www.sueddeutsche.de</w:t>
        </w:r>
      </w:hyperlink>
      <w:r>
        <w:rPr>
          <w:rStyle w:val="Hyperlink1"/>
        </w:rPr>
        <w:t>.</w:t>
      </w:r>
    </w:p>
    <w:p w14:paraId="542ABA0E" w14:textId="77777777" w:rsidR="0031509A" w:rsidRDefault="0031509A" w:rsidP="0031509A">
      <w:pPr>
        <w:pStyle w:val="Testo1"/>
        <w:spacing w:before="0" w:line="240" w:lineRule="exact"/>
        <w:rPr>
          <w:rStyle w:val="Nessuno"/>
        </w:rPr>
      </w:pPr>
      <w:r>
        <w:rPr>
          <w:rStyle w:val="Nessuno"/>
          <w:u w:color="ED7D31"/>
        </w:rPr>
        <w:t>–</w:t>
      </w:r>
      <w:r>
        <w:rPr>
          <w:rStyle w:val="Nessuno"/>
          <w:u w:color="ED7D31"/>
        </w:rPr>
        <w:tab/>
      </w:r>
      <w:r>
        <w:rPr>
          <w:rStyle w:val="Nessuno"/>
          <w:i/>
          <w:iCs/>
          <w:u w:color="ED7D31"/>
        </w:rPr>
        <w:t>Die Zeit</w:t>
      </w:r>
      <w:r>
        <w:rPr>
          <w:rStyle w:val="Nessuno"/>
          <w:u w:color="ED7D31"/>
        </w:rPr>
        <w:t>, www.zeit.de.</w:t>
      </w:r>
    </w:p>
    <w:p w14:paraId="06309710" w14:textId="77777777" w:rsidR="0031509A" w:rsidRDefault="0031509A" w:rsidP="0031509A">
      <w:pPr>
        <w:pStyle w:val="Testo1"/>
        <w:spacing w:before="0" w:line="240" w:lineRule="exact"/>
        <w:rPr>
          <w:rStyle w:val="Nessuno"/>
        </w:rPr>
      </w:pPr>
      <w:r>
        <w:rPr>
          <w:rStyle w:val="Nessuno"/>
          <w:u w:color="ED7D31"/>
        </w:rPr>
        <w:t>–</w:t>
      </w:r>
      <w:r>
        <w:rPr>
          <w:rStyle w:val="Nessuno"/>
          <w:u w:color="ED7D31"/>
        </w:rPr>
        <w:tab/>
      </w:r>
      <w:r>
        <w:rPr>
          <w:rStyle w:val="Nessuno"/>
          <w:i/>
          <w:iCs/>
          <w:u w:color="ED7D31"/>
        </w:rPr>
        <w:t>Handelsblatt</w:t>
      </w:r>
      <w:r>
        <w:rPr>
          <w:rStyle w:val="Nessuno"/>
          <w:u w:color="ED7D31"/>
        </w:rPr>
        <w:t>, www.handelsblatt.com.</w:t>
      </w:r>
    </w:p>
    <w:p w14:paraId="111FEA7A" w14:textId="77777777" w:rsidR="0031509A" w:rsidRDefault="0031509A" w:rsidP="0031509A">
      <w:pPr>
        <w:pStyle w:val="Testo1"/>
        <w:spacing w:before="0" w:line="240" w:lineRule="exact"/>
        <w:rPr>
          <w:rStyle w:val="Nessuno"/>
        </w:rPr>
      </w:pPr>
      <w:r>
        <w:rPr>
          <w:rStyle w:val="Nessuno"/>
          <w:u w:color="ED7D31"/>
        </w:rPr>
        <w:t>–</w:t>
      </w:r>
      <w:r>
        <w:rPr>
          <w:rStyle w:val="Nessuno"/>
          <w:u w:color="ED7D31"/>
        </w:rPr>
        <w:tab/>
      </w:r>
      <w:r>
        <w:rPr>
          <w:rStyle w:val="Nessuno"/>
          <w:i/>
          <w:iCs/>
          <w:u w:color="ED7D31"/>
        </w:rPr>
        <w:t>Die Presse</w:t>
      </w:r>
      <w:r>
        <w:rPr>
          <w:rStyle w:val="Nessuno"/>
          <w:u w:color="ED7D31"/>
        </w:rPr>
        <w:t>, www.diepresse.at.</w:t>
      </w:r>
    </w:p>
    <w:p w14:paraId="1072FD80" w14:textId="77777777" w:rsidR="0031509A" w:rsidRDefault="0031509A" w:rsidP="0031509A">
      <w:pPr>
        <w:pStyle w:val="Testo1"/>
        <w:spacing w:before="0" w:line="240" w:lineRule="exact"/>
        <w:rPr>
          <w:rStyle w:val="Nessuno"/>
        </w:rPr>
      </w:pPr>
      <w:r>
        <w:rPr>
          <w:rStyle w:val="Nessuno"/>
          <w:u w:color="ED7D31"/>
        </w:rPr>
        <w:t>–</w:t>
      </w:r>
      <w:r>
        <w:rPr>
          <w:rStyle w:val="Nessuno"/>
          <w:u w:color="ED7D31"/>
        </w:rPr>
        <w:tab/>
      </w:r>
      <w:r>
        <w:rPr>
          <w:rStyle w:val="Nessuno"/>
          <w:i/>
          <w:iCs/>
          <w:u w:color="ED7D31"/>
        </w:rPr>
        <w:t>Der Standard</w:t>
      </w:r>
      <w:r>
        <w:rPr>
          <w:rStyle w:val="Nessuno"/>
          <w:u w:color="ED7D31"/>
        </w:rPr>
        <w:t>, www.derstandard.at.</w:t>
      </w:r>
    </w:p>
    <w:p w14:paraId="2673CD4D" w14:textId="77777777" w:rsidR="0031509A" w:rsidRDefault="0031509A" w:rsidP="0031509A">
      <w:pPr>
        <w:pStyle w:val="Testo1"/>
        <w:spacing w:before="0" w:line="240" w:lineRule="exact"/>
        <w:rPr>
          <w:rStyle w:val="Nessuno"/>
        </w:rPr>
      </w:pPr>
      <w:r>
        <w:rPr>
          <w:rStyle w:val="Nessuno"/>
          <w:u w:color="ED7D31"/>
        </w:rPr>
        <w:t>–</w:t>
      </w:r>
      <w:r>
        <w:rPr>
          <w:rStyle w:val="Nessuno"/>
          <w:u w:color="ED7D31"/>
        </w:rPr>
        <w:tab/>
      </w:r>
      <w:r>
        <w:rPr>
          <w:rStyle w:val="Nessuno"/>
          <w:i/>
          <w:iCs/>
          <w:u w:color="ED7D31"/>
        </w:rPr>
        <w:t>Neue Zürcher Zeitung</w:t>
      </w:r>
      <w:r>
        <w:rPr>
          <w:rStyle w:val="Nessuno"/>
          <w:u w:color="ED7D31"/>
        </w:rPr>
        <w:t>, www.nzz.ch.</w:t>
      </w:r>
    </w:p>
    <w:p w14:paraId="4397C67C" w14:textId="77777777" w:rsidR="0031509A" w:rsidRDefault="0031509A" w:rsidP="0031509A">
      <w:pPr>
        <w:pStyle w:val="Testo1"/>
        <w:spacing w:before="0" w:line="240" w:lineRule="exact"/>
        <w:rPr>
          <w:rStyle w:val="Nessuno"/>
        </w:rPr>
      </w:pPr>
      <w:r>
        <w:rPr>
          <w:rStyle w:val="Nessuno"/>
          <w:u w:color="ED7D31"/>
        </w:rPr>
        <w:t>–</w:t>
      </w:r>
      <w:r>
        <w:rPr>
          <w:rStyle w:val="Nessuno"/>
          <w:u w:color="ED7D31"/>
        </w:rPr>
        <w:tab/>
      </w:r>
      <w:r>
        <w:rPr>
          <w:rStyle w:val="Nessuno"/>
          <w:i/>
          <w:iCs/>
          <w:u w:color="ED7D31"/>
        </w:rPr>
        <w:t xml:space="preserve">Trend, </w:t>
      </w:r>
      <w:r>
        <w:rPr>
          <w:rStyle w:val="Nessuno"/>
          <w:u w:color="ED7D31"/>
        </w:rPr>
        <w:t>www.trend.at.</w:t>
      </w:r>
    </w:p>
    <w:p w14:paraId="30A64FC6" w14:textId="77777777" w:rsidR="0031509A" w:rsidRDefault="0031509A" w:rsidP="0031509A">
      <w:pPr>
        <w:pStyle w:val="Testo1"/>
        <w:spacing w:before="0" w:line="240" w:lineRule="exact"/>
        <w:rPr>
          <w:rStyle w:val="Nessuno"/>
        </w:rPr>
      </w:pPr>
      <w:r>
        <w:rPr>
          <w:rStyle w:val="Nessuno"/>
          <w:u w:color="ED7D31"/>
        </w:rPr>
        <w:t>–</w:t>
      </w:r>
      <w:r>
        <w:rPr>
          <w:rStyle w:val="Nessuno"/>
          <w:u w:color="ED7D31"/>
        </w:rPr>
        <w:tab/>
      </w:r>
      <w:r>
        <w:rPr>
          <w:rStyle w:val="Nessuno"/>
          <w:i/>
          <w:iCs/>
          <w:u w:color="ED7D31"/>
        </w:rPr>
        <w:t>Der Spiegel</w:t>
      </w:r>
      <w:r>
        <w:rPr>
          <w:rStyle w:val="Nessuno"/>
          <w:u w:color="ED7D31"/>
        </w:rPr>
        <w:t>, www.spiegel.de.</w:t>
      </w:r>
    </w:p>
    <w:p w14:paraId="774F38C4" w14:textId="77777777" w:rsidR="0031509A" w:rsidRDefault="0031509A" w:rsidP="0031509A">
      <w:pPr>
        <w:pStyle w:val="Testo1"/>
        <w:spacing w:before="0" w:line="240" w:lineRule="exact"/>
        <w:rPr>
          <w:rStyle w:val="NessunoB"/>
        </w:rPr>
      </w:pPr>
      <w:r>
        <w:rPr>
          <w:rStyle w:val="Nessuno"/>
          <w:u w:color="ED7D31"/>
        </w:rPr>
        <w:t>–</w:t>
      </w:r>
      <w:r>
        <w:rPr>
          <w:rStyle w:val="Nessuno"/>
          <w:u w:color="ED7D31"/>
        </w:rPr>
        <w:tab/>
      </w:r>
      <w:r>
        <w:rPr>
          <w:rStyle w:val="Nessuno"/>
          <w:i/>
          <w:iCs/>
          <w:u w:color="ED7D31"/>
        </w:rPr>
        <w:t>Focus</w:t>
      </w:r>
      <w:r>
        <w:rPr>
          <w:rStyle w:val="Nessuno"/>
          <w:u w:color="ED7D31"/>
        </w:rPr>
        <w:t>, www.focus.de.</w:t>
      </w:r>
    </w:p>
    <w:p w14:paraId="3541AF3D" w14:textId="77777777" w:rsidR="0031509A" w:rsidRDefault="0031509A" w:rsidP="0031509A">
      <w:pPr>
        <w:pStyle w:val="Testo1"/>
        <w:spacing w:before="0" w:line="240" w:lineRule="exact"/>
        <w:rPr>
          <w:rStyle w:val="NessunoB"/>
        </w:rPr>
      </w:pPr>
      <w:r>
        <w:rPr>
          <w:rStyle w:val="Nessuno"/>
          <w:u w:color="FF0000"/>
        </w:rPr>
        <w:t>Qualsiasi rivista di interesse dello studente, a sostegno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apprendimento morfosintattico e lessicale.</w:t>
      </w:r>
    </w:p>
    <w:p w14:paraId="33EC90B3" w14:textId="77777777" w:rsidR="0031509A" w:rsidRDefault="0031509A" w:rsidP="0031509A">
      <w:pPr>
        <w:pStyle w:val="Testo1"/>
        <w:spacing w:line="240" w:lineRule="exact"/>
        <w:ind w:firstLine="0"/>
        <w:rPr>
          <w:rStyle w:val="Nessuno"/>
        </w:rPr>
      </w:pPr>
      <w:r>
        <w:rPr>
          <w:rStyle w:val="Nessuno"/>
          <w:u w:color="FF0000"/>
        </w:rPr>
        <w:t>Testi consigliati</w:t>
      </w:r>
    </w:p>
    <w:p w14:paraId="1577FF31" w14:textId="77777777" w:rsidR="0031509A" w:rsidRPr="002D1BD0" w:rsidRDefault="0031509A" w:rsidP="0031509A">
      <w:pPr>
        <w:pStyle w:val="Testo1"/>
        <w:spacing w:before="0" w:line="240" w:lineRule="exact"/>
        <w:rPr>
          <w:rStyle w:val="NessunoB"/>
          <w:lang w:val="de-DE"/>
        </w:rPr>
      </w:pPr>
      <w:r>
        <w:rPr>
          <w:rStyle w:val="Nessuno"/>
          <w:smallCaps/>
          <w:sz w:val="16"/>
          <w:szCs w:val="16"/>
          <w:u w:color="FF0000"/>
        </w:rPr>
        <w:t>K. Harrich – M.C. Spotti</w:t>
      </w:r>
      <w:r>
        <w:rPr>
          <w:rStyle w:val="Nessuno"/>
          <w:smallCaps/>
          <w:u w:color="FF0000"/>
        </w:rPr>
        <w:t>,</w:t>
      </w:r>
      <w:r>
        <w:rPr>
          <w:rStyle w:val="Nessuno"/>
          <w:i/>
          <w:iCs/>
          <w:u w:color="FF0000"/>
        </w:rPr>
        <w:t xml:space="preserve"> Wege zum H</w:t>
      </w:r>
      <w:r>
        <w:rPr>
          <w:rStyle w:val="Nessuno"/>
          <w:i/>
          <w:iCs/>
          <w:u w:color="FF0000"/>
          <w:lang w:val="sv-SE"/>
        </w:rPr>
        <w:t>ö</w:t>
      </w:r>
      <w:r>
        <w:rPr>
          <w:rStyle w:val="Nessuno"/>
          <w:i/>
          <w:iCs/>
          <w:u w:color="FF0000"/>
        </w:rPr>
        <w:t>ren,</w:t>
      </w:r>
      <w:r>
        <w:rPr>
          <w:rStyle w:val="Nessuno"/>
          <w:u w:color="FF0000"/>
        </w:rPr>
        <w:t xml:space="preserve"> EDUCatt, Milano, 2015.</w:t>
      </w:r>
    </w:p>
    <w:p w14:paraId="3785BE50" w14:textId="77777777" w:rsidR="0031509A" w:rsidRDefault="0031509A" w:rsidP="0031509A">
      <w:pPr>
        <w:pStyle w:val="Testo1"/>
        <w:spacing w:before="0" w:line="240" w:lineRule="exact"/>
        <w:rPr>
          <w:rStyle w:val="Nessuno"/>
        </w:rPr>
      </w:pPr>
      <w:r>
        <w:rPr>
          <w:rStyle w:val="Nessuno"/>
          <w:smallCaps/>
          <w:sz w:val="16"/>
          <w:szCs w:val="16"/>
          <w:u w:color="FF0000"/>
        </w:rPr>
        <w:t>K. Harrich – M.C. Spotti</w:t>
      </w:r>
      <w:r>
        <w:rPr>
          <w:rStyle w:val="Nessuno"/>
          <w:smallCaps/>
          <w:u w:color="FF0000"/>
        </w:rPr>
        <w:t>,</w:t>
      </w:r>
      <w:r>
        <w:rPr>
          <w:rStyle w:val="Nessuno"/>
          <w:i/>
          <w:iCs/>
          <w:u w:color="FF0000"/>
        </w:rPr>
        <w:t xml:space="preserve"> Wege zum Lesen,</w:t>
      </w:r>
      <w:r>
        <w:rPr>
          <w:rStyle w:val="Nessuno"/>
          <w:u w:color="FF0000"/>
        </w:rPr>
        <w:t xml:space="preserve"> EDUCatt, Milano, 2015.</w:t>
      </w:r>
    </w:p>
    <w:p w14:paraId="20E2CFCB" w14:textId="77777777" w:rsidR="0031509A" w:rsidRDefault="0031509A" w:rsidP="0031509A">
      <w:pPr>
        <w:pStyle w:val="Testo1"/>
        <w:spacing w:before="0" w:line="240" w:lineRule="exact"/>
        <w:ind w:firstLine="0"/>
        <w:rPr>
          <w:rStyle w:val="NessunoB"/>
        </w:rPr>
      </w:pPr>
      <w:r>
        <w:rPr>
          <w:rStyle w:val="Nessuno"/>
          <w:i/>
          <w:iCs/>
          <w:u w:color="FF0000"/>
        </w:rPr>
        <w:t>Tutti gli studenti dei corsi sono pregati di</w:t>
      </w:r>
      <w:r>
        <w:rPr>
          <w:rStyle w:val="Nessuno"/>
          <w:u w:color="FF0000"/>
        </w:rPr>
        <w:t>:</w:t>
      </w:r>
    </w:p>
    <w:p w14:paraId="384A5239" w14:textId="77777777" w:rsidR="0031509A" w:rsidRDefault="0031509A" w:rsidP="0031509A">
      <w:pPr>
        <w:pStyle w:val="Testo1"/>
        <w:spacing w:before="0" w:line="240" w:lineRule="exact"/>
        <w:rPr>
          <w:rStyle w:val="NessunoB"/>
        </w:rPr>
      </w:pPr>
      <w:r>
        <w:rPr>
          <w:rStyle w:val="Nessuno"/>
          <w:u w:color="FF0000"/>
        </w:rPr>
        <w:t>a.</w:t>
      </w:r>
      <w:r>
        <w:rPr>
          <w:rStyle w:val="Nessuno"/>
          <w:u w:color="FF0000"/>
        </w:rPr>
        <w:tab/>
        <w:t>munirsi di una grammatica di consultazione</w:t>
      </w:r>
    </w:p>
    <w:p w14:paraId="16412662" w14:textId="77777777" w:rsidR="0031509A" w:rsidRPr="002D1BD0" w:rsidRDefault="0031509A" w:rsidP="0031509A">
      <w:pPr>
        <w:pStyle w:val="Testo1"/>
        <w:spacing w:before="0" w:line="240" w:lineRule="exact"/>
        <w:rPr>
          <w:rStyle w:val="Nessuno"/>
        </w:rPr>
      </w:pPr>
      <w:r>
        <w:rPr>
          <w:rStyle w:val="Nessuno"/>
          <w:smallCaps/>
          <w:sz w:val="16"/>
          <w:szCs w:val="16"/>
          <w:u w:color="FF0000"/>
        </w:rPr>
        <w:t>Dreyer-Schmitt</w:t>
      </w:r>
      <w:r>
        <w:rPr>
          <w:rStyle w:val="Nessuno"/>
          <w:smallCaps/>
          <w:u w:color="FF0000"/>
        </w:rPr>
        <w:t>,</w:t>
      </w:r>
      <w:r>
        <w:rPr>
          <w:rStyle w:val="Nessuno"/>
          <w:i/>
          <w:iCs/>
          <w:u w:color="FF0000"/>
        </w:rPr>
        <w:t xml:space="preserve"> Lehr- und Übungsbuch der deutschen Grammatik aktuell,</w:t>
      </w:r>
      <w:r>
        <w:rPr>
          <w:rStyle w:val="Nessuno"/>
          <w:u w:color="FF0000"/>
        </w:rPr>
        <w:t xml:space="preserve"> Hueber, München (unitamente al testo delle L</w:t>
      </w:r>
      <w:r>
        <w:rPr>
          <w:rStyle w:val="Nessuno"/>
          <w:u w:color="FF0000"/>
          <w:lang w:val="sv-SE"/>
        </w:rPr>
        <w:t>ö</w:t>
      </w:r>
      <w:r>
        <w:rPr>
          <w:rStyle w:val="Nessuno"/>
          <w:u w:color="FF0000"/>
        </w:rPr>
        <w:t>sungsschlüssel).</w:t>
      </w:r>
    </w:p>
    <w:p w14:paraId="5C6A30A0" w14:textId="77777777" w:rsidR="0031509A" w:rsidRDefault="0031509A" w:rsidP="0031509A">
      <w:pPr>
        <w:pStyle w:val="Testo1"/>
        <w:spacing w:before="0" w:line="240" w:lineRule="exact"/>
        <w:ind w:left="0" w:firstLine="0"/>
        <w:rPr>
          <w:rStyle w:val="Hyperlink1"/>
        </w:rPr>
      </w:pPr>
      <w:r>
        <w:rPr>
          <w:rStyle w:val="Nessuno"/>
          <w:i/>
          <w:iCs/>
          <w:u w:color="FF0000"/>
        </w:rPr>
        <w:t>Em Übungsgrammatik</w:t>
      </w:r>
      <w:r>
        <w:rPr>
          <w:rStyle w:val="Hyperlink1"/>
        </w:rPr>
        <w:t>, Hueber, Ismaning/München (ISBN 978-3-19-001657-0).</w:t>
      </w:r>
    </w:p>
    <w:p w14:paraId="70D85EB6" w14:textId="77777777" w:rsidR="0031509A" w:rsidRDefault="0031509A" w:rsidP="0031509A">
      <w:pPr>
        <w:pStyle w:val="Testo1"/>
        <w:spacing w:before="0" w:line="240" w:lineRule="exact"/>
        <w:rPr>
          <w:rStyle w:val="Nessuno"/>
        </w:rPr>
      </w:pPr>
      <w:r>
        <w:rPr>
          <w:rStyle w:val="Nessuno"/>
          <w:u w:color="FF0000"/>
        </w:rPr>
        <w:t>b.</w:t>
      </w:r>
      <w:r>
        <w:rPr>
          <w:rStyle w:val="Nessuno"/>
          <w:u w:color="FF0000"/>
        </w:rPr>
        <w:tab/>
        <w:t>Munirsi di un dizionario bilingue, monolingue, sinonimi/contrari e stilistico (validi per 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intero corso di studi)</w:t>
      </w:r>
    </w:p>
    <w:p w14:paraId="37B65E3C" w14:textId="77777777" w:rsidR="0031509A" w:rsidRDefault="0031509A" w:rsidP="0031509A">
      <w:pPr>
        <w:pStyle w:val="Testo1"/>
        <w:spacing w:before="0" w:line="240" w:lineRule="exact"/>
        <w:ind w:left="0" w:firstLine="284"/>
        <w:rPr>
          <w:rStyle w:val="Nessuno"/>
        </w:rPr>
      </w:pPr>
      <w:r>
        <w:rPr>
          <w:rStyle w:val="Nessuno"/>
          <w:smallCaps/>
          <w:sz w:val="16"/>
          <w:szCs w:val="16"/>
          <w:u w:color="FF0000"/>
        </w:rPr>
        <w:t>L. Giacoma-S. Kolb</w:t>
      </w:r>
      <w:r>
        <w:rPr>
          <w:rStyle w:val="Nessuno"/>
          <w:smallCaps/>
          <w:u w:color="FF0000"/>
        </w:rPr>
        <w:t xml:space="preserve"> </w:t>
      </w:r>
      <w:r>
        <w:rPr>
          <w:rStyle w:val="Nessuno"/>
          <w:u w:color="FF0000"/>
        </w:rPr>
        <w:t>(a cura di),</w:t>
      </w:r>
      <w:r>
        <w:rPr>
          <w:rStyle w:val="Nessuno"/>
          <w:i/>
          <w:iCs/>
          <w:u w:color="FF0000"/>
        </w:rPr>
        <w:t xml:space="preserve"> Il nuovo dizionario di Tedesco,</w:t>
      </w:r>
      <w:r>
        <w:rPr>
          <w:rStyle w:val="Nessuno"/>
          <w:u w:color="FF0000"/>
        </w:rPr>
        <w:t xml:space="preserve"> Zanichelli/Klett, Bologna.</w:t>
      </w:r>
    </w:p>
    <w:p w14:paraId="6A49EFD9" w14:textId="77777777" w:rsidR="0031509A" w:rsidRDefault="0031509A" w:rsidP="0031509A">
      <w:pPr>
        <w:pStyle w:val="Testo1"/>
        <w:spacing w:before="0" w:line="240" w:lineRule="exact"/>
        <w:ind w:left="0" w:firstLine="284"/>
        <w:rPr>
          <w:rStyle w:val="Nessuno"/>
          <w:u w:color="FF0000"/>
        </w:rPr>
      </w:pPr>
      <w:r>
        <w:rPr>
          <w:rStyle w:val="Nessuno"/>
          <w:i/>
          <w:iCs/>
          <w:u w:color="FF0000"/>
        </w:rPr>
        <w:t>Dit, Dizionario Tedesco-Italiano/Italiano-Tedesco</w:t>
      </w:r>
      <w:r>
        <w:rPr>
          <w:rStyle w:val="Nessuno"/>
          <w:u w:color="FF0000"/>
        </w:rPr>
        <w:t>, Paravia, Torino.</w:t>
      </w:r>
    </w:p>
    <w:p w14:paraId="31833FAF" w14:textId="77777777" w:rsidR="0031509A" w:rsidRDefault="0031509A" w:rsidP="0031509A">
      <w:pPr>
        <w:pStyle w:val="Testo1"/>
        <w:spacing w:before="0" w:line="240" w:lineRule="exact"/>
        <w:rPr>
          <w:rStyle w:val="Nessuno"/>
          <w:u w:color="FF0000"/>
        </w:rPr>
      </w:pPr>
      <w:r>
        <w:rPr>
          <w:rStyle w:val="Nessuno"/>
          <w:smallCaps/>
          <w:spacing w:val="-5"/>
          <w:sz w:val="16"/>
          <w:szCs w:val="16"/>
          <w:u w:color="FF0000"/>
        </w:rPr>
        <w:t xml:space="preserve">         </w:t>
      </w:r>
      <w:r>
        <w:rPr>
          <w:rStyle w:val="Nessuno"/>
          <w:u w:color="FF0000"/>
        </w:rPr>
        <w:t xml:space="preserve"> Il Sansoni Tedesco, </w:t>
      </w:r>
      <w:r>
        <w:rPr>
          <w:rStyle w:val="Nessuno"/>
          <w:i/>
          <w:iCs/>
          <w:u w:color="FF0000"/>
        </w:rPr>
        <w:t>Dizionario Tedesco-Italiano/Italiano-Tedesco</w:t>
      </w:r>
      <w:r>
        <w:rPr>
          <w:rStyle w:val="Nessuno"/>
          <w:u w:color="FF0000"/>
        </w:rPr>
        <w:t>, Sansoni, Firenze.</w:t>
      </w:r>
    </w:p>
    <w:p w14:paraId="132EECFA" w14:textId="77777777" w:rsidR="0031509A" w:rsidRPr="002D1BD0" w:rsidRDefault="0031509A" w:rsidP="0031509A">
      <w:pPr>
        <w:pStyle w:val="Testo1"/>
        <w:spacing w:before="0" w:line="240" w:lineRule="exact"/>
        <w:rPr>
          <w:rStyle w:val="Nessuno"/>
          <w:u w:color="FF0000"/>
        </w:rPr>
      </w:pPr>
      <w:r>
        <w:rPr>
          <w:rStyle w:val="Nessuno"/>
          <w:smallCaps/>
          <w:spacing w:val="-5"/>
          <w:sz w:val="16"/>
          <w:szCs w:val="16"/>
        </w:rPr>
        <w:t xml:space="preserve">          </w:t>
      </w:r>
      <w:r>
        <w:rPr>
          <w:rStyle w:val="Nessuno"/>
          <w:smallCaps/>
          <w:spacing w:val="-5"/>
          <w:sz w:val="16"/>
          <w:szCs w:val="16"/>
          <w:u w:color="FF0000"/>
        </w:rPr>
        <w:t>Langenscheidt,</w:t>
      </w:r>
      <w:r>
        <w:rPr>
          <w:rStyle w:val="Nessuno"/>
          <w:i/>
          <w:iCs/>
          <w:u w:color="FF0000"/>
        </w:rPr>
        <w:t xml:space="preserve"> Maxi-W</w:t>
      </w:r>
      <w:r>
        <w:rPr>
          <w:rStyle w:val="Nessuno"/>
          <w:i/>
          <w:iCs/>
          <w:u w:color="FF0000"/>
          <w:lang w:val="sv-SE"/>
        </w:rPr>
        <w:t>ö</w:t>
      </w:r>
      <w:r>
        <w:rPr>
          <w:rStyle w:val="Nessuno"/>
          <w:i/>
          <w:iCs/>
          <w:u w:color="FF0000"/>
        </w:rPr>
        <w:t>rterbuch Italienisch-deutsch/Deutsch-italienisch.</w:t>
      </w:r>
    </w:p>
    <w:p w14:paraId="0A45E27A" w14:textId="77777777" w:rsidR="0031509A" w:rsidRDefault="0031509A" w:rsidP="0031509A">
      <w:pPr>
        <w:pStyle w:val="Testo1"/>
        <w:spacing w:before="0" w:line="240" w:lineRule="exact"/>
        <w:ind w:left="0" w:firstLine="284"/>
        <w:rPr>
          <w:rStyle w:val="Hyperlink1"/>
        </w:rPr>
      </w:pPr>
      <w:r>
        <w:rPr>
          <w:rStyle w:val="Nessuno"/>
          <w:i/>
          <w:iCs/>
          <w:u w:color="FF0000"/>
        </w:rPr>
        <w:t>Duden, Deutsches Universalwörterbuch A-Z</w:t>
      </w:r>
      <w:r>
        <w:rPr>
          <w:rStyle w:val="Hyperlink1"/>
        </w:rPr>
        <w:t>, 6. Auflage, Dudenverlag, Mannheim.</w:t>
      </w:r>
    </w:p>
    <w:p w14:paraId="360E29E1" w14:textId="77777777" w:rsidR="0031509A" w:rsidRDefault="0031509A" w:rsidP="0031509A">
      <w:pPr>
        <w:pStyle w:val="Testo1"/>
        <w:spacing w:before="0" w:line="240" w:lineRule="exact"/>
        <w:ind w:left="0" w:firstLine="284"/>
        <w:rPr>
          <w:rStyle w:val="Hyperlink1"/>
        </w:rPr>
      </w:pPr>
      <w:r>
        <w:rPr>
          <w:rStyle w:val="Nessuno"/>
          <w:i/>
          <w:iCs/>
          <w:u w:color="FF0000"/>
        </w:rPr>
        <w:t>Wahrig, Deutsches Wörterbuch</w:t>
      </w:r>
      <w:r>
        <w:rPr>
          <w:rStyle w:val="Hyperlink1"/>
        </w:rPr>
        <w:t>, 8. neu bearbeitete Auflage, Bertelsmann, Gütersloh.</w:t>
      </w:r>
    </w:p>
    <w:p w14:paraId="5869621F" w14:textId="77777777" w:rsidR="0031509A" w:rsidRDefault="0031509A" w:rsidP="0031509A">
      <w:pPr>
        <w:pStyle w:val="Testo1"/>
        <w:spacing w:before="0" w:line="240" w:lineRule="exact"/>
        <w:ind w:firstLine="0"/>
        <w:rPr>
          <w:rStyle w:val="Hyperlink1"/>
        </w:rPr>
      </w:pPr>
      <w:r>
        <w:rPr>
          <w:rStyle w:val="Nessuno"/>
          <w:i/>
          <w:iCs/>
          <w:u w:color="FF0000"/>
        </w:rPr>
        <w:t>Duden, Das Stilwörterbuch (Der Duden in zwölf Bänden)</w:t>
      </w:r>
      <w:r>
        <w:rPr>
          <w:rStyle w:val="Hyperlink1"/>
        </w:rPr>
        <w:t>, Bd. 2. Dudenverlag, Mannheim.</w:t>
      </w:r>
    </w:p>
    <w:p w14:paraId="5DE620BE" w14:textId="77777777" w:rsidR="0031509A" w:rsidRDefault="0031509A" w:rsidP="0031509A">
      <w:pPr>
        <w:pStyle w:val="Testo1"/>
        <w:spacing w:before="0" w:line="240" w:lineRule="exact"/>
        <w:ind w:firstLine="0"/>
        <w:rPr>
          <w:rStyle w:val="Nessuno"/>
        </w:rPr>
      </w:pPr>
      <w:r>
        <w:rPr>
          <w:rStyle w:val="Nessuno"/>
          <w:i/>
          <w:iCs/>
          <w:u w:color="FF0000"/>
        </w:rPr>
        <w:t>Duden, Sinn- und sachverwandte Wörter/ Synonymwörterbuch der deutschen Sprache (Der Duden in zwölf Bänden)</w:t>
      </w:r>
      <w:r>
        <w:rPr>
          <w:rStyle w:val="Hyperlink1"/>
        </w:rPr>
        <w:t xml:space="preserve">, Bd. 8. </w:t>
      </w:r>
      <w:r>
        <w:rPr>
          <w:rStyle w:val="Nessuno"/>
        </w:rPr>
        <w:t>Dudenverlag, Mannheim.</w:t>
      </w:r>
    </w:p>
    <w:p w14:paraId="6082FEED" w14:textId="77777777" w:rsidR="0031509A" w:rsidRDefault="0031509A" w:rsidP="0031509A">
      <w:pPr>
        <w:pStyle w:val="Testo1"/>
        <w:spacing w:before="0" w:line="240" w:lineRule="exact"/>
        <w:rPr>
          <w:rStyle w:val="NessunoB"/>
        </w:rPr>
      </w:pPr>
      <w:r>
        <w:rPr>
          <w:rStyle w:val="Nessuno"/>
          <w:u w:color="FF0000"/>
        </w:rPr>
        <w:t>c.</w:t>
      </w:r>
      <w:r>
        <w:rPr>
          <w:rStyle w:val="Nessuno"/>
          <w:u w:color="FF0000"/>
        </w:rPr>
        <w:tab/>
        <w:t xml:space="preserve">Recarsi presso il </w:t>
      </w:r>
      <w:r>
        <w:rPr>
          <w:rStyle w:val="Nessuno"/>
          <w:i/>
          <w:iCs/>
          <w:u w:color="FF0000"/>
        </w:rPr>
        <w:t>Centro per 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i/>
          <w:iCs/>
          <w:u w:color="FF0000"/>
        </w:rPr>
        <w:t>Autoapprendimento</w:t>
      </w:r>
      <w:r>
        <w:rPr>
          <w:rStyle w:val="Nessuno"/>
          <w:u w:color="FF0000"/>
        </w:rPr>
        <w:t xml:space="preserve"> (III piano della Sede di Morozzo della Rocca) dove è possibile usufruire di ulteriori testi di ausilio allo studio personale, e concordare con il </w:t>
      </w:r>
      <w:r>
        <w:rPr>
          <w:rStyle w:val="Nessuno"/>
          <w:u w:color="FF0000"/>
        </w:rPr>
        <w:lastRenderedPageBreak/>
        <w:t>consulente un percorso di studi personalizzato per approfondimenti relativi alle proprie conoscenze (</w:t>
      </w:r>
      <w:r>
        <w:rPr>
          <w:rStyle w:val="Nessuno"/>
          <w:i/>
          <w:iCs/>
          <w:u w:color="FF0000"/>
        </w:rPr>
        <w:t>www.unicatt.it/selda-cap</w:t>
      </w:r>
      <w:r>
        <w:rPr>
          <w:rStyle w:val="Nessuno"/>
          <w:u w:color="FF0000"/>
        </w:rPr>
        <w:t>).</w:t>
      </w:r>
    </w:p>
    <w:p w14:paraId="1C7AA523" w14:textId="77777777" w:rsidR="0031509A" w:rsidRDefault="0031509A" w:rsidP="0031509A">
      <w:pPr>
        <w:pStyle w:val="Testo1"/>
        <w:spacing w:before="240" w:after="120" w:line="240" w:lineRule="exact"/>
        <w:rPr>
          <w:rStyle w:val="Nessuno"/>
          <w:b/>
          <w:bCs/>
          <w:i/>
          <w:iCs/>
          <w:u w:color="FF2600"/>
        </w:rPr>
      </w:pPr>
      <w:r>
        <w:rPr>
          <w:rStyle w:val="Nessuno"/>
          <w:b/>
          <w:bCs/>
          <w:i/>
          <w:iCs/>
          <w:u w:color="FF2600"/>
        </w:rPr>
        <w:t>DIDATTICA DEL CORSO</w:t>
      </w:r>
    </w:p>
    <w:p w14:paraId="281DFDCB" w14:textId="77777777" w:rsidR="0031509A" w:rsidRDefault="0031509A" w:rsidP="0031509A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 xml:space="preserve">Lezioni frontali e interattive. Gli studenti vengono suddivisi in gruppi in base ai curricula. Sono previste esercitazioni mirate per le varie </w:t>
      </w:r>
      <w:r w:rsidRPr="000F510B">
        <w:rPr>
          <w:rStyle w:val="Nessuno"/>
          <w:u w:color="FF0000"/>
        </w:rPr>
        <w:t>attività</w:t>
      </w:r>
      <w:r>
        <w:rPr>
          <w:rStyle w:val="Nessuno"/>
          <w:color w:val="FF2600"/>
          <w:u w:color="FF0000"/>
          <w:lang w:val="fr-FR"/>
        </w:rPr>
        <w:t xml:space="preserve"> </w:t>
      </w:r>
      <w:r>
        <w:rPr>
          <w:rStyle w:val="Nessuno"/>
          <w:u w:color="FF0000"/>
        </w:rPr>
        <w:t>didattiche. Gli studenti sono invitati a partecipare regolarmente alle lezioni per apprendere la lingua in un modo efficace e duraturo. Nel corso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anno si proporranno inoltre alcune simulazioni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 xml:space="preserve">esame scritto ed orale. </w:t>
      </w:r>
    </w:p>
    <w:p w14:paraId="219E1290" w14:textId="77777777" w:rsidR="0031509A" w:rsidRPr="000F510B" w:rsidRDefault="0031509A" w:rsidP="0031509A">
      <w:pPr>
        <w:keepNext/>
        <w:spacing w:before="240" w:after="120" w:line="240" w:lineRule="exact"/>
        <w:rPr>
          <w:rStyle w:val="NessunoB"/>
          <w:szCs w:val="18"/>
        </w:rPr>
      </w:pPr>
      <w:r w:rsidRPr="000F510B">
        <w:rPr>
          <w:rStyle w:val="Nessuno"/>
          <w:b/>
          <w:bCs/>
          <w:i/>
          <w:iCs/>
          <w:sz w:val="18"/>
          <w:szCs w:val="18"/>
          <w:u w:color="FF0000"/>
        </w:rPr>
        <w:t>METODO</w:t>
      </w:r>
      <w:r w:rsidRPr="000F510B">
        <w:rPr>
          <w:rStyle w:val="Nessuno"/>
          <w:b/>
          <w:bCs/>
          <w:i/>
          <w:iCs/>
          <w:sz w:val="18"/>
          <w:szCs w:val="18"/>
          <w:u w:color="FF2600"/>
        </w:rPr>
        <w:t xml:space="preserve"> E CRITERI </w:t>
      </w:r>
      <w:r w:rsidRPr="000F510B">
        <w:rPr>
          <w:rStyle w:val="Nessuno"/>
          <w:b/>
          <w:bCs/>
          <w:i/>
          <w:iCs/>
          <w:sz w:val="18"/>
          <w:szCs w:val="18"/>
          <w:u w:color="FF0000"/>
        </w:rPr>
        <w:t>DI VALUTAZIONE</w:t>
      </w:r>
    </w:p>
    <w:p w14:paraId="483AF288" w14:textId="77777777" w:rsidR="0031509A" w:rsidRDefault="0031509A" w:rsidP="0031509A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L’esame scritto è articolato in:</w:t>
      </w:r>
    </w:p>
    <w:p w14:paraId="18772B8B" w14:textId="77777777" w:rsidR="0031509A" w:rsidRDefault="0031509A" w:rsidP="0031509A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a.</w:t>
      </w:r>
      <w:r>
        <w:rPr>
          <w:rStyle w:val="NessunoB"/>
        </w:rPr>
        <w:tab/>
        <w:t>un test di comprensione orale con domande aperte e risposte in stile nominale;</w:t>
      </w:r>
    </w:p>
    <w:p w14:paraId="2ECE28B2" w14:textId="77777777" w:rsidR="0031509A" w:rsidRDefault="0031509A" w:rsidP="0031509A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b.</w:t>
      </w:r>
      <w:r>
        <w:rPr>
          <w:rStyle w:val="NessunoB"/>
        </w:rPr>
        <w:tab/>
        <w:t>un test di comprensione e di produzione scritta (domanda aperta e riassunto);</w:t>
      </w:r>
    </w:p>
    <w:p w14:paraId="35FC0D28" w14:textId="77777777" w:rsidR="0031509A" w:rsidRDefault="0031509A" w:rsidP="0031509A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c.</w:t>
      </w:r>
      <w:r>
        <w:rPr>
          <w:rStyle w:val="NessunoB"/>
        </w:rPr>
        <w:tab/>
        <w:t>un test grammaticale e lessicale (testo a completamento);</w:t>
      </w:r>
    </w:p>
    <w:p w14:paraId="21917EDD" w14:textId="77777777" w:rsidR="0031509A" w:rsidRDefault="0031509A" w:rsidP="0031509A">
      <w:pPr>
        <w:pStyle w:val="Testo2"/>
        <w:spacing w:line="240" w:lineRule="exact"/>
        <w:rPr>
          <w:rStyle w:val="Nessuno"/>
          <w:u w:color="FF0000"/>
        </w:rPr>
      </w:pPr>
      <w:r>
        <w:rPr>
          <w:rStyle w:val="NessunoB"/>
        </w:rPr>
        <w:t>d.</w:t>
      </w:r>
      <w:r>
        <w:rPr>
          <w:rStyle w:val="NessunoB"/>
        </w:rPr>
        <w:tab/>
      </w:r>
      <w:r>
        <w:rPr>
          <w:rStyle w:val="Nessuno"/>
          <w:u w:color="FF0000"/>
        </w:rPr>
        <w:t>un test lessicale di parafrasi;</w:t>
      </w:r>
    </w:p>
    <w:p w14:paraId="65BCBB20" w14:textId="77777777" w:rsidR="0031509A" w:rsidRDefault="0031509A" w:rsidP="0031509A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>e.</w:t>
      </w:r>
      <w:r>
        <w:rPr>
          <w:rStyle w:val="Nessuno"/>
          <w:u w:color="FF0000"/>
        </w:rPr>
        <w:tab/>
        <w:t>una traduzione dall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italiano al tedesco come lingua di specialit</w:t>
      </w:r>
      <w:r w:rsidRPr="000F510B">
        <w:rPr>
          <w:rStyle w:val="Nessuno"/>
          <w:u w:color="FF0000"/>
        </w:rPr>
        <w:t>à;</w:t>
      </w:r>
      <w:r>
        <w:rPr>
          <w:rStyle w:val="Nessuno"/>
          <w:u w:color="FF0000"/>
          <w:shd w:val="clear" w:color="auto" w:fill="FEFC78"/>
          <w:lang w:val="fr-FR"/>
        </w:rPr>
        <w:t xml:space="preserve"> </w:t>
      </w:r>
    </w:p>
    <w:p w14:paraId="1463A879" w14:textId="77777777" w:rsidR="0031509A" w:rsidRDefault="0031509A" w:rsidP="0031509A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>f.</w:t>
      </w:r>
      <w:r>
        <w:rPr>
          <w:rStyle w:val="Nessuno"/>
          <w:u w:color="FF0000"/>
        </w:rPr>
        <w:tab/>
        <w:t>una traduzione dal tedesco all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italiano come lingua di specialit</w:t>
      </w:r>
      <w:r>
        <w:rPr>
          <w:rStyle w:val="Nessuno"/>
          <w:u w:color="FF0000"/>
          <w:lang w:val="fr-FR"/>
        </w:rPr>
        <w:t>à</w:t>
      </w:r>
      <w:r>
        <w:rPr>
          <w:rStyle w:val="Nessuno"/>
          <w:u w:color="FF0000"/>
        </w:rPr>
        <w:t xml:space="preserve">. </w:t>
      </w:r>
    </w:p>
    <w:p w14:paraId="4E42E85F" w14:textId="77777777" w:rsidR="0031509A" w:rsidRDefault="0031509A" w:rsidP="0031509A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 xml:space="preserve">Lo studente </w:t>
      </w:r>
      <w:r w:rsidRPr="000F510B">
        <w:rPr>
          <w:rStyle w:val="Nessuno"/>
          <w:u w:color="FF0000"/>
        </w:rPr>
        <w:t xml:space="preserve">potrà </w:t>
      </w:r>
      <w:r>
        <w:rPr>
          <w:rStyle w:val="Nessuno"/>
          <w:u w:color="FF0000"/>
        </w:rPr>
        <w:t>avvalersi solo per le traduzioni di dizionari monolingui e bilingui.</w:t>
      </w:r>
    </w:p>
    <w:p w14:paraId="77D96A1D" w14:textId="77777777" w:rsidR="0031509A" w:rsidRDefault="0031509A" w:rsidP="0031509A">
      <w:pPr>
        <w:pStyle w:val="Testo2"/>
        <w:spacing w:before="120" w:line="240" w:lineRule="exact"/>
        <w:rPr>
          <w:rStyle w:val="NessunoB"/>
        </w:rPr>
      </w:pPr>
      <w:r>
        <w:rPr>
          <w:rStyle w:val="NessunoB"/>
        </w:rPr>
        <w:t>L’esame orale consiste in:</w:t>
      </w:r>
    </w:p>
    <w:p w14:paraId="6AC8C010" w14:textId="77777777" w:rsidR="0031509A" w:rsidRDefault="0031509A" w:rsidP="0031509A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a.</w:t>
      </w:r>
      <w:r>
        <w:rPr>
          <w:rStyle w:val="NessunoB"/>
        </w:rPr>
        <w:tab/>
        <w:t>un colloquio relativo a sei articoli di giornali e riviste recenti preparati dagli studenti secondo le indicazioni fornite durante il corso. Gli studenti presentano per ogni articolo scelto una dettagliata analisi testuale, un riassunto e le parafrasi delle parole chiave;</w:t>
      </w:r>
    </w:p>
    <w:p w14:paraId="327D0473" w14:textId="77777777" w:rsidR="0031509A" w:rsidRDefault="0031509A" w:rsidP="0031509A">
      <w:pPr>
        <w:pStyle w:val="Testo2"/>
        <w:spacing w:line="240" w:lineRule="exact"/>
        <w:ind w:left="284" w:firstLine="0"/>
        <w:rPr>
          <w:rStyle w:val="Nessuno"/>
        </w:rPr>
      </w:pPr>
      <w:r>
        <w:rPr>
          <w:rStyle w:val="NessunoB"/>
        </w:rPr>
        <w:t>b.</w:t>
      </w:r>
      <w:r>
        <w:rPr>
          <w:rStyle w:val="NessunoB"/>
        </w:rPr>
        <w:tab/>
        <w:t>un colloquio basato su argomenti trattati durante le lezioni e su una selezione di testi indicati nel programma dell’esame attuale.</w:t>
      </w:r>
    </w:p>
    <w:p w14:paraId="01207324" w14:textId="77777777" w:rsidR="0031509A" w:rsidRDefault="0031509A" w:rsidP="0031509A">
      <w:pPr>
        <w:pStyle w:val="Testo2"/>
        <w:spacing w:line="240" w:lineRule="exact"/>
        <w:rPr>
          <w:rStyle w:val="Nessuno"/>
        </w:rPr>
      </w:pPr>
      <w:r>
        <w:rPr>
          <w:rStyle w:val="Nessuno"/>
        </w:rPr>
        <w:t>c.</w:t>
      </w:r>
      <w:r>
        <w:rPr>
          <w:rStyle w:val="Nessuno"/>
        </w:rPr>
        <w:tab/>
        <w:t xml:space="preserve">un colloquio su </w:t>
      </w:r>
      <w:r w:rsidRPr="002D1BD0">
        <w:rPr>
          <w:rStyle w:val="Hyperlink1"/>
        </w:rPr>
        <w:t>un libro indicato</w:t>
      </w:r>
      <w:r>
        <w:rPr>
          <w:rStyle w:val="Nessuno"/>
        </w:rPr>
        <w:t xml:space="preserve"> in bibliografia (da portare in sede d’esame). </w:t>
      </w:r>
    </w:p>
    <w:p w14:paraId="54EDEADE" w14:textId="77777777" w:rsidR="0031509A" w:rsidRDefault="0031509A" w:rsidP="0031509A">
      <w:pPr>
        <w:pStyle w:val="Testo2"/>
        <w:spacing w:before="120" w:line="240" w:lineRule="exact"/>
        <w:rPr>
          <w:rStyle w:val="Nessuno"/>
          <w:u w:color="FF0000"/>
        </w:rPr>
      </w:pPr>
      <w:r>
        <w:rPr>
          <w:rStyle w:val="Nessuno"/>
        </w:rPr>
        <w:t xml:space="preserve">L’esame </w:t>
      </w:r>
      <w:r w:rsidRPr="002D1BD0">
        <w:rPr>
          <w:rStyle w:val="Hyperlink1"/>
        </w:rPr>
        <w:t xml:space="preserve">scritto </w:t>
      </w:r>
      <w:r>
        <w:rPr>
          <w:rStyle w:val="Nessuno"/>
        </w:rPr>
        <w:t xml:space="preserve">è composto di sei parti; per ciascuna di esse è prevista una valutazione distinta con un massimo di 30 punti. Il punteggio complessivo si ottiene tramite la media dei risultati delle singole parti. </w:t>
      </w:r>
      <w:r>
        <w:rPr>
          <w:rStyle w:val="Nessuno"/>
          <w:u w:color="FF0000"/>
        </w:rPr>
        <w:t>Insieme alla media dei risultati, il superamento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esame prevede</w:t>
      </w:r>
      <w:r>
        <w:rPr>
          <w:rStyle w:val="Nessuno"/>
        </w:rPr>
        <w:t xml:space="preserve"> un punteggio di almeno 18 punti </w:t>
      </w:r>
      <w:r>
        <w:rPr>
          <w:rStyle w:val="Nessuno"/>
          <w:u w:color="FF0000"/>
        </w:rPr>
        <w:t xml:space="preserve">in almeno quattro parti. </w:t>
      </w:r>
    </w:p>
    <w:p w14:paraId="465828BB" w14:textId="77777777" w:rsidR="0031509A" w:rsidRDefault="0031509A" w:rsidP="0031509A">
      <w:pPr>
        <w:pStyle w:val="Testo2"/>
        <w:spacing w:before="240" w:after="120" w:line="240" w:lineRule="exact"/>
        <w:ind w:firstLine="0"/>
        <w:rPr>
          <w:rStyle w:val="Nessuno"/>
        </w:rPr>
      </w:pPr>
      <w:r>
        <w:rPr>
          <w:rStyle w:val="Nessuno"/>
          <w:b/>
          <w:bCs/>
          <w:i/>
          <w:iCs/>
          <w:u w:color="FF0000"/>
        </w:rPr>
        <w:t>AVVERTENZE E PREREQUISITI</w:t>
      </w:r>
    </w:p>
    <w:p w14:paraId="3F1F6A52" w14:textId="77777777" w:rsidR="0031509A" w:rsidRDefault="0031509A" w:rsidP="0031509A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>Le attivit</w:t>
      </w:r>
      <w:r>
        <w:rPr>
          <w:rStyle w:val="Nessuno"/>
          <w:u w:color="FF0000"/>
          <w:lang w:val="fr-FR"/>
        </w:rPr>
        <w:t xml:space="preserve">à </w:t>
      </w:r>
      <w:r>
        <w:rPr>
          <w:rStyle w:val="Nessuno"/>
          <w:u w:color="FF0000"/>
        </w:rPr>
        <w:t>proposte nel ciclo delle esercitazioni di lingua per la terza annualit</w:t>
      </w:r>
      <w:r>
        <w:rPr>
          <w:rStyle w:val="Nessuno"/>
          <w:u w:color="FF0000"/>
          <w:lang w:val="fr-FR"/>
        </w:rPr>
        <w:t xml:space="preserve">à </w:t>
      </w:r>
      <w:r>
        <w:rPr>
          <w:rStyle w:val="Nessuno"/>
          <w:u w:color="FF0000"/>
        </w:rPr>
        <w:t xml:space="preserve">di corso si basano su un livello di competenze che, misurato sul Portfolio Europeo delle lingue, corrisponde a un livello </w:t>
      </w:r>
      <w:r w:rsidRPr="002D1BD0">
        <w:rPr>
          <w:rStyle w:val="Nessuno"/>
          <w:u w:color="FF0000"/>
        </w:rPr>
        <w:t xml:space="preserve">B2 </w:t>
      </w:r>
      <w:r>
        <w:rPr>
          <w:rStyle w:val="Nessuno"/>
          <w:u w:color="FF0000"/>
        </w:rPr>
        <w:t>avanzato.</w:t>
      </w:r>
      <w:r>
        <w:rPr>
          <w:rStyle w:val="NessunoB"/>
        </w:rPr>
        <w:t xml:space="preserve"> Durante le lezioni saranno fornite ulteriori indicazioni relative al programma del corso e dell’esame, disponibili anche sul portale Blackboard, e verranno distribuiti materiali di supporto. Gli studenti sono tenuti a seguire i programmi dettagliati dei singoli corsi di esercitazioni, pubblicati sul portale Blackboard, che includono, oltre alle indicazioni del contenuto specifico delle singole lezioni in classe, esercizi da svolgere in modo autonomo. </w:t>
      </w:r>
    </w:p>
    <w:p w14:paraId="333EA435" w14:textId="77777777" w:rsidR="0031509A" w:rsidRDefault="0031509A" w:rsidP="0031509A">
      <w:pPr>
        <w:pStyle w:val="Testo2"/>
        <w:spacing w:before="120" w:line="240" w:lineRule="exact"/>
        <w:rPr>
          <w:rStyle w:val="NessunoB"/>
        </w:rPr>
      </w:pPr>
      <w:r>
        <w:rPr>
          <w:rStyle w:val="Nessuno"/>
          <w:i/>
          <w:iCs/>
          <w:u w:color="FF0000"/>
        </w:rPr>
        <w:t>Orario e luogo di ricevimento</w:t>
      </w:r>
    </w:p>
    <w:p w14:paraId="052E459F" w14:textId="77777777" w:rsidR="0031509A" w:rsidRDefault="0031509A" w:rsidP="0031509A">
      <w:pPr>
        <w:pStyle w:val="Testo2"/>
        <w:spacing w:line="240" w:lineRule="exact"/>
        <w:rPr>
          <w:rStyle w:val="NessunoB"/>
        </w:rPr>
      </w:pPr>
      <w:r>
        <w:rPr>
          <w:rStyle w:val="NessunoA"/>
        </w:rPr>
        <w:t>Le Dott. Margherita Gigliotti</w:t>
      </w:r>
      <w:r w:rsidRPr="002D1BD0">
        <w:rPr>
          <w:rStyle w:val="Nessuno"/>
        </w:rPr>
        <w:t xml:space="preserve">, </w:t>
      </w:r>
      <w:r>
        <w:rPr>
          <w:rStyle w:val="NessunoA"/>
        </w:rPr>
        <w:t>Dott. Karin Harrich</w:t>
      </w:r>
      <w:r w:rsidRPr="002D1BD0">
        <w:rPr>
          <w:rStyle w:val="Nessuno"/>
        </w:rPr>
        <w:t>,</w:t>
      </w:r>
      <w:r>
        <w:rPr>
          <w:rStyle w:val="NessunoA"/>
        </w:rPr>
        <w:t xml:space="preserve"> Dott. Beate Lindemann, </w:t>
      </w:r>
      <w:r>
        <w:rPr>
          <w:rStyle w:val="Nessuno"/>
          <w:u w:color="FF2600"/>
        </w:rPr>
        <w:t>Dott. Bernadette Staindl</w:t>
      </w:r>
      <w:r>
        <w:rPr>
          <w:rStyle w:val="NessunoA"/>
        </w:rPr>
        <w:t xml:space="preserve"> ricevono gli studenti previo appuntamento concordato via e-mail.</w:t>
      </w:r>
    </w:p>
    <w:p w14:paraId="3DF3AE70" w14:textId="77777777" w:rsidR="0031509A" w:rsidRPr="009D37E5" w:rsidRDefault="0031509A" w:rsidP="009D37E5">
      <w:pPr>
        <w:pStyle w:val="Testo2"/>
      </w:pPr>
    </w:p>
    <w:sectPr w:rsidR="0031509A" w:rsidRPr="009D37E5" w:rsidSect="00730015">
      <w:pgSz w:w="11906" w:h="16838" w:code="9"/>
      <w:pgMar w:top="2155" w:right="2381" w:bottom="2155" w:left="238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6ACC" w14:textId="77777777" w:rsidR="00BF6189" w:rsidRDefault="00BF6189" w:rsidP="001708CE">
      <w:pPr>
        <w:spacing w:line="240" w:lineRule="auto"/>
      </w:pPr>
      <w:r>
        <w:separator/>
      </w:r>
    </w:p>
  </w:endnote>
  <w:endnote w:type="continuationSeparator" w:id="0">
    <w:p w14:paraId="739B55ED" w14:textId="77777777" w:rsidR="00BF6189" w:rsidRDefault="00BF6189" w:rsidP="00170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D5B0" w14:textId="77777777" w:rsidR="00BF6189" w:rsidRDefault="00BF6189" w:rsidP="001708CE">
      <w:pPr>
        <w:spacing w:line="240" w:lineRule="auto"/>
      </w:pPr>
      <w:r>
        <w:separator/>
      </w:r>
    </w:p>
  </w:footnote>
  <w:footnote w:type="continuationSeparator" w:id="0">
    <w:p w14:paraId="4850325C" w14:textId="77777777" w:rsidR="00BF6189" w:rsidRDefault="00BF6189" w:rsidP="001708CE">
      <w:pPr>
        <w:spacing w:line="240" w:lineRule="auto"/>
      </w:pPr>
      <w:r>
        <w:continuationSeparator/>
      </w:r>
    </w:p>
  </w:footnote>
  <w:footnote w:id="1">
    <w:p w14:paraId="46C290EC" w14:textId="001A530E" w:rsidR="00E8219B" w:rsidRDefault="00E821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5ACC7927" w14:textId="4F207E74" w:rsidR="00BC498F" w:rsidRDefault="00BC49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26B"/>
    <w:multiLevelType w:val="hybridMultilevel"/>
    <w:tmpl w:val="1BE6B6EE"/>
    <w:lvl w:ilvl="0" w:tplc="EF3425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738BC"/>
    <w:multiLevelType w:val="hybridMultilevel"/>
    <w:tmpl w:val="AB4054EC"/>
    <w:lvl w:ilvl="0" w:tplc="47887832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33D70"/>
    <w:multiLevelType w:val="hybridMultilevel"/>
    <w:tmpl w:val="7E003EE8"/>
    <w:lvl w:ilvl="0" w:tplc="069CCB22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946"/>
    <w:multiLevelType w:val="hybridMultilevel"/>
    <w:tmpl w:val="76262D7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3233"/>
    <w:multiLevelType w:val="hybridMultilevel"/>
    <w:tmpl w:val="3664126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D4B0C"/>
    <w:multiLevelType w:val="hybridMultilevel"/>
    <w:tmpl w:val="A3C2FA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76574"/>
    <w:multiLevelType w:val="hybridMultilevel"/>
    <w:tmpl w:val="9724D6C6"/>
    <w:lvl w:ilvl="0" w:tplc="0D98E1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58193C"/>
    <w:multiLevelType w:val="hybridMultilevel"/>
    <w:tmpl w:val="AECA13F0"/>
    <w:lvl w:ilvl="0" w:tplc="069CCB22">
      <w:start w:val="4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E48CA"/>
    <w:multiLevelType w:val="hybridMultilevel"/>
    <w:tmpl w:val="CC460F60"/>
    <w:lvl w:ilvl="0" w:tplc="930CD73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B2004D4"/>
    <w:multiLevelType w:val="hybridMultilevel"/>
    <w:tmpl w:val="BCEA0B22"/>
    <w:lvl w:ilvl="0" w:tplc="4A7C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E730A"/>
    <w:multiLevelType w:val="hybridMultilevel"/>
    <w:tmpl w:val="95A41B3E"/>
    <w:lvl w:ilvl="0" w:tplc="8EB689A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E87CA6"/>
    <w:multiLevelType w:val="hybridMultilevel"/>
    <w:tmpl w:val="48CE849E"/>
    <w:lvl w:ilvl="0" w:tplc="41908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928B1"/>
    <w:multiLevelType w:val="hybridMultilevel"/>
    <w:tmpl w:val="2DA6B52A"/>
    <w:lvl w:ilvl="0" w:tplc="FB326E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DF6679"/>
    <w:multiLevelType w:val="hybridMultilevel"/>
    <w:tmpl w:val="EAC4F3DC"/>
    <w:lvl w:ilvl="0" w:tplc="069CCB22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652E8"/>
    <w:multiLevelType w:val="hybridMultilevel"/>
    <w:tmpl w:val="4154C97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0669A7"/>
    <w:multiLevelType w:val="hybridMultilevel"/>
    <w:tmpl w:val="275C5A42"/>
    <w:lvl w:ilvl="0" w:tplc="0410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D17C3"/>
    <w:multiLevelType w:val="hybridMultilevel"/>
    <w:tmpl w:val="43848068"/>
    <w:lvl w:ilvl="0" w:tplc="9BAA3E6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E0615"/>
    <w:multiLevelType w:val="hybridMultilevel"/>
    <w:tmpl w:val="FE48CED6"/>
    <w:lvl w:ilvl="0" w:tplc="8000F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451">
    <w:abstractNumId w:val="14"/>
  </w:num>
  <w:num w:numId="2" w16cid:durableId="1708293245">
    <w:abstractNumId w:val="6"/>
  </w:num>
  <w:num w:numId="3" w16cid:durableId="31267654">
    <w:abstractNumId w:val="4"/>
  </w:num>
  <w:num w:numId="4" w16cid:durableId="1126586549">
    <w:abstractNumId w:val="10"/>
  </w:num>
  <w:num w:numId="5" w16cid:durableId="298151482">
    <w:abstractNumId w:val="8"/>
  </w:num>
  <w:num w:numId="6" w16cid:durableId="1167476692">
    <w:abstractNumId w:val="11"/>
  </w:num>
  <w:num w:numId="7" w16cid:durableId="1084031772">
    <w:abstractNumId w:val="17"/>
  </w:num>
  <w:num w:numId="8" w16cid:durableId="717512171">
    <w:abstractNumId w:val="12"/>
  </w:num>
  <w:num w:numId="9" w16cid:durableId="1421095396">
    <w:abstractNumId w:val="9"/>
  </w:num>
  <w:num w:numId="10" w16cid:durableId="1139615376">
    <w:abstractNumId w:val="16"/>
  </w:num>
  <w:num w:numId="11" w16cid:durableId="1744183948">
    <w:abstractNumId w:val="0"/>
  </w:num>
  <w:num w:numId="12" w16cid:durableId="747652555">
    <w:abstractNumId w:val="2"/>
  </w:num>
  <w:num w:numId="13" w16cid:durableId="683437911">
    <w:abstractNumId w:val="7"/>
  </w:num>
  <w:num w:numId="14" w16cid:durableId="688872545">
    <w:abstractNumId w:val="13"/>
  </w:num>
  <w:num w:numId="15" w16cid:durableId="1317568159">
    <w:abstractNumId w:val="15"/>
  </w:num>
  <w:num w:numId="16" w16cid:durableId="1030033102">
    <w:abstractNumId w:val="5"/>
  </w:num>
  <w:num w:numId="17" w16cid:durableId="908462438">
    <w:abstractNumId w:val="3"/>
  </w:num>
  <w:num w:numId="18" w16cid:durableId="41498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5A"/>
    <w:rsid w:val="000079B0"/>
    <w:rsid w:val="00042FEB"/>
    <w:rsid w:val="0006110F"/>
    <w:rsid w:val="00082C71"/>
    <w:rsid w:val="00084BD0"/>
    <w:rsid w:val="00097754"/>
    <w:rsid w:val="000C354E"/>
    <w:rsid w:val="000D239D"/>
    <w:rsid w:val="001045E8"/>
    <w:rsid w:val="0012329D"/>
    <w:rsid w:val="00164AB0"/>
    <w:rsid w:val="001708CE"/>
    <w:rsid w:val="00172094"/>
    <w:rsid w:val="00187B99"/>
    <w:rsid w:val="00194225"/>
    <w:rsid w:val="001D0EF3"/>
    <w:rsid w:val="001E119C"/>
    <w:rsid w:val="001E2F5A"/>
    <w:rsid w:val="002014DD"/>
    <w:rsid w:val="00210663"/>
    <w:rsid w:val="00237421"/>
    <w:rsid w:val="00244C93"/>
    <w:rsid w:val="002D5E17"/>
    <w:rsid w:val="002E1FFA"/>
    <w:rsid w:val="002E323D"/>
    <w:rsid w:val="002F5622"/>
    <w:rsid w:val="0031509A"/>
    <w:rsid w:val="00333006"/>
    <w:rsid w:val="00347C28"/>
    <w:rsid w:val="00351B61"/>
    <w:rsid w:val="00357639"/>
    <w:rsid w:val="00375626"/>
    <w:rsid w:val="003A1FBA"/>
    <w:rsid w:val="003B0257"/>
    <w:rsid w:val="003E1ECE"/>
    <w:rsid w:val="004070BF"/>
    <w:rsid w:val="00417F3B"/>
    <w:rsid w:val="004238A4"/>
    <w:rsid w:val="0044211D"/>
    <w:rsid w:val="0045072C"/>
    <w:rsid w:val="00462B51"/>
    <w:rsid w:val="00474C11"/>
    <w:rsid w:val="00494903"/>
    <w:rsid w:val="004A54EA"/>
    <w:rsid w:val="004C67AC"/>
    <w:rsid w:val="004D1217"/>
    <w:rsid w:val="004D6008"/>
    <w:rsid w:val="004D71D1"/>
    <w:rsid w:val="004E7C9F"/>
    <w:rsid w:val="004F2C09"/>
    <w:rsid w:val="005104FA"/>
    <w:rsid w:val="00566D48"/>
    <w:rsid w:val="0057256F"/>
    <w:rsid w:val="005C08B7"/>
    <w:rsid w:val="005E5394"/>
    <w:rsid w:val="005E6BE1"/>
    <w:rsid w:val="00606E85"/>
    <w:rsid w:val="0061542D"/>
    <w:rsid w:val="00640794"/>
    <w:rsid w:val="00642B0A"/>
    <w:rsid w:val="00650285"/>
    <w:rsid w:val="006931CD"/>
    <w:rsid w:val="006A2321"/>
    <w:rsid w:val="006D7306"/>
    <w:rsid w:val="006D7A4B"/>
    <w:rsid w:val="006F0F98"/>
    <w:rsid w:val="006F1772"/>
    <w:rsid w:val="007004F9"/>
    <w:rsid w:val="0070692F"/>
    <w:rsid w:val="00717DFB"/>
    <w:rsid w:val="00730015"/>
    <w:rsid w:val="007433C2"/>
    <w:rsid w:val="007528C5"/>
    <w:rsid w:val="0075391E"/>
    <w:rsid w:val="00766E26"/>
    <w:rsid w:val="007715AA"/>
    <w:rsid w:val="00781295"/>
    <w:rsid w:val="00791E48"/>
    <w:rsid w:val="007C21B7"/>
    <w:rsid w:val="007C3A14"/>
    <w:rsid w:val="007C56E8"/>
    <w:rsid w:val="007D2FA7"/>
    <w:rsid w:val="007D33E5"/>
    <w:rsid w:val="007F659C"/>
    <w:rsid w:val="008175B6"/>
    <w:rsid w:val="0083100A"/>
    <w:rsid w:val="00844B55"/>
    <w:rsid w:val="00855498"/>
    <w:rsid w:val="008942E7"/>
    <w:rsid w:val="008A1204"/>
    <w:rsid w:val="008C4EA2"/>
    <w:rsid w:val="00900612"/>
    <w:rsid w:val="00900AEC"/>
    <w:rsid w:val="00900CCA"/>
    <w:rsid w:val="00917130"/>
    <w:rsid w:val="00924B77"/>
    <w:rsid w:val="00927E0C"/>
    <w:rsid w:val="00940DA2"/>
    <w:rsid w:val="0094286D"/>
    <w:rsid w:val="009A479F"/>
    <w:rsid w:val="009C00C9"/>
    <w:rsid w:val="009D37E5"/>
    <w:rsid w:val="009D653A"/>
    <w:rsid w:val="009E055C"/>
    <w:rsid w:val="009F361F"/>
    <w:rsid w:val="00A01490"/>
    <w:rsid w:val="00A23C82"/>
    <w:rsid w:val="00A23D70"/>
    <w:rsid w:val="00A3022E"/>
    <w:rsid w:val="00A5433C"/>
    <w:rsid w:val="00A625E1"/>
    <w:rsid w:val="00A70CF4"/>
    <w:rsid w:val="00A74F6F"/>
    <w:rsid w:val="00AA64D0"/>
    <w:rsid w:val="00AA6D09"/>
    <w:rsid w:val="00AA7CFC"/>
    <w:rsid w:val="00AC1EC2"/>
    <w:rsid w:val="00AC252E"/>
    <w:rsid w:val="00AC2B05"/>
    <w:rsid w:val="00AD7557"/>
    <w:rsid w:val="00AE3C28"/>
    <w:rsid w:val="00AF10EE"/>
    <w:rsid w:val="00B13141"/>
    <w:rsid w:val="00B236CF"/>
    <w:rsid w:val="00B35CBC"/>
    <w:rsid w:val="00B50C5D"/>
    <w:rsid w:val="00B51253"/>
    <w:rsid w:val="00B525CC"/>
    <w:rsid w:val="00B55434"/>
    <w:rsid w:val="00BC498F"/>
    <w:rsid w:val="00BE1211"/>
    <w:rsid w:val="00BE1595"/>
    <w:rsid w:val="00BF04C8"/>
    <w:rsid w:val="00BF6189"/>
    <w:rsid w:val="00C43DE3"/>
    <w:rsid w:val="00C87878"/>
    <w:rsid w:val="00C942A1"/>
    <w:rsid w:val="00C96891"/>
    <w:rsid w:val="00CF6DED"/>
    <w:rsid w:val="00D10891"/>
    <w:rsid w:val="00D3590D"/>
    <w:rsid w:val="00D404F2"/>
    <w:rsid w:val="00D46AE9"/>
    <w:rsid w:val="00D52CF0"/>
    <w:rsid w:val="00D63E32"/>
    <w:rsid w:val="00D80261"/>
    <w:rsid w:val="00D87A02"/>
    <w:rsid w:val="00D92680"/>
    <w:rsid w:val="00D93486"/>
    <w:rsid w:val="00DB72C7"/>
    <w:rsid w:val="00DF2355"/>
    <w:rsid w:val="00E1388E"/>
    <w:rsid w:val="00E51616"/>
    <w:rsid w:val="00E56937"/>
    <w:rsid w:val="00E607B3"/>
    <w:rsid w:val="00E607E6"/>
    <w:rsid w:val="00E80758"/>
    <w:rsid w:val="00E8219B"/>
    <w:rsid w:val="00E82B37"/>
    <w:rsid w:val="00E84278"/>
    <w:rsid w:val="00EB28AA"/>
    <w:rsid w:val="00EF2263"/>
    <w:rsid w:val="00F21ACD"/>
    <w:rsid w:val="00F502E1"/>
    <w:rsid w:val="00F95421"/>
    <w:rsid w:val="00FA0C71"/>
    <w:rsid w:val="00FA49CC"/>
    <w:rsid w:val="00FB25BE"/>
    <w:rsid w:val="00FC7568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996F8"/>
  <w15:docId w15:val="{2BB2279F-CD84-4FA5-964C-6D00FB6F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1E2F5A"/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1E2F5A"/>
    <w:rPr>
      <w:b/>
      <w:bCs/>
    </w:rPr>
  </w:style>
  <w:style w:type="character" w:customStyle="1" w:styleId="Testo2Carattere">
    <w:name w:val="Testo 2 Carattere"/>
    <w:link w:val="Testo2"/>
    <w:locked/>
    <w:rsid w:val="001E2F5A"/>
    <w:rPr>
      <w:rFonts w:ascii="Times" w:hAnsi="Times"/>
      <w:noProof/>
      <w:sz w:val="18"/>
    </w:rPr>
  </w:style>
  <w:style w:type="paragraph" w:customStyle="1" w:styleId="xmsonormal">
    <w:name w:val="x_msonormal"/>
    <w:basedOn w:val="Normale"/>
    <w:rsid w:val="001E2F5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1E2F5A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customStyle="1" w:styleId="Nessuno">
    <w:name w:val="Nessuno"/>
    <w:rsid w:val="00E80758"/>
  </w:style>
  <w:style w:type="character" w:customStyle="1" w:styleId="Hyperlink1">
    <w:name w:val="Hyperlink.1"/>
    <w:rsid w:val="00E80758"/>
    <w:rPr>
      <w:color w:val="000000"/>
      <w:u w:color="000000"/>
      <w:lang w:val="de-DE"/>
    </w:rPr>
  </w:style>
  <w:style w:type="paragraph" w:styleId="Titolosommario">
    <w:name w:val="TOC Heading"/>
    <w:basedOn w:val="Titolo1"/>
    <w:next w:val="Normale"/>
    <w:uiPriority w:val="39"/>
    <w:unhideWhenUsed/>
    <w:qFormat/>
    <w:rsid w:val="00DF2355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DF2355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DF2355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DF235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170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08C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1708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08CE"/>
  </w:style>
  <w:style w:type="character" w:styleId="Rimandonotaapidipagina">
    <w:name w:val="footnote reference"/>
    <w:basedOn w:val="Carpredefinitoparagrafo"/>
    <w:rsid w:val="001708CE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DB72C7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6E8"/>
    <w:rPr>
      <w:color w:val="605E5C"/>
      <w:shd w:val="clear" w:color="auto" w:fill="E1DFDD"/>
    </w:rPr>
  </w:style>
  <w:style w:type="character" w:customStyle="1" w:styleId="NessunoB">
    <w:name w:val="Nessuno B"/>
    <w:rsid w:val="0031509A"/>
    <w:rPr>
      <w:lang w:val="it-IT"/>
    </w:rPr>
  </w:style>
  <w:style w:type="character" w:customStyle="1" w:styleId="NessunoA">
    <w:name w:val="Nessuno A"/>
    <w:rsid w:val="0031509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em-neu-2008-c1-verde-kursbuch-9783195016971-18915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eddeutsch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em-neu-2008-c1-verde-arbeitsbuchcd-9783195116978-18915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C2DF-CC0D-754C-9EFA-01BC1515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7</Pages>
  <Words>2552</Words>
  <Characters>16413</Characters>
  <Application>Microsoft Office Word</Application>
  <DocSecurity>0</DocSecurity>
  <Lines>136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8</cp:revision>
  <cp:lastPrinted>2003-03-27T10:42:00Z</cp:lastPrinted>
  <dcterms:created xsi:type="dcterms:W3CDTF">2023-05-09T16:51:00Z</dcterms:created>
  <dcterms:modified xsi:type="dcterms:W3CDTF">2023-07-17T09:38:00Z</dcterms:modified>
</cp:coreProperties>
</file>