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341935" w:displacedByCustomXml="next"/>
    <w:bookmarkStart w:id="1" w:name="_Toc19266433" w:displacedByCustomXml="next"/>
    <w:sdt>
      <w:sdtPr>
        <w:rPr>
          <w:rFonts w:ascii="Times New Roman" w:eastAsia="Times New Roman" w:hAnsi="Times New Roman" w:cs="Times New Roman"/>
          <w:color w:val="auto"/>
          <w:sz w:val="18"/>
          <w:szCs w:val="18"/>
        </w:rPr>
        <w:id w:val="1896163013"/>
        <w:docPartObj>
          <w:docPartGallery w:val="Table of Contents"/>
          <w:docPartUnique/>
        </w:docPartObj>
      </w:sdtPr>
      <w:sdtEndPr>
        <w:rPr>
          <w:b/>
          <w:bCs/>
          <w:sz w:val="20"/>
          <w:szCs w:val="24"/>
        </w:rPr>
      </w:sdtEndPr>
      <w:sdtContent>
        <w:p w14:paraId="129B2756" w14:textId="778751F8" w:rsidR="00E16A91" w:rsidRDefault="00E16A91" w:rsidP="00E16A91">
          <w:pPr>
            <w:pStyle w:val="Titolosommario"/>
            <w:spacing w:before="0"/>
          </w:pPr>
        </w:p>
        <w:p w14:paraId="6540CE01" w14:textId="6082EFEF" w:rsidR="00240FB5" w:rsidRDefault="00FA05B0" w:rsidP="00240FB5"/>
      </w:sdtContent>
    </w:sdt>
    <w:p w14:paraId="24C0CA47" w14:textId="01E0E706" w:rsidR="004D3B85" w:rsidRDefault="004D3B85" w:rsidP="004D3B85">
      <w:pPr>
        <w:pStyle w:val="Titolo1"/>
      </w:pPr>
      <w:bookmarkStart w:id="2" w:name="_Toc107815765"/>
      <w:r>
        <w:t>Lingua inglese I (Lingua e fonologia) (1° anno, profilo in Lingue per l’impresa)</w:t>
      </w:r>
      <w:bookmarkEnd w:id="2"/>
    </w:p>
    <w:p w14:paraId="131CD718" w14:textId="77777777" w:rsidR="000F05F9" w:rsidRPr="000F05F9" w:rsidRDefault="000F05F9" w:rsidP="000F05F9">
      <w:pPr>
        <w:pStyle w:val="Titolo2"/>
        <w:rPr>
          <w:lang w:val="en-US"/>
        </w:rPr>
      </w:pPr>
      <w:bookmarkStart w:id="3" w:name="_Toc107815766"/>
      <w:r w:rsidRPr="004D3B85">
        <w:t xml:space="preserve">Gr. A-K e Gr. L-Z: Prof. </w:t>
      </w:r>
      <w:r w:rsidRPr="004D3B85">
        <w:rPr>
          <w:lang w:val="en-US"/>
        </w:rPr>
        <w:t>Pierfranca Forchini</w:t>
      </w:r>
      <w:bookmarkEnd w:id="3"/>
      <w:bookmarkEnd w:id="1"/>
      <w:bookmarkEnd w:id="0"/>
    </w:p>
    <w:p w14:paraId="54746A44" w14:textId="77777777" w:rsidR="000F05F9" w:rsidRPr="000F428E" w:rsidRDefault="000F05F9" w:rsidP="000F05F9">
      <w:pPr>
        <w:spacing w:before="240" w:after="120"/>
        <w:rPr>
          <w:b/>
          <w:i/>
          <w:sz w:val="18"/>
          <w:lang w:val="en-US"/>
        </w:rPr>
      </w:pPr>
      <w:r w:rsidRPr="00514034">
        <w:rPr>
          <w:b/>
          <w:i/>
          <w:sz w:val="18"/>
          <w:lang w:val="en-US"/>
        </w:rPr>
        <w:t xml:space="preserve">COURSE </w:t>
      </w:r>
      <w:r w:rsidRPr="000F428E">
        <w:rPr>
          <w:b/>
          <w:i/>
          <w:sz w:val="18"/>
          <w:lang w:val="en-US"/>
        </w:rPr>
        <w:t xml:space="preserve">AIMS AND INTENDED LEARNING OUTCOMES </w:t>
      </w:r>
    </w:p>
    <w:p w14:paraId="111D9589" w14:textId="28F6993A" w:rsidR="000F05F9" w:rsidRPr="000F428E" w:rsidRDefault="000F05F9" w:rsidP="000F05F9">
      <w:pPr>
        <w:rPr>
          <w:color w:val="000000" w:themeColor="text1"/>
          <w:lang w:val="en-GB"/>
        </w:rPr>
      </w:pPr>
      <w:r w:rsidRPr="000F428E">
        <w:rPr>
          <w:lang w:val="en-GB"/>
        </w:rPr>
        <w:t xml:space="preserve">The aim of </w:t>
      </w:r>
      <w:r w:rsidRPr="000F428E">
        <w:rPr>
          <w:color w:val="000000" w:themeColor="text1"/>
          <w:lang w:val="en-GB"/>
        </w:rPr>
        <w:t>this course is to provide the foundations of the phonetics and phonology of contemporary English</w:t>
      </w:r>
      <w:r w:rsidR="001A457D" w:rsidRPr="000F428E">
        <w:rPr>
          <w:color w:val="000000" w:themeColor="text1"/>
          <w:lang w:val="en-GB"/>
        </w:rPr>
        <w:t xml:space="preserve">. It </w:t>
      </w:r>
      <w:r w:rsidRPr="000F428E">
        <w:rPr>
          <w:color w:val="000000" w:themeColor="text1"/>
          <w:lang w:val="en-GB"/>
        </w:rPr>
        <w:t>propose</w:t>
      </w:r>
      <w:r w:rsidR="001A457D" w:rsidRPr="000F428E">
        <w:rPr>
          <w:color w:val="000000" w:themeColor="text1"/>
          <w:lang w:val="en-GB"/>
        </w:rPr>
        <w:t>s</w:t>
      </w:r>
      <w:r w:rsidRPr="000F428E">
        <w:rPr>
          <w:color w:val="000000" w:themeColor="text1"/>
          <w:lang w:val="en-GB"/>
        </w:rPr>
        <w:t xml:space="preserve"> a comparative approach to describing different varieties of English and a contrastive </w:t>
      </w:r>
      <w:r w:rsidR="00D329C8" w:rsidRPr="000F428E">
        <w:rPr>
          <w:color w:val="000000" w:themeColor="text1"/>
          <w:lang w:val="en-GB"/>
        </w:rPr>
        <w:t>analysis with</w:t>
      </w:r>
      <w:r w:rsidRPr="000F428E">
        <w:rPr>
          <w:color w:val="000000" w:themeColor="text1"/>
          <w:lang w:val="en-GB"/>
        </w:rPr>
        <w:t xml:space="preserve"> the Italian language.</w:t>
      </w:r>
    </w:p>
    <w:p w14:paraId="36FE72A6" w14:textId="77777777" w:rsidR="000F05F9" w:rsidRPr="000F428E" w:rsidRDefault="000F05F9" w:rsidP="000F05F9">
      <w:pPr>
        <w:rPr>
          <w:i/>
          <w:color w:val="000000" w:themeColor="text1"/>
          <w:lang w:val="en-GB"/>
        </w:rPr>
      </w:pPr>
      <w:r w:rsidRPr="000F428E">
        <w:rPr>
          <w:i/>
          <w:color w:val="000000" w:themeColor="text1"/>
          <w:lang w:val="en-GB"/>
        </w:rPr>
        <w:t>Knowledge and understanding</w:t>
      </w:r>
    </w:p>
    <w:p w14:paraId="5A8127E4" w14:textId="77777777" w:rsidR="000F05F9" w:rsidRDefault="000F05F9" w:rsidP="000F05F9">
      <w:pPr>
        <w:rPr>
          <w:lang w:val="en-US"/>
        </w:rPr>
      </w:pPr>
      <w:r w:rsidRPr="003A4934">
        <w:rPr>
          <w:lang w:val="en-US"/>
        </w:rPr>
        <w:t>At the end of the course students are expected to have gained an understanding of</w:t>
      </w:r>
      <w:r>
        <w:rPr>
          <w:lang w:val="en-US"/>
        </w:rPr>
        <w:t xml:space="preserve"> the segmental and suprasegmental features of English in different varieties.</w:t>
      </w:r>
    </w:p>
    <w:p w14:paraId="27E42AA6" w14:textId="77777777" w:rsidR="000F05F9" w:rsidRPr="000F05F9" w:rsidRDefault="000F05F9" w:rsidP="000F05F9">
      <w:pPr>
        <w:rPr>
          <w:i/>
          <w:lang w:val="en-US"/>
        </w:rPr>
      </w:pPr>
      <w:r w:rsidRPr="000F05F9">
        <w:rPr>
          <w:i/>
          <w:lang w:val="en-US"/>
        </w:rPr>
        <w:t xml:space="preserve">Ability to apply knowledge and understanding </w:t>
      </w:r>
    </w:p>
    <w:p w14:paraId="7744ED74" w14:textId="77777777" w:rsidR="000F05F9" w:rsidRPr="00761A0A" w:rsidRDefault="000F05F9" w:rsidP="000F05F9">
      <w:pPr>
        <w:rPr>
          <w:rFonts w:eastAsiaTheme="minorHAnsi"/>
          <w:color w:val="000000"/>
          <w:szCs w:val="20"/>
          <w:lang w:val="en-US" w:eastAsia="en-US"/>
        </w:rPr>
      </w:pPr>
      <w:r w:rsidRPr="0032278C">
        <w:rPr>
          <w:lang w:val="en-US"/>
        </w:rPr>
        <w:t xml:space="preserve">At the end of the </w:t>
      </w:r>
      <w:r>
        <w:rPr>
          <w:lang w:val="en-US"/>
        </w:rPr>
        <w:t xml:space="preserve">course students </w:t>
      </w:r>
      <w:r w:rsidRPr="000806A3">
        <w:rPr>
          <w:lang w:val="en-US"/>
        </w:rPr>
        <w:t>are expected to be</w:t>
      </w:r>
      <w:r>
        <w:rPr>
          <w:lang w:val="en-US"/>
        </w:rPr>
        <w:t xml:space="preserve"> able to identify and produce the features of the spoken English language with regard to the core areas</w:t>
      </w:r>
      <w:r w:rsidRPr="00DE080F">
        <w:rPr>
          <w:szCs w:val="20"/>
          <w:lang w:val="en-US"/>
        </w:rPr>
        <w:t xml:space="preserve"> </w:t>
      </w:r>
      <w:r w:rsidRPr="00696D23">
        <w:rPr>
          <w:szCs w:val="20"/>
          <w:lang w:val="en-US"/>
        </w:rPr>
        <w:t>detailed in the Course Contents section.</w:t>
      </w:r>
    </w:p>
    <w:p w14:paraId="2A568276" w14:textId="77777777" w:rsidR="000F05F9" w:rsidRPr="000F05F9" w:rsidRDefault="000F05F9" w:rsidP="000F05F9">
      <w:pPr>
        <w:rPr>
          <w:i/>
          <w:lang w:val="en-US"/>
        </w:rPr>
      </w:pPr>
      <w:r w:rsidRPr="000F05F9">
        <w:rPr>
          <w:i/>
          <w:lang w:val="en-US"/>
        </w:rPr>
        <w:t xml:space="preserve">Transferable skills </w:t>
      </w:r>
    </w:p>
    <w:p w14:paraId="53D7C481" w14:textId="77777777" w:rsidR="000F05F9" w:rsidRDefault="000F05F9" w:rsidP="000F05F9">
      <w:pPr>
        <w:rPr>
          <w:lang w:val="en-US"/>
        </w:rPr>
      </w:pPr>
      <w:r w:rsidRPr="00696D23">
        <w:rPr>
          <w:lang w:val="en-US"/>
        </w:rPr>
        <w:t xml:space="preserve">At the end of the course students are expected to have enhanced their </w:t>
      </w:r>
      <w:r>
        <w:rPr>
          <w:lang w:val="en-US"/>
        </w:rPr>
        <w:t>ability to read a code and use a dictionary.</w:t>
      </w:r>
    </w:p>
    <w:p w14:paraId="179A6853" w14:textId="77777777" w:rsidR="000F05F9" w:rsidRPr="00514034" w:rsidRDefault="000F05F9" w:rsidP="000F05F9">
      <w:pPr>
        <w:spacing w:before="240" w:after="120"/>
        <w:rPr>
          <w:b/>
          <w:i/>
          <w:sz w:val="18"/>
          <w:lang w:val="en-US"/>
        </w:rPr>
      </w:pPr>
      <w:r w:rsidRPr="00514034">
        <w:rPr>
          <w:b/>
          <w:i/>
          <w:sz w:val="18"/>
          <w:lang w:val="en-US"/>
        </w:rPr>
        <w:t>COURSE CONTENT</w:t>
      </w:r>
    </w:p>
    <w:p w14:paraId="19A0FB5E" w14:textId="77777777" w:rsidR="000F05F9" w:rsidRPr="00AA0F18" w:rsidRDefault="000F05F9" w:rsidP="000F05F9">
      <w:pPr>
        <w:rPr>
          <w:lang w:val="en-GB"/>
        </w:rPr>
      </w:pPr>
      <w:r w:rsidRPr="00AA0F18">
        <w:rPr>
          <w:lang w:val="en-GB"/>
        </w:rPr>
        <w:t>1.</w:t>
      </w:r>
      <w:r w:rsidRPr="00AA0F18">
        <w:rPr>
          <w:lang w:val="en-GB"/>
        </w:rPr>
        <w:tab/>
      </w:r>
      <w:r>
        <w:rPr>
          <w:lang w:val="en-GB"/>
        </w:rPr>
        <w:t>The organs of speech.</w:t>
      </w:r>
    </w:p>
    <w:p w14:paraId="4FD7F600" w14:textId="77777777" w:rsidR="000F05F9" w:rsidRPr="00AA0F18" w:rsidRDefault="000F05F9" w:rsidP="000F05F9">
      <w:pPr>
        <w:rPr>
          <w:lang w:val="en-GB"/>
        </w:rPr>
      </w:pPr>
      <w:r w:rsidRPr="00AA0F18">
        <w:rPr>
          <w:lang w:val="en-GB"/>
        </w:rPr>
        <w:t>2.</w:t>
      </w:r>
      <w:r w:rsidRPr="00AA0F18">
        <w:rPr>
          <w:lang w:val="en-GB"/>
        </w:rPr>
        <w:tab/>
        <w:t>The International Phonetic Alphabet</w:t>
      </w:r>
      <w:r>
        <w:rPr>
          <w:lang w:val="en-GB"/>
        </w:rPr>
        <w:t>.</w:t>
      </w:r>
    </w:p>
    <w:p w14:paraId="2B054853" w14:textId="77777777" w:rsidR="000F05F9" w:rsidRPr="00AA0F18" w:rsidRDefault="000F05F9" w:rsidP="000F05F9">
      <w:pPr>
        <w:rPr>
          <w:lang w:val="en-GB"/>
        </w:rPr>
      </w:pPr>
      <w:r w:rsidRPr="00AA0F18">
        <w:rPr>
          <w:lang w:val="en-GB"/>
        </w:rPr>
        <w:t>3.</w:t>
      </w:r>
      <w:r w:rsidRPr="00AA0F18">
        <w:rPr>
          <w:lang w:val="en-GB"/>
        </w:rPr>
        <w:tab/>
        <w:t>Phonological, segmental and suprasegmental aspects of English</w:t>
      </w:r>
      <w:r>
        <w:rPr>
          <w:lang w:val="en-GB"/>
        </w:rPr>
        <w:t>.</w:t>
      </w:r>
    </w:p>
    <w:p w14:paraId="04B46854" w14:textId="77777777" w:rsidR="000F05F9" w:rsidRPr="00AA0F18" w:rsidRDefault="000F05F9" w:rsidP="000F05F9">
      <w:pPr>
        <w:rPr>
          <w:lang w:val="en-GB"/>
        </w:rPr>
      </w:pPr>
      <w:r w:rsidRPr="00AA0F18">
        <w:rPr>
          <w:lang w:val="en-GB"/>
        </w:rPr>
        <w:t>4.</w:t>
      </w:r>
      <w:r w:rsidRPr="00AA0F18">
        <w:rPr>
          <w:lang w:val="en-GB"/>
        </w:rPr>
        <w:tab/>
        <w:t>Pronunciation dictionaries</w:t>
      </w:r>
      <w:r>
        <w:rPr>
          <w:lang w:val="en-GB"/>
        </w:rPr>
        <w:t>.</w:t>
      </w:r>
    </w:p>
    <w:p w14:paraId="18131FA2" w14:textId="77777777" w:rsidR="000F05F9" w:rsidRPr="00AA0F18" w:rsidRDefault="000F05F9" w:rsidP="000F05F9">
      <w:pPr>
        <w:rPr>
          <w:lang w:val="en-GB"/>
        </w:rPr>
      </w:pPr>
      <w:r w:rsidRPr="00AA0F18">
        <w:rPr>
          <w:lang w:val="en-GB"/>
        </w:rPr>
        <w:t>5.</w:t>
      </w:r>
      <w:r w:rsidRPr="00AA0F18">
        <w:rPr>
          <w:lang w:val="en-GB"/>
        </w:rPr>
        <w:tab/>
        <w:t>Contrastive aspects of English, Italian and English spoken by Italians</w:t>
      </w:r>
      <w:r>
        <w:rPr>
          <w:lang w:val="en-GB"/>
        </w:rPr>
        <w:t>.</w:t>
      </w:r>
    </w:p>
    <w:p w14:paraId="30B13769" w14:textId="77777777" w:rsidR="000F05F9" w:rsidRPr="00AA0F18" w:rsidRDefault="000F05F9" w:rsidP="000F05F9">
      <w:pPr>
        <w:ind w:left="284" w:hanging="284"/>
        <w:rPr>
          <w:lang w:val="en-GB"/>
        </w:rPr>
      </w:pPr>
      <w:r w:rsidRPr="00AA0F18">
        <w:rPr>
          <w:lang w:val="en-GB"/>
        </w:rPr>
        <w:t>6.</w:t>
      </w:r>
      <w:r w:rsidRPr="00AA0F18">
        <w:rPr>
          <w:lang w:val="en-GB"/>
        </w:rPr>
        <w:tab/>
        <w:t>Comparison between British English, American English</w:t>
      </w:r>
      <w:r>
        <w:rPr>
          <w:lang w:val="en-GB"/>
        </w:rPr>
        <w:t xml:space="preserve"> and other varieties of English.</w:t>
      </w:r>
    </w:p>
    <w:p w14:paraId="19A77B68" w14:textId="2B83CDA7" w:rsidR="000F05F9" w:rsidRDefault="000F05F9" w:rsidP="000F05F9">
      <w:pPr>
        <w:ind w:left="284" w:hanging="284"/>
        <w:rPr>
          <w:lang w:val="en-GB"/>
        </w:rPr>
      </w:pPr>
      <w:r w:rsidRPr="00AA0F18">
        <w:rPr>
          <w:lang w:val="en-GB"/>
        </w:rPr>
        <w:t>7.</w:t>
      </w:r>
      <w:r w:rsidRPr="00AA0F18">
        <w:rPr>
          <w:lang w:val="en-GB"/>
        </w:rPr>
        <w:tab/>
        <w:t>Scholars of the English language: From G.B. Shaw’s Mr</w:t>
      </w:r>
      <w:r w:rsidR="00940EA2">
        <w:rPr>
          <w:lang w:val="en-GB"/>
        </w:rPr>
        <w:t>.</w:t>
      </w:r>
      <w:r w:rsidRPr="00AA0F18">
        <w:rPr>
          <w:lang w:val="en-GB"/>
        </w:rPr>
        <w:t xml:space="preserve"> Higgins to the present day</w:t>
      </w:r>
      <w:r>
        <w:rPr>
          <w:lang w:val="en-GB"/>
        </w:rPr>
        <w:t>.</w:t>
      </w:r>
    </w:p>
    <w:p w14:paraId="49360A77" w14:textId="5097A2DD" w:rsidR="000F05F9" w:rsidRPr="00514034" w:rsidRDefault="000F05F9" w:rsidP="000F05F9">
      <w:pPr>
        <w:spacing w:before="240" w:after="120"/>
        <w:rPr>
          <w:b/>
          <w:i/>
          <w:sz w:val="18"/>
          <w:lang w:val="en-US"/>
        </w:rPr>
      </w:pPr>
      <w:r w:rsidRPr="00514034">
        <w:rPr>
          <w:b/>
          <w:i/>
          <w:sz w:val="18"/>
          <w:lang w:val="en-US"/>
        </w:rPr>
        <w:t>READING LIST</w:t>
      </w:r>
      <w:r w:rsidR="00FA05B0">
        <w:rPr>
          <w:rStyle w:val="Rimandonotaapidipagina"/>
          <w:b/>
          <w:i/>
          <w:sz w:val="18"/>
          <w:lang w:val="en-US"/>
        </w:rPr>
        <w:footnoteReference w:id="1"/>
      </w:r>
    </w:p>
    <w:p w14:paraId="393C4E39" w14:textId="77777777" w:rsidR="000F05F9" w:rsidRPr="009F4507" w:rsidRDefault="000F05F9" w:rsidP="000F05F9">
      <w:pPr>
        <w:pStyle w:val="Testo1"/>
        <w:spacing w:before="0"/>
        <w:ind w:firstLine="0"/>
        <w:rPr>
          <w:lang w:val="en-US"/>
        </w:rPr>
      </w:pPr>
      <w:r w:rsidRPr="009F4507">
        <w:rPr>
          <w:lang w:val="en-US"/>
        </w:rPr>
        <w:t>Compulsory</w:t>
      </w:r>
    </w:p>
    <w:p w14:paraId="5991B620" w14:textId="5D46A759" w:rsidR="000F05F9" w:rsidRPr="009F4507" w:rsidRDefault="000F05F9" w:rsidP="000F05F9">
      <w:pPr>
        <w:pStyle w:val="Testo1"/>
        <w:spacing w:before="0" w:line="240" w:lineRule="atLeast"/>
        <w:rPr>
          <w:spacing w:val="-5"/>
          <w:lang w:val="en-US"/>
        </w:rPr>
      </w:pPr>
      <w:r w:rsidRPr="009F4507">
        <w:rPr>
          <w:smallCaps/>
          <w:spacing w:val="-5"/>
          <w:sz w:val="16"/>
          <w:lang w:val="en-US"/>
        </w:rPr>
        <w:lastRenderedPageBreak/>
        <w:t>D. Jones,</w:t>
      </w:r>
      <w:r w:rsidRPr="009F4507">
        <w:rPr>
          <w:i/>
          <w:spacing w:val="-5"/>
          <w:lang w:val="en-US"/>
        </w:rPr>
        <w:t xml:space="preserve"> The Cambridge English Pronouncing Dictionary,</w:t>
      </w:r>
      <w:r w:rsidRPr="009F4507">
        <w:rPr>
          <w:spacing w:val="-5"/>
          <w:lang w:val="en-US"/>
        </w:rPr>
        <w:t xml:space="preserve"> P. Roach-J. Hartman-J. Setter (eds), Cambridge University Press, Cambridge, 2011, 18</w:t>
      </w:r>
      <w:r w:rsidRPr="009F4507">
        <w:rPr>
          <w:spacing w:val="-5"/>
          <w:vertAlign w:val="superscript"/>
          <w:lang w:val="en-US"/>
        </w:rPr>
        <w:t>th</w:t>
      </w:r>
      <w:r w:rsidRPr="009F4507">
        <w:rPr>
          <w:spacing w:val="-5"/>
          <w:lang w:val="en-US"/>
        </w:rPr>
        <w:t xml:space="preserve"> ed.</w:t>
      </w:r>
      <w:r w:rsidR="00FA05B0">
        <w:rPr>
          <w:spacing w:val="-5"/>
          <w:lang w:val="en-US"/>
        </w:rPr>
        <w:t xml:space="preserve"> </w:t>
      </w:r>
      <w:hyperlink r:id="rId8" w:history="1">
        <w:r w:rsidR="00FA05B0" w:rsidRPr="00FA05B0">
          <w:rPr>
            <w:rStyle w:val="Collegamentoipertestuale"/>
            <w:rFonts w:ascii="Times New Roman" w:hAnsi="Times New Roman"/>
            <w:i/>
            <w:szCs w:val="18"/>
          </w:rPr>
          <w:t>Acquista da VP</w:t>
        </w:r>
      </w:hyperlink>
    </w:p>
    <w:p w14:paraId="4604C629" w14:textId="0C53F17B" w:rsidR="000F05F9" w:rsidRPr="009F4507" w:rsidRDefault="000F05F9" w:rsidP="000F05F9">
      <w:pPr>
        <w:pStyle w:val="Testo1"/>
        <w:spacing w:before="0" w:line="240" w:lineRule="atLeast"/>
        <w:rPr>
          <w:spacing w:val="-5"/>
          <w:lang w:val="en-US"/>
        </w:rPr>
      </w:pPr>
      <w:r w:rsidRPr="005414A3">
        <w:rPr>
          <w:smallCaps/>
          <w:spacing w:val="-5"/>
          <w:sz w:val="16"/>
          <w:lang w:val="en-US"/>
        </w:rPr>
        <w:t>P. Forchini,</w:t>
      </w:r>
      <w:r w:rsidRPr="005414A3">
        <w:rPr>
          <w:i/>
          <w:spacing w:val="-5"/>
          <w:lang w:val="en-US"/>
        </w:rPr>
        <w:t xml:space="preserve"> A </w:t>
      </w:r>
      <w:r w:rsidR="00246E2C" w:rsidRPr="005414A3">
        <w:rPr>
          <w:i/>
          <w:spacing w:val="-5"/>
          <w:lang w:val="en-US"/>
        </w:rPr>
        <w:t>D</w:t>
      </w:r>
      <w:r w:rsidRPr="005414A3">
        <w:rPr>
          <w:i/>
          <w:spacing w:val="-5"/>
          <w:lang w:val="en-US"/>
        </w:rPr>
        <w:t>escription of American English Phonology,</w:t>
      </w:r>
      <w:r w:rsidRPr="005414A3">
        <w:rPr>
          <w:spacing w:val="-5"/>
          <w:lang w:val="en-US"/>
        </w:rPr>
        <w:t xml:space="preserve"> EDUCatt, Milano, 20</w:t>
      </w:r>
      <w:r w:rsidR="003C3227" w:rsidRPr="005414A3">
        <w:rPr>
          <w:spacing w:val="-5"/>
          <w:lang w:val="en-US"/>
        </w:rPr>
        <w:t>20</w:t>
      </w:r>
      <w:r w:rsidRPr="005414A3">
        <w:rPr>
          <w:spacing w:val="-5"/>
          <w:lang w:val="en-US"/>
        </w:rPr>
        <w:t>.</w:t>
      </w:r>
      <w:r w:rsidR="00FA05B0">
        <w:rPr>
          <w:spacing w:val="-5"/>
          <w:lang w:val="en-US"/>
        </w:rPr>
        <w:t xml:space="preserve"> </w:t>
      </w:r>
      <w:hyperlink r:id="rId9" w:history="1">
        <w:r w:rsidR="00FA05B0" w:rsidRPr="00FA05B0">
          <w:rPr>
            <w:rStyle w:val="Collegamentoipertestuale"/>
            <w:rFonts w:ascii="Times New Roman" w:hAnsi="Times New Roman"/>
            <w:i/>
            <w:szCs w:val="18"/>
          </w:rPr>
          <w:t>Acquista da VP</w:t>
        </w:r>
      </w:hyperlink>
    </w:p>
    <w:p w14:paraId="4032F93F" w14:textId="59B756FC" w:rsidR="000F05F9" w:rsidRPr="009F4507" w:rsidRDefault="000F05F9" w:rsidP="000F05F9">
      <w:pPr>
        <w:pStyle w:val="Testo1"/>
        <w:spacing w:before="0" w:line="240" w:lineRule="atLeast"/>
        <w:rPr>
          <w:spacing w:val="-5"/>
          <w:lang w:val="en-US"/>
        </w:rPr>
      </w:pPr>
      <w:r w:rsidRPr="009F4507">
        <w:rPr>
          <w:smallCaps/>
          <w:spacing w:val="-5"/>
          <w:sz w:val="16"/>
          <w:lang w:val="en-US"/>
        </w:rPr>
        <w:t>P. Forchini,</w:t>
      </w:r>
      <w:r w:rsidRPr="009F4507">
        <w:rPr>
          <w:i/>
          <w:spacing w:val="-5"/>
          <w:lang w:val="en-US"/>
        </w:rPr>
        <w:t xml:space="preserve"> The Real Professor(s) Higgins: an overview of British and American Scholars,</w:t>
      </w:r>
      <w:r w:rsidRPr="009F4507">
        <w:rPr>
          <w:spacing w:val="-5"/>
          <w:lang w:val="en-US"/>
        </w:rPr>
        <w:t xml:space="preserve"> EDUCatt, Milano, 2014.</w:t>
      </w:r>
      <w:r w:rsidR="00FA05B0">
        <w:rPr>
          <w:spacing w:val="-5"/>
          <w:lang w:val="en-US"/>
        </w:rPr>
        <w:t xml:space="preserve"> </w:t>
      </w:r>
      <w:hyperlink r:id="rId10" w:history="1">
        <w:r w:rsidR="00FA05B0" w:rsidRPr="00FA05B0">
          <w:rPr>
            <w:rStyle w:val="Collegamentoipertestuale"/>
            <w:rFonts w:ascii="Times New Roman" w:hAnsi="Times New Roman"/>
            <w:i/>
            <w:szCs w:val="18"/>
          </w:rPr>
          <w:t>Acquista da VP</w:t>
        </w:r>
      </w:hyperlink>
    </w:p>
    <w:p w14:paraId="7E90C45E" w14:textId="77777777" w:rsidR="000F05F9" w:rsidRPr="009F4507" w:rsidRDefault="000F05F9" w:rsidP="000F05F9">
      <w:pPr>
        <w:pStyle w:val="Testo1"/>
        <w:spacing w:before="0"/>
        <w:rPr>
          <w:lang w:val="en-US"/>
        </w:rPr>
      </w:pPr>
      <w:r w:rsidRPr="009F4507">
        <w:rPr>
          <w:lang w:val="en-US"/>
        </w:rPr>
        <w:t xml:space="preserve">Other bibliography may be indicated during the course. </w:t>
      </w:r>
    </w:p>
    <w:p w14:paraId="12CA4C3A" w14:textId="77777777" w:rsidR="009905DA" w:rsidRPr="00514034" w:rsidRDefault="009905DA" w:rsidP="009905DA">
      <w:pPr>
        <w:spacing w:before="240" w:after="120" w:line="220" w:lineRule="exact"/>
        <w:rPr>
          <w:b/>
          <w:i/>
          <w:sz w:val="18"/>
          <w:lang w:val="en-US"/>
        </w:rPr>
      </w:pPr>
      <w:r w:rsidRPr="00514034">
        <w:rPr>
          <w:b/>
          <w:i/>
          <w:sz w:val="18"/>
          <w:lang w:val="en-US"/>
        </w:rPr>
        <w:t>TEACHING METHOD</w:t>
      </w:r>
    </w:p>
    <w:p w14:paraId="75DB0D22" w14:textId="77777777" w:rsidR="00D10274" w:rsidRDefault="009905DA" w:rsidP="00D10274">
      <w:pPr>
        <w:pStyle w:val="Testo2"/>
        <w:rPr>
          <w:lang w:val="en-US"/>
        </w:rPr>
      </w:pPr>
      <w:r w:rsidRPr="003A4934">
        <w:rPr>
          <w:lang w:val="en-US"/>
        </w:rPr>
        <w:t>The teaching method includes technology-enhanced lectures, using audio-visual materials and mobile learning tools, pair and/or group work, peer-to-peer learning, individual analysis and observation tasks, self-study</w:t>
      </w:r>
      <w:r>
        <w:rPr>
          <w:lang w:val="en-US"/>
        </w:rPr>
        <w:t>.</w:t>
      </w:r>
    </w:p>
    <w:p w14:paraId="6F93B6CD" w14:textId="77777777" w:rsidR="00D10274" w:rsidRPr="00D10274" w:rsidRDefault="00D10274" w:rsidP="00D10274">
      <w:pPr>
        <w:pStyle w:val="Testo2"/>
        <w:rPr>
          <w:lang w:val="en-US"/>
        </w:rPr>
      </w:pPr>
      <w:r w:rsidRPr="00C643D3">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color w:val="000000"/>
          <w:szCs w:val="18"/>
          <w:lang w:val="en-US" w:eastAsia="en-US"/>
        </w:rPr>
        <w:t> </w:t>
      </w:r>
    </w:p>
    <w:p w14:paraId="10D8D495" w14:textId="77777777" w:rsidR="009905DA" w:rsidRPr="00B51B44" w:rsidRDefault="009905DA" w:rsidP="009905DA">
      <w:pPr>
        <w:spacing w:before="240" w:after="120" w:line="220" w:lineRule="exact"/>
        <w:rPr>
          <w:b/>
          <w:i/>
          <w:sz w:val="18"/>
          <w:lang w:val="en-US"/>
        </w:rPr>
      </w:pPr>
      <w:r w:rsidRPr="00B51B44">
        <w:rPr>
          <w:b/>
          <w:i/>
          <w:sz w:val="18"/>
          <w:lang w:val="en-US"/>
        </w:rPr>
        <w:t>ASSESSMENT METHOD AND CRITERIA</w:t>
      </w:r>
    </w:p>
    <w:p w14:paraId="69600037" w14:textId="2F278CD9" w:rsidR="009905DA" w:rsidRPr="00B51B44" w:rsidRDefault="009905DA" w:rsidP="009905DA">
      <w:pPr>
        <w:pStyle w:val="Testo2"/>
        <w:rPr>
          <w:lang w:val="en-US"/>
        </w:rPr>
      </w:pPr>
      <w:r w:rsidRPr="00B51B44">
        <w:rPr>
          <w:lang w:val="en-US"/>
        </w:rPr>
        <w:t xml:space="preserve">Students may choose between a) taking a partial written test in itinere (valid for one academic year) and finishing with an oral linguistics exam, once they have passed the written and oral language </w:t>
      </w:r>
      <w:r w:rsidR="00765612">
        <w:rPr>
          <w:lang w:val="en-US"/>
        </w:rPr>
        <w:t>tests (prove intermedie)</w:t>
      </w:r>
      <w:r w:rsidRPr="00B51B44">
        <w:rPr>
          <w:lang w:val="en-US"/>
        </w:rPr>
        <w:t xml:space="preserve">, or b) taking only a final oral exam, once they have passed the written and oral language </w:t>
      </w:r>
      <w:r w:rsidR="00765612">
        <w:rPr>
          <w:lang w:val="en-US"/>
        </w:rPr>
        <w:t>tests (prove intermedie)</w:t>
      </w:r>
      <w:r w:rsidRPr="00B51B44">
        <w:rPr>
          <w:lang w:val="en-US"/>
        </w:rPr>
        <w:t>.</w:t>
      </w:r>
    </w:p>
    <w:p w14:paraId="22F51EA4" w14:textId="22F02750" w:rsidR="009905DA" w:rsidRPr="00B51B44" w:rsidRDefault="009905DA" w:rsidP="00C01212">
      <w:pPr>
        <w:pStyle w:val="Testo2"/>
        <w:rPr>
          <w:lang w:val="en-US"/>
        </w:rPr>
      </w:pPr>
      <w:r w:rsidRPr="00B51B44">
        <w:rPr>
          <w:lang w:val="en-US"/>
        </w:rPr>
        <w:t xml:space="preserve">The </w:t>
      </w:r>
      <w:r w:rsidR="00765612" w:rsidRPr="00765612">
        <w:rPr>
          <w:i/>
          <w:iCs/>
          <w:lang w:val="en-US"/>
        </w:rPr>
        <w:t>Lingua inglese fonologia</w:t>
      </w:r>
      <w:r w:rsidR="00765612">
        <w:rPr>
          <w:lang w:val="en-US"/>
        </w:rPr>
        <w:t xml:space="preserve"> </w:t>
      </w:r>
      <w:r w:rsidR="00765612" w:rsidRPr="00B51B44">
        <w:rPr>
          <w:lang w:val="en-US"/>
        </w:rPr>
        <w:t xml:space="preserve">oral </w:t>
      </w:r>
      <w:r w:rsidRPr="00B51B44">
        <w:rPr>
          <w:lang w:val="en-US"/>
        </w:rPr>
        <w:t xml:space="preserve">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w:t>
      </w:r>
      <w:r w:rsidR="00C01212" w:rsidRPr="00B51B44">
        <w:rPr>
          <w:lang w:val="en-US"/>
        </w:rPr>
        <w:t xml:space="preserve"> </w:t>
      </w:r>
      <w:r w:rsidRPr="00B51B44">
        <w:rPr>
          <w:lang w:val="en-US"/>
        </w:rPr>
        <w:t>In the second part, students must be able to present the topics dealt with in the course</w:t>
      </w:r>
      <w:r w:rsidRPr="00B51B44">
        <w:rPr>
          <w:rFonts w:eastAsiaTheme="minorHAnsi"/>
          <w:lang w:val="en-US"/>
        </w:rPr>
        <w:t xml:space="preserve"> </w:t>
      </w:r>
      <w:r w:rsidRPr="00B51B44">
        <w:rPr>
          <w:lang w:val="en-US"/>
        </w:rPr>
        <w:t>by reporting and commenting on the topics and methodologies listed in the Course Contents section; by identifying and explaining the features of language detailed in the Course Contents section, using appropriate terminology.</w:t>
      </w:r>
    </w:p>
    <w:p w14:paraId="30A53932" w14:textId="77777777" w:rsidR="009905DA" w:rsidRPr="00B51B44" w:rsidRDefault="009905DA" w:rsidP="009905DA">
      <w:pPr>
        <w:pStyle w:val="Testo2"/>
        <w:rPr>
          <w:lang w:val="en-US"/>
        </w:rPr>
      </w:pPr>
      <w:r w:rsidRPr="00B51B44">
        <w:rPr>
          <w:lang w:val="en-US"/>
        </w:rPr>
        <w:t>The final mark reflects:</w:t>
      </w:r>
    </w:p>
    <w:p w14:paraId="4D8FEECE" w14:textId="1E0770A3" w:rsidR="009905DA" w:rsidRPr="00B51B44" w:rsidRDefault="009905DA" w:rsidP="009905DA">
      <w:pPr>
        <w:pStyle w:val="Testo2"/>
        <w:rPr>
          <w:lang w:val="en-US"/>
        </w:rPr>
      </w:pPr>
      <w:r w:rsidRPr="00B51B44">
        <w:rPr>
          <w:lang w:val="en-US"/>
        </w:rPr>
        <w:t>–</w:t>
      </w:r>
      <w:r w:rsidRPr="00B51B44">
        <w:rPr>
          <w:lang w:val="en-US"/>
        </w:rPr>
        <w:tab/>
        <w:t xml:space="preserve">the weighted average in the written and oral language </w:t>
      </w:r>
      <w:r w:rsidR="00765612">
        <w:rPr>
          <w:lang w:val="en-US"/>
        </w:rPr>
        <w:t>tests (prove intermedie)</w:t>
      </w:r>
      <w:r w:rsidRPr="00B51B44">
        <w:rPr>
          <w:lang w:val="en-US"/>
        </w:rPr>
        <w:t>;</w:t>
      </w:r>
    </w:p>
    <w:p w14:paraId="25C94528" w14:textId="77777777" w:rsidR="009905DA" w:rsidRPr="00B51B44" w:rsidRDefault="009905DA" w:rsidP="009905DA">
      <w:pPr>
        <w:pStyle w:val="Testo2"/>
        <w:rPr>
          <w:lang w:val="en-US"/>
        </w:rPr>
      </w:pPr>
      <w:r w:rsidRPr="00B51B44">
        <w:rPr>
          <w:lang w:val="en-US"/>
        </w:rPr>
        <w:t>–</w:t>
      </w:r>
      <w:r w:rsidRPr="00B51B44">
        <w:rPr>
          <w:lang w:val="en-US"/>
        </w:rPr>
        <w:tab/>
        <w:t>the score on the interim test on Blackboard (if it has been taken);</w:t>
      </w:r>
    </w:p>
    <w:p w14:paraId="356ECDB9" w14:textId="77777777" w:rsidR="009905DA" w:rsidRPr="00B51B44" w:rsidRDefault="009905DA" w:rsidP="009905DA">
      <w:pPr>
        <w:pStyle w:val="Testo2"/>
        <w:rPr>
          <w:lang w:val="en-US"/>
        </w:rPr>
      </w:pPr>
      <w:r w:rsidRPr="00B51B44">
        <w:rPr>
          <w:lang w:val="en-US"/>
        </w:rPr>
        <w:t>–</w:t>
      </w:r>
      <w:r w:rsidRPr="00B51B44">
        <w:rPr>
          <w:lang w:val="en-US"/>
        </w:rPr>
        <w:tab/>
        <w:t>performance in the oral Phonology exam.</w:t>
      </w:r>
    </w:p>
    <w:p w14:paraId="76D702E7" w14:textId="77777777" w:rsidR="000F05F9" w:rsidRPr="00B51B44" w:rsidRDefault="009905DA" w:rsidP="000F05F9">
      <w:pPr>
        <w:pStyle w:val="Titolo3"/>
        <w:rPr>
          <w:b/>
          <w:lang w:val="en-US"/>
        </w:rPr>
      </w:pPr>
      <w:bookmarkStart w:id="4" w:name="_Toc14341936"/>
      <w:bookmarkStart w:id="5" w:name="_Toc19266434"/>
      <w:bookmarkStart w:id="6" w:name="_Toc107815767"/>
      <w:r w:rsidRPr="00B51B44">
        <w:rPr>
          <w:b/>
          <w:lang w:val="en-US"/>
        </w:rPr>
        <w:t>NOTES AND PREREQUISITES</w:t>
      </w:r>
      <w:bookmarkEnd w:id="4"/>
      <w:bookmarkEnd w:id="5"/>
      <w:bookmarkEnd w:id="6"/>
    </w:p>
    <w:p w14:paraId="319749CF" w14:textId="77777777" w:rsidR="009905DA" w:rsidRPr="00B51B44" w:rsidRDefault="009905DA" w:rsidP="009905DA">
      <w:pPr>
        <w:pStyle w:val="Testo2"/>
        <w:rPr>
          <w:lang w:val="en-US"/>
        </w:rPr>
      </w:pPr>
      <w:r w:rsidRPr="00B51B44">
        <w:rPr>
          <w:lang w:val="en-US"/>
        </w:rPr>
        <w:t>The course is taught in English and students must enrol</w:t>
      </w:r>
      <w:r w:rsidR="00C01212" w:rsidRPr="00B51B44">
        <w:rPr>
          <w:lang w:val="en-US"/>
        </w:rPr>
        <w:t>l</w:t>
      </w:r>
      <w:r w:rsidRPr="00B51B44">
        <w:rPr>
          <w:lang w:val="en-US"/>
        </w:rPr>
        <w:t xml:space="preserve"> via Blackboard.</w:t>
      </w:r>
    </w:p>
    <w:p w14:paraId="13F767A3" w14:textId="32D5E7C4" w:rsidR="009905DA" w:rsidRPr="00E16A91" w:rsidRDefault="009905DA" w:rsidP="009905DA">
      <w:pPr>
        <w:pStyle w:val="Testo2"/>
        <w:rPr>
          <w:lang w:val="en-US"/>
        </w:rPr>
      </w:pPr>
      <w:r w:rsidRPr="00B51B44">
        <w:rPr>
          <w:lang w:val="en-US"/>
        </w:rPr>
        <w:t xml:space="preserve">The final mark for </w:t>
      </w:r>
      <w:r w:rsidR="00765612">
        <w:rPr>
          <w:lang w:val="en-US"/>
        </w:rPr>
        <w:t xml:space="preserve">Lingua inglese 1 fonologia </w:t>
      </w:r>
      <w:r w:rsidRPr="000B0D7B">
        <w:rPr>
          <w:lang w:val="en-US"/>
        </w:rPr>
        <w:t xml:space="preserve">(12 Cfu) represents both the language </w:t>
      </w:r>
      <w:r w:rsidR="00765612">
        <w:rPr>
          <w:lang w:val="en-US"/>
        </w:rPr>
        <w:t xml:space="preserve">tests </w:t>
      </w:r>
      <w:r w:rsidRPr="000B0D7B">
        <w:rPr>
          <w:lang w:val="en-US"/>
        </w:rPr>
        <w:t xml:space="preserve">(i.e. the written and oral prove intermedie) and the English linguistics </w:t>
      </w:r>
      <w:r w:rsidR="00765612">
        <w:rPr>
          <w:lang w:val="en-US"/>
        </w:rPr>
        <w:t xml:space="preserve">phonology </w:t>
      </w:r>
      <w:r w:rsidRPr="000B0D7B">
        <w:rPr>
          <w:lang w:val="en-US"/>
        </w:rPr>
        <w:t xml:space="preserve">exam for this </w:t>
      </w:r>
      <w:r w:rsidRPr="00E16A91">
        <w:rPr>
          <w:lang w:val="en-US"/>
        </w:rPr>
        <w:t xml:space="preserve">course. With the exception of incoming Erasmus students from other universities, students must pass the language </w:t>
      </w:r>
      <w:r w:rsidR="00765612" w:rsidRPr="00E16A91">
        <w:rPr>
          <w:lang w:val="en-US"/>
        </w:rPr>
        <w:t xml:space="preserve">tests </w:t>
      </w:r>
      <w:r w:rsidRPr="00E16A91">
        <w:rPr>
          <w:lang w:val="en-US"/>
        </w:rPr>
        <w:t xml:space="preserve">before they take the </w:t>
      </w:r>
      <w:r w:rsidR="00765612" w:rsidRPr="00E16A91">
        <w:rPr>
          <w:lang w:val="en-US"/>
        </w:rPr>
        <w:t xml:space="preserve">phonology </w:t>
      </w:r>
      <w:r w:rsidRPr="00E16A91">
        <w:rPr>
          <w:lang w:val="en-US"/>
        </w:rPr>
        <w:t xml:space="preserve">exam. For Erasmus students, </w:t>
      </w:r>
      <w:r w:rsidR="00765612" w:rsidRPr="00E16A91">
        <w:rPr>
          <w:lang w:val="en-US"/>
        </w:rPr>
        <w:t xml:space="preserve">this </w:t>
      </w:r>
      <w:r w:rsidRPr="00E16A91">
        <w:rPr>
          <w:lang w:val="en-US"/>
        </w:rPr>
        <w:t>course (30 hours) is worth 5 Cfu.</w:t>
      </w:r>
    </w:p>
    <w:p w14:paraId="2A97557B" w14:textId="77777777" w:rsidR="009905DA" w:rsidRPr="00E16A91" w:rsidRDefault="002470EC" w:rsidP="009905DA">
      <w:pPr>
        <w:pStyle w:val="Testo2"/>
        <w:spacing w:before="120"/>
        <w:rPr>
          <w:i/>
          <w:lang w:val="en-US"/>
        </w:rPr>
      </w:pPr>
      <w:r w:rsidRPr="00E16A91">
        <w:rPr>
          <w:i/>
          <w:lang w:val="en-US"/>
        </w:rPr>
        <w:lastRenderedPageBreak/>
        <w:t>Office</w:t>
      </w:r>
      <w:r w:rsidR="009905DA" w:rsidRPr="00E16A91">
        <w:rPr>
          <w:i/>
          <w:lang w:val="en-US"/>
        </w:rPr>
        <w:t xml:space="preserve"> hours</w:t>
      </w:r>
    </w:p>
    <w:p w14:paraId="0AB70988" w14:textId="11655141" w:rsidR="009905DA" w:rsidRPr="00E16A91" w:rsidRDefault="009905DA" w:rsidP="006A1882">
      <w:pPr>
        <w:pStyle w:val="Testo2"/>
        <w:rPr>
          <w:lang w:val="en-US"/>
        </w:rPr>
      </w:pPr>
      <w:r w:rsidRPr="00E16A91">
        <w:rPr>
          <w:lang w:val="en-US"/>
        </w:rPr>
        <w:t xml:space="preserve">During the semester, Prof. Forchini’s office hours take place on a weekly basis, according to the notices in the Dept of Scienze linguistiche e letterature straniere (Via Necchi 9, </w:t>
      </w:r>
      <w:r w:rsidR="000C3537" w:rsidRPr="00E16A91">
        <w:rPr>
          <w:lang w:val="en-US"/>
        </w:rPr>
        <w:t>Third</w:t>
      </w:r>
      <w:r w:rsidRPr="00E16A91">
        <w:rPr>
          <w:lang w:val="en-US"/>
        </w:rPr>
        <w:t xml:space="preserve"> floor</w:t>
      </w:r>
      <w:r w:rsidR="000C3537" w:rsidRPr="00E16A91">
        <w:rPr>
          <w:lang w:val="en-US"/>
        </w:rPr>
        <w:t>, Room 302</w:t>
      </w:r>
      <w:r w:rsidRPr="00E16A91">
        <w:rPr>
          <w:lang w:val="en-US"/>
        </w:rPr>
        <w:t>). Timetable variations will be communicated through her university webpage</w:t>
      </w:r>
      <w:r w:rsidR="006A1882" w:rsidRPr="00E16A91">
        <w:rPr>
          <w:lang w:val="en-US"/>
        </w:rPr>
        <w:t>.</w:t>
      </w:r>
    </w:p>
    <w:p w14:paraId="5EB22CE9" w14:textId="1D609547" w:rsidR="008006C2" w:rsidRPr="0099583A" w:rsidRDefault="008006C2" w:rsidP="008006C2">
      <w:pPr>
        <w:spacing w:before="240"/>
        <w:rPr>
          <w:lang w:val="en-GB"/>
        </w:rPr>
      </w:pPr>
    </w:p>
    <w:sectPr w:rsidR="008006C2" w:rsidRPr="009958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08C2" w14:textId="77777777" w:rsidR="00ED5F32" w:rsidRDefault="00ED5F32" w:rsidP="00900B2D">
      <w:pPr>
        <w:spacing w:line="240" w:lineRule="auto"/>
      </w:pPr>
      <w:r>
        <w:separator/>
      </w:r>
    </w:p>
  </w:endnote>
  <w:endnote w:type="continuationSeparator" w:id="0">
    <w:p w14:paraId="1ADBFA31" w14:textId="77777777" w:rsidR="00ED5F32" w:rsidRDefault="00ED5F32" w:rsidP="00900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1B1B" w14:textId="77777777" w:rsidR="00ED5F32" w:rsidRDefault="00ED5F32" w:rsidP="00900B2D">
      <w:pPr>
        <w:spacing w:line="240" w:lineRule="auto"/>
      </w:pPr>
      <w:r>
        <w:separator/>
      </w:r>
    </w:p>
  </w:footnote>
  <w:footnote w:type="continuationSeparator" w:id="0">
    <w:p w14:paraId="06609DCC" w14:textId="77777777" w:rsidR="00ED5F32" w:rsidRDefault="00ED5F32" w:rsidP="00900B2D">
      <w:pPr>
        <w:spacing w:line="240" w:lineRule="auto"/>
      </w:pPr>
      <w:r>
        <w:continuationSeparator/>
      </w:r>
    </w:p>
  </w:footnote>
  <w:footnote w:id="1">
    <w:p w14:paraId="644FD68B" w14:textId="7AE2681B" w:rsidR="00FA05B0" w:rsidRDefault="00FA05B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045"/>
    <w:multiLevelType w:val="hybridMultilevel"/>
    <w:tmpl w:val="93721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66882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A9"/>
    <w:rsid w:val="000C3537"/>
    <w:rsid w:val="000F05F9"/>
    <w:rsid w:val="000F428E"/>
    <w:rsid w:val="00124A26"/>
    <w:rsid w:val="00187B99"/>
    <w:rsid w:val="001A457D"/>
    <w:rsid w:val="002014DD"/>
    <w:rsid w:val="00240FB5"/>
    <w:rsid w:val="002421FE"/>
    <w:rsid w:val="0024291B"/>
    <w:rsid w:val="00246E2C"/>
    <w:rsid w:val="002470EC"/>
    <w:rsid w:val="002C4B23"/>
    <w:rsid w:val="002D5E17"/>
    <w:rsid w:val="003015D7"/>
    <w:rsid w:val="003C3227"/>
    <w:rsid w:val="003F1083"/>
    <w:rsid w:val="004D1217"/>
    <w:rsid w:val="004D3B85"/>
    <w:rsid w:val="004D6008"/>
    <w:rsid w:val="005414A3"/>
    <w:rsid w:val="005E49D5"/>
    <w:rsid w:val="005F2482"/>
    <w:rsid w:val="006210D2"/>
    <w:rsid w:val="00640794"/>
    <w:rsid w:val="00643366"/>
    <w:rsid w:val="006A1882"/>
    <w:rsid w:val="006F1772"/>
    <w:rsid w:val="00702775"/>
    <w:rsid w:val="00731BB7"/>
    <w:rsid w:val="0073546C"/>
    <w:rsid w:val="00765612"/>
    <w:rsid w:val="00777E27"/>
    <w:rsid w:val="008006C2"/>
    <w:rsid w:val="008942E7"/>
    <w:rsid w:val="008A1204"/>
    <w:rsid w:val="00900B2D"/>
    <w:rsid w:val="00900CCA"/>
    <w:rsid w:val="00924B77"/>
    <w:rsid w:val="00940DA2"/>
    <w:rsid w:val="00940EA2"/>
    <w:rsid w:val="00943820"/>
    <w:rsid w:val="00951F20"/>
    <w:rsid w:val="009905DA"/>
    <w:rsid w:val="009C28D2"/>
    <w:rsid w:val="009E055C"/>
    <w:rsid w:val="009F4507"/>
    <w:rsid w:val="00A74F6F"/>
    <w:rsid w:val="00AC5474"/>
    <w:rsid w:val="00AD6103"/>
    <w:rsid w:val="00AD7557"/>
    <w:rsid w:val="00B13009"/>
    <w:rsid w:val="00B50C5D"/>
    <w:rsid w:val="00B51253"/>
    <w:rsid w:val="00B51B44"/>
    <w:rsid w:val="00B525CC"/>
    <w:rsid w:val="00B626D0"/>
    <w:rsid w:val="00B94814"/>
    <w:rsid w:val="00BE0352"/>
    <w:rsid w:val="00C0092E"/>
    <w:rsid w:val="00C01212"/>
    <w:rsid w:val="00C05DA9"/>
    <w:rsid w:val="00C643D3"/>
    <w:rsid w:val="00D10274"/>
    <w:rsid w:val="00D329C8"/>
    <w:rsid w:val="00D404F2"/>
    <w:rsid w:val="00D75F67"/>
    <w:rsid w:val="00D95931"/>
    <w:rsid w:val="00E1565F"/>
    <w:rsid w:val="00E16A91"/>
    <w:rsid w:val="00E607E6"/>
    <w:rsid w:val="00EA3CE7"/>
    <w:rsid w:val="00ED5F32"/>
    <w:rsid w:val="00F346BF"/>
    <w:rsid w:val="00F47695"/>
    <w:rsid w:val="00F87F2E"/>
    <w:rsid w:val="00FA05B0"/>
    <w:rsid w:val="00FC5D3B"/>
    <w:rsid w:val="00FD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ED26"/>
  <w15:chartTrackingRefBased/>
  <w15:docId w15:val="{CD8F07A2-D192-4279-88F7-50075F99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 w:type="paragraph" w:styleId="Testonotaapidipagina">
    <w:name w:val="footnote text"/>
    <w:basedOn w:val="Normale"/>
    <w:link w:val="TestonotaapidipaginaCarattere"/>
    <w:rsid w:val="00FA05B0"/>
    <w:pPr>
      <w:spacing w:line="240" w:lineRule="auto"/>
    </w:pPr>
    <w:rPr>
      <w:szCs w:val="20"/>
    </w:rPr>
  </w:style>
  <w:style w:type="character" w:customStyle="1" w:styleId="TestonotaapidipaginaCarattere">
    <w:name w:val="Testo nota a piè di pagina Carattere"/>
    <w:basedOn w:val="Carpredefinitoparagrafo"/>
    <w:link w:val="Testonotaapidipagina"/>
    <w:rsid w:val="00FA05B0"/>
  </w:style>
  <w:style w:type="character" w:styleId="Rimandonotaapidipagina">
    <w:name w:val="footnote reference"/>
    <w:basedOn w:val="Carpredefinitoparagrafo"/>
    <w:rsid w:val="00FA05B0"/>
    <w:rPr>
      <w:vertAlign w:val="superscript"/>
    </w:rPr>
  </w:style>
  <w:style w:type="character" w:styleId="Menzionenonrisolta">
    <w:name w:val="Unresolved Mention"/>
    <w:basedOn w:val="Carpredefinitoparagrafo"/>
    <w:uiPriority w:val="99"/>
    <w:semiHidden/>
    <w:unhideWhenUsed/>
    <w:rsid w:val="00FA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40692">
      <w:bodyDiv w:val="1"/>
      <w:marLeft w:val="0"/>
      <w:marRight w:val="0"/>
      <w:marTop w:val="0"/>
      <w:marBottom w:val="0"/>
      <w:divBdr>
        <w:top w:val="none" w:sz="0" w:space="0" w:color="auto"/>
        <w:left w:val="none" w:sz="0" w:space="0" w:color="auto"/>
        <w:bottom w:val="none" w:sz="0" w:space="0" w:color="auto"/>
        <w:right w:val="none" w:sz="0" w:space="0" w:color="auto"/>
      </w:divBdr>
    </w:div>
    <w:div w:id="2037854107">
      <w:bodyDiv w:val="1"/>
      <w:marLeft w:val="0"/>
      <w:marRight w:val="0"/>
      <w:marTop w:val="0"/>
      <w:marBottom w:val="0"/>
      <w:divBdr>
        <w:top w:val="none" w:sz="0" w:space="0" w:color="auto"/>
        <w:left w:val="none" w:sz="0" w:space="0" w:color="auto"/>
        <w:bottom w:val="none" w:sz="0" w:space="0" w:color="auto"/>
        <w:right w:val="none" w:sz="0" w:space="0" w:color="auto"/>
      </w:divBdr>
    </w:div>
    <w:div w:id="2123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nes-daniel-roach-peter/cambridge-english-pronouncing-dictionary-9780521152532-7151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pierfranca-forchini/the-real-professors-higgins-9788867806423-550542.html" TargetMode="External"/><Relationship Id="rId4" Type="http://schemas.openxmlformats.org/officeDocument/2006/relationships/settings" Target="settings.xml"/><Relationship Id="rId9" Type="http://schemas.openxmlformats.org/officeDocument/2006/relationships/hyperlink" Target="https://librerie.unicatt.it/scheda-libro/pierfranca-forchini/a-description-of-american-english-phonology-9788893357616-6926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42A7-20B3-4E2C-9E55-DAF19C69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677</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2023-05-04T12:21:00Z</dcterms:created>
  <dcterms:modified xsi:type="dcterms:W3CDTF">2023-06-30T12:46:00Z</dcterms:modified>
</cp:coreProperties>
</file>