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C2EAF" w14:textId="77777777" w:rsidR="00FF7BEB" w:rsidRPr="004E3E78" w:rsidRDefault="005165BC" w:rsidP="00A63073">
      <w:pPr>
        <w:pStyle w:val="Titolo1"/>
      </w:pPr>
      <w:r>
        <w:t>Contemporary</w:t>
      </w:r>
      <w:r w:rsidR="0055336E" w:rsidRPr="004E3E78">
        <w:t xml:space="preserve"> </w:t>
      </w:r>
      <w:r w:rsidR="00B91F0D">
        <w:t>Italian Cinema</w:t>
      </w:r>
    </w:p>
    <w:p w14:paraId="3827E54A" w14:textId="77777777" w:rsidR="00FF7BEB" w:rsidRPr="00B91F0D" w:rsidRDefault="00FF7BEB" w:rsidP="00A63073">
      <w:pPr>
        <w:pStyle w:val="Titolo2"/>
      </w:pPr>
      <w:r w:rsidRPr="00B91F0D">
        <w:t>Prof. Raffaele Chiarulli</w:t>
      </w:r>
    </w:p>
    <w:p w14:paraId="7AB52281" w14:textId="77777777" w:rsidR="00B27FF9" w:rsidRPr="00943105" w:rsidRDefault="00B27FF9" w:rsidP="00B27FF9">
      <w:pPr>
        <w:spacing w:before="240" w:after="120" w:line="240" w:lineRule="auto"/>
        <w:rPr>
          <w:rFonts w:ascii="Times" w:hAnsi="Times"/>
          <w:b/>
          <w:sz w:val="18"/>
          <w:szCs w:val="20"/>
        </w:rPr>
      </w:pPr>
      <w:r w:rsidRPr="00943105">
        <w:rPr>
          <w:rFonts w:ascii="Times" w:hAnsi="Times"/>
          <w:b/>
          <w:i/>
          <w:sz w:val="18"/>
          <w:szCs w:val="20"/>
        </w:rPr>
        <w:t>COURSE AIMS AND INTENDED LEARNING OUTCOMES</w:t>
      </w:r>
    </w:p>
    <w:p w14:paraId="11F99DFC" w14:textId="36BCA1D3" w:rsidR="00B27FF9" w:rsidRDefault="00B27FF9" w:rsidP="00B27FF9">
      <w:pPr>
        <w:spacing w:line="240" w:lineRule="auto"/>
        <w:ind w:firstLine="284"/>
        <w:contextualSpacing/>
        <w:rPr>
          <w:rFonts w:ascii="Times" w:hAnsi="Times"/>
          <w:szCs w:val="20"/>
        </w:rPr>
      </w:pPr>
      <w:r>
        <w:rPr>
          <w:rFonts w:ascii="Times" w:hAnsi="Times"/>
          <w:szCs w:val="20"/>
        </w:rPr>
        <w:t>The course aims to provide students with essential knowledge about Italian cinema of the last twenty years, in relation to the cinematography of the previous decades.</w:t>
      </w:r>
    </w:p>
    <w:p w14:paraId="302E8E69" w14:textId="55C523BF" w:rsidR="00B27FF9" w:rsidRPr="004E3E78" w:rsidRDefault="00B27FF9" w:rsidP="00B27FF9">
      <w:pPr>
        <w:spacing w:line="240" w:lineRule="auto"/>
        <w:ind w:firstLine="284"/>
        <w:contextualSpacing/>
        <w:rPr>
          <w:rFonts w:ascii="Times" w:hAnsi="Times"/>
          <w:szCs w:val="20"/>
        </w:rPr>
      </w:pPr>
      <w:r>
        <w:rPr>
          <w:rFonts w:ascii="Times" w:hAnsi="Times"/>
          <w:szCs w:val="20"/>
        </w:rPr>
        <w:t xml:space="preserve">By the end of the course, students will be able to successfully apply the main analytical techniques to </w:t>
      </w:r>
      <w:r w:rsidR="00023B12">
        <w:rPr>
          <w:rFonts w:ascii="Times" w:hAnsi="Times"/>
          <w:szCs w:val="20"/>
        </w:rPr>
        <w:t>cinemat</w:t>
      </w:r>
      <w:r w:rsidR="00DE7C11">
        <w:rPr>
          <w:rFonts w:ascii="Times" w:hAnsi="Times"/>
          <w:szCs w:val="20"/>
        </w:rPr>
        <w:t>ic</w:t>
      </w:r>
      <w:r>
        <w:rPr>
          <w:rFonts w:ascii="Times" w:hAnsi="Times"/>
          <w:szCs w:val="20"/>
        </w:rPr>
        <w:t xml:space="preserve"> products, taking a primarily textual approach, with a particular focus on cinema as a cultural product.</w:t>
      </w:r>
    </w:p>
    <w:p w14:paraId="051A1F06" w14:textId="77777777" w:rsidR="00B27FF9" w:rsidRPr="004E3E78" w:rsidRDefault="00B27FF9" w:rsidP="00B27FF9">
      <w:pPr>
        <w:spacing w:line="240" w:lineRule="auto"/>
        <w:ind w:firstLine="284"/>
        <w:contextualSpacing/>
        <w:rPr>
          <w:rFonts w:ascii="Times" w:hAnsi="Times"/>
          <w:szCs w:val="20"/>
        </w:rPr>
      </w:pPr>
      <w:r>
        <w:rPr>
          <w:rFonts w:ascii="Times" w:hAnsi="Times"/>
          <w:szCs w:val="20"/>
        </w:rPr>
        <w:t>There will be a particular focus on the practice of scriptwriting as the vehicle for the initial conceptual development of the relationship between word and image.</w:t>
      </w:r>
    </w:p>
    <w:p w14:paraId="5624EA97" w14:textId="77777777" w:rsidR="00B27FF9" w:rsidRPr="00943105" w:rsidRDefault="00B27FF9" w:rsidP="00B27FF9">
      <w:pPr>
        <w:spacing w:before="240" w:after="120" w:line="240" w:lineRule="auto"/>
        <w:rPr>
          <w:rFonts w:ascii="Times" w:hAnsi="Times"/>
          <w:b/>
          <w:sz w:val="18"/>
          <w:szCs w:val="20"/>
        </w:rPr>
      </w:pPr>
      <w:r w:rsidRPr="00943105">
        <w:rPr>
          <w:rFonts w:ascii="Times" w:hAnsi="Times"/>
          <w:b/>
          <w:i/>
          <w:sz w:val="18"/>
          <w:szCs w:val="20"/>
        </w:rPr>
        <w:t>COURSE CONTENT</w:t>
      </w:r>
    </w:p>
    <w:p w14:paraId="614892A6" w14:textId="77777777" w:rsidR="00B27FF9" w:rsidRPr="000E6BE5" w:rsidRDefault="00B27FF9" w:rsidP="00B27FF9">
      <w:pPr>
        <w:spacing w:line="240" w:lineRule="auto"/>
        <w:ind w:firstLine="284"/>
        <w:rPr>
          <w:rFonts w:ascii="Times" w:hAnsi="Times"/>
          <w:szCs w:val="20"/>
        </w:rPr>
      </w:pPr>
      <w:r>
        <w:rPr>
          <w:rFonts w:ascii="Times" w:hAnsi="Times"/>
          <w:szCs w:val="20"/>
        </w:rPr>
        <w:t xml:space="preserve">After some introductory historical background, the course will focus on analysing certain practices of the Italian audiovisual industry from the last twenty years, with particular attention on cinema, its genres and its authors. Several films representative of the period will be analysed in more detail, especially in terms of narrative. </w:t>
      </w:r>
      <w:r>
        <w:t>The lecturer will provide students with a list of titles (foreign students will only be required to learn about and analyse films with available English subtitles). Further details will be provided by the lecturer during the course.</w:t>
      </w:r>
    </w:p>
    <w:p w14:paraId="04C667BD" w14:textId="16B01A73" w:rsidR="004B1FDD" w:rsidRDefault="00B27FF9" w:rsidP="00B27FF9">
      <w:pPr>
        <w:spacing w:line="240" w:lineRule="auto"/>
        <w:ind w:firstLine="284"/>
        <w:rPr>
          <w:rFonts w:ascii="Times" w:hAnsi="Times"/>
          <w:szCs w:val="20"/>
        </w:rPr>
      </w:pPr>
      <w:r>
        <w:rPr>
          <w:rFonts w:ascii="Times" w:hAnsi="Times"/>
          <w:szCs w:val="20"/>
        </w:rPr>
        <w:t>A study of script-writing practices will serve to determine, in the analysis of films, how much of that which stimulates our social practices, through film, can be defined as strictly Italian and how much belongs to a broader narrative imagination.</w:t>
      </w:r>
      <w:r w:rsidR="00A27C5E">
        <w:rPr>
          <w:rFonts w:ascii="Times" w:hAnsi="Times"/>
          <w:szCs w:val="20"/>
        </w:rPr>
        <w:t xml:space="preserve"> </w:t>
      </w:r>
    </w:p>
    <w:p w14:paraId="4A8679D4" w14:textId="6F7E8458" w:rsidR="00FF7BEB" w:rsidRPr="00FE7B65" w:rsidRDefault="00B27FF9" w:rsidP="00A63073">
      <w:pPr>
        <w:spacing w:before="240" w:after="120"/>
        <w:rPr>
          <w:rFonts w:ascii="Times" w:hAnsi="Times"/>
          <w:b/>
          <w:i/>
          <w:sz w:val="18"/>
          <w:szCs w:val="18"/>
        </w:rPr>
      </w:pPr>
      <w:r>
        <w:rPr>
          <w:rFonts w:ascii="Times" w:hAnsi="Times"/>
          <w:b/>
          <w:i/>
          <w:sz w:val="18"/>
          <w:szCs w:val="18"/>
        </w:rPr>
        <w:t>READING LIST</w:t>
      </w:r>
    </w:p>
    <w:p w14:paraId="23FC8E63" w14:textId="7F154CD7" w:rsidR="00F06AA3" w:rsidRPr="00B91F0D" w:rsidRDefault="00B27FF9" w:rsidP="00A63073">
      <w:pPr>
        <w:rPr>
          <w:rFonts w:ascii="Times" w:hAnsi="Times"/>
          <w:b/>
          <w:i/>
          <w:sz w:val="18"/>
          <w:szCs w:val="20"/>
        </w:rPr>
      </w:pPr>
      <w:r>
        <w:rPr>
          <w:rFonts w:ascii="Times" w:hAnsi="Times"/>
          <w:b/>
          <w:i/>
          <w:sz w:val="18"/>
          <w:szCs w:val="20"/>
        </w:rPr>
        <w:t>For all students:</w:t>
      </w:r>
    </w:p>
    <w:p w14:paraId="2AEF33AC" w14:textId="77777777" w:rsidR="00F839A7" w:rsidRDefault="00B91F0D" w:rsidP="00A63073">
      <w:pPr>
        <w:pStyle w:val="Testo1"/>
        <w:spacing w:before="0" w:line="240" w:lineRule="exact"/>
        <w:rPr>
          <w:spacing w:val="-5"/>
        </w:rPr>
      </w:pPr>
      <w:r w:rsidRPr="00F06AA3">
        <w:rPr>
          <w:smallCaps/>
          <w:spacing w:val="-5"/>
        </w:rPr>
        <w:t>D. Howard-</w:t>
      </w:r>
      <w:r w:rsidR="00F839A7" w:rsidRPr="00F06AA3">
        <w:rPr>
          <w:smallCaps/>
          <w:spacing w:val="-5"/>
        </w:rPr>
        <w:t xml:space="preserve">E. </w:t>
      </w:r>
      <w:r w:rsidR="00F839A7" w:rsidRPr="00B91F0D">
        <w:rPr>
          <w:smallCaps/>
          <w:spacing w:val="-5"/>
          <w:lang w:val="en-US"/>
        </w:rPr>
        <w:t xml:space="preserve">Mabley, </w:t>
      </w:r>
      <w:r w:rsidR="00F839A7" w:rsidRPr="00B91F0D">
        <w:rPr>
          <w:i/>
          <w:lang w:val="en-US"/>
        </w:rPr>
        <w:t>The Tools of the Screenwriting. A Writer’s Guide to the Craft and Elements of a Screenplay</w:t>
      </w:r>
      <w:r w:rsidR="00F839A7" w:rsidRPr="00B91F0D">
        <w:rPr>
          <w:lang w:val="en-US"/>
        </w:rPr>
        <w:t xml:space="preserve">, St. Martin Press, New York 1993; trad. it. </w:t>
      </w:r>
      <w:r w:rsidR="00F839A7" w:rsidRPr="00B91F0D">
        <w:rPr>
          <w:i/>
        </w:rPr>
        <w:t>Gli strumenti dello sceneggiatore. Una guida pratica alla scrittura. Un’analisi strutturale di 12 grandi film</w:t>
      </w:r>
      <w:r w:rsidR="00F839A7" w:rsidRPr="00B91F0D">
        <w:t>, Dino Audino, Roma 1999</w:t>
      </w:r>
      <w:r w:rsidR="00F839A7" w:rsidRPr="00B91F0D">
        <w:rPr>
          <w:spacing w:val="-5"/>
        </w:rPr>
        <w:t>.</w:t>
      </w:r>
    </w:p>
    <w:p w14:paraId="0E5D5814" w14:textId="5FE2E2B6" w:rsidR="00F06AA3" w:rsidRDefault="00B27FF9" w:rsidP="00A63073">
      <w:pPr>
        <w:pStyle w:val="Testo1"/>
        <w:spacing w:before="0" w:line="240" w:lineRule="exact"/>
        <w:rPr>
          <w:spacing w:val="-5"/>
        </w:rPr>
      </w:pPr>
      <w:r>
        <w:rPr>
          <w:spacing w:val="-5"/>
        </w:rPr>
        <w:t>Lesson notes</w:t>
      </w:r>
      <w:r w:rsidR="00F06AA3">
        <w:rPr>
          <w:spacing w:val="-5"/>
        </w:rPr>
        <w:t>.</w:t>
      </w:r>
    </w:p>
    <w:p w14:paraId="1F769695" w14:textId="7B105EB9" w:rsidR="00F06AA3" w:rsidRPr="00B91F0D" w:rsidRDefault="00B27FF9" w:rsidP="00A63073">
      <w:pPr>
        <w:spacing w:before="120"/>
        <w:rPr>
          <w:rFonts w:ascii="Times" w:hAnsi="Times"/>
          <w:b/>
          <w:i/>
          <w:sz w:val="18"/>
          <w:szCs w:val="20"/>
        </w:rPr>
      </w:pPr>
      <w:r>
        <w:rPr>
          <w:rFonts w:ascii="Times" w:hAnsi="Times"/>
          <w:b/>
          <w:i/>
          <w:sz w:val="18"/>
          <w:szCs w:val="20"/>
        </w:rPr>
        <w:t>For foreign students only:</w:t>
      </w:r>
    </w:p>
    <w:p w14:paraId="237B9D5C" w14:textId="77777777" w:rsidR="000F4449" w:rsidRDefault="000F4449" w:rsidP="00A63073">
      <w:pPr>
        <w:pStyle w:val="Testo1"/>
        <w:spacing w:before="0" w:line="240" w:lineRule="exact"/>
        <w:rPr>
          <w:spacing w:val="-5"/>
          <w:lang w:val="en-US"/>
        </w:rPr>
      </w:pPr>
      <w:r w:rsidRPr="00B91F0D">
        <w:rPr>
          <w:rFonts w:eastAsia="Cambria"/>
          <w:lang w:val="en-US"/>
        </w:rPr>
        <w:t xml:space="preserve">P. </w:t>
      </w:r>
      <w:r w:rsidRPr="00B91F0D">
        <w:rPr>
          <w:smallCaps/>
          <w:spacing w:val="-5"/>
          <w:lang w:val="en-US"/>
        </w:rPr>
        <w:t>Braga</w:t>
      </w:r>
      <w:r w:rsidRPr="00B91F0D">
        <w:rPr>
          <w:rFonts w:eastAsia="Cambria"/>
          <w:smallCaps/>
          <w:lang w:val="en-US"/>
        </w:rPr>
        <w:t xml:space="preserve">, </w:t>
      </w:r>
      <w:r w:rsidRPr="00B91F0D">
        <w:rPr>
          <w:i/>
          <w:lang w:val="en-US"/>
        </w:rPr>
        <w:t>The Italian Storytelling Approach to TV Seriality Compared to US Method. A Case Study</w:t>
      </w:r>
      <w:r w:rsidRPr="00B91F0D">
        <w:rPr>
          <w:lang w:val="en-US"/>
        </w:rPr>
        <w:t>, in “Comunicazioni Sociali – Journal of Media, Performing Arts and Cultural Studies”, n. 3, 2019</w:t>
      </w:r>
      <w:r w:rsidRPr="00B91F0D">
        <w:rPr>
          <w:spacing w:val="-5"/>
          <w:lang w:val="en-US"/>
        </w:rPr>
        <w:t>.</w:t>
      </w:r>
    </w:p>
    <w:p w14:paraId="585093FC" w14:textId="76F8E25F" w:rsidR="00F06AA3" w:rsidRPr="00A44B6E" w:rsidRDefault="00F06AA3" w:rsidP="00A63073">
      <w:pPr>
        <w:pStyle w:val="Testo1"/>
        <w:spacing w:before="0" w:line="240" w:lineRule="exact"/>
        <w:rPr>
          <w:smallCaps/>
          <w:spacing w:val="-5"/>
        </w:rPr>
      </w:pPr>
      <w:r w:rsidRPr="00A44B6E">
        <w:rPr>
          <w:smallCaps/>
          <w:spacing w:val="-5"/>
        </w:rPr>
        <w:lastRenderedPageBreak/>
        <w:t xml:space="preserve">F. Colombo </w:t>
      </w:r>
      <w:r w:rsidRPr="00A44B6E">
        <w:rPr>
          <w:spacing w:val="-5"/>
        </w:rPr>
        <w:t xml:space="preserve">(ed.), </w:t>
      </w:r>
      <w:r w:rsidRPr="00A44B6E">
        <w:rPr>
          <w:i/>
          <w:spacing w:val="-5"/>
        </w:rPr>
        <w:t>Media and Communication in Italy: Historical and Theoretical Perspectives</w:t>
      </w:r>
      <w:r w:rsidRPr="00A44B6E">
        <w:rPr>
          <w:spacing w:val="-5"/>
        </w:rPr>
        <w:t>, Vita e Pensiero, Milano 2019</w:t>
      </w:r>
      <w:r w:rsidR="00A44B6E" w:rsidRPr="00A44B6E">
        <w:rPr>
          <w:spacing w:val="-5"/>
        </w:rPr>
        <w:t xml:space="preserve"> (solo le </w:t>
      </w:r>
      <w:r w:rsidRPr="00A44B6E">
        <w:rPr>
          <w:spacing w:val="-5"/>
        </w:rPr>
        <w:t>pp</w:t>
      </w:r>
      <w:r w:rsidR="00A44B6E" w:rsidRPr="00A44B6E">
        <w:rPr>
          <w:spacing w:val="-5"/>
        </w:rPr>
        <w:t xml:space="preserve">. 56-84; </w:t>
      </w:r>
      <w:r w:rsidRPr="00A44B6E">
        <w:rPr>
          <w:spacing w:val="-5"/>
        </w:rPr>
        <w:t>113-124</w:t>
      </w:r>
      <w:r w:rsidR="00A44B6E">
        <w:rPr>
          <w:spacing w:val="-5"/>
        </w:rPr>
        <w:t xml:space="preserve"> e</w:t>
      </w:r>
      <w:r w:rsidRPr="00A44B6E">
        <w:rPr>
          <w:spacing w:val="-5"/>
        </w:rPr>
        <w:t xml:space="preserve"> 165-177</w:t>
      </w:r>
      <w:r w:rsidR="00A44B6E">
        <w:rPr>
          <w:spacing w:val="-5"/>
        </w:rPr>
        <w:t>)</w:t>
      </w:r>
      <w:r w:rsidRPr="00A44B6E">
        <w:rPr>
          <w:spacing w:val="-5"/>
        </w:rPr>
        <w:t xml:space="preserve">. </w:t>
      </w:r>
    </w:p>
    <w:p w14:paraId="00383FE9" w14:textId="574C0488" w:rsidR="008E7CD5" w:rsidRPr="00B91F0D" w:rsidRDefault="00B27FF9" w:rsidP="00A63073">
      <w:pPr>
        <w:spacing w:before="120"/>
        <w:rPr>
          <w:rFonts w:ascii="Times" w:hAnsi="Times"/>
          <w:b/>
          <w:i/>
          <w:sz w:val="18"/>
          <w:szCs w:val="20"/>
        </w:rPr>
      </w:pPr>
      <w:r>
        <w:rPr>
          <w:rFonts w:ascii="Times" w:hAnsi="Times"/>
          <w:b/>
          <w:i/>
          <w:sz w:val="18"/>
          <w:szCs w:val="20"/>
        </w:rPr>
        <w:t>For Italian students only:</w:t>
      </w:r>
    </w:p>
    <w:p w14:paraId="56AF799F" w14:textId="22880231" w:rsidR="00B828C1" w:rsidRDefault="00B828C1" w:rsidP="00A63073">
      <w:pPr>
        <w:pStyle w:val="Testo1"/>
        <w:spacing w:before="0" w:line="240" w:lineRule="exact"/>
      </w:pPr>
      <w:r>
        <w:rPr>
          <w:rFonts w:eastAsia="Cambria"/>
        </w:rPr>
        <w:t>A</w:t>
      </w:r>
      <w:r w:rsidRPr="00B91F0D">
        <w:rPr>
          <w:rFonts w:eastAsia="Cambria"/>
        </w:rPr>
        <w:t xml:space="preserve">. </w:t>
      </w:r>
      <w:r>
        <w:rPr>
          <w:rFonts w:eastAsia="Cambria"/>
        </w:rPr>
        <w:t>C</w:t>
      </w:r>
      <w:r>
        <w:rPr>
          <w:rFonts w:eastAsia="Cambria"/>
          <w:smallCaps/>
        </w:rPr>
        <w:t>osta</w:t>
      </w:r>
      <w:r w:rsidRPr="00B91F0D">
        <w:rPr>
          <w:rFonts w:eastAsia="Cambria"/>
          <w:smallCaps/>
        </w:rPr>
        <w:t xml:space="preserve">, </w:t>
      </w:r>
      <w:r>
        <w:rPr>
          <w:i/>
        </w:rPr>
        <w:t>Il cinema italiano. Generi, figure e film dalle origini alle piattaforme streaming</w:t>
      </w:r>
      <w:r w:rsidRPr="00B91F0D">
        <w:t xml:space="preserve">, </w:t>
      </w:r>
      <w:r>
        <w:t>Il Mulino</w:t>
      </w:r>
      <w:r w:rsidRPr="00B91F0D">
        <w:t xml:space="preserve">, </w:t>
      </w:r>
      <w:r>
        <w:t>Bologna</w:t>
      </w:r>
      <w:r w:rsidRPr="00B91F0D">
        <w:t xml:space="preserve"> 2021</w:t>
      </w:r>
      <w:r w:rsidR="00A44B6E">
        <w:t>.</w:t>
      </w:r>
    </w:p>
    <w:p w14:paraId="0165AAA4" w14:textId="0836347B" w:rsidR="00166234" w:rsidRDefault="004819C5" w:rsidP="00A63073">
      <w:pPr>
        <w:pStyle w:val="Testo1"/>
        <w:spacing w:before="0" w:line="240" w:lineRule="exact"/>
        <w:rPr>
          <w:spacing w:val="-5"/>
        </w:rPr>
      </w:pPr>
      <w:r w:rsidRPr="00B91F0D">
        <w:rPr>
          <w:rFonts w:eastAsia="Cambria"/>
        </w:rPr>
        <w:t>C. M</w:t>
      </w:r>
      <w:r w:rsidRPr="00B91F0D">
        <w:rPr>
          <w:rFonts w:eastAsia="Cambria"/>
          <w:smallCaps/>
        </w:rPr>
        <w:t xml:space="preserve">unarin, </w:t>
      </w:r>
      <w:r w:rsidRPr="00B91F0D">
        <w:rPr>
          <w:i/>
        </w:rPr>
        <w:t>La vita viene prima. Il cinema di Francesco Bruni</w:t>
      </w:r>
      <w:r w:rsidRPr="00B91F0D">
        <w:t>, Fondazione Ente dello Spettacolo, Roma 2021</w:t>
      </w:r>
      <w:r w:rsidRPr="00B91F0D">
        <w:rPr>
          <w:spacing w:val="-5"/>
        </w:rPr>
        <w:t>.</w:t>
      </w:r>
    </w:p>
    <w:p w14:paraId="2513F13D" w14:textId="5763C670" w:rsidR="00B27FF9" w:rsidRPr="00B27FF9" w:rsidRDefault="00B27FF9" w:rsidP="00B27FF9">
      <w:pPr>
        <w:pStyle w:val="Testo1"/>
      </w:pPr>
      <w:r w:rsidRPr="00B27FF9">
        <w:t xml:space="preserve">Further </w:t>
      </w:r>
      <w:r>
        <w:t xml:space="preserve">readings </w:t>
      </w:r>
      <w:r w:rsidRPr="00B27FF9">
        <w:t>will be given during the course of the academic year.</w:t>
      </w:r>
    </w:p>
    <w:p w14:paraId="6E4FD3CF" w14:textId="77777777" w:rsidR="00B27FF9" w:rsidRPr="00943105" w:rsidRDefault="00B27FF9" w:rsidP="00B27FF9">
      <w:pPr>
        <w:spacing w:before="240" w:after="120" w:line="240" w:lineRule="auto"/>
        <w:rPr>
          <w:rFonts w:ascii="Times" w:hAnsi="Times"/>
          <w:b/>
          <w:i/>
          <w:sz w:val="18"/>
          <w:szCs w:val="20"/>
        </w:rPr>
      </w:pPr>
      <w:r w:rsidRPr="00943105">
        <w:rPr>
          <w:rFonts w:ascii="Times" w:hAnsi="Times"/>
          <w:b/>
          <w:i/>
          <w:sz w:val="18"/>
          <w:szCs w:val="20"/>
        </w:rPr>
        <w:t>TEACHING METHOD</w:t>
      </w:r>
    </w:p>
    <w:p w14:paraId="077D92EE" w14:textId="77777777" w:rsidR="00B27FF9" w:rsidRPr="00B91F0D" w:rsidRDefault="00B27FF9" w:rsidP="00B27FF9">
      <w:pPr>
        <w:pStyle w:val="Testo2"/>
        <w:spacing w:line="240" w:lineRule="auto"/>
        <w:rPr>
          <w:noProof w:val="0"/>
        </w:rPr>
      </w:pPr>
      <w:r>
        <w:rPr>
          <w:noProof w:val="0"/>
        </w:rPr>
        <w:t>The course is delivered by means of frontal lectures.</w:t>
      </w:r>
    </w:p>
    <w:p w14:paraId="777A6922" w14:textId="77777777" w:rsidR="00B27FF9" w:rsidRPr="00B91F0D" w:rsidRDefault="00B27FF9" w:rsidP="00B27FF9">
      <w:pPr>
        <w:pStyle w:val="Testo2"/>
        <w:spacing w:line="240" w:lineRule="auto"/>
        <w:rPr>
          <w:noProof w:val="0"/>
        </w:rPr>
      </w:pPr>
      <w:r>
        <w:rPr>
          <w:noProof w:val="0"/>
        </w:rPr>
        <w:t>Further reading and materials presented during the course will be provided via the Blackboard platform.</w:t>
      </w:r>
    </w:p>
    <w:p w14:paraId="2E2031CB" w14:textId="77777777" w:rsidR="00B27FF9" w:rsidRPr="00943105" w:rsidRDefault="00B27FF9" w:rsidP="00B27FF9">
      <w:pPr>
        <w:spacing w:before="240" w:after="120" w:line="240" w:lineRule="auto"/>
        <w:rPr>
          <w:rFonts w:ascii="Times" w:hAnsi="Times"/>
          <w:b/>
          <w:i/>
          <w:sz w:val="18"/>
          <w:szCs w:val="20"/>
        </w:rPr>
      </w:pPr>
      <w:r w:rsidRPr="00943105">
        <w:rPr>
          <w:rFonts w:ascii="Times" w:hAnsi="Times"/>
          <w:b/>
          <w:i/>
          <w:sz w:val="18"/>
          <w:szCs w:val="20"/>
        </w:rPr>
        <w:t>ASSESSMENT METHOD AND CRITERIA</w:t>
      </w:r>
    </w:p>
    <w:p w14:paraId="2422F6B7" w14:textId="77777777" w:rsidR="00B27FF9" w:rsidRPr="00B91F0D" w:rsidRDefault="00B27FF9" w:rsidP="00B27FF9">
      <w:pPr>
        <w:pStyle w:val="Testo2"/>
        <w:spacing w:line="240" w:lineRule="auto"/>
        <w:rPr>
          <w:noProof w:val="0"/>
        </w:rPr>
      </w:pPr>
      <w:r>
        <w:rPr>
          <w:noProof w:val="0"/>
        </w:rPr>
        <w:t>The assessment is divided into two parts: in the first part, students must produce a 10-15-page analytical paper on an Italian film from the last 20 years chosen by them from the list proposed, using the scriptwriting textbook on the reading list as their main reference in terms of method.</w:t>
      </w:r>
    </w:p>
    <w:p w14:paraId="6C5F8645" w14:textId="77777777" w:rsidR="00B27FF9" w:rsidRPr="00B91F0D" w:rsidRDefault="00B27FF9" w:rsidP="00B27FF9">
      <w:pPr>
        <w:pStyle w:val="Testo2"/>
        <w:spacing w:line="240" w:lineRule="auto"/>
        <w:rPr>
          <w:noProof w:val="0"/>
        </w:rPr>
      </w:pPr>
      <w:r>
        <w:rPr>
          <w:noProof w:val="0"/>
        </w:rPr>
        <w:t>The second part will consist of an oral exam to assess the acquisition and correct understanding of the contents of the course. The combined mark for the paper and the oral exam will be out of thirty.</w:t>
      </w:r>
    </w:p>
    <w:p w14:paraId="27AF0353" w14:textId="77777777" w:rsidR="00B27FF9" w:rsidRPr="00B91F0D" w:rsidRDefault="00B27FF9" w:rsidP="00B27FF9">
      <w:pPr>
        <w:pStyle w:val="Testo2"/>
        <w:spacing w:line="240" w:lineRule="auto"/>
        <w:rPr>
          <w:noProof w:val="0"/>
        </w:rPr>
      </w:pPr>
      <w:r>
        <w:rPr>
          <w:noProof w:val="0"/>
        </w:rPr>
        <w:t xml:space="preserve">Answering three or four questions of roughly equal weight on the content in the syllabus, students will be assessed on their knowledge of the subject and their presentation and analytical skills. </w:t>
      </w:r>
    </w:p>
    <w:p w14:paraId="001F3D2E" w14:textId="77777777" w:rsidR="00B27FF9" w:rsidRPr="00B91F0D" w:rsidRDefault="00B27FF9" w:rsidP="00B27FF9">
      <w:pPr>
        <w:pStyle w:val="Testo2"/>
        <w:spacing w:line="240" w:lineRule="auto"/>
        <w:rPr>
          <w:noProof w:val="0"/>
        </w:rPr>
      </w:pPr>
      <w:r>
        <w:rPr>
          <w:noProof w:val="0"/>
        </w:rPr>
        <w:t>The final mark will reflect the accuracy and completeness of students' answers, but also their ability to justify statements, opinions and analyses, and appropriate use of specific terminology during the exam.</w:t>
      </w:r>
    </w:p>
    <w:p w14:paraId="497ABFC3" w14:textId="77777777" w:rsidR="00B27FF9" w:rsidRPr="00B91F0D" w:rsidRDefault="00B27FF9" w:rsidP="00B27FF9">
      <w:pPr>
        <w:spacing w:before="240" w:after="120" w:line="240" w:lineRule="auto"/>
        <w:rPr>
          <w:rFonts w:ascii="Times" w:hAnsi="Times"/>
          <w:b/>
          <w:i/>
          <w:sz w:val="18"/>
          <w:szCs w:val="20"/>
        </w:rPr>
      </w:pPr>
      <w:r>
        <w:rPr>
          <w:rFonts w:ascii="Times" w:hAnsi="Times"/>
          <w:b/>
          <w:i/>
          <w:sz w:val="18"/>
          <w:szCs w:val="20"/>
        </w:rPr>
        <w:t>NOTES AND PREREQUISITES</w:t>
      </w:r>
    </w:p>
    <w:p w14:paraId="051B8292" w14:textId="77777777" w:rsidR="00B27FF9" w:rsidRPr="00B91F0D" w:rsidRDefault="00B27FF9" w:rsidP="00B27FF9">
      <w:pPr>
        <w:spacing w:after="120" w:line="240" w:lineRule="auto"/>
        <w:ind w:firstLine="284"/>
        <w:rPr>
          <w:rFonts w:ascii="Times" w:hAnsi="Times"/>
          <w:sz w:val="18"/>
          <w:szCs w:val="20"/>
        </w:rPr>
      </w:pPr>
      <w:r>
        <w:rPr>
          <w:rFonts w:ascii="Times" w:hAnsi="Times"/>
          <w:sz w:val="18"/>
          <w:szCs w:val="20"/>
        </w:rPr>
        <w:t>As this is an introductory course, it has no prerequisites in terms of contents. However, students are expected to be interested in and intellectually curious about cinematography, understood both as art and entertainment.</w:t>
      </w:r>
    </w:p>
    <w:p w14:paraId="0B6CDE07" w14:textId="77777777" w:rsidR="00B27FF9" w:rsidRPr="006C286E" w:rsidRDefault="00B27FF9" w:rsidP="00B27FF9">
      <w:pPr>
        <w:tabs>
          <w:tab w:val="clear" w:pos="284"/>
        </w:tabs>
        <w:spacing w:before="120" w:after="160" w:line="259" w:lineRule="auto"/>
        <w:ind w:firstLine="284"/>
        <w:jc w:val="left"/>
        <w:rPr>
          <w:rFonts w:eastAsiaTheme="minorHAnsi"/>
          <w:sz w:val="18"/>
          <w:szCs w:val="18"/>
        </w:rPr>
      </w:pPr>
      <w:r>
        <w:rPr>
          <w:sz w:val="18"/>
          <w:szCs w:val="18"/>
        </w:rPr>
        <w:t>In case the current COVID-19 health emergency does not allow frontal teaching, remote teaching will be carried out following procedures that will be promptly notified to students.</w:t>
      </w:r>
    </w:p>
    <w:p w14:paraId="6A8E74DA" w14:textId="77777777" w:rsidR="00B27FF9" w:rsidRPr="006C286E" w:rsidRDefault="00B27FF9" w:rsidP="00B27FF9">
      <w:pPr>
        <w:pStyle w:val="Testo2"/>
        <w:rPr>
          <w:noProof w:val="0"/>
        </w:rPr>
      </w:pPr>
      <w:r>
        <w:rPr>
          <w:noProof w:val="0"/>
        </w:rPr>
        <w:t>Further information can be found on the lecturer's webpage at http://docenti.unicatt.it/web/searchByName.do?language=ENG or on the Faculty notice board.</w:t>
      </w:r>
    </w:p>
    <w:sectPr w:rsidR="00B27FF9" w:rsidRPr="006C286E"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8D4E3" w14:textId="77777777" w:rsidR="00846263" w:rsidRDefault="00846263" w:rsidP="00166234">
      <w:pPr>
        <w:spacing w:line="240" w:lineRule="auto"/>
      </w:pPr>
      <w:r>
        <w:separator/>
      </w:r>
    </w:p>
  </w:endnote>
  <w:endnote w:type="continuationSeparator" w:id="0">
    <w:p w14:paraId="1A182B03" w14:textId="77777777" w:rsidR="00846263" w:rsidRDefault="00846263" w:rsidP="001662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CD90C" w14:textId="77777777" w:rsidR="00846263" w:rsidRDefault="00846263" w:rsidP="00166234">
      <w:pPr>
        <w:spacing w:line="240" w:lineRule="auto"/>
      </w:pPr>
      <w:r>
        <w:separator/>
      </w:r>
    </w:p>
  </w:footnote>
  <w:footnote w:type="continuationSeparator" w:id="0">
    <w:p w14:paraId="2D999C68" w14:textId="77777777" w:rsidR="00846263" w:rsidRDefault="00846263" w:rsidP="0016623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7BA"/>
    <w:rsid w:val="0000448A"/>
    <w:rsid w:val="00023B12"/>
    <w:rsid w:val="0007616D"/>
    <w:rsid w:val="000C5975"/>
    <w:rsid w:val="000E6BE5"/>
    <w:rsid w:val="000F4449"/>
    <w:rsid w:val="00166234"/>
    <w:rsid w:val="00187B99"/>
    <w:rsid w:val="001C4E20"/>
    <w:rsid w:val="001D5273"/>
    <w:rsid w:val="002014DD"/>
    <w:rsid w:val="0023115A"/>
    <w:rsid w:val="00266322"/>
    <w:rsid w:val="00296DA8"/>
    <w:rsid w:val="002A244B"/>
    <w:rsid w:val="00324919"/>
    <w:rsid w:val="00352460"/>
    <w:rsid w:val="003852D3"/>
    <w:rsid w:val="003A75AF"/>
    <w:rsid w:val="003B1F76"/>
    <w:rsid w:val="003D26FC"/>
    <w:rsid w:val="00436D37"/>
    <w:rsid w:val="00466C1D"/>
    <w:rsid w:val="004819C5"/>
    <w:rsid w:val="004A3076"/>
    <w:rsid w:val="004B1FDD"/>
    <w:rsid w:val="004D1217"/>
    <w:rsid w:val="004D6008"/>
    <w:rsid w:val="004E3E78"/>
    <w:rsid w:val="004F7CED"/>
    <w:rsid w:val="005027BA"/>
    <w:rsid w:val="00506D79"/>
    <w:rsid w:val="005165BC"/>
    <w:rsid w:val="0055336E"/>
    <w:rsid w:val="006020CA"/>
    <w:rsid w:val="00654D00"/>
    <w:rsid w:val="00675EF6"/>
    <w:rsid w:val="006E4977"/>
    <w:rsid w:val="006E52E2"/>
    <w:rsid w:val="006E655A"/>
    <w:rsid w:val="006F1772"/>
    <w:rsid w:val="007A6310"/>
    <w:rsid w:val="00812232"/>
    <w:rsid w:val="0083193A"/>
    <w:rsid w:val="00846263"/>
    <w:rsid w:val="00861A96"/>
    <w:rsid w:val="008A1204"/>
    <w:rsid w:val="008C6254"/>
    <w:rsid w:val="008D6A4A"/>
    <w:rsid w:val="008E1731"/>
    <w:rsid w:val="008E7CD5"/>
    <w:rsid w:val="00900CCA"/>
    <w:rsid w:val="00914159"/>
    <w:rsid w:val="00916235"/>
    <w:rsid w:val="00924B77"/>
    <w:rsid w:val="00930757"/>
    <w:rsid w:val="00940DA2"/>
    <w:rsid w:val="009A631C"/>
    <w:rsid w:val="009D2CF5"/>
    <w:rsid w:val="009E055C"/>
    <w:rsid w:val="00A27C5E"/>
    <w:rsid w:val="00A339F7"/>
    <w:rsid w:val="00A44B6E"/>
    <w:rsid w:val="00A63073"/>
    <w:rsid w:val="00A74F6F"/>
    <w:rsid w:val="00A76650"/>
    <w:rsid w:val="00A87053"/>
    <w:rsid w:val="00AA45C3"/>
    <w:rsid w:val="00AD7557"/>
    <w:rsid w:val="00B150E8"/>
    <w:rsid w:val="00B27FF9"/>
    <w:rsid w:val="00B31D37"/>
    <w:rsid w:val="00B47344"/>
    <w:rsid w:val="00B51253"/>
    <w:rsid w:val="00B525CC"/>
    <w:rsid w:val="00B752B5"/>
    <w:rsid w:val="00B828C1"/>
    <w:rsid w:val="00B91F0D"/>
    <w:rsid w:val="00BA0827"/>
    <w:rsid w:val="00C006F2"/>
    <w:rsid w:val="00C24420"/>
    <w:rsid w:val="00C31B9F"/>
    <w:rsid w:val="00C80099"/>
    <w:rsid w:val="00CB15FB"/>
    <w:rsid w:val="00CC3573"/>
    <w:rsid w:val="00CC5A8C"/>
    <w:rsid w:val="00D404F2"/>
    <w:rsid w:val="00D52C26"/>
    <w:rsid w:val="00D540B4"/>
    <w:rsid w:val="00DA6053"/>
    <w:rsid w:val="00DE7C11"/>
    <w:rsid w:val="00E01202"/>
    <w:rsid w:val="00E25BD1"/>
    <w:rsid w:val="00E607E6"/>
    <w:rsid w:val="00E718DD"/>
    <w:rsid w:val="00E82600"/>
    <w:rsid w:val="00E91580"/>
    <w:rsid w:val="00EF2F65"/>
    <w:rsid w:val="00F06AA3"/>
    <w:rsid w:val="00F302A8"/>
    <w:rsid w:val="00F554BD"/>
    <w:rsid w:val="00F839A7"/>
    <w:rsid w:val="00F960CB"/>
    <w:rsid w:val="00FE32FA"/>
    <w:rsid w:val="00FE7B65"/>
    <w:rsid w:val="00FF58ED"/>
    <w:rsid w:val="00FF7B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ECF3F7"/>
  <w15:docId w15:val="{42FD3A0D-8555-ED42-A81F-156926A91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uiPriority w:val="9"/>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esto2Carattere">
    <w:name w:val="Testo 2 Carattere"/>
    <w:link w:val="Testo2"/>
    <w:rsid w:val="008D6A4A"/>
    <w:rPr>
      <w:rFonts w:ascii="Times" w:hAnsi="Times"/>
      <w:noProof/>
      <w:sz w:val="18"/>
    </w:rPr>
  </w:style>
  <w:style w:type="paragraph" w:styleId="NormaleWeb">
    <w:name w:val="Normal (Web)"/>
    <w:basedOn w:val="Normale"/>
    <w:uiPriority w:val="99"/>
    <w:unhideWhenUsed/>
    <w:rsid w:val="00B752B5"/>
    <w:pPr>
      <w:tabs>
        <w:tab w:val="clear" w:pos="284"/>
      </w:tabs>
      <w:spacing w:before="100" w:beforeAutospacing="1" w:after="100" w:afterAutospacing="1" w:line="240" w:lineRule="auto"/>
      <w:jc w:val="left"/>
    </w:pPr>
    <w:rPr>
      <w:sz w:val="24"/>
    </w:rPr>
  </w:style>
  <w:style w:type="character" w:customStyle="1" w:styleId="apple-converted-space">
    <w:name w:val="apple-converted-space"/>
    <w:basedOn w:val="Carpredefinitoparagrafo"/>
    <w:rsid w:val="003852D3"/>
  </w:style>
  <w:style w:type="character" w:styleId="Enfasicorsivo">
    <w:name w:val="Emphasis"/>
    <w:basedOn w:val="Carpredefinitoparagrafo"/>
    <w:uiPriority w:val="20"/>
    <w:qFormat/>
    <w:rsid w:val="003852D3"/>
    <w:rPr>
      <w:i/>
      <w:iCs/>
    </w:rPr>
  </w:style>
  <w:style w:type="paragraph" w:styleId="Testofumetto">
    <w:name w:val="Balloon Text"/>
    <w:basedOn w:val="Normale"/>
    <w:link w:val="TestofumettoCarattere"/>
    <w:semiHidden/>
    <w:unhideWhenUsed/>
    <w:rsid w:val="003D26FC"/>
    <w:pPr>
      <w:spacing w:line="240" w:lineRule="auto"/>
    </w:pPr>
    <w:rPr>
      <w:sz w:val="18"/>
      <w:szCs w:val="18"/>
    </w:rPr>
  </w:style>
  <w:style w:type="character" w:customStyle="1" w:styleId="TestofumettoCarattere">
    <w:name w:val="Testo fumetto Carattere"/>
    <w:basedOn w:val="Carpredefinitoparagrafo"/>
    <w:link w:val="Testofumetto"/>
    <w:semiHidden/>
    <w:rsid w:val="003D26FC"/>
    <w:rPr>
      <w:sz w:val="18"/>
      <w:szCs w:val="18"/>
    </w:rPr>
  </w:style>
  <w:style w:type="character" w:customStyle="1" w:styleId="a-size-extra-large">
    <w:name w:val="a-size-extra-large"/>
    <w:basedOn w:val="Carpredefinitoparagrafo"/>
    <w:rsid w:val="008E7CD5"/>
  </w:style>
  <w:style w:type="paragraph" w:styleId="Testonotaapidipagina">
    <w:name w:val="footnote text"/>
    <w:basedOn w:val="Normale"/>
    <w:link w:val="TestonotaapidipaginaCarattere"/>
    <w:semiHidden/>
    <w:unhideWhenUsed/>
    <w:rsid w:val="00166234"/>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166234"/>
  </w:style>
  <w:style w:type="character" w:styleId="Rimandonotaapidipagina">
    <w:name w:val="footnote reference"/>
    <w:basedOn w:val="Carpredefinitoparagrafo"/>
    <w:semiHidden/>
    <w:unhideWhenUsed/>
    <w:rsid w:val="00166234"/>
    <w:rPr>
      <w:vertAlign w:val="superscript"/>
    </w:rPr>
  </w:style>
  <w:style w:type="character" w:styleId="Collegamentoipertestuale">
    <w:name w:val="Hyperlink"/>
    <w:basedOn w:val="Carpredefinitoparagrafo"/>
    <w:unhideWhenUsed/>
    <w:rsid w:val="001662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86366">
      <w:bodyDiv w:val="1"/>
      <w:marLeft w:val="0"/>
      <w:marRight w:val="0"/>
      <w:marTop w:val="0"/>
      <w:marBottom w:val="0"/>
      <w:divBdr>
        <w:top w:val="none" w:sz="0" w:space="0" w:color="auto"/>
        <w:left w:val="none" w:sz="0" w:space="0" w:color="auto"/>
        <w:bottom w:val="none" w:sz="0" w:space="0" w:color="auto"/>
        <w:right w:val="none" w:sz="0" w:space="0" w:color="auto"/>
      </w:divBdr>
    </w:div>
    <w:div w:id="210503011">
      <w:bodyDiv w:val="1"/>
      <w:marLeft w:val="0"/>
      <w:marRight w:val="0"/>
      <w:marTop w:val="0"/>
      <w:marBottom w:val="0"/>
      <w:divBdr>
        <w:top w:val="none" w:sz="0" w:space="0" w:color="auto"/>
        <w:left w:val="none" w:sz="0" w:space="0" w:color="auto"/>
        <w:bottom w:val="none" w:sz="0" w:space="0" w:color="auto"/>
        <w:right w:val="none" w:sz="0" w:space="0" w:color="auto"/>
      </w:divBdr>
      <w:divsChild>
        <w:div w:id="1777287820">
          <w:marLeft w:val="0"/>
          <w:marRight w:val="0"/>
          <w:marTop w:val="0"/>
          <w:marBottom w:val="0"/>
          <w:divBdr>
            <w:top w:val="none" w:sz="0" w:space="0" w:color="auto"/>
            <w:left w:val="none" w:sz="0" w:space="0" w:color="auto"/>
            <w:bottom w:val="none" w:sz="0" w:space="0" w:color="auto"/>
            <w:right w:val="none" w:sz="0" w:space="0" w:color="auto"/>
          </w:divBdr>
          <w:divsChild>
            <w:div w:id="1578586474">
              <w:marLeft w:val="0"/>
              <w:marRight w:val="0"/>
              <w:marTop w:val="0"/>
              <w:marBottom w:val="0"/>
              <w:divBdr>
                <w:top w:val="none" w:sz="0" w:space="0" w:color="auto"/>
                <w:left w:val="none" w:sz="0" w:space="0" w:color="auto"/>
                <w:bottom w:val="none" w:sz="0" w:space="0" w:color="auto"/>
                <w:right w:val="none" w:sz="0" w:space="0" w:color="auto"/>
              </w:divBdr>
              <w:divsChild>
                <w:div w:id="65221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356763">
      <w:bodyDiv w:val="1"/>
      <w:marLeft w:val="0"/>
      <w:marRight w:val="0"/>
      <w:marTop w:val="0"/>
      <w:marBottom w:val="0"/>
      <w:divBdr>
        <w:top w:val="none" w:sz="0" w:space="0" w:color="auto"/>
        <w:left w:val="none" w:sz="0" w:space="0" w:color="auto"/>
        <w:bottom w:val="none" w:sz="0" w:space="0" w:color="auto"/>
        <w:right w:val="none" w:sz="0" w:space="0" w:color="auto"/>
      </w:divBdr>
    </w:div>
    <w:div w:id="1558398632">
      <w:bodyDiv w:val="1"/>
      <w:marLeft w:val="0"/>
      <w:marRight w:val="0"/>
      <w:marTop w:val="0"/>
      <w:marBottom w:val="0"/>
      <w:divBdr>
        <w:top w:val="none" w:sz="0" w:space="0" w:color="auto"/>
        <w:left w:val="none" w:sz="0" w:space="0" w:color="auto"/>
        <w:bottom w:val="none" w:sz="0" w:space="0" w:color="auto"/>
        <w:right w:val="none" w:sz="0" w:space="0" w:color="auto"/>
      </w:divBdr>
    </w:div>
    <w:div w:id="2046367498">
      <w:bodyDiv w:val="1"/>
      <w:marLeft w:val="0"/>
      <w:marRight w:val="0"/>
      <w:marTop w:val="0"/>
      <w:marBottom w:val="0"/>
      <w:divBdr>
        <w:top w:val="none" w:sz="0" w:space="0" w:color="auto"/>
        <w:left w:val="none" w:sz="0" w:space="0" w:color="auto"/>
        <w:bottom w:val="none" w:sz="0" w:space="0" w:color="auto"/>
        <w:right w:val="none" w:sz="0" w:space="0" w:color="auto"/>
      </w:divBdr>
      <w:divsChild>
        <w:div w:id="2126074292">
          <w:marLeft w:val="0"/>
          <w:marRight w:val="0"/>
          <w:marTop w:val="0"/>
          <w:marBottom w:val="0"/>
          <w:divBdr>
            <w:top w:val="none" w:sz="0" w:space="0" w:color="auto"/>
            <w:left w:val="none" w:sz="0" w:space="0" w:color="auto"/>
            <w:bottom w:val="none" w:sz="0" w:space="0" w:color="auto"/>
            <w:right w:val="none" w:sz="0" w:space="0" w:color="auto"/>
          </w:divBdr>
          <w:divsChild>
            <w:div w:id="450828843">
              <w:marLeft w:val="0"/>
              <w:marRight w:val="0"/>
              <w:marTop w:val="0"/>
              <w:marBottom w:val="0"/>
              <w:divBdr>
                <w:top w:val="none" w:sz="0" w:space="0" w:color="auto"/>
                <w:left w:val="none" w:sz="0" w:space="0" w:color="auto"/>
                <w:bottom w:val="none" w:sz="0" w:space="0" w:color="auto"/>
                <w:right w:val="none" w:sz="0" w:space="0" w:color="auto"/>
              </w:divBdr>
              <w:divsChild>
                <w:div w:id="37547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71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06799-C75B-4E2E-9D52-0E107F957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649</Words>
  <Characters>3562</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Grassi Monica Barbara</cp:lastModifiedBy>
  <cp:revision>7</cp:revision>
  <cp:lastPrinted>2020-09-17T15:00:00Z</cp:lastPrinted>
  <dcterms:created xsi:type="dcterms:W3CDTF">2023-05-17T07:23:00Z</dcterms:created>
  <dcterms:modified xsi:type="dcterms:W3CDTF">2023-06-29T13:51:00Z</dcterms:modified>
</cp:coreProperties>
</file>