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0A00" w14:textId="77777777" w:rsidR="006F1772" w:rsidRPr="00EB0622" w:rsidRDefault="001B3AAC">
      <w:pPr>
        <w:pStyle w:val="Titolo1"/>
      </w:pPr>
      <w:r w:rsidRPr="00EB0622">
        <w:t>Letteratura inglese (</w:t>
      </w:r>
      <w:r w:rsidR="009A6C71" w:rsidRPr="00EB0622">
        <w:t>l</w:t>
      </w:r>
      <w:r w:rsidRPr="00EB0622">
        <w:t xml:space="preserve">aurea </w:t>
      </w:r>
      <w:r w:rsidR="009A6C71" w:rsidRPr="00EB0622">
        <w:t>m</w:t>
      </w:r>
      <w:r w:rsidRPr="00EB0622">
        <w:t>agistrale)</w:t>
      </w:r>
    </w:p>
    <w:p w14:paraId="0D7175FF" w14:textId="77777777" w:rsidR="001B3AAC" w:rsidRPr="00EB0622" w:rsidRDefault="001B3AAC" w:rsidP="001B3AAC">
      <w:pPr>
        <w:pStyle w:val="Titolo2"/>
      </w:pPr>
      <w:r w:rsidRPr="00EB0622">
        <w:t>Prof. Enrico Reggiani</w:t>
      </w:r>
    </w:p>
    <w:p w14:paraId="54C882DD" w14:textId="77777777" w:rsidR="001B3AAC" w:rsidRPr="00EB0622" w:rsidRDefault="001B3AAC" w:rsidP="001B3AAC">
      <w:pPr>
        <w:spacing w:before="240" w:after="120"/>
        <w:rPr>
          <w:b/>
          <w:sz w:val="18"/>
        </w:rPr>
      </w:pPr>
      <w:r w:rsidRPr="00EB0622">
        <w:rPr>
          <w:b/>
          <w:i/>
          <w:sz w:val="18"/>
        </w:rPr>
        <w:t>OBIETTIVO DEL CORSO</w:t>
      </w:r>
      <w:r w:rsidR="00433080" w:rsidRPr="00EB0622">
        <w:rPr>
          <w:b/>
          <w:i/>
          <w:sz w:val="18"/>
        </w:rPr>
        <w:t xml:space="preserve"> E</w:t>
      </w:r>
      <w:r w:rsidR="00E841CD" w:rsidRPr="00EB0622">
        <w:rPr>
          <w:b/>
          <w:i/>
          <w:sz w:val="18"/>
        </w:rPr>
        <w:t xml:space="preserve"> RISULTATI DI APPRENDIMENTO ATTESI</w:t>
      </w:r>
      <w:r w:rsidR="00433080" w:rsidRPr="00EB0622">
        <w:rPr>
          <w:b/>
          <w:i/>
          <w:sz w:val="18"/>
        </w:rPr>
        <w:t xml:space="preserve"> </w:t>
      </w:r>
    </w:p>
    <w:p w14:paraId="2B514036" w14:textId="46EDF4F2" w:rsidR="00947973" w:rsidRPr="00EB0622" w:rsidRDefault="00947973" w:rsidP="00947973">
      <w:pPr>
        <w:rPr>
          <w:bdr w:val="none" w:sz="0" w:space="0" w:color="auto" w:frame="1"/>
        </w:rPr>
      </w:pPr>
      <w:r w:rsidRPr="00EB0622">
        <w:rPr>
          <w:bdr w:val="none" w:sz="0" w:space="0" w:color="auto" w:frame="1"/>
        </w:rPr>
        <w:t xml:space="preserve">Obiettivo del corso è il consolidamento a livello avanzato dell’esercizio autonomo da parte degli studenti di quella competenza testuale “specialistica” che è la competenza letteraria. Dei testi oggetto di studio verranno </w:t>
      </w:r>
      <w:r w:rsidR="00F23596" w:rsidRPr="00EB0622">
        <w:rPr>
          <w:bdr w:val="none" w:sz="0" w:space="0" w:color="auto" w:frame="1"/>
        </w:rPr>
        <w:t xml:space="preserve">esaminati le coordinate storico-letterarie, i presupposti teorici, le pratiche compositive, i modelli culturali, </w:t>
      </w:r>
      <w:r w:rsidR="00507BCE" w:rsidRPr="00EB0622">
        <w:rPr>
          <w:bdr w:val="none" w:sz="0" w:space="0" w:color="auto" w:frame="1"/>
        </w:rPr>
        <w:t>al fine di produrre</w:t>
      </w:r>
      <w:r w:rsidRPr="00EB0622">
        <w:rPr>
          <w:bdr w:val="none" w:sz="0" w:space="0" w:color="auto" w:frame="1"/>
        </w:rPr>
        <w:t xml:space="preserve"> interpretazioni orientate in senso sempre più marcatamente interdisciplinare secondo coordinate metodologiche riassumibili nel concetto “il contesto nel testo”. Particolare attenzione verrà dedicata all’analisi delle dinamiche comunicative dei differenti generi testuali secondo prospettive teoriche aggiornate (</w:t>
      </w:r>
      <w:proofErr w:type="spellStart"/>
      <w:r w:rsidRPr="00EB0622">
        <w:rPr>
          <w:i/>
          <w:bdr w:val="none" w:sz="0" w:space="0" w:color="auto" w:frame="1"/>
        </w:rPr>
        <w:t>literary</w:t>
      </w:r>
      <w:proofErr w:type="spellEnd"/>
      <w:r w:rsidRPr="00EB0622">
        <w:rPr>
          <w:i/>
          <w:bdr w:val="none" w:sz="0" w:space="0" w:color="auto" w:frame="1"/>
        </w:rPr>
        <w:t xml:space="preserve"> </w:t>
      </w:r>
      <w:proofErr w:type="spellStart"/>
      <w:r w:rsidRPr="00EB0622">
        <w:rPr>
          <w:i/>
          <w:bdr w:val="none" w:sz="0" w:space="0" w:color="auto" w:frame="1"/>
        </w:rPr>
        <w:t>culturalism</w:t>
      </w:r>
      <w:proofErr w:type="spellEnd"/>
      <w:r w:rsidRPr="00EB0622">
        <w:rPr>
          <w:bdr w:val="none" w:sz="0" w:space="0" w:color="auto" w:frame="1"/>
        </w:rPr>
        <w:t xml:space="preserve">, </w:t>
      </w:r>
      <w:proofErr w:type="spellStart"/>
      <w:r w:rsidRPr="00EB0622">
        <w:rPr>
          <w:i/>
          <w:bdr w:val="none" w:sz="0" w:space="0" w:color="auto" w:frame="1"/>
        </w:rPr>
        <w:t>textual</w:t>
      </w:r>
      <w:proofErr w:type="spellEnd"/>
      <w:r w:rsidRPr="00EB0622">
        <w:rPr>
          <w:i/>
          <w:bdr w:val="none" w:sz="0" w:space="0" w:color="auto" w:frame="1"/>
        </w:rPr>
        <w:t xml:space="preserve"> </w:t>
      </w:r>
      <w:proofErr w:type="spellStart"/>
      <w:r w:rsidRPr="00EB0622">
        <w:rPr>
          <w:i/>
          <w:bdr w:val="none" w:sz="0" w:space="0" w:color="auto" w:frame="1"/>
        </w:rPr>
        <w:t>politics</w:t>
      </w:r>
      <w:proofErr w:type="spellEnd"/>
      <w:r w:rsidRPr="00EB0622">
        <w:rPr>
          <w:bdr w:val="none" w:sz="0" w:space="0" w:color="auto" w:frame="1"/>
        </w:rPr>
        <w:t xml:space="preserve">, ecc.). </w:t>
      </w:r>
    </w:p>
    <w:p w14:paraId="67192EFB" w14:textId="13F25667" w:rsidR="004C79C5" w:rsidRPr="00EB0622" w:rsidRDefault="00F23596" w:rsidP="00FC618F">
      <w:pPr>
        <w:rPr>
          <w:bdr w:val="none" w:sz="0" w:space="0" w:color="auto" w:frame="1"/>
        </w:rPr>
      </w:pPr>
      <w:r w:rsidRPr="00EB0622">
        <w:rPr>
          <w:bdr w:val="none" w:sz="0" w:space="0" w:color="auto" w:frame="1"/>
        </w:rPr>
        <w:t>Al termine del corso</w:t>
      </w:r>
      <w:r w:rsidR="00947973" w:rsidRPr="00EB0622">
        <w:rPr>
          <w:bdr w:val="none" w:sz="0" w:space="0" w:color="auto" w:frame="1"/>
        </w:rPr>
        <w:t xml:space="preserve">, lo studente avrà ulteriormente incrementato in senso interdisciplinare la sua conoscenza e comprensione dei processi di </w:t>
      </w:r>
      <w:proofErr w:type="spellStart"/>
      <w:r w:rsidR="00947973" w:rsidRPr="00EB0622">
        <w:rPr>
          <w:bdr w:val="none" w:sz="0" w:space="0" w:color="auto" w:frame="1"/>
        </w:rPr>
        <w:t>testualizzazione</w:t>
      </w:r>
      <w:proofErr w:type="spellEnd"/>
      <w:r w:rsidR="00947973" w:rsidRPr="00EB0622">
        <w:rPr>
          <w:bdr w:val="none" w:sz="0" w:space="0" w:color="auto" w:frame="1"/>
        </w:rPr>
        <w:t>/</w:t>
      </w:r>
      <w:proofErr w:type="spellStart"/>
      <w:r w:rsidR="00947973" w:rsidRPr="00EB0622">
        <w:rPr>
          <w:bdr w:val="none" w:sz="0" w:space="0" w:color="auto" w:frame="1"/>
        </w:rPr>
        <w:t>letterarizzazione</w:t>
      </w:r>
      <w:proofErr w:type="spellEnd"/>
      <w:r w:rsidR="00947973" w:rsidRPr="00EB0622">
        <w:rPr>
          <w:bdr w:val="none" w:sz="0" w:space="0" w:color="auto" w:frame="1"/>
        </w:rPr>
        <w:t>, consolidando sia la capacità di interpretarne in modo autonomo gli aspetti caratterizzanti (ad es., linguistico-traduttivi, letterario-culturali, analitico-ermeneutici, teorico-storici, socio-politico-istituzionali), sia l’abilità di darne riscontro in differenti situazioni comunicative, sia il possesso di più personalizzate strategie di auto- e meta-apprendimento</w:t>
      </w:r>
      <w:r w:rsidR="004C79C5" w:rsidRPr="00EB0622">
        <w:rPr>
          <w:bdr w:val="none" w:sz="0" w:space="0" w:color="auto" w:frame="1"/>
        </w:rPr>
        <w:t>.</w:t>
      </w:r>
    </w:p>
    <w:p w14:paraId="4C2C4B71" w14:textId="77777777" w:rsidR="001B3AAC" w:rsidRPr="00EB0622" w:rsidRDefault="001B3AAC" w:rsidP="001B3AAC">
      <w:pPr>
        <w:spacing w:before="240" w:after="120"/>
        <w:rPr>
          <w:b/>
          <w:sz w:val="18"/>
        </w:rPr>
      </w:pPr>
      <w:r w:rsidRPr="00EB0622">
        <w:rPr>
          <w:b/>
          <w:i/>
          <w:sz w:val="18"/>
        </w:rPr>
        <w:t>PROGRAMMA DEL CORSO</w:t>
      </w:r>
    </w:p>
    <w:p w14:paraId="5A571C58" w14:textId="77777777" w:rsidR="00947973" w:rsidRPr="00EB0622" w:rsidRDefault="00FD688F" w:rsidP="00947973">
      <w:pPr>
        <w:spacing w:line="240" w:lineRule="auto"/>
        <w:rPr>
          <w:rFonts w:eastAsia="Times New Roman"/>
          <w:i/>
          <w:szCs w:val="20"/>
          <w:lang w:val="en-US"/>
        </w:rPr>
      </w:pPr>
      <w:r w:rsidRPr="00EB0622">
        <w:rPr>
          <w:i/>
          <w:szCs w:val="20"/>
        </w:rPr>
        <w:t xml:space="preserve">Irish </w:t>
      </w:r>
      <w:proofErr w:type="spellStart"/>
      <w:r w:rsidRPr="00EB0622">
        <w:rPr>
          <w:i/>
          <w:szCs w:val="20"/>
        </w:rPr>
        <w:t>poetry</w:t>
      </w:r>
      <w:proofErr w:type="spellEnd"/>
      <w:r w:rsidRPr="00EB0622">
        <w:rPr>
          <w:i/>
          <w:szCs w:val="20"/>
        </w:rPr>
        <w:t xml:space="preserve"> in English, 1800-2000</w:t>
      </w:r>
      <w:r w:rsidR="00527581" w:rsidRPr="00EB0622">
        <w:rPr>
          <w:i/>
          <w:szCs w:val="20"/>
        </w:rPr>
        <w:t xml:space="preserve">. </w:t>
      </w:r>
      <w:r w:rsidR="00947973" w:rsidRPr="00EB0622">
        <w:rPr>
          <w:i/>
          <w:szCs w:val="20"/>
          <w:lang w:val="en-US"/>
        </w:rPr>
        <w:t xml:space="preserve"> </w:t>
      </w:r>
      <w:r w:rsidR="00947973" w:rsidRPr="00EB0622">
        <w:rPr>
          <w:rFonts w:eastAsia="Times New Roman"/>
          <w:i/>
          <w:szCs w:val="20"/>
          <w:lang w:val="en-US"/>
        </w:rPr>
        <w:t xml:space="preserve">  </w:t>
      </w:r>
    </w:p>
    <w:p w14:paraId="5AE74431" w14:textId="77FE58F0" w:rsidR="00947973" w:rsidRPr="00EB0622" w:rsidRDefault="00947973" w:rsidP="00947973">
      <w:pPr>
        <w:spacing w:before="120" w:line="240" w:lineRule="auto"/>
        <w:rPr>
          <w:i/>
          <w:szCs w:val="20"/>
          <w:lang w:val="en-US"/>
        </w:rPr>
      </w:pPr>
      <w:r w:rsidRPr="00EB0622">
        <w:rPr>
          <w:smallCaps/>
          <w:szCs w:val="20"/>
          <w:lang w:val="en-US"/>
        </w:rPr>
        <w:t xml:space="preserve">1° </w:t>
      </w:r>
      <w:proofErr w:type="spellStart"/>
      <w:r w:rsidRPr="00EB0622">
        <w:rPr>
          <w:smallCaps/>
          <w:szCs w:val="20"/>
          <w:lang w:val="en-US"/>
        </w:rPr>
        <w:t>semestre</w:t>
      </w:r>
      <w:proofErr w:type="spellEnd"/>
      <w:r w:rsidR="00527581" w:rsidRPr="00EB0622">
        <w:rPr>
          <w:szCs w:val="20"/>
          <w:lang w:val="en-US"/>
        </w:rPr>
        <w:t xml:space="preserve">: </w:t>
      </w:r>
      <w:r w:rsidR="00FD688F" w:rsidRPr="00EB0622">
        <w:rPr>
          <w:rStyle w:val="Enfasicorsivo"/>
          <w:szCs w:val="18"/>
        </w:rPr>
        <w:t xml:space="preserve">Irish </w:t>
      </w:r>
      <w:proofErr w:type="spellStart"/>
      <w:r w:rsidR="00FD688F" w:rsidRPr="00EB0622">
        <w:rPr>
          <w:rStyle w:val="Enfasicorsivo"/>
          <w:szCs w:val="18"/>
        </w:rPr>
        <w:t>poetry</w:t>
      </w:r>
      <w:proofErr w:type="spellEnd"/>
      <w:r w:rsidR="00FD688F" w:rsidRPr="00EB0622">
        <w:rPr>
          <w:rStyle w:val="Enfasicorsivo"/>
          <w:szCs w:val="18"/>
        </w:rPr>
        <w:t xml:space="preserve"> in English 1800-2000</w:t>
      </w:r>
      <w:r w:rsidR="00507BCE" w:rsidRPr="00EB0622">
        <w:rPr>
          <w:rStyle w:val="Enfasicorsivo"/>
          <w:szCs w:val="18"/>
        </w:rPr>
        <w:t xml:space="preserve">: from texts to </w:t>
      </w:r>
      <w:proofErr w:type="spellStart"/>
      <w:r w:rsidR="00507BCE" w:rsidRPr="00EB0622">
        <w:rPr>
          <w:rStyle w:val="Enfasicorsivo"/>
          <w:szCs w:val="18"/>
        </w:rPr>
        <w:t>cultures</w:t>
      </w:r>
      <w:proofErr w:type="spellEnd"/>
      <w:r w:rsidR="00507BCE" w:rsidRPr="00EB0622">
        <w:rPr>
          <w:rStyle w:val="Enfasicorsivo"/>
          <w:szCs w:val="18"/>
        </w:rPr>
        <w:t xml:space="preserve"> via </w:t>
      </w:r>
      <w:proofErr w:type="spellStart"/>
      <w:r w:rsidR="00507BCE" w:rsidRPr="00EB0622">
        <w:rPr>
          <w:rStyle w:val="Enfasicorsivo"/>
          <w:szCs w:val="18"/>
        </w:rPr>
        <w:t>poetic</w:t>
      </w:r>
      <w:proofErr w:type="spellEnd"/>
      <w:r w:rsidR="00507BCE" w:rsidRPr="00EB0622">
        <w:rPr>
          <w:rStyle w:val="Enfasicorsivo"/>
          <w:szCs w:val="18"/>
        </w:rPr>
        <w:t xml:space="preserve"> theories and practices.</w:t>
      </w:r>
    </w:p>
    <w:p w14:paraId="2D976192" w14:textId="575D7914" w:rsidR="00FD688F" w:rsidRPr="00EB0622" w:rsidRDefault="00FD688F" w:rsidP="00141F8B">
      <w:pPr>
        <w:spacing w:line="240" w:lineRule="auto"/>
        <w:rPr>
          <w:bdr w:val="none" w:sz="0" w:space="0" w:color="auto" w:frame="1"/>
        </w:rPr>
      </w:pPr>
      <w:r w:rsidRPr="00EB0622">
        <w:rPr>
          <w:szCs w:val="20"/>
        </w:rPr>
        <w:t xml:space="preserve">Il primo semestre avrà i lineamenti del </w:t>
      </w:r>
      <w:r w:rsidR="00141F8B" w:rsidRPr="00EB0622">
        <w:rPr>
          <w:i/>
          <w:szCs w:val="20"/>
        </w:rPr>
        <w:t>workshop</w:t>
      </w:r>
      <w:r w:rsidR="00141F8B" w:rsidRPr="00EB0622">
        <w:rPr>
          <w:szCs w:val="20"/>
        </w:rPr>
        <w:t xml:space="preserve"> analitico ed ermeneutico. L</w:t>
      </w:r>
      <w:r w:rsidRPr="00EB0622">
        <w:rPr>
          <w:szCs w:val="20"/>
        </w:rPr>
        <w:t>a scena poetica</w:t>
      </w:r>
      <w:r w:rsidR="00141F8B" w:rsidRPr="00EB0622">
        <w:rPr>
          <w:szCs w:val="20"/>
        </w:rPr>
        <w:t xml:space="preserve"> e culturale</w:t>
      </w:r>
      <w:r w:rsidRPr="00EB0622">
        <w:rPr>
          <w:szCs w:val="20"/>
        </w:rPr>
        <w:t xml:space="preserve"> irlandese tra diciannovesi</w:t>
      </w:r>
      <w:r w:rsidR="00141F8B" w:rsidRPr="00EB0622">
        <w:rPr>
          <w:szCs w:val="20"/>
        </w:rPr>
        <w:t xml:space="preserve">mo e ventesimo secolo verrà ricostruita mediante l’analisi di una serie di testi poetici notevoli, individuati tra quelli più ampiamente citati e commentati nel volume di Justin Quinn indicato in bibliografia. </w:t>
      </w:r>
      <w:r w:rsidRPr="00EB0622">
        <w:rPr>
          <w:szCs w:val="20"/>
        </w:rPr>
        <w:t xml:space="preserve"> </w:t>
      </w:r>
    </w:p>
    <w:p w14:paraId="096500FF" w14:textId="73A12478" w:rsidR="00FD688F" w:rsidRPr="00EB0622" w:rsidRDefault="00947973" w:rsidP="00271772">
      <w:pPr>
        <w:spacing w:before="120" w:line="240" w:lineRule="auto"/>
        <w:rPr>
          <w:bdr w:val="none" w:sz="0" w:space="0" w:color="auto" w:frame="1"/>
          <w:lang w:val="en-US"/>
        </w:rPr>
      </w:pPr>
      <w:r w:rsidRPr="00EB0622">
        <w:rPr>
          <w:smallCaps/>
          <w:szCs w:val="20"/>
        </w:rPr>
        <w:t xml:space="preserve">2° semestre: </w:t>
      </w:r>
      <w:r w:rsidR="00E32F50" w:rsidRPr="00EB0622">
        <w:rPr>
          <w:i/>
        </w:rPr>
        <w:t xml:space="preserve">Irish </w:t>
      </w:r>
      <w:proofErr w:type="spellStart"/>
      <w:r w:rsidR="00E32F50" w:rsidRPr="00EB0622">
        <w:rPr>
          <w:i/>
        </w:rPr>
        <w:t>poetry</w:t>
      </w:r>
      <w:proofErr w:type="spellEnd"/>
      <w:r w:rsidR="00E32F50" w:rsidRPr="00EB0622">
        <w:rPr>
          <w:i/>
        </w:rPr>
        <w:t xml:space="preserve"> in English.</w:t>
      </w:r>
      <w:r w:rsidR="00FD688F" w:rsidRPr="00EB0622">
        <w:rPr>
          <w:i/>
        </w:rPr>
        <w:t xml:space="preserve"> </w:t>
      </w:r>
      <w:r w:rsidR="00E32F50" w:rsidRPr="00EB0622">
        <w:rPr>
          <w:rStyle w:val="Enfasicorsivo"/>
          <w:szCs w:val="18"/>
        </w:rPr>
        <w:t>A</w:t>
      </w:r>
      <w:r w:rsidR="00FD688F" w:rsidRPr="00EB0622">
        <w:rPr>
          <w:rStyle w:val="Enfasicorsivo"/>
          <w:szCs w:val="18"/>
        </w:rPr>
        <w:t xml:space="preserve"> case study: </w:t>
      </w:r>
      <w:r w:rsidR="00F04767" w:rsidRPr="00EB0622">
        <w:rPr>
          <w:rStyle w:val="Enfasicorsivo"/>
          <w:szCs w:val="18"/>
        </w:rPr>
        <w:t>W. B. Yeats</w:t>
      </w:r>
      <w:r w:rsidR="00FD688F" w:rsidRPr="00EB0622">
        <w:rPr>
          <w:rStyle w:val="Enfasicorsivo"/>
          <w:szCs w:val="18"/>
        </w:rPr>
        <w:t xml:space="preserve"> (</w:t>
      </w:r>
      <w:r w:rsidR="00F04767" w:rsidRPr="00EB0622">
        <w:rPr>
          <w:rStyle w:val="Enfasicorsivo"/>
          <w:szCs w:val="18"/>
        </w:rPr>
        <w:t>1865-1939</w:t>
      </w:r>
      <w:r w:rsidR="00FD688F" w:rsidRPr="00EB0622">
        <w:rPr>
          <w:rStyle w:val="Enfasicorsivo"/>
          <w:szCs w:val="18"/>
        </w:rPr>
        <w:t>)</w:t>
      </w:r>
    </w:p>
    <w:p w14:paraId="02E3DFB4" w14:textId="19E3FC00" w:rsidR="00FD688F" w:rsidRPr="00EB0622" w:rsidRDefault="00507BCE" w:rsidP="00FD688F">
      <w:pPr>
        <w:spacing w:line="240" w:lineRule="auto"/>
        <w:rPr>
          <w:szCs w:val="20"/>
        </w:rPr>
      </w:pPr>
      <w:r w:rsidRPr="00EB0622">
        <w:rPr>
          <w:szCs w:val="20"/>
        </w:rPr>
        <w:t xml:space="preserve">Verrà esaminata la produzione poetica di </w:t>
      </w:r>
      <w:r w:rsidR="00F04767" w:rsidRPr="00EB0622">
        <w:rPr>
          <w:szCs w:val="20"/>
        </w:rPr>
        <w:t xml:space="preserve">W. B. Yeats, con specifico riferimento alla sua riflessione teorica, ai processi di produzione testuale, alle dinamiche di </w:t>
      </w:r>
      <w:proofErr w:type="spellStart"/>
      <w:r w:rsidR="00F04767" w:rsidRPr="00EB0622">
        <w:rPr>
          <w:i/>
          <w:szCs w:val="20"/>
        </w:rPr>
        <w:t>textual</w:t>
      </w:r>
      <w:proofErr w:type="spellEnd"/>
      <w:r w:rsidR="00F04767" w:rsidRPr="00EB0622">
        <w:rPr>
          <w:i/>
          <w:szCs w:val="20"/>
        </w:rPr>
        <w:t xml:space="preserve"> </w:t>
      </w:r>
      <w:proofErr w:type="spellStart"/>
      <w:r w:rsidR="00F04767" w:rsidRPr="00EB0622">
        <w:rPr>
          <w:i/>
          <w:szCs w:val="20"/>
        </w:rPr>
        <w:t>politics</w:t>
      </w:r>
      <w:proofErr w:type="spellEnd"/>
      <w:r w:rsidR="00F04767" w:rsidRPr="00EB0622">
        <w:rPr>
          <w:szCs w:val="20"/>
        </w:rPr>
        <w:t xml:space="preserve">, alla sua ricezione critica e alle principali problematiche relative alla sua traduzione. </w:t>
      </w:r>
      <w:r w:rsidR="00FD688F" w:rsidRPr="00EB0622">
        <w:rPr>
          <w:szCs w:val="20"/>
        </w:rPr>
        <w:t xml:space="preserve"> </w:t>
      </w:r>
    </w:p>
    <w:p w14:paraId="7B099E2E" w14:textId="77777777" w:rsidR="00FD688F" w:rsidRPr="00EB0622" w:rsidRDefault="00FD688F" w:rsidP="00FD688F">
      <w:pPr>
        <w:spacing w:line="240" w:lineRule="auto"/>
        <w:rPr>
          <w:szCs w:val="20"/>
        </w:rPr>
      </w:pPr>
      <w:r w:rsidRPr="00EB0622">
        <w:rPr>
          <w:szCs w:val="20"/>
          <w:bdr w:val="none" w:sz="0" w:space="0" w:color="auto" w:frame="1"/>
          <w:lang w:val="en-US"/>
        </w:rPr>
        <w:t xml:space="preserve">Il secondo </w:t>
      </w:r>
      <w:proofErr w:type="spellStart"/>
      <w:r w:rsidRPr="00EB0622">
        <w:rPr>
          <w:szCs w:val="20"/>
          <w:bdr w:val="none" w:sz="0" w:space="0" w:color="auto" w:frame="1"/>
          <w:lang w:val="en-US"/>
        </w:rPr>
        <w:t>semestre</w:t>
      </w:r>
      <w:proofErr w:type="spellEnd"/>
      <w:r w:rsidRPr="00EB0622">
        <w:rPr>
          <w:szCs w:val="20"/>
          <w:bdr w:val="none" w:sz="0" w:space="0" w:color="auto" w:frame="1"/>
          <w:lang w:val="en-US"/>
        </w:rPr>
        <w:t xml:space="preserve"> </w:t>
      </w:r>
      <w:proofErr w:type="spellStart"/>
      <w:r w:rsidRPr="00EB0622">
        <w:rPr>
          <w:szCs w:val="20"/>
          <w:bdr w:val="none" w:sz="0" w:space="0" w:color="auto" w:frame="1"/>
          <w:lang w:val="en-US"/>
        </w:rPr>
        <w:t>avrà</w:t>
      </w:r>
      <w:proofErr w:type="spellEnd"/>
      <w:r w:rsidRPr="00EB0622">
        <w:rPr>
          <w:szCs w:val="20"/>
          <w:bdr w:val="none" w:sz="0" w:space="0" w:color="auto" w:frame="1"/>
          <w:lang w:val="en-US"/>
        </w:rPr>
        <w:t xml:space="preserve"> </w:t>
      </w:r>
      <w:proofErr w:type="spellStart"/>
      <w:r w:rsidRPr="00EB0622">
        <w:rPr>
          <w:szCs w:val="20"/>
          <w:bdr w:val="none" w:sz="0" w:space="0" w:color="auto" w:frame="1"/>
          <w:lang w:val="en-US"/>
        </w:rPr>
        <w:t>i</w:t>
      </w:r>
      <w:proofErr w:type="spellEnd"/>
      <w:r w:rsidRPr="00EB0622">
        <w:rPr>
          <w:szCs w:val="20"/>
          <w:bdr w:val="none" w:sz="0" w:space="0" w:color="auto" w:frame="1"/>
          <w:lang w:val="en-US"/>
        </w:rPr>
        <w:t xml:space="preserve"> </w:t>
      </w:r>
      <w:proofErr w:type="spellStart"/>
      <w:r w:rsidRPr="00EB0622">
        <w:rPr>
          <w:szCs w:val="20"/>
          <w:bdr w:val="none" w:sz="0" w:space="0" w:color="auto" w:frame="1"/>
          <w:lang w:val="en-US"/>
        </w:rPr>
        <w:t>lineamenti</w:t>
      </w:r>
      <w:proofErr w:type="spellEnd"/>
      <w:r w:rsidRPr="00EB0622">
        <w:rPr>
          <w:szCs w:val="20"/>
          <w:bdr w:val="none" w:sz="0" w:space="0" w:color="auto" w:frame="1"/>
          <w:lang w:val="en-US"/>
        </w:rPr>
        <w:t xml:space="preserve"> del </w:t>
      </w:r>
      <w:r w:rsidRPr="00EB0622">
        <w:rPr>
          <w:i/>
          <w:szCs w:val="20"/>
          <w:bdr w:val="none" w:sz="0" w:space="0" w:color="auto" w:frame="1"/>
          <w:lang w:val="en-US"/>
        </w:rPr>
        <w:t>monographic course</w:t>
      </w:r>
      <w:r w:rsidRPr="00EB0622">
        <w:rPr>
          <w:szCs w:val="20"/>
          <w:bdr w:val="none" w:sz="0" w:space="0" w:color="auto" w:frame="1"/>
          <w:lang w:val="en-US"/>
        </w:rPr>
        <w:t xml:space="preserve">, </w:t>
      </w:r>
      <w:proofErr w:type="spellStart"/>
      <w:r w:rsidRPr="00EB0622">
        <w:rPr>
          <w:szCs w:val="20"/>
          <w:bdr w:val="none" w:sz="0" w:space="0" w:color="auto" w:frame="1"/>
          <w:lang w:val="en-US"/>
        </w:rPr>
        <w:t>cioè</w:t>
      </w:r>
      <w:proofErr w:type="spellEnd"/>
      <w:r w:rsidRPr="00EB0622">
        <w:rPr>
          <w:szCs w:val="20"/>
          <w:bdr w:val="none" w:sz="0" w:space="0" w:color="auto" w:frame="1"/>
          <w:lang w:val="en-US"/>
        </w:rPr>
        <w:t xml:space="preserve"> di un </w:t>
      </w:r>
      <w:proofErr w:type="spellStart"/>
      <w:r w:rsidRPr="00EB0622">
        <w:rPr>
          <w:szCs w:val="20"/>
          <w:bdr w:val="none" w:sz="0" w:space="0" w:color="auto" w:frame="1"/>
          <w:lang w:val="en-US"/>
        </w:rPr>
        <w:t>corso</w:t>
      </w:r>
      <w:proofErr w:type="spellEnd"/>
      <w:r w:rsidRPr="00EB0622">
        <w:rPr>
          <w:szCs w:val="20"/>
          <w:bdr w:val="none" w:sz="0" w:space="0" w:color="auto" w:frame="1"/>
          <w:lang w:val="en-US"/>
        </w:rPr>
        <w:t xml:space="preserve"> “focusing on a single issue and/or writer”, “examining a particular period in some </w:t>
      </w:r>
      <w:r w:rsidRPr="00EB0622">
        <w:rPr>
          <w:szCs w:val="20"/>
          <w:bdr w:val="none" w:sz="0" w:space="0" w:color="auto" w:frame="1"/>
          <w:lang w:val="en-US"/>
        </w:rPr>
        <w:lastRenderedPageBreak/>
        <w:t xml:space="preserve">depth”, e </w:t>
      </w:r>
      <w:proofErr w:type="spellStart"/>
      <w:r w:rsidRPr="00EB0622">
        <w:rPr>
          <w:szCs w:val="20"/>
          <w:bdr w:val="none" w:sz="0" w:space="0" w:color="auto" w:frame="1"/>
          <w:lang w:val="en-US"/>
        </w:rPr>
        <w:t>concepito</w:t>
      </w:r>
      <w:proofErr w:type="spellEnd"/>
      <w:r w:rsidRPr="00EB0622">
        <w:rPr>
          <w:szCs w:val="20"/>
          <w:bdr w:val="none" w:sz="0" w:space="0" w:color="auto" w:frame="1"/>
          <w:lang w:val="en-US"/>
        </w:rPr>
        <w:t xml:space="preserve"> come “problem course” </w:t>
      </w:r>
      <w:proofErr w:type="spellStart"/>
      <w:r w:rsidRPr="00EB0622">
        <w:rPr>
          <w:szCs w:val="20"/>
          <w:bdr w:val="none" w:sz="0" w:space="0" w:color="auto" w:frame="1"/>
          <w:lang w:val="en-US"/>
        </w:rPr>
        <w:t>durante</w:t>
      </w:r>
      <w:proofErr w:type="spellEnd"/>
      <w:r w:rsidRPr="00EB0622">
        <w:rPr>
          <w:szCs w:val="20"/>
          <w:bdr w:val="none" w:sz="0" w:space="0" w:color="auto" w:frame="1"/>
          <w:lang w:val="en-US"/>
        </w:rPr>
        <w:t xml:space="preserve"> il quale “students are taught ‘how to think’ rather than ‘what happened’” e </w:t>
      </w:r>
      <w:proofErr w:type="spellStart"/>
      <w:r w:rsidRPr="00EB0622">
        <w:rPr>
          <w:szCs w:val="20"/>
          <w:bdr w:val="none" w:sz="0" w:space="0" w:color="auto" w:frame="1"/>
          <w:lang w:val="en-US"/>
        </w:rPr>
        <w:t>i</w:t>
      </w:r>
      <w:proofErr w:type="spellEnd"/>
      <w:r w:rsidRPr="00EB0622">
        <w:rPr>
          <w:szCs w:val="20"/>
          <w:bdr w:val="none" w:sz="0" w:space="0" w:color="auto" w:frame="1"/>
          <w:lang w:val="en-US"/>
        </w:rPr>
        <w:t xml:space="preserve"> cui “contents are usually determined by the scholarly interests of the staff”.</w:t>
      </w:r>
    </w:p>
    <w:p w14:paraId="7AFF010F" w14:textId="68225898" w:rsidR="001B3AAC" w:rsidRPr="00EB0622" w:rsidRDefault="003D7EC3" w:rsidP="00947973">
      <w:pPr>
        <w:spacing w:before="240" w:after="120" w:line="220" w:lineRule="exact"/>
        <w:rPr>
          <w:b/>
          <w:i/>
          <w:sz w:val="18"/>
        </w:rPr>
      </w:pPr>
      <w:r w:rsidRPr="00EB0622">
        <w:rPr>
          <w:b/>
          <w:i/>
          <w:sz w:val="18"/>
        </w:rPr>
        <w:t>BIBLIOGRAFIA</w:t>
      </w:r>
    </w:p>
    <w:p w14:paraId="5E182F67" w14:textId="77777777" w:rsidR="00CD2C1A" w:rsidRDefault="00CD2C1A" w:rsidP="00CD2C1A">
      <w:pPr>
        <w:pStyle w:val="Testo1"/>
        <w:spacing w:line="240" w:lineRule="exact"/>
        <w:jc w:val="left"/>
        <w:rPr>
          <w:rFonts w:ascii="Times New Roman" w:hAnsi="Times New Roman"/>
          <w:spacing w:val="-5"/>
          <w:szCs w:val="18"/>
        </w:rPr>
      </w:pPr>
      <w:r>
        <w:rPr>
          <w:rFonts w:ascii="Times New Roman" w:hAnsi="Times New Roman"/>
          <w:spacing w:val="-5"/>
          <w:szCs w:val="18"/>
        </w:rPr>
        <w:t>Fondamenti teorici</w:t>
      </w:r>
    </w:p>
    <w:p w14:paraId="60DF586F" w14:textId="77777777" w:rsidR="00CD2C1A" w:rsidRDefault="00CD2C1A" w:rsidP="00CD2C1A">
      <w:pPr>
        <w:pStyle w:val="Testo1"/>
        <w:spacing w:line="240" w:lineRule="exact"/>
        <w:jc w:val="left"/>
        <w:rPr>
          <w:rFonts w:ascii="Times New Roman" w:hAnsi="Times New Roman"/>
          <w:spacing w:val="-5"/>
          <w:szCs w:val="18"/>
          <w:lang w:val="en-US"/>
        </w:rPr>
      </w:pPr>
      <w:r>
        <w:rPr>
          <w:rFonts w:ascii="Times New Roman" w:hAnsi="Times New Roman"/>
          <w:smallCaps/>
          <w:spacing w:val="-5"/>
          <w:szCs w:val="18"/>
        </w:rPr>
        <w:t>E. Reggiani,</w:t>
      </w:r>
      <w:r>
        <w:rPr>
          <w:rFonts w:ascii="Times New Roman" w:hAnsi="Times New Roman"/>
          <w:i/>
          <w:spacing w:val="-5"/>
          <w:szCs w:val="18"/>
        </w:rPr>
        <w:t xml:space="preserve"> La letteratura tra lingua, testo e culture: una cassetta degli attrezzi: 24 slide</w:t>
      </w:r>
      <w:r>
        <w:rPr>
          <w:rFonts w:ascii="Times New Roman" w:hAnsi="Times New Roman"/>
          <w:spacing w:val="-5"/>
          <w:szCs w:val="18"/>
        </w:rPr>
        <w:t>s, 2023 (</w:t>
      </w:r>
      <w:r>
        <w:rPr>
          <w:rFonts w:ascii="Times New Roman" w:hAnsi="Times New Roman"/>
          <w:spacing w:val="-5"/>
          <w:szCs w:val="18"/>
          <w:lang w:val="en-US"/>
        </w:rPr>
        <w:t>ppt reperibile nella sezione MATERIALI del corso in Blackboard)</w:t>
      </w:r>
    </w:p>
    <w:p w14:paraId="7350883E" w14:textId="77777777" w:rsidR="00CD2C1A" w:rsidRDefault="00CD2C1A" w:rsidP="00CD2C1A">
      <w:pPr>
        <w:pStyle w:val="Intestazione"/>
        <w:jc w:val="left"/>
        <w:rPr>
          <w:b/>
          <w:sz w:val="18"/>
          <w:szCs w:val="18"/>
        </w:rPr>
      </w:pPr>
      <w:r>
        <w:rPr>
          <w:smallCaps/>
          <w:spacing w:val="-5"/>
          <w:sz w:val="18"/>
          <w:szCs w:val="18"/>
        </w:rPr>
        <w:t xml:space="preserve">E. Reggiani, </w:t>
      </w:r>
      <w:r>
        <w:rPr>
          <w:i/>
          <w:sz w:val="18"/>
          <w:szCs w:val="18"/>
        </w:rPr>
        <w:t>Per una scienza della letteratura realistica e integrale. Brevi note introduttive</w:t>
      </w:r>
      <w:r>
        <w:rPr>
          <w:sz w:val="18"/>
          <w:szCs w:val="18"/>
        </w:rPr>
        <w:t>, (</w:t>
      </w:r>
      <w:r>
        <w:rPr>
          <w:rStyle w:val="Enfasigrassetto"/>
          <w:b w:val="0"/>
          <w:szCs w:val="18"/>
        </w:rPr>
        <w:t xml:space="preserve">versione 2023) </w:t>
      </w:r>
      <w:r>
        <w:rPr>
          <w:spacing w:val="-5"/>
          <w:sz w:val="18"/>
          <w:szCs w:val="18"/>
        </w:rPr>
        <w:t>(</w:t>
      </w:r>
      <w:r>
        <w:rPr>
          <w:spacing w:val="-5"/>
          <w:sz w:val="18"/>
          <w:szCs w:val="18"/>
          <w:lang w:val="en-US"/>
        </w:rPr>
        <w:t xml:space="preserve">pdf </w:t>
      </w:r>
      <w:proofErr w:type="spellStart"/>
      <w:r>
        <w:rPr>
          <w:spacing w:val="-5"/>
          <w:sz w:val="18"/>
          <w:szCs w:val="18"/>
          <w:lang w:val="en-US"/>
        </w:rPr>
        <w:t>reperibile</w:t>
      </w:r>
      <w:proofErr w:type="spellEnd"/>
      <w:r>
        <w:rPr>
          <w:spacing w:val="-5"/>
          <w:sz w:val="18"/>
          <w:szCs w:val="18"/>
          <w:lang w:val="en-US"/>
        </w:rPr>
        <w:t xml:space="preserve"> </w:t>
      </w:r>
      <w:proofErr w:type="spellStart"/>
      <w:r>
        <w:rPr>
          <w:spacing w:val="-5"/>
          <w:sz w:val="18"/>
          <w:szCs w:val="18"/>
          <w:lang w:val="en-US"/>
        </w:rPr>
        <w:t>nella</w:t>
      </w:r>
      <w:proofErr w:type="spellEnd"/>
      <w:r>
        <w:rPr>
          <w:spacing w:val="-5"/>
          <w:sz w:val="18"/>
          <w:szCs w:val="18"/>
          <w:lang w:val="en-US"/>
        </w:rPr>
        <w:t xml:space="preserve"> </w:t>
      </w:r>
      <w:proofErr w:type="spellStart"/>
      <w:r>
        <w:rPr>
          <w:spacing w:val="-5"/>
          <w:sz w:val="18"/>
          <w:szCs w:val="18"/>
          <w:lang w:val="en-US"/>
        </w:rPr>
        <w:t>sezione</w:t>
      </w:r>
      <w:proofErr w:type="spellEnd"/>
      <w:r>
        <w:rPr>
          <w:spacing w:val="-5"/>
          <w:sz w:val="18"/>
          <w:szCs w:val="18"/>
          <w:lang w:val="en-US"/>
        </w:rPr>
        <w:t xml:space="preserve"> MATERIALI del </w:t>
      </w:r>
      <w:proofErr w:type="spellStart"/>
      <w:r>
        <w:rPr>
          <w:spacing w:val="-5"/>
          <w:sz w:val="18"/>
          <w:szCs w:val="18"/>
          <w:lang w:val="en-US"/>
        </w:rPr>
        <w:t>corso</w:t>
      </w:r>
      <w:proofErr w:type="spellEnd"/>
      <w:r>
        <w:rPr>
          <w:spacing w:val="-5"/>
          <w:sz w:val="18"/>
          <w:szCs w:val="18"/>
          <w:lang w:val="en-US"/>
        </w:rPr>
        <w:t xml:space="preserve"> in Blackboard)</w:t>
      </w:r>
    </w:p>
    <w:p w14:paraId="02E99E10" w14:textId="77777777" w:rsidR="00576806" w:rsidRPr="00EB0622" w:rsidRDefault="00576806" w:rsidP="00A90FF7">
      <w:pPr>
        <w:pStyle w:val="Testo1"/>
        <w:spacing w:before="120"/>
        <w:rPr>
          <w:szCs w:val="18"/>
          <w:lang w:val="en-US"/>
        </w:rPr>
      </w:pPr>
      <w:r w:rsidRPr="00EB0622">
        <w:rPr>
          <w:smallCaps/>
          <w:szCs w:val="18"/>
          <w:lang w:val="en-US"/>
        </w:rPr>
        <w:t>1° semestre</w:t>
      </w:r>
      <w:r w:rsidRPr="00EB0622">
        <w:rPr>
          <w:szCs w:val="18"/>
          <w:lang w:val="en-US"/>
        </w:rPr>
        <w:t xml:space="preserve"> </w:t>
      </w:r>
    </w:p>
    <w:p w14:paraId="549631F3" w14:textId="77777777" w:rsidR="00FD688F" w:rsidRPr="00EB0622" w:rsidRDefault="00E91606" w:rsidP="00FD688F">
      <w:pPr>
        <w:spacing w:line="240" w:lineRule="atLeast"/>
        <w:ind w:left="284" w:hanging="284"/>
        <w:rPr>
          <w:sz w:val="18"/>
          <w:szCs w:val="18"/>
        </w:rPr>
      </w:pPr>
      <w:r w:rsidRPr="00EB0622">
        <w:rPr>
          <w:smallCaps/>
          <w:sz w:val="18"/>
          <w:szCs w:val="18"/>
        </w:rPr>
        <w:t>J. Quinn</w:t>
      </w:r>
      <w:r w:rsidR="00FD688F" w:rsidRPr="00EB0622">
        <w:rPr>
          <w:sz w:val="18"/>
          <w:szCs w:val="18"/>
        </w:rPr>
        <w:t xml:space="preserve">, </w:t>
      </w:r>
      <w:r w:rsidR="00FD688F" w:rsidRPr="00EB0622">
        <w:rPr>
          <w:i/>
          <w:sz w:val="18"/>
          <w:szCs w:val="18"/>
        </w:rPr>
        <w:t xml:space="preserve">The Cambridge </w:t>
      </w:r>
      <w:proofErr w:type="spellStart"/>
      <w:r w:rsidR="00FD688F" w:rsidRPr="00EB0622">
        <w:rPr>
          <w:i/>
          <w:sz w:val="18"/>
          <w:szCs w:val="18"/>
        </w:rPr>
        <w:t>Introduction</w:t>
      </w:r>
      <w:proofErr w:type="spellEnd"/>
      <w:r w:rsidR="00FD688F" w:rsidRPr="00EB0622">
        <w:rPr>
          <w:i/>
          <w:sz w:val="18"/>
          <w:szCs w:val="18"/>
        </w:rPr>
        <w:t xml:space="preserve"> to </w:t>
      </w:r>
      <w:proofErr w:type="spellStart"/>
      <w:r w:rsidR="00FD688F" w:rsidRPr="00EB0622">
        <w:rPr>
          <w:i/>
          <w:sz w:val="18"/>
          <w:szCs w:val="18"/>
        </w:rPr>
        <w:t>Modern</w:t>
      </w:r>
      <w:proofErr w:type="spellEnd"/>
      <w:r w:rsidR="00FD688F" w:rsidRPr="00EB0622">
        <w:rPr>
          <w:i/>
          <w:sz w:val="18"/>
          <w:szCs w:val="18"/>
        </w:rPr>
        <w:t xml:space="preserve"> Irish </w:t>
      </w:r>
      <w:proofErr w:type="spellStart"/>
      <w:r w:rsidR="00FD688F" w:rsidRPr="00EB0622">
        <w:rPr>
          <w:i/>
          <w:sz w:val="18"/>
          <w:szCs w:val="18"/>
        </w:rPr>
        <w:t>Poetry</w:t>
      </w:r>
      <w:proofErr w:type="spellEnd"/>
      <w:r w:rsidR="00FD688F" w:rsidRPr="00EB0622">
        <w:rPr>
          <w:i/>
          <w:sz w:val="18"/>
          <w:szCs w:val="18"/>
        </w:rPr>
        <w:t>, 1800-2000</w:t>
      </w:r>
      <w:r w:rsidR="00FD688F" w:rsidRPr="00EB0622">
        <w:rPr>
          <w:sz w:val="18"/>
          <w:szCs w:val="18"/>
        </w:rPr>
        <w:t xml:space="preserve">, Cambridge University Press, Cambridge, 2008. </w:t>
      </w:r>
    </w:p>
    <w:p w14:paraId="28FD087E" w14:textId="10385721" w:rsidR="00606E96" w:rsidRPr="00EB0622" w:rsidRDefault="00D07747" w:rsidP="00606E96">
      <w:pPr>
        <w:spacing w:line="240" w:lineRule="auto"/>
        <w:rPr>
          <w:smallCaps/>
          <w:sz w:val="18"/>
          <w:szCs w:val="18"/>
          <w:lang w:val="en-US"/>
        </w:rPr>
      </w:pPr>
      <w:r w:rsidRPr="00EB0622">
        <w:rPr>
          <w:sz w:val="18"/>
          <w:szCs w:val="18"/>
        </w:rPr>
        <w:t xml:space="preserve">E. </w:t>
      </w:r>
      <w:r w:rsidRPr="00EB0622">
        <w:rPr>
          <w:smallCaps/>
          <w:sz w:val="18"/>
          <w:szCs w:val="18"/>
        </w:rPr>
        <w:t>Reggiani</w:t>
      </w:r>
      <w:r w:rsidRPr="00EB0622">
        <w:rPr>
          <w:sz w:val="18"/>
          <w:szCs w:val="18"/>
        </w:rPr>
        <w:t xml:space="preserve"> (a cura di), </w:t>
      </w:r>
      <w:r w:rsidRPr="00EB0622">
        <w:rPr>
          <w:i/>
          <w:sz w:val="18"/>
          <w:szCs w:val="18"/>
        </w:rPr>
        <w:t xml:space="preserve">Anthology of full texts of </w:t>
      </w:r>
      <w:proofErr w:type="spellStart"/>
      <w:r w:rsidRPr="00EB0622">
        <w:rPr>
          <w:i/>
          <w:sz w:val="18"/>
          <w:szCs w:val="18"/>
        </w:rPr>
        <w:t>poems</w:t>
      </w:r>
      <w:proofErr w:type="spellEnd"/>
      <w:r w:rsidRPr="00EB0622">
        <w:rPr>
          <w:i/>
          <w:sz w:val="18"/>
          <w:szCs w:val="18"/>
        </w:rPr>
        <w:t xml:space="preserve"> </w:t>
      </w:r>
      <w:proofErr w:type="spellStart"/>
      <w:r w:rsidRPr="00EB0622">
        <w:rPr>
          <w:i/>
          <w:sz w:val="18"/>
          <w:szCs w:val="18"/>
        </w:rPr>
        <w:t>mentioned</w:t>
      </w:r>
      <w:proofErr w:type="spellEnd"/>
      <w:r w:rsidRPr="00EB0622">
        <w:rPr>
          <w:i/>
          <w:sz w:val="18"/>
          <w:szCs w:val="18"/>
        </w:rPr>
        <w:t xml:space="preserve"> in </w:t>
      </w:r>
      <w:proofErr w:type="spellStart"/>
      <w:r w:rsidRPr="00EB0622">
        <w:rPr>
          <w:i/>
          <w:sz w:val="18"/>
          <w:szCs w:val="18"/>
        </w:rPr>
        <w:t>Quinn’s</w:t>
      </w:r>
      <w:proofErr w:type="spellEnd"/>
      <w:r w:rsidRPr="00EB0622">
        <w:rPr>
          <w:i/>
          <w:sz w:val="18"/>
          <w:szCs w:val="18"/>
        </w:rPr>
        <w:t xml:space="preserve"> Cambridge </w:t>
      </w:r>
      <w:proofErr w:type="spellStart"/>
      <w:r w:rsidRPr="00EB0622">
        <w:rPr>
          <w:i/>
          <w:sz w:val="18"/>
          <w:szCs w:val="18"/>
        </w:rPr>
        <w:t>Introduction</w:t>
      </w:r>
      <w:proofErr w:type="spellEnd"/>
      <w:r w:rsidRPr="00EB0622">
        <w:rPr>
          <w:i/>
          <w:sz w:val="18"/>
          <w:szCs w:val="18"/>
        </w:rPr>
        <w:t xml:space="preserve"> to </w:t>
      </w:r>
      <w:proofErr w:type="spellStart"/>
      <w:r w:rsidRPr="00EB0622">
        <w:rPr>
          <w:i/>
          <w:sz w:val="18"/>
          <w:szCs w:val="18"/>
        </w:rPr>
        <w:t>Modern</w:t>
      </w:r>
      <w:proofErr w:type="spellEnd"/>
      <w:r w:rsidRPr="00EB0622">
        <w:rPr>
          <w:i/>
          <w:sz w:val="18"/>
          <w:szCs w:val="18"/>
        </w:rPr>
        <w:t xml:space="preserve"> Irish </w:t>
      </w:r>
      <w:proofErr w:type="spellStart"/>
      <w:r w:rsidRPr="00EB0622">
        <w:rPr>
          <w:i/>
          <w:sz w:val="18"/>
          <w:szCs w:val="18"/>
        </w:rPr>
        <w:t>Poetry</w:t>
      </w:r>
      <w:proofErr w:type="spellEnd"/>
      <w:r w:rsidRPr="00EB0622">
        <w:rPr>
          <w:i/>
          <w:sz w:val="18"/>
          <w:szCs w:val="18"/>
        </w:rPr>
        <w:t>, 1800-2000</w:t>
      </w:r>
      <w:r w:rsidRPr="00EB0622">
        <w:rPr>
          <w:sz w:val="18"/>
          <w:szCs w:val="18"/>
        </w:rPr>
        <w:t xml:space="preserve"> (pdf reperibile nella sezione MATERIALI del corso in </w:t>
      </w:r>
      <w:proofErr w:type="spellStart"/>
      <w:r w:rsidRPr="00EB0622">
        <w:rPr>
          <w:sz w:val="18"/>
          <w:szCs w:val="18"/>
        </w:rPr>
        <w:t>Blackboard</w:t>
      </w:r>
      <w:proofErr w:type="spellEnd"/>
      <w:r w:rsidRPr="00EB0622">
        <w:rPr>
          <w:sz w:val="18"/>
          <w:szCs w:val="18"/>
        </w:rPr>
        <w:t>)</w:t>
      </w:r>
    </w:p>
    <w:p w14:paraId="0E3B8F9C" w14:textId="77777777" w:rsidR="00576806" w:rsidRPr="00EB0622" w:rsidRDefault="00576806" w:rsidP="00A90FF7">
      <w:pPr>
        <w:spacing w:before="120" w:line="240" w:lineRule="auto"/>
        <w:rPr>
          <w:rFonts w:ascii="Times" w:hAnsi="Times" w:cs="Times"/>
          <w:smallCaps/>
          <w:sz w:val="18"/>
          <w:szCs w:val="18"/>
          <w:lang w:val="en-US"/>
        </w:rPr>
      </w:pPr>
      <w:r w:rsidRPr="00EB0622">
        <w:rPr>
          <w:rFonts w:ascii="Times" w:hAnsi="Times" w:cs="Times"/>
          <w:smallCaps/>
          <w:sz w:val="18"/>
          <w:szCs w:val="18"/>
          <w:lang w:val="en-US"/>
        </w:rPr>
        <w:t xml:space="preserve">2° </w:t>
      </w:r>
      <w:proofErr w:type="spellStart"/>
      <w:r w:rsidRPr="00EB0622">
        <w:rPr>
          <w:rFonts w:ascii="Times" w:hAnsi="Times" w:cs="Times"/>
          <w:smallCaps/>
          <w:sz w:val="18"/>
          <w:szCs w:val="18"/>
          <w:lang w:val="en-US"/>
        </w:rPr>
        <w:t>semestre</w:t>
      </w:r>
      <w:proofErr w:type="spellEnd"/>
    </w:p>
    <w:p w14:paraId="188EDFDA" w14:textId="23C3D3BE" w:rsidR="008C171B" w:rsidRPr="00EB0622" w:rsidRDefault="008C171B" w:rsidP="00A90FF7">
      <w:pPr>
        <w:pStyle w:val="Testo1"/>
        <w:rPr>
          <w:rFonts w:cs="Times"/>
          <w:szCs w:val="18"/>
        </w:rPr>
      </w:pPr>
      <w:r w:rsidRPr="00EB0622">
        <w:rPr>
          <w:rFonts w:cs="Times"/>
          <w:szCs w:val="18"/>
        </w:rPr>
        <w:t>W. B. Y</w:t>
      </w:r>
      <w:r w:rsidRPr="00EB0622">
        <w:rPr>
          <w:rFonts w:cs="Times"/>
          <w:smallCaps/>
          <w:szCs w:val="18"/>
        </w:rPr>
        <w:t>eats</w:t>
      </w:r>
      <w:r w:rsidRPr="00EB0622">
        <w:rPr>
          <w:rFonts w:cs="Times"/>
          <w:szCs w:val="18"/>
        </w:rPr>
        <w:t xml:space="preserve">, </w:t>
      </w:r>
      <w:r w:rsidRPr="00EB0622">
        <w:rPr>
          <w:rFonts w:cs="Times"/>
          <w:i/>
          <w:iCs/>
          <w:szCs w:val="18"/>
          <w:lang w:val="en-GB"/>
        </w:rPr>
        <w:t>Major Works</w:t>
      </w:r>
      <w:r w:rsidRPr="00EB0622">
        <w:rPr>
          <w:rFonts w:cs="Times"/>
          <w:szCs w:val="18"/>
          <w:lang w:val="en-GB"/>
        </w:rPr>
        <w:t>, Oxford, Oxford University Press</w:t>
      </w:r>
      <w:r w:rsidRPr="00EB0622">
        <w:rPr>
          <w:rFonts w:cs="Times"/>
          <w:szCs w:val="18"/>
        </w:rPr>
        <w:t xml:space="preserve">, ultima </w:t>
      </w:r>
      <w:r w:rsidR="00502458" w:rsidRPr="00EB0622">
        <w:rPr>
          <w:rFonts w:cs="Times"/>
          <w:szCs w:val="18"/>
        </w:rPr>
        <w:t>ristampa</w:t>
      </w:r>
      <w:r w:rsidRPr="00EB0622">
        <w:rPr>
          <w:rFonts w:cs="Times"/>
          <w:szCs w:val="18"/>
        </w:rPr>
        <w:t>.</w:t>
      </w:r>
    </w:p>
    <w:p w14:paraId="40B0DBCD" w14:textId="37F5A0C0" w:rsidR="008C171B" w:rsidRPr="00EB0622" w:rsidRDefault="008C171B" w:rsidP="00A90FF7">
      <w:pPr>
        <w:pStyle w:val="Testo1"/>
        <w:rPr>
          <w:rFonts w:cs="Times"/>
          <w:szCs w:val="18"/>
        </w:rPr>
      </w:pPr>
      <w:r w:rsidRPr="00EB0622">
        <w:rPr>
          <w:rFonts w:cs="Times"/>
          <w:szCs w:val="18"/>
        </w:rPr>
        <w:t xml:space="preserve">M. </w:t>
      </w:r>
      <w:r w:rsidRPr="00EB0622">
        <w:rPr>
          <w:rFonts w:cs="Times"/>
          <w:smallCaps/>
          <w:szCs w:val="18"/>
        </w:rPr>
        <w:t xml:space="preserve">Howes – J. Kelly </w:t>
      </w:r>
      <w:r w:rsidRPr="00EB0622">
        <w:rPr>
          <w:rFonts w:cs="Times"/>
          <w:szCs w:val="18"/>
        </w:rPr>
        <w:t xml:space="preserve">(eds.), </w:t>
      </w:r>
      <w:r w:rsidRPr="00EB0622">
        <w:rPr>
          <w:rFonts w:cs="Times"/>
          <w:i/>
          <w:szCs w:val="18"/>
        </w:rPr>
        <w:t>The Cambridge Companion to W. B. Yeats</w:t>
      </w:r>
      <w:r w:rsidRPr="00EB0622">
        <w:rPr>
          <w:rFonts w:cs="Times"/>
          <w:szCs w:val="18"/>
        </w:rPr>
        <w:t>, Cambridge, Cambridge University Press, 2006 (pdf reperibile nella sezione MATERIALI del corso in Blackboard)</w:t>
      </w:r>
    </w:p>
    <w:p w14:paraId="1E01123D" w14:textId="78921DD1" w:rsidR="00675181" w:rsidRPr="00EB0622" w:rsidRDefault="00FD688F" w:rsidP="00A90FF7">
      <w:pPr>
        <w:pStyle w:val="Testo1"/>
        <w:rPr>
          <w:rFonts w:cs="Times"/>
          <w:szCs w:val="18"/>
        </w:rPr>
      </w:pPr>
      <w:r w:rsidRPr="00EB0622">
        <w:rPr>
          <w:rFonts w:cs="Times"/>
          <w:szCs w:val="18"/>
        </w:rPr>
        <w:t xml:space="preserve">E. </w:t>
      </w:r>
      <w:r w:rsidR="00E91606" w:rsidRPr="00EB0622">
        <w:rPr>
          <w:rFonts w:cs="Times"/>
          <w:smallCaps/>
          <w:szCs w:val="18"/>
        </w:rPr>
        <w:t>Reggiani</w:t>
      </w:r>
      <w:r w:rsidRPr="00EB0622">
        <w:rPr>
          <w:rFonts w:cs="Times"/>
          <w:szCs w:val="18"/>
        </w:rPr>
        <w:t xml:space="preserve">, </w:t>
      </w:r>
      <w:r w:rsidR="00E01FD4" w:rsidRPr="00EB0622">
        <w:rPr>
          <w:rFonts w:cs="Times"/>
          <w:i/>
          <w:szCs w:val="18"/>
        </w:rPr>
        <w:t>The compl[i]mentary dream, perhaps. Saggi su William Butler Yeats</w:t>
      </w:r>
      <w:r w:rsidRPr="00EB0622">
        <w:rPr>
          <w:rFonts w:cs="Times"/>
          <w:szCs w:val="18"/>
        </w:rPr>
        <w:t xml:space="preserve">, </w:t>
      </w:r>
      <w:r w:rsidR="00E01FD4" w:rsidRPr="00EB0622">
        <w:rPr>
          <w:rFonts w:cs="Times"/>
          <w:szCs w:val="18"/>
        </w:rPr>
        <w:t>Roma</w:t>
      </w:r>
      <w:r w:rsidRPr="00EB0622">
        <w:rPr>
          <w:rFonts w:cs="Times"/>
          <w:szCs w:val="18"/>
        </w:rPr>
        <w:t xml:space="preserve">, </w:t>
      </w:r>
      <w:r w:rsidR="00E01FD4" w:rsidRPr="00EB0622">
        <w:rPr>
          <w:rFonts w:cs="Times"/>
          <w:szCs w:val="18"/>
        </w:rPr>
        <w:t>Aracne</w:t>
      </w:r>
      <w:r w:rsidRPr="00EB0622">
        <w:rPr>
          <w:rFonts w:cs="Times"/>
          <w:szCs w:val="18"/>
        </w:rPr>
        <w:t xml:space="preserve">, </w:t>
      </w:r>
      <w:r w:rsidR="00E01FD4" w:rsidRPr="00EB0622">
        <w:rPr>
          <w:rFonts w:cs="Times"/>
          <w:szCs w:val="18"/>
        </w:rPr>
        <w:t>2010</w:t>
      </w:r>
      <w:r w:rsidRPr="00EB0622">
        <w:rPr>
          <w:rFonts w:cs="Times"/>
          <w:szCs w:val="18"/>
        </w:rPr>
        <w:t>.</w:t>
      </w:r>
    </w:p>
    <w:p w14:paraId="7AF96F86" w14:textId="1D12B3F8" w:rsidR="009B3D0A" w:rsidRPr="00EB0622" w:rsidRDefault="009B3D0A" w:rsidP="009B3D0A">
      <w:pPr>
        <w:pStyle w:val="Testo1"/>
        <w:rPr>
          <w:rFonts w:ascii="Times New Roman" w:hAnsi="Times New Roman"/>
          <w:szCs w:val="18"/>
        </w:rPr>
      </w:pPr>
    </w:p>
    <w:p w14:paraId="4E386D5A" w14:textId="77777777" w:rsidR="003D7EC3" w:rsidRPr="00EB0622" w:rsidRDefault="0079328F" w:rsidP="0079328F">
      <w:pPr>
        <w:spacing w:before="240" w:after="120" w:line="220" w:lineRule="exact"/>
        <w:rPr>
          <w:b/>
          <w:i/>
          <w:sz w:val="18"/>
        </w:rPr>
      </w:pPr>
      <w:r w:rsidRPr="00EB0622">
        <w:rPr>
          <w:b/>
          <w:i/>
          <w:sz w:val="18"/>
        </w:rPr>
        <w:t>DIDATTICA DEL CORSO</w:t>
      </w:r>
    </w:p>
    <w:p w14:paraId="3AEFC3FC" w14:textId="7E4DC611" w:rsidR="000E382A" w:rsidRPr="00EB0622" w:rsidRDefault="005F7F44" w:rsidP="000E382A">
      <w:pPr>
        <w:pStyle w:val="Testo2"/>
        <w:rPr>
          <w:rFonts w:ascii="Times New Roman" w:hAnsi="Times New Roman"/>
          <w:szCs w:val="18"/>
        </w:rPr>
      </w:pPr>
      <w:r w:rsidRPr="00EB0622">
        <w:rPr>
          <w:rFonts w:ascii="Times New Roman" w:hAnsi="Times New Roman"/>
          <w:szCs w:val="18"/>
          <w:bdr w:val="none" w:sz="0" w:space="0" w:color="auto" w:frame="1"/>
        </w:rPr>
        <w:t xml:space="preserve">Il corso ha durata annuale. Le lezioni si svolgeranno </w:t>
      </w:r>
      <w:r w:rsidR="000E382A" w:rsidRPr="00EB0622">
        <w:rPr>
          <w:rFonts w:ascii="Times New Roman" w:hAnsi="Times New Roman"/>
          <w:szCs w:val="18"/>
          <w:bdr w:val="none" w:sz="0" w:space="0" w:color="auto" w:frame="1"/>
        </w:rPr>
        <w:t>nella lingua più funzionale</w:t>
      </w:r>
      <w:r w:rsidR="00E27BE7" w:rsidRPr="00EB0622">
        <w:t xml:space="preserve"> agli obiettivi e ai risultati di apprendimento</w:t>
      </w:r>
      <w:r w:rsidR="000E382A" w:rsidRPr="00EB0622">
        <w:t xml:space="preserve"> attesi</w:t>
      </w:r>
      <w:r w:rsidR="00E27BE7" w:rsidRPr="00EB0622">
        <w:t xml:space="preserve"> </w:t>
      </w:r>
      <w:r w:rsidRPr="00EB0622">
        <w:rPr>
          <w:rFonts w:ascii="Times New Roman" w:hAnsi="Times New Roman"/>
          <w:szCs w:val="18"/>
          <w:bdr w:val="none" w:sz="0" w:space="0" w:color="auto" w:frame="1"/>
        </w:rPr>
        <w:t xml:space="preserve">e forniranno innanzitutto i contenuti fondamentali e le necessarie coordinate metodologiche per un'adeguata interpretazione dei testi esaminati e per una loro accurata contestualizzazione storica, socioculturale, istituzionale, et al. Verrà privilegiata la </w:t>
      </w:r>
      <w:r w:rsidRPr="00EB0622">
        <w:rPr>
          <w:rFonts w:ascii="Times New Roman" w:hAnsi="Times New Roman"/>
          <w:szCs w:val="18"/>
        </w:rPr>
        <w:t>modalità seminariale per valorizzare sia l’interazione tra docente e studenti, sia lo spiccato orientamento interdisciplinare dei contenuti e dei testi trattati. Ognuno di questi ultimi verrà sottoposto ad approfondita analisi, ne verranno individuati gli elementi intraletterari ed extraletterari, ne verrà valutato il peso e la funzione nella cornice del processo di letterarizzazione ed interpretato il contributo al senso complessivo del prodotto letterario oggetto di studio. Ulteriore materiale didattico, utile ai fini dell’esame di fine corso, potrà eventualmente essere indicato durante le lezioni e sarà reso disponibile in Blackboard</w:t>
      </w:r>
      <w:r w:rsidR="000E382A" w:rsidRPr="00EB0622">
        <w:rPr>
          <w:rFonts w:ascii="Times New Roman" w:hAnsi="Times New Roman"/>
          <w:szCs w:val="18"/>
        </w:rPr>
        <w:t xml:space="preserve"> entro il termine del corso.</w:t>
      </w:r>
    </w:p>
    <w:p w14:paraId="42822956" w14:textId="1B3E6D32" w:rsidR="00E148D5" w:rsidRPr="00EB0622" w:rsidRDefault="000E382A" w:rsidP="000E382A">
      <w:pPr>
        <w:pStyle w:val="Testo2"/>
        <w:rPr>
          <w:smallCaps/>
          <w:lang w:val="en-US"/>
        </w:rPr>
      </w:pPr>
      <w:r w:rsidRPr="00EB0622">
        <w:rPr>
          <w:rFonts w:ascii="Times New Roman" w:hAnsi="Times New Roman"/>
          <w:szCs w:val="18"/>
        </w:rPr>
        <w:t xml:space="preserve">Gli studenti potranno anche essere invitati a partecipare a seminari/workshop coerenti con il programma del corso, a produrre interventi critici (scritti e/o orali) su singoli testi </w:t>
      </w:r>
      <w:r w:rsidRPr="00EB0622">
        <w:rPr>
          <w:rFonts w:ascii="Times New Roman" w:hAnsi="Times New Roman"/>
          <w:szCs w:val="18"/>
        </w:rPr>
        <w:lastRenderedPageBreak/>
        <w:t>nella cornice dell’attività didattica in collaborazione con il docente per poi presentarli ai loro colleghi e/o a un pubblico più ampio</w:t>
      </w:r>
      <w:r w:rsidRPr="00EB0622">
        <w:rPr>
          <w:rFonts w:ascii="Times New Roman" w:hAnsi="Times New Roman"/>
          <w:szCs w:val="18"/>
          <w:lang w:val="en-US"/>
        </w:rPr>
        <w:t>.</w:t>
      </w:r>
    </w:p>
    <w:p w14:paraId="1678B1D2" w14:textId="77777777" w:rsidR="0079328F" w:rsidRPr="00EB0622" w:rsidRDefault="004F6734" w:rsidP="004F6734">
      <w:pPr>
        <w:spacing w:before="240" w:after="120" w:line="220" w:lineRule="exact"/>
        <w:rPr>
          <w:b/>
          <w:i/>
          <w:sz w:val="18"/>
        </w:rPr>
      </w:pPr>
      <w:r w:rsidRPr="00EB0622">
        <w:rPr>
          <w:b/>
          <w:i/>
          <w:sz w:val="18"/>
        </w:rPr>
        <w:t>METODO</w:t>
      </w:r>
      <w:r w:rsidR="00E841CD" w:rsidRPr="00EB0622">
        <w:rPr>
          <w:b/>
          <w:i/>
          <w:sz w:val="18"/>
        </w:rPr>
        <w:t xml:space="preserve"> E CRITERI</w:t>
      </w:r>
      <w:r w:rsidRPr="00EB0622">
        <w:rPr>
          <w:b/>
          <w:i/>
          <w:sz w:val="18"/>
        </w:rPr>
        <w:t xml:space="preserve"> DI VALUTAZIONE</w:t>
      </w:r>
    </w:p>
    <w:p w14:paraId="31B31082" w14:textId="73E75228" w:rsidR="000E382A" w:rsidRPr="00EB0622" w:rsidRDefault="00172892" w:rsidP="00172892">
      <w:pPr>
        <w:ind w:firstLine="284"/>
        <w:rPr>
          <w:noProof/>
          <w:sz w:val="18"/>
          <w:szCs w:val="18"/>
        </w:rPr>
      </w:pPr>
      <w:r w:rsidRPr="00EB0622">
        <w:t xml:space="preserve">Il metodo di valutazione prevede esami orali su TUTTA la bibliografia obbligatoria del corso, inclusi i materiali didattici forniti in </w:t>
      </w:r>
      <w:proofErr w:type="spellStart"/>
      <w:r w:rsidRPr="00EB0622">
        <w:t>Blackboard</w:t>
      </w:r>
      <w:proofErr w:type="spellEnd"/>
      <w:r w:rsidRPr="00EB0622">
        <w:t xml:space="preserve">. </w:t>
      </w:r>
      <w:r w:rsidR="00EB0622" w:rsidRPr="00EB0622">
        <w:t xml:space="preserve">L’esame orale si tiene nella lingua più funzionale rispetto agli obiettivi e ai risultati di apprendimento attesi. </w:t>
      </w:r>
      <w:r w:rsidR="005F7F44" w:rsidRPr="00EB0622">
        <w:rPr>
          <w:noProof/>
          <w:sz w:val="18"/>
          <w:szCs w:val="18"/>
        </w:rPr>
        <w:t xml:space="preserve">Oltre ad avanzate competenze linguistico-traduttive, analitico-ermeneutiche e socio-culturali (75% della valutazione complessiva), gli studenti dovranno anche dimostrare di saper individuare, valutare e interpretare autonomamente gli elementi di matrice interdisciplinare presenti nei contenuti e nei testi trattati (25% della valutazione complessiva). Eventuali altre attività seminariali proposte, concordate e realizzate durante le lezioni (cfr. sopra la sezione DIDATTICA DEL CORSO) </w:t>
      </w:r>
      <w:r w:rsidR="005F7F44" w:rsidRPr="00EB0622">
        <w:rPr>
          <w:sz w:val="18"/>
          <w:szCs w:val="18"/>
        </w:rPr>
        <w:t>potranno essere opportunamente valutate in sede d’esame finale</w:t>
      </w:r>
      <w:r w:rsidR="00E148D5" w:rsidRPr="00EB0622">
        <w:rPr>
          <w:sz w:val="18"/>
          <w:szCs w:val="18"/>
        </w:rPr>
        <w:t>.</w:t>
      </w:r>
    </w:p>
    <w:p w14:paraId="56A32D66" w14:textId="77777777" w:rsidR="00427A82" w:rsidRPr="00EB0622" w:rsidRDefault="00427A82" w:rsidP="00427A82">
      <w:pPr>
        <w:spacing w:before="240" w:after="120"/>
        <w:rPr>
          <w:b/>
          <w:i/>
          <w:sz w:val="18"/>
        </w:rPr>
      </w:pPr>
      <w:r w:rsidRPr="00EB0622">
        <w:rPr>
          <w:b/>
          <w:i/>
          <w:sz w:val="18"/>
        </w:rPr>
        <w:t>AVVERTENZE</w:t>
      </w:r>
      <w:r w:rsidR="00730AA7" w:rsidRPr="00EB0622">
        <w:rPr>
          <w:b/>
          <w:i/>
          <w:sz w:val="18"/>
        </w:rPr>
        <w:t xml:space="preserve"> E PREREQUISITI</w:t>
      </w:r>
    </w:p>
    <w:p w14:paraId="4D119897" w14:textId="3A02D4E2" w:rsidR="005F7F44" w:rsidRPr="00EB0622" w:rsidRDefault="005F7F44" w:rsidP="005F7F44">
      <w:pPr>
        <w:pStyle w:val="Testo2"/>
        <w:rPr>
          <w:rFonts w:ascii="Times New Roman" w:hAnsi="Times New Roman"/>
          <w:szCs w:val="18"/>
          <w:bdr w:val="none" w:sz="0" w:space="0" w:color="auto" w:frame="1"/>
        </w:rPr>
      </w:pPr>
      <w:r w:rsidRPr="00EB0622">
        <w:t>Prerequisiti dell’insegnamento: dal punto di vista del merito, un’adeguata conoscenza della letteratura inglese esaminata durante il triennio LT; dal punto di vista del metodo, disponibilità a sperimentare direttamente e attivamente nuove modalità di potenziamento di una reale ed efficace autonomia critica, con una forte connotazione inter</w:t>
      </w:r>
      <w:r w:rsidR="00172892" w:rsidRPr="00EB0622">
        <w:t>- e trans-</w:t>
      </w:r>
      <w:r w:rsidRPr="00EB0622">
        <w:t xml:space="preserve">disciplinare, in vista di </w:t>
      </w:r>
      <w:r w:rsidRPr="00EB0622">
        <w:rPr>
          <w:rFonts w:ascii="Times New Roman" w:hAnsi="Times New Roman"/>
          <w:szCs w:val="18"/>
          <w:bdr w:val="none" w:sz="0" w:space="0" w:color="auto" w:frame="1"/>
        </w:rPr>
        <w:t>una più matura interpretazione dei testi esaminati e di una loro accurata contestualizzazione storica, socioculturale, istituzionale.</w:t>
      </w:r>
    </w:p>
    <w:p w14:paraId="0E347A2C" w14:textId="77777777" w:rsidR="00172892" w:rsidRPr="00EB0622" w:rsidRDefault="00172892" w:rsidP="00172892">
      <w:pPr>
        <w:pStyle w:val="Testo2"/>
        <w:ind w:firstLine="0"/>
        <w:rPr>
          <w:rFonts w:ascii="Times New Roman" w:hAnsi="Times New Roman"/>
          <w:szCs w:val="18"/>
        </w:rPr>
      </w:pPr>
      <w:r w:rsidRPr="00EB0622">
        <w:rPr>
          <w:rFonts w:ascii="Times New Roman" w:hAnsi="Times New Roman"/>
          <w:szCs w:val="18"/>
        </w:rPr>
        <w:t xml:space="preserve">   Per facilitare l’interazione didattica e il consolidamento dell’autonomia critica si raccomanda la consultazione dei socials e del blog del Prof. Enrico Reggiani (</w:t>
      </w:r>
      <w:r w:rsidRPr="00EB0622">
        <w:rPr>
          <w:rFonts w:ascii="Times New Roman" w:hAnsi="Times New Roman"/>
          <w:i/>
          <w:szCs w:val="18"/>
        </w:rPr>
        <w:t xml:space="preserve">enricoreggianiblog. </w:t>
      </w:r>
      <w:r w:rsidRPr="00EB0622">
        <w:rPr>
          <w:rFonts w:ascii="Times New Roman" w:hAnsi="Times New Roman"/>
          <w:i/>
          <w:szCs w:val="18"/>
          <w:lang w:val="en-US"/>
        </w:rPr>
        <w:t>A blog on literature, music and other crossings</w:t>
      </w:r>
      <w:r w:rsidRPr="00EB0622">
        <w:rPr>
          <w:rFonts w:ascii="Times New Roman" w:hAnsi="Times New Roman"/>
          <w:szCs w:val="18"/>
          <w:lang w:val="en-US"/>
        </w:rPr>
        <w:t xml:space="preserve">, </w:t>
      </w:r>
      <w:hyperlink r:id="rId8" w:history="1">
        <w:r w:rsidRPr="00EB0622">
          <w:rPr>
            <w:rStyle w:val="Collegamentoipertestuale"/>
            <w:rFonts w:ascii="Times New Roman" w:hAnsi="Times New Roman"/>
            <w:szCs w:val="18"/>
            <w:lang w:val="en-US"/>
          </w:rPr>
          <w:t>https://enricoreggiani.wordpress.com/</w:t>
        </w:r>
      </w:hyperlink>
      <w:r w:rsidRPr="00EB0622">
        <w:rPr>
          <w:rFonts w:ascii="Times New Roman" w:hAnsi="Times New Roman"/>
          <w:szCs w:val="18"/>
        </w:rPr>
        <w:t>), che contengono materiali e spunti funzionali all’apprendimento dei contenuti del corso, in certa misura anche a cura di studenti e laureati dei precedenti Anni Accademici.</w:t>
      </w:r>
    </w:p>
    <w:p w14:paraId="3717C055" w14:textId="77777777" w:rsidR="005F7F44" w:rsidRPr="00EB0622" w:rsidRDefault="005F7F44" w:rsidP="005F7F44">
      <w:pPr>
        <w:pStyle w:val="Testo2"/>
        <w:rPr>
          <w:rFonts w:ascii="Times New Roman" w:hAnsi="Times New Roman"/>
          <w:szCs w:val="18"/>
        </w:rPr>
      </w:pPr>
      <w:r w:rsidRPr="00EB0622">
        <w:rPr>
          <w:rFonts w:ascii="Times New Roman" w:hAnsi="Times New Roman"/>
          <w:szCs w:val="18"/>
        </w:rPr>
        <w:t>Quanto pubblicato in questo programma va considerato come preliminare e soggetto a possibili mutamenti nel corso dell’attività didattica. Per la preparazione dell’esame farà testo il programma pubblicato in tempo utile e comunque prima della fine del corso nel Corso in Blackboard del docente, che gli studenti sono tenuti a visitare periodicamente in tutte le sue parti per conoscerne i contenuti. Gli studenti sono inoltre tenuti a rispettare il Codice Etico dell’Università Cattolica, accettato all’atto dell’iscrizione.</w:t>
      </w:r>
    </w:p>
    <w:p w14:paraId="493A8CBB" w14:textId="77777777" w:rsidR="00427A82" w:rsidRPr="00EB0622" w:rsidRDefault="00427A82" w:rsidP="00427A82">
      <w:pPr>
        <w:pStyle w:val="Testo2"/>
        <w:spacing w:before="120"/>
        <w:rPr>
          <w:i/>
        </w:rPr>
      </w:pPr>
      <w:r w:rsidRPr="00EB0622">
        <w:rPr>
          <w:i/>
        </w:rPr>
        <w:t>Orario e luogo di ricevimento</w:t>
      </w:r>
    </w:p>
    <w:p w14:paraId="6635CDFA" w14:textId="77777777" w:rsidR="004F6734" w:rsidRPr="004F6734" w:rsidRDefault="00427A82" w:rsidP="00673488">
      <w:pPr>
        <w:pStyle w:val="Testo2"/>
        <w:ind w:firstLine="0"/>
      </w:pPr>
      <w:r w:rsidRPr="00EB0622">
        <w:t>Il Prof. Enrico Reggiani riceve gli studenti presso il suo studio in Via Necchi, 9 (III piano) come indicato nella sua pagina personale.</w:t>
      </w:r>
    </w:p>
    <w:sectPr w:rsidR="004F6734" w:rsidRPr="004F67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BDD8" w14:textId="77777777" w:rsidR="009F0929" w:rsidRDefault="009F0929" w:rsidP="00EE4673">
      <w:pPr>
        <w:spacing w:line="240" w:lineRule="auto"/>
      </w:pPr>
      <w:r>
        <w:separator/>
      </w:r>
    </w:p>
  </w:endnote>
  <w:endnote w:type="continuationSeparator" w:id="0">
    <w:p w14:paraId="206F0A4A" w14:textId="77777777" w:rsidR="009F0929" w:rsidRDefault="009F0929" w:rsidP="00EE4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EF4C" w14:textId="77777777" w:rsidR="009F0929" w:rsidRDefault="009F0929" w:rsidP="00EE4673">
      <w:pPr>
        <w:spacing w:line="240" w:lineRule="auto"/>
      </w:pPr>
      <w:r>
        <w:separator/>
      </w:r>
    </w:p>
  </w:footnote>
  <w:footnote w:type="continuationSeparator" w:id="0">
    <w:p w14:paraId="574876CC" w14:textId="77777777" w:rsidR="009F0929" w:rsidRDefault="009F0929" w:rsidP="00EE46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ADB"/>
    <w:multiLevelType w:val="singleLevel"/>
    <w:tmpl w:val="BF18717C"/>
    <w:lvl w:ilvl="0">
      <w:start w:val="1"/>
      <w:numFmt w:val="bullet"/>
      <w:lvlText w:val="-"/>
      <w:lvlJc w:val="left"/>
      <w:pPr>
        <w:tabs>
          <w:tab w:val="num" w:pos="360"/>
        </w:tabs>
        <w:ind w:left="360" w:hanging="360"/>
      </w:pPr>
      <w:rPr>
        <w:rFonts w:hint="default"/>
      </w:rPr>
    </w:lvl>
  </w:abstractNum>
  <w:abstractNum w:abstractNumId="1" w15:restartNumberingAfterBreak="0">
    <w:nsid w:val="72AD26B5"/>
    <w:multiLevelType w:val="hybridMultilevel"/>
    <w:tmpl w:val="1742AD72"/>
    <w:lvl w:ilvl="0" w:tplc="CC9AC1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0899436">
    <w:abstractNumId w:val="0"/>
  </w:num>
  <w:num w:numId="2" w16cid:durableId="111413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AC"/>
    <w:rsid w:val="00017534"/>
    <w:rsid w:val="000625A3"/>
    <w:rsid w:val="00072B0D"/>
    <w:rsid w:val="00075CC1"/>
    <w:rsid w:val="00077F5A"/>
    <w:rsid w:val="00084B97"/>
    <w:rsid w:val="00094E02"/>
    <w:rsid w:val="000E382A"/>
    <w:rsid w:val="000E4F7F"/>
    <w:rsid w:val="000F3D72"/>
    <w:rsid w:val="000F7FDA"/>
    <w:rsid w:val="00141F8B"/>
    <w:rsid w:val="001652D1"/>
    <w:rsid w:val="00165BCE"/>
    <w:rsid w:val="00172892"/>
    <w:rsid w:val="00192462"/>
    <w:rsid w:val="001B3AAC"/>
    <w:rsid w:val="00216F92"/>
    <w:rsid w:val="002426CA"/>
    <w:rsid w:val="00244795"/>
    <w:rsid w:val="00245A1A"/>
    <w:rsid w:val="00271772"/>
    <w:rsid w:val="00293E5D"/>
    <w:rsid w:val="002960D6"/>
    <w:rsid w:val="002D13C2"/>
    <w:rsid w:val="0031116C"/>
    <w:rsid w:val="003228C1"/>
    <w:rsid w:val="00333C8D"/>
    <w:rsid w:val="003A15C9"/>
    <w:rsid w:val="003B6876"/>
    <w:rsid w:val="003D7EC3"/>
    <w:rsid w:val="003F51BA"/>
    <w:rsid w:val="00422C6B"/>
    <w:rsid w:val="00427A82"/>
    <w:rsid w:val="00433080"/>
    <w:rsid w:val="00453D51"/>
    <w:rsid w:val="004A0355"/>
    <w:rsid w:val="004A2992"/>
    <w:rsid w:val="004C601B"/>
    <w:rsid w:val="004C79C5"/>
    <w:rsid w:val="004D1217"/>
    <w:rsid w:val="004D6008"/>
    <w:rsid w:val="004F6734"/>
    <w:rsid w:val="004F7DAB"/>
    <w:rsid w:val="00502458"/>
    <w:rsid w:val="00507BCE"/>
    <w:rsid w:val="00527581"/>
    <w:rsid w:val="00567235"/>
    <w:rsid w:val="00576806"/>
    <w:rsid w:val="00583247"/>
    <w:rsid w:val="00583920"/>
    <w:rsid w:val="005847C5"/>
    <w:rsid w:val="00590F01"/>
    <w:rsid w:val="005A7531"/>
    <w:rsid w:val="005B5CFE"/>
    <w:rsid w:val="005D17D0"/>
    <w:rsid w:val="005F6DB2"/>
    <w:rsid w:val="005F7F44"/>
    <w:rsid w:val="006022F8"/>
    <w:rsid w:val="00606E96"/>
    <w:rsid w:val="00673488"/>
    <w:rsid w:val="00675181"/>
    <w:rsid w:val="00676B13"/>
    <w:rsid w:val="006A4785"/>
    <w:rsid w:val="006A561E"/>
    <w:rsid w:val="006B20A0"/>
    <w:rsid w:val="006B3CC2"/>
    <w:rsid w:val="006B6BBC"/>
    <w:rsid w:val="006D140C"/>
    <w:rsid w:val="006F1772"/>
    <w:rsid w:val="00726BB5"/>
    <w:rsid w:val="00730AA7"/>
    <w:rsid w:val="00775C07"/>
    <w:rsid w:val="00775CF6"/>
    <w:rsid w:val="00790409"/>
    <w:rsid w:val="0079328F"/>
    <w:rsid w:val="00794DA9"/>
    <w:rsid w:val="007C2FCE"/>
    <w:rsid w:val="007D091B"/>
    <w:rsid w:val="00820EA7"/>
    <w:rsid w:val="00845F1D"/>
    <w:rsid w:val="00856DE5"/>
    <w:rsid w:val="00871310"/>
    <w:rsid w:val="0088775B"/>
    <w:rsid w:val="00891922"/>
    <w:rsid w:val="008C171B"/>
    <w:rsid w:val="008E4F37"/>
    <w:rsid w:val="008F6B85"/>
    <w:rsid w:val="009405B8"/>
    <w:rsid w:val="00940DA2"/>
    <w:rsid w:val="00942535"/>
    <w:rsid w:val="00947973"/>
    <w:rsid w:val="00947BAB"/>
    <w:rsid w:val="009556A2"/>
    <w:rsid w:val="00977025"/>
    <w:rsid w:val="00985FC8"/>
    <w:rsid w:val="009A6C71"/>
    <w:rsid w:val="009B3D0A"/>
    <w:rsid w:val="009D48E1"/>
    <w:rsid w:val="009D6412"/>
    <w:rsid w:val="009E06F9"/>
    <w:rsid w:val="009E5D58"/>
    <w:rsid w:val="009F0929"/>
    <w:rsid w:val="00A16F32"/>
    <w:rsid w:val="00A369A8"/>
    <w:rsid w:val="00A6243A"/>
    <w:rsid w:val="00A90FF7"/>
    <w:rsid w:val="00A95044"/>
    <w:rsid w:val="00A968DE"/>
    <w:rsid w:val="00AA31F6"/>
    <w:rsid w:val="00AC237D"/>
    <w:rsid w:val="00AE4666"/>
    <w:rsid w:val="00AF0A69"/>
    <w:rsid w:val="00B12EE6"/>
    <w:rsid w:val="00B21BD7"/>
    <w:rsid w:val="00B65F29"/>
    <w:rsid w:val="00BC5022"/>
    <w:rsid w:val="00BF6599"/>
    <w:rsid w:val="00C15E4A"/>
    <w:rsid w:val="00C411FC"/>
    <w:rsid w:val="00C655DD"/>
    <w:rsid w:val="00C74177"/>
    <w:rsid w:val="00C770CC"/>
    <w:rsid w:val="00CC6BB3"/>
    <w:rsid w:val="00CD173D"/>
    <w:rsid w:val="00CD2C1A"/>
    <w:rsid w:val="00CD4928"/>
    <w:rsid w:val="00D006F4"/>
    <w:rsid w:val="00D07747"/>
    <w:rsid w:val="00D134AD"/>
    <w:rsid w:val="00D367A6"/>
    <w:rsid w:val="00D67FA3"/>
    <w:rsid w:val="00D95372"/>
    <w:rsid w:val="00DA42DC"/>
    <w:rsid w:val="00DB41F7"/>
    <w:rsid w:val="00DD493A"/>
    <w:rsid w:val="00DD5A7A"/>
    <w:rsid w:val="00DF0A0A"/>
    <w:rsid w:val="00E005D6"/>
    <w:rsid w:val="00E01FD4"/>
    <w:rsid w:val="00E148D5"/>
    <w:rsid w:val="00E27BE7"/>
    <w:rsid w:val="00E32F50"/>
    <w:rsid w:val="00E4763B"/>
    <w:rsid w:val="00E724C0"/>
    <w:rsid w:val="00E841CD"/>
    <w:rsid w:val="00E91606"/>
    <w:rsid w:val="00EA0C3D"/>
    <w:rsid w:val="00EB0622"/>
    <w:rsid w:val="00EB60E1"/>
    <w:rsid w:val="00EE4673"/>
    <w:rsid w:val="00EF72CE"/>
    <w:rsid w:val="00F04767"/>
    <w:rsid w:val="00F23596"/>
    <w:rsid w:val="00F31E4D"/>
    <w:rsid w:val="00F5716D"/>
    <w:rsid w:val="00F72E39"/>
    <w:rsid w:val="00F7565B"/>
    <w:rsid w:val="00F77447"/>
    <w:rsid w:val="00F94FE4"/>
    <w:rsid w:val="00F9591B"/>
    <w:rsid w:val="00FA6554"/>
    <w:rsid w:val="00FB7DB9"/>
    <w:rsid w:val="00FC618F"/>
    <w:rsid w:val="00FD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82460"/>
  <w15:docId w15:val="{F4F162BC-AD2F-45D0-AB9F-B24573BE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B3AAC"/>
    <w:pPr>
      <w:spacing w:before="100" w:beforeAutospacing="1" w:after="100" w:afterAutospacing="1" w:line="240" w:lineRule="auto"/>
      <w:jc w:val="left"/>
    </w:pPr>
    <w:rPr>
      <w:rFonts w:eastAsia="Times New Roman"/>
      <w:sz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3D7EC3"/>
    <w:pPr>
      <w:spacing w:line="240" w:lineRule="auto"/>
      <w:ind w:left="720"/>
      <w:contextualSpacing/>
      <w:jc w:val="left"/>
    </w:pPr>
    <w:rPr>
      <w:rFonts w:ascii="Arial" w:eastAsia="Times New Roman" w:hAnsi="Arial"/>
    </w:rPr>
  </w:style>
  <w:style w:type="character" w:styleId="Collegamentoipertestuale">
    <w:name w:val="Hyperlink"/>
    <w:basedOn w:val="Carpredefinitoparagrafo"/>
    <w:uiPriority w:val="99"/>
    <w:unhideWhenUsed/>
    <w:rsid w:val="0079328F"/>
    <w:rPr>
      <w:color w:val="0000FF" w:themeColor="hyperlink"/>
      <w:u w:val="single"/>
    </w:rPr>
  </w:style>
  <w:style w:type="character" w:customStyle="1" w:styleId="Testo1Carattere">
    <w:name w:val="Testo 1 Carattere"/>
    <w:link w:val="Testo1"/>
    <w:rsid w:val="003F51BA"/>
    <w:rPr>
      <w:rFonts w:ascii="Times" w:hAnsi="Times"/>
      <w:noProof/>
      <w:sz w:val="18"/>
    </w:rPr>
  </w:style>
  <w:style w:type="character" w:customStyle="1" w:styleId="Testo2Carattere">
    <w:name w:val="Testo 2 Carattere"/>
    <w:link w:val="Testo2"/>
    <w:uiPriority w:val="99"/>
    <w:locked/>
    <w:rsid w:val="00F31E4D"/>
    <w:rPr>
      <w:rFonts w:ascii="Times" w:hAnsi="Times"/>
      <w:noProof/>
      <w:sz w:val="18"/>
    </w:rPr>
  </w:style>
  <w:style w:type="character" w:styleId="Enfasicorsivo">
    <w:name w:val="Emphasis"/>
    <w:basedOn w:val="Carpredefinitoparagrafo"/>
    <w:uiPriority w:val="20"/>
    <w:qFormat/>
    <w:rsid w:val="00DA42DC"/>
    <w:rPr>
      <w:i/>
      <w:iCs/>
    </w:rPr>
  </w:style>
  <w:style w:type="character" w:customStyle="1" w:styleId="Titolo1Carattere">
    <w:name w:val="Titolo 1 Carattere"/>
    <w:basedOn w:val="Carpredefinitoparagrafo"/>
    <w:link w:val="Titolo1"/>
    <w:rsid w:val="00C655DD"/>
    <w:rPr>
      <w:rFonts w:ascii="Times" w:hAnsi="Times"/>
      <w:b/>
      <w:noProof/>
    </w:rPr>
  </w:style>
  <w:style w:type="character" w:customStyle="1" w:styleId="style-scope">
    <w:name w:val="style-scope"/>
    <w:basedOn w:val="Carpredefinitoparagrafo"/>
    <w:rsid w:val="00C655DD"/>
  </w:style>
  <w:style w:type="character" w:customStyle="1" w:styleId="Caratterenotadichiusura">
    <w:name w:val="Carattere nota di chiusura"/>
    <w:rsid w:val="00EE4673"/>
    <w:rPr>
      <w:vertAlign w:val="superscript"/>
    </w:rPr>
  </w:style>
  <w:style w:type="paragraph" w:styleId="Testonotaapidipagina">
    <w:name w:val="footnote text"/>
    <w:basedOn w:val="Normale"/>
    <w:link w:val="TestonotaapidipaginaCarattere"/>
    <w:rsid w:val="00EE4673"/>
    <w:pPr>
      <w:suppressAutoHyphens/>
      <w:spacing w:line="240" w:lineRule="auto"/>
      <w:jc w:val="left"/>
    </w:pPr>
    <w:rPr>
      <w:rFonts w:eastAsia="Times New Roman"/>
      <w:szCs w:val="20"/>
      <w:lang w:eastAsia="ar-SA"/>
    </w:rPr>
  </w:style>
  <w:style w:type="character" w:customStyle="1" w:styleId="TestonotaapidipaginaCarattere">
    <w:name w:val="Testo nota a piè di pagina Carattere"/>
    <w:basedOn w:val="Carpredefinitoparagrafo"/>
    <w:link w:val="Testonotaapidipagina"/>
    <w:rsid w:val="00EE4673"/>
    <w:rPr>
      <w:lang w:eastAsia="ar-SA"/>
    </w:rPr>
  </w:style>
  <w:style w:type="character" w:styleId="Rimandonotaapidipagina">
    <w:name w:val="footnote reference"/>
    <w:basedOn w:val="Carpredefinitoparagrafo"/>
    <w:semiHidden/>
    <w:unhideWhenUsed/>
    <w:rsid w:val="000F7FDA"/>
    <w:rPr>
      <w:vertAlign w:val="superscript"/>
    </w:rPr>
  </w:style>
  <w:style w:type="character" w:customStyle="1" w:styleId="markedcontent">
    <w:name w:val="markedcontent"/>
    <w:basedOn w:val="Carpredefinitoparagrafo"/>
    <w:rsid w:val="009B3D0A"/>
  </w:style>
  <w:style w:type="character" w:styleId="Rimandocommento">
    <w:name w:val="annotation reference"/>
    <w:basedOn w:val="Carpredefinitoparagrafo"/>
    <w:semiHidden/>
    <w:unhideWhenUsed/>
    <w:rsid w:val="009B3D0A"/>
    <w:rPr>
      <w:sz w:val="16"/>
      <w:szCs w:val="16"/>
    </w:rPr>
  </w:style>
  <w:style w:type="paragraph" w:styleId="Testocommento">
    <w:name w:val="annotation text"/>
    <w:basedOn w:val="Normale"/>
    <w:link w:val="TestocommentoCarattere"/>
    <w:semiHidden/>
    <w:unhideWhenUsed/>
    <w:rsid w:val="009B3D0A"/>
    <w:pPr>
      <w:spacing w:line="240" w:lineRule="auto"/>
    </w:pPr>
    <w:rPr>
      <w:szCs w:val="20"/>
    </w:rPr>
  </w:style>
  <w:style w:type="character" w:customStyle="1" w:styleId="TestocommentoCarattere">
    <w:name w:val="Testo commento Carattere"/>
    <w:basedOn w:val="Carpredefinitoparagrafo"/>
    <w:link w:val="Testocommento"/>
    <w:semiHidden/>
    <w:rsid w:val="009B3D0A"/>
    <w:rPr>
      <w:rFonts w:eastAsia="MS Mincho"/>
    </w:rPr>
  </w:style>
  <w:style w:type="paragraph" w:styleId="Soggettocommento">
    <w:name w:val="annotation subject"/>
    <w:basedOn w:val="Testocommento"/>
    <w:next w:val="Testocommento"/>
    <w:link w:val="SoggettocommentoCarattere"/>
    <w:semiHidden/>
    <w:unhideWhenUsed/>
    <w:rsid w:val="009B3D0A"/>
    <w:rPr>
      <w:b/>
      <w:bCs/>
    </w:rPr>
  </w:style>
  <w:style w:type="character" w:customStyle="1" w:styleId="SoggettocommentoCarattere">
    <w:name w:val="Soggetto commento Carattere"/>
    <w:basedOn w:val="TestocommentoCarattere"/>
    <w:link w:val="Soggettocommento"/>
    <w:semiHidden/>
    <w:rsid w:val="009B3D0A"/>
    <w:rPr>
      <w:rFonts w:eastAsia="MS Mincho"/>
      <w:b/>
      <w:bCs/>
    </w:rPr>
  </w:style>
  <w:style w:type="paragraph" w:styleId="Testofumetto">
    <w:name w:val="Balloon Text"/>
    <w:basedOn w:val="Normale"/>
    <w:link w:val="TestofumettoCarattere"/>
    <w:semiHidden/>
    <w:unhideWhenUsed/>
    <w:rsid w:val="009B3D0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B3D0A"/>
    <w:rPr>
      <w:rFonts w:ascii="Segoe UI" w:eastAsia="MS Mincho" w:hAnsi="Segoe UI" w:cs="Segoe UI"/>
      <w:sz w:val="18"/>
      <w:szCs w:val="18"/>
    </w:rPr>
  </w:style>
  <w:style w:type="paragraph" w:styleId="Intestazione">
    <w:name w:val="header"/>
    <w:basedOn w:val="Normale"/>
    <w:link w:val="IntestazioneCarattere"/>
    <w:uiPriority w:val="99"/>
    <w:semiHidden/>
    <w:unhideWhenUsed/>
    <w:rsid w:val="00CD2C1A"/>
    <w:pPr>
      <w:tabs>
        <w:tab w:val="center" w:pos="4819"/>
        <w:tab w:val="right" w:pos="9638"/>
      </w:tabs>
      <w:spacing w:line="240" w:lineRule="auto"/>
    </w:pPr>
    <w:rPr>
      <w:rFonts w:eastAsia="Times New Roman"/>
    </w:rPr>
  </w:style>
  <w:style w:type="character" w:customStyle="1" w:styleId="IntestazioneCarattere">
    <w:name w:val="Intestazione Carattere"/>
    <w:basedOn w:val="Carpredefinitoparagrafo"/>
    <w:link w:val="Intestazione"/>
    <w:uiPriority w:val="99"/>
    <w:semiHidden/>
    <w:rsid w:val="00CD2C1A"/>
    <w:rPr>
      <w:szCs w:val="24"/>
    </w:rPr>
  </w:style>
  <w:style w:type="character" w:styleId="Enfasigrassetto">
    <w:name w:val="Strong"/>
    <w:basedOn w:val="Carpredefinitoparagrafo"/>
    <w:uiPriority w:val="22"/>
    <w:qFormat/>
    <w:rsid w:val="00CD2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2244">
      <w:bodyDiv w:val="1"/>
      <w:marLeft w:val="0"/>
      <w:marRight w:val="0"/>
      <w:marTop w:val="0"/>
      <w:marBottom w:val="0"/>
      <w:divBdr>
        <w:top w:val="none" w:sz="0" w:space="0" w:color="auto"/>
        <w:left w:val="none" w:sz="0" w:space="0" w:color="auto"/>
        <w:bottom w:val="none" w:sz="0" w:space="0" w:color="auto"/>
        <w:right w:val="none" w:sz="0" w:space="0" w:color="auto"/>
      </w:divBdr>
      <w:divsChild>
        <w:div w:id="1532262979">
          <w:marLeft w:val="0"/>
          <w:marRight w:val="0"/>
          <w:marTop w:val="0"/>
          <w:marBottom w:val="0"/>
          <w:divBdr>
            <w:top w:val="none" w:sz="0" w:space="0" w:color="auto"/>
            <w:left w:val="none" w:sz="0" w:space="0" w:color="auto"/>
            <w:bottom w:val="none" w:sz="0" w:space="0" w:color="auto"/>
            <w:right w:val="none" w:sz="0" w:space="0" w:color="auto"/>
          </w:divBdr>
        </w:div>
        <w:div w:id="2046177875">
          <w:marLeft w:val="0"/>
          <w:marRight w:val="0"/>
          <w:marTop w:val="0"/>
          <w:marBottom w:val="0"/>
          <w:divBdr>
            <w:top w:val="none" w:sz="0" w:space="0" w:color="auto"/>
            <w:left w:val="none" w:sz="0" w:space="0" w:color="auto"/>
            <w:bottom w:val="none" w:sz="0" w:space="0" w:color="auto"/>
            <w:right w:val="none" w:sz="0" w:space="0" w:color="auto"/>
          </w:divBdr>
        </w:div>
        <w:div w:id="688484469">
          <w:marLeft w:val="0"/>
          <w:marRight w:val="0"/>
          <w:marTop w:val="0"/>
          <w:marBottom w:val="0"/>
          <w:divBdr>
            <w:top w:val="none" w:sz="0" w:space="0" w:color="auto"/>
            <w:left w:val="none" w:sz="0" w:space="0" w:color="auto"/>
            <w:bottom w:val="none" w:sz="0" w:space="0" w:color="auto"/>
            <w:right w:val="none" w:sz="0" w:space="0" w:color="auto"/>
          </w:divBdr>
        </w:div>
        <w:div w:id="1753971110">
          <w:marLeft w:val="0"/>
          <w:marRight w:val="0"/>
          <w:marTop w:val="0"/>
          <w:marBottom w:val="0"/>
          <w:divBdr>
            <w:top w:val="none" w:sz="0" w:space="0" w:color="auto"/>
            <w:left w:val="none" w:sz="0" w:space="0" w:color="auto"/>
            <w:bottom w:val="none" w:sz="0" w:space="0" w:color="auto"/>
            <w:right w:val="none" w:sz="0" w:space="0" w:color="auto"/>
          </w:divBdr>
        </w:div>
        <w:div w:id="1959801428">
          <w:marLeft w:val="0"/>
          <w:marRight w:val="0"/>
          <w:marTop w:val="0"/>
          <w:marBottom w:val="0"/>
          <w:divBdr>
            <w:top w:val="none" w:sz="0" w:space="0" w:color="auto"/>
            <w:left w:val="none" w:sz="0" w:space="0" w:color="auto"/>
            <w:bottom w:val="none" w:sz="0" w:space="0" w:color="auto"/>
            <w:right w:val="none" w:sz="0" w:space="0" w:color="auto"/>
          </w:divBdr>
        </w:div>
        <w:div w:id="1150555087">
          <w:marLeft w:val="0"/>
          <w:marRight w:val="0"/>
          <w:marTop w:val="0"/>
          <w:marBottom w:val="0"/>
          <w:divBdr>
            <w:top w:val="none" w:sz="0" w:space="0" w:color="auto"/>
            <w:left w:val="none" w:sz="0" w:space="0" w:color="auto"/>
            <w:bottom w:val="none" w:sz="0" w:space="0" w:color="auto"/>
            <w:right w:val="none" w:sz="0" w:space="0" w:color="auto"/>
          </w:divBdr>
        </w:div>
      </w:divsChild>
    </w:div>
    <w:div w:id="311298696">
      <w:bodyDiv w:val="1"/>
      <w:marLeft w:val="0"/>
      <w:marRight w:val="0"/>
      <w:marTop w:val="0"/>
      <w:marBottom w:val="0"/>
      <w:divBdr>
        <w:top w:val="none" w:sz="0" w:space="0" w:color="auto"/>
        <w:left w:val="none" w:sz="0" w:space="0" w:color="auto"/>
        <w:bottom w:val="none" w:sz="0" w:space="0" w:color="auto"/>
        <w:right w:val="none" w:sz="0" w:space="0" w:color="auto"/>
      </w:divBdr>
    </w:div>
    <w:div w:id="322588652">
      <w:bodyDiv w:val="1"/>
      <w:marLeft w:val="0"/>
      <w:marRight w:val="0"/>
      <w:marTop w:val="0"/>
      <w:marBottom w:val="0"/>
      <w:divBdr>
        <w:top w:val="none" w:sz="0" w:space="0" w:color="auto"/>
        <w:left w:val="none" w:sz="0" w:space="0" w:color="auto"/>
        <w:bottom w:val="none" w:sz="0" w:space="0" w:color="auto"/>
        <w:right w:val="none" w:sz="0" w:space="0" w:color="auto"/>
      </w:divBdr>
    </w:div>
    <w:div w:id="838497982">
      <w:bodyDiv w:val="1"/>
      <w:marLeft w:val="0"/>
      <w:marRight w:val="0"/>
      <w:marTop w:val="0"/>
      <w:marBottom w:val="0"/>
      <w:divBdr>
        <w:top w:val="none" w:sz="0" w:space="0" w:color="auto"/>
        <w:left w:val="none" w:sz="0" w:space="0" w:color="auto"/>
        <w:bottom w:val="none" w:sz="0" w:space="0" w:color="auto"/>
        <w:right w:val="none" w:sz="0" w:space="0" w:color="auto"/>
      </w:divBdr>
      <w:divsChild>
        <w:div w:id="1381130581">
          <w:marLeft w:val="0"/>
          <w:marRight w:val="0"/>
          <w:marTop w:val="0"/>
          <w:marBottom w:val="0"/>
          <w:divBdr>
            <w:top w:val="none" w:sz="0" w:space="0" w:color="auto"/>
            <w:left w:val="none" w:sz="0" w:space="0" w:color="auto"/>
            <w:bottom w:val="none" w:sz="0" w:space="0" w:color="auto"/>
            <w:right w:val="none" w:sz="0" w:space="0" w:color="auto"/>
          </w:divBdr>
        </w:div>
        <w:div w:id="260066195">
          <w:marLeft w:val="0"/>
          <w:marRight w:val="0"/>
          <w:marTop w:val="0"/>
          <w:marBottom w:val="0"/>
          <w:divBdr>
            <w:top w:val="none" w:sz="0" w:space="0" w:color="auto"/>
            <w:left w:val="none" w:sz="0" w:space="0" w:color="auto"/>
            <w:bottom w:val="none" w:sz="0" w:space="0" w:color="auto"/>
            <w:right w:val="none" w:sz="0" w:space="0" w:color="auto"/>
          </w:divBdr>
        </w:div>
        <w:div w:id="1921595791">
          <w:marLeft w:val="0"/>
          <w:marRight w:val="0"/>
          <w:marTop w:val="0"/>
          <w:marBottom w:val="0"/>
          <w:divBdr>
            <w:top w:val="none" w:sz="0" w:space="0" w:color="auto"/>
            <w:left w:val="none" w:sz="0" w:space="0" w:color="auto"/>
            <w:bottom w:val="none" w:sz="0" w:space="0" w:color="auto"/>
            <w:right w:val="none" w:sz="0" w:space="0" w:color="auto"/>
          </w:divBdr>
        </w:div>
        <w:div w:id="1006401772">
          <w:marLeft w:val="0"/>
          <w:marRight w:val="0"/>
          <w:marTop w:val="0"/>
          <w:marBottom w:val="0"/>
          <w:divBdr>
            <w:top w:val="none" w:sz="0" w:space="0" w:color="auto"/>
            <w:left w:val="none" w:sz="0" w:space="0" w:color="auto"/>
            <w:bottom w:val="none" w:sz="0" w:space="0" w:color="auto"/>
            <w:right w:val="none" w:sz="0" w:space="0" w:color="auto"/>
          </w:divBdr>
        </w:div>
        <w:div w:id="299118751">
          <w:marLeft w:val="0"/>
          <w:marRight w:val="0"/>
          <w:marTop w:val="0"/>
          <w:marBottom w:val="0"/>
          <w:divBdr>
            <w:top w:val="none" w:sz="0" w:space="0" w:color="auto"/>
            <w:left w:val="none" w:sz="0" w:space="0" w:color="auto"/>
            <w:bottom w:val="none" w:sz="0" w:space="0" w:color="auto"/>
            <w:right w:val="none" w:sz="0" w:space="0" w:color="auto"/>
          </w:divBdr>
        </w:div>
        <w:div w:id="1380087255">
          <w:marLeft w:val="0"/>
          <w:marRight w:val="0"/>
          <w:marTop w:val="0"/>
          <w:marBottom w:val="0"/>
          <w:divBdr>
            <w:top w:val="none" w:sz="0" w:space="0" w:color="auto"/>
            <w:left w:val="none" w:sz="0" w:space="0" w:color="auto"/>
            <w:bottom w:val="none" w:sz="0" w:space="0" w:color="auto"/>
            <w:right w:val="none" w:sz="0" w:space="0" w:color="auto"/>
          </w:divBdr>
        </w:div>
        <w:div w:id="1779064882">
          <w:marLeft w:val="0"/>
          <w:marRight w:val="0"/>
          <w:marTop w:val="0"/>
          <w:marBottom w:val="0"/>
          <w:divBdr>
            <w:top w:val="none" w:sz="0" w:space="0" w:color="auto"/>
            <w:left w:val="none" w:sz="0" w:space="0" w:color="auto"/>
            <w:bottom w:val="none" w:sz="0" w:space="0" w:color="auto"/>
            <w:right w:val="none" w:sz="0" w:space="0" w:color="auto"/>
          </w:divBdr>
        </w:div>
        <w:div w:id="1985088107">
          <w:marLeft w:val="0"/>
          <w:marRight w:val="0"/>
          <w:marTop w:val="0"/>
          <w:marBottom w:val="0"/>
          <w:divBdr>
            <w:top w:val="none" w:sz="0" w:space="0" w:color="auto"/>
            <w:left w:val="none" w:sz="0" w:space="0" w:color="auto"/>
            <w:bottom w:val="none" w:sz="0" w:space="0" w:color="auto"/>
            <w:right w:val="none" w:sz="0" w:space="0" w:color="auto"/>
          </w:divBdr>
        </w:div>
      </w:divsChild>
    </w:div>
    <w:div w:id="1177310154">
      <w:bodyDiv w:val="1"/>
      <w:marLeft w:val="0"/>
      <w:marRight w:val="0"/>
      <w:marTop w:val="0"/>
      <w:marBottom w:val="0"/>
      <w:divBdr>
        <w:top w:val="none" w:sz="0" w:space="0" w:color="auto"/>
        <w:left w:val="none" w:sz="0" w:space="0" w:color="auto"/>
        <w:bottom w:val="none" w:sz="0" w:space="0" w:color="auto"/>
        <w:right w:val="none" w:sz="0" w:space="0" w:color="auto"/>
      </w:divBdr>
      <w:divsChild>
        <w:div w:id="1164126841">
          <w:marLeft w:val="0"/>
          <w:marRight w:val="0"/>
          <w:marTop w:val="0"/>
          <w:marBottom w:val="0"/>
          <w:divBdr>
            <w:top w:val="none" w:sz="0" w:space="0" w:color="auto"/>
            <w:left w:val="none" w:sz="0" w:space="0" w:color="auto"/>
            <w:bottom w:val="none" w:sz="0" w:space="0" w:color="auto"/>
            <w:right w:val="none" w:sz="0" w:space="0" w:color="auto"/>
          </w:divBdr>
        </w:div>
        <w:div w:id="9526230">
          <w:marLeft w:val="0"/>
          <w:marRight w:val="0"/>
          <w:marTop w:val="0"/>
          <w:marBottom w:val="0"/>
          <w:divBdr>
            <w:top w:val="none" w:sz="0" w:space="0" w:color="auto"/>
            <w:left w:val="none" w:sz="0" w:space="0" w:color="auto"/>
            <w:bottom w:val="none" w:sz="0" w:space="0" w:color="auto"/>
            <w:right w:val="none" w:sz="0" w:space="0" w:color="auto"/>
          </w:divBdr>
        </w:div>
        <w:div w:id="1029448689">
          <w:marLeft w:val="0"/>
          <w:marRight w:val="0"/>
          <w:marTop w:val="0"/>
          <w:marBottom w:val="0"/>
          <w:divBdr>
            <w:top w:val="none" w:sz="0" w:space="0" w:color="auto"/>
            <w:left w:val="none" w:sz="0" w:space="0" w:color="auto"/>
            <w:bottom w:val="none" w:sz="0" w:space="0" w:color="auto"/>
            <w:right w:val="none" w:sz="0" w:space="0" w:color="auto"/>
          </w:divBdr>
        </w:div>
        <w:div w:id="1645547824">
          <w:marLeft w:val="0"/>
          <w:marRight w:val="0"/>
          <w:marTop w:val="0"/>
          <w:marBottom w:val="0"/>
          <w:divBdr>
            <w:top w:val="none" w:sz="0" w:space="0" w:color="auto"/>
            <w:left w:val="none" w:sz="0" w:space="0" w:color="auto"/>
            <w:bottom w:val="none" w:sz="0" w:space="0" w:color="auto"/>
            <w:right w:val="none" w:sz="0" w:space="0" w:color="auto"/>
          </w:divBdr>
        </w:div>
        <w:div w:id="2089812180">
          <w:marLeft w:val="0"/>
          <w:marRight w:val="0"/>
          <w:marTop w:val="0"/>
          <w:marBottom w:val="0"/>
          <w:divBdr>
            <w:top w:val="none" w:sz="0" w:space="0" w:color="auto"/>
            <w:left w:val="none" w:sz="0" w:space="0" w:color="auto"/>
            <w:bottom w:val="none" w:sz="0" w:space="0" w:color="auto"/>
            <w:right w:val="none" w:sz="0" w:space="0" w:color="auto"/>
          </w:divBdr>
        </w:div>
        <w:div w:id="1051348794">
          <w:marLeft w:val="0"/>
          <w:marRight w:val="0"/>
          <w:marTop w:val="0"/>
          <w:marBottom w:val="0"/>
          <w:divBdr>
            <w:top w:val="none" w:sz="0" w:space="0" w:color="auto"/>
            <w:left w:val="none" w:sz="0" w:space="0" w:color="auto"/>
            <w:bottom w:val="none" w:sz="0" w:space="0" w:color="auto"/>
            <w:right w:val="none" w:sz="0" w:space="0" w:color="auto"/>
          </w:divBdr>
        </w:div>
        <w:div w:id="1965691260">
          <w:marLeft w:val="0"/>
          <w:marRight w:val="0"/>
          <w:marTop w:val="0"/>
          <w:marBottom w:val="0"/>
          <w:divBdr>
            <w:top w:val="none" w:sz="0" w:space="0" w:color="auto"/>
            <w:left w:val="none" w:sz="0" w:space="0" w:color="auto"/>
            <w:bottom w:val="none" w:sz="0" w:space="0" w:color="auto"/>
            <w:right w:val="none" w:sz="0" w:space="0" w:color="auto"/>
          </w:divBdr>
        </w:div>
      </w:divsChild>
    </w:div>
    <w:div w:id="1242250830">
      <w:bodyDiv w:val="1"/>
      <w:marLeft w:val="0"/>
      <w:marRight w:val="0"/>
      <w:marTop w:val="0"/>
      <w:marBottom w:val="0"/>
      <w:divBdr>
        <w:top w:val="none" w:sz="0" w:space="0" w:color="auto"/>
        <w:left w:val="none" w:sz="0" w:space="0" w:color="auto"/>
        <w:bottom w:val="none" w:sz="0" w:space="0" w:color="auto"/>
        <w:right w:val="none" w:sz="0" w:space="0" w:color="auto"/>
      </w:divBdr>
    </w:div>
    <w:div w:id="1556507617">
      <w:bodyDiv w:val="1"/>
      <w:marLeft w:val="0"/>
      <w:marRight w:val="0"/>
      <w:marTop w:val="0"/>
      <w:marBottom w:val="0"/>
      <w:divBdr>
        <w:top w:val="none" w:sz="0" w:space="0" w:color="auto"/>
        <w:left w:val="none" w:sz="0" w:space="0" w:color="auto"/>
        <w:bottom w:val="none" w:sz="0" w:space="0" w:color="auto"/>
        <w:right w:val="none" w:sz="0" w:space="0" w:color="auto"/>
      </w:divBdr>
      <w:divsChild>
        <w:div w:id="1580410195">
          <w:marLeft w:val="0"/>
          <w:marRight w:val="0"/>
          <w:marTop w:val="0"/>
          <w:marBottom w:val="0"/>
          <w:divBdr>
            <w:top w:val="none" w:sz="0" w:space="0" w:color="auto"/>
            <w:left w:val="none" w:sz="0" w:space="0" w:color="auto"/>
            <w:bottom w:val="none" w:sz="0" w:space="0" w:color="auto"/>
            <w:right w:val="none" w:sz="0" w:space="0" w:color="auto"/>
          </w:divBdr>
        </w:div>
        <w:div w:id="1714036224">
          <w:marLeft w:val="0"/>
          <w:marRight w:val="0"/>
          <w:marTop w:val="0"/>
          <w:marBottom w:val="0"/>
          <w:divBdr>
            <w:top w:val="none" w:sz="0" w:space="0" w:color="auto"/>
            <w:left w:val="none" w:sz="0" w:space="0" w:color="auto"/>
            <w:bottom w:val="none" w:sz="0" w:space="0" w:color="auto"/>
            <w:right w:val="none" w:sz="0" w:space="0" w:color="auto"/>
          </w:divBdr>
        </w:div>
        <w:div w:id="1796757483">
          <w:marLeft w:val="0"/>
          <w:marRight w:val="0"/>
          <w:marTop w:val="0"/>
          <w:marBottom w:val="0"/>
          <w:divBdr>
            <w:top w:val="none" w:sz="0" w:space="0" w:color="auto"/>
            <w:left w:val="none" w:sz="0" w:space="0" w:color="auto"/>
            <w:bottom w:val="none" w:sz="0" w:space="0" w:color="auto"/>
            <w:right w:val="none" w:sz="0" w:space="0" w:color="auto"/>
          </w:divBdr>
        </w:div>
        <w:div w:id="1640452943">
          <w:marLeft w:val="0"/>
          <w:marRight w:val="0"/>
          <w:marTop w:val="0"/>
          <w:marBottom w:val="0"/>
          <w:divBdr>
            <w:top w:val="none" w:sz="0" w:space="0" w:color="auto"/>
            <w:left w:val="none" w:sz="0" w:space="0" w:color="auto"/>
            <w:bottom w:val="none" w:sz="0" w:space="0" w:color="auto"/>
            <w:right w:val="none" w:sz="0" w:space="0" w:color="auto"/>
          </w:divBdr>
        </w:div>
        <w:div w:id="390661353">
          <w:marLeft w:val="0"/>
          <w:marRight w:val="0"/>
          <w:marTop w:val="0"/>
          <w:marBottom w:val="0"/>
          <w:divBdr>
            <w:top w:val="none" w:sz="0" w:space="0" w:color="auto"/>
            <w:left w:val="none" w:sz="0" w:space="0" w:color="auto"/>
            <w:bottom w:val="none" w:sz="0" w:space="0" w:color="auto"/>
            <w:right w:val="none" w:sz="0" w:space="0" w:color="auto"/>
          </w:divBdr>
        </w:div>
      </w:divsChild>
    </w:div>
    <w:div w:id="1820144646">
      <w:bodyDiv w:val="1"/>
      <w:marLeft w:val="0"/>
      <w:marRight w:val="0"/>
      <w:marTop w:val="0"/>
      <w:marBottom w:val="0"/>
      <w:divBdr>
        <w:top w:val="none" w:sz="0" w:space="0" w:color="auto"/>
        <w:left w:val="none" w:sz="0" w:space="0" w:color="auto"/>
        <w:bottom w:val="none" w:sz="0" w:space="0" w:color="auto"/>
        <w:right w:val="none" w:sz="0" w:space="0" w:color="auto"/>
      </w:divBdr>
    </w:div>
    <w:div w:id="20559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icoreggiani.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B2B8-1A76-451C-89E3-0E090C38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18</TotalTime>
  <Pages>3</Pages>
  <Words>1142</Words>
  <Characters>6516</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2003-03-27T09:42:00Z</cp:lastPrinted>
  <dcterms:created xsi:type="dcterms:W3CDTF">2023-11-09T08:13:00Z</dcterms:created>
  <dcterms:modified xsi:type="dcterms:W3CDTF">2023-11-09T08:13:00Z</dcterms:modified>
</cp:coreProperties>
</file>