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12C0" w14:textId="7F1C24B1" w:rsidR="002D5E17" w:rsidRDefault="00991495" w:rsidP="002D5E17">
      <w:pPr>
        <w:pStyle w:val="Titolo1"/>
      </w:pPr>
      <w:r>
        <w:t>Storia dell’Arica contemporanea</w:t>
      </w:r>
    </w:p>
    <w:p w14:paraId="45E3DA6C" w14:textId="13987CD9" w:rsidR="00991495" w:rsidRPr="00991495" w:rsidRDefault="00991495" w:rsidP="00991495">
      <w:pPr>
        <w:pStyle w:val="Titolo2"/>
      </w:pPr>
      <w:r>
        <w:t>Prof. Aldo Pigoli</w:t>
      </w:r>
    </w:p>
    <w:p w14:paraId="4E3DC481" w14:textId="77777777" w:rsidR="00A427B4" w:rsidRDefault="00A427B4" w:rsidP="00A427B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2A879B5" w14:textId="7E3A1106" w:rsidR="00A427B4" w:rsidRPr="00CE6EE8" w:rsidRDefault="00A427B4" w:rsidP="00A427B4">
      <w:pPr>
        <w:rPr>
          <w:rFonts w:ascii="Times" w:hAnsi="Times" w:cs="Times"/>
        </w:rPr>
      </w:pPr>
      <w:r w:rsidRPr="00CE6EE8">
        <w:rPr>
          <w:rFonts w:ascii="Times" w:hAnsi="Times" w:cs="Times"/>
        </w:rPr>
        <w:t>Il corso intende introdurre e sviluppare le principali dinamiche storiche relative al continente africano a partire dalla seconda metà dell’Ottocento, fino a</w:t>
      </w:r>
      <w:r>
        <w:rPr>
          <w:rFonts w:ascii="Times" w:hAnsi="Times" w:cs="Times"/>
        </w:rPr>
        <w:t xml:space="preserve">gli sviluppi </w:t>
      </w:r>
      <w:r w:rsidR="00CF7F6B">
        <w:rPr>
          <w:rFonts w:ascii="Times" w:hAnsi="Times" w:cs="Times"/>
        </w:rPr>
        <w:t>più recenti ed attuali</w:t>
      </w:r>
      <w:r>
        <w:rPr>
          <w:rFonts w:ascii="Times" w:hAnsi="Times" w:cs="Times"/>
        </w:rPr>
        <w:t>.</w:t>
      </w:r>
    </w:p>
    <w:p w14:paraId="0451DD5D" w14:textId="48EE8D41" w:rsidR="00A427B4" w:rsidRPr="00CE6EE8" w:rsidRDefault="00A427B4" w:rsidP="00A427B4">
      <w:pPr>
        <w:rPr>
          <w:rFonts w:ascii="Times" w:hAnsi="Times" w:cs="Times"/>
        </w:rPr>
      </w:pPr>
      <w:r w:rsidRPr="00CE6EE8">
        <w:rPr>
          <w:rFonts w:ascii="Times" w:hAnsi="Times" w:cs="Times"/>
        </w:rPr>
        <w:t xml:space="preserve">Dopo una panoramica sul processo di colonizzazione del continente africano - attraverso l’individuazione e descrizione delle sue principali caratteristiche e dinamiche - verrà data particolare attenzione al processo di decolonizzazione e all’impatto della Guerra Fredda sul contesto politico-istituzionale africano; in seguito, verrà trattata l’evoluzione </w:t>
      </w:r>
      <w:r w:rsidR="00CF7F6B">
        <w:rPr>
          <w:rFonts w:ascii="Times" w:hAnsi="Times" w:cs="Times"/>
        </w:rPr>
        <w:t xml:space="preserve">politica, economia e della sicurezza </w:t>
      </w:r>
      <w:r w:rsidRPr="00CE6EE8">
        <w:rPr>
          <w:rFonts w:ascii="Times" w:hAnsi="Times" w:cs="Times"/>
        </w:rPr>
        <w:t xml:space="preserve">del continente </w:t>
      </w:r>
      <w:r w:rsidR="00CF7F6B">
        <w:rPr>
          <w:rFonts w:ascii="Times" w:hAnsi="Times" w:cs="Times"/>
        </w:rPr>
        <w:t>a partire dagli Anni Novanta del XX secolo</w:t>
      </w:r>
      <w:r w:rsidRPr="00CE6EE8">
        <w:rPr>
          <w:rFonts w:ascii="Times" w:hAnsi="Times" w:cs="Times"/>
        </w:rPr>
        <w:t xml:space="preserve">, approfondendo le crisi politico-militari degli ultimi </w:t>
      </w:r>
      <w:r w:rsidR="00CC30B2">
        <w:rPr>
          <w:rFonts w:ascii="Times" w:hAnsi="Times" w:cs="Times"/>
        </w:rPr>
        <w:t>tr</w:t>
      </w:r>
      <w:r w:rsidRPr="00CE6EE8">
        <w:rPr>
          <w:rFonts w:ascii="Times" w:hAnsi="Times" w:cs="Times"/>
        </w:rPr>
        <w:t xml:space="preserve">e decenni, </w:t>
      </w:r>
      <w:r w:rsidR="00CF7F6B">
        <w:rPr>
          <w:rFonts w:ascii="Times" w:hAnsi="Times" w:cs="Times"/>
        </w:rPr>
        <w:t>gli sviluppi del processo di integrazione politica ed economica e le relazioni internazionali degli Stati africani</w:t>
      </w:r>
      <w:r w:rsidR="003715BD">
        <w:rPr>
          <w:rFonts w:ascii="Times" w:hAnsi="Times" w:cs="Times"/>
        </w:rPr>
        <w:t>.</w:t>
      </w:r>
    </w:p>
    <w:p w14:paraId="53A5ECA2" w14:textId="3E4CF825" w:rsidR="00A427B4" w:rsidRPr="00CE6EE8" w:rsidRDefault="00A427B4" w:rsidP="00A427B4">
      <w:pPr>
        <w:spacing w:before="120"/>
        <w:rPr>
          <w:rFonts w:ascii="Times" w:hAnsi="Times" w:cs="Times"/>
        </w:rPr>
      </w:pPr>
      <w:r w:rsidRPr="00CE6EE8">
        <w:rPr>
          <w:rFonts w:ascii="Times" w:hAnsi="Times" w:cs="Times"/>
        </w:rPr>
        <w:t xml:space="preserve">Al termine del corso gli studenti avranno </w:t>
      </w:r>
      <w:r w:rsidR="00CF7F6B">
        <w:rPr>
          <w:rFonts w:ascii="Times" w:hAnsi="Times" w:cs="Times"/>
        </w:rPr>
        <w:t>ottenuto</w:t>
      </w:r>
      <w:r w:rsidRPr="00CE6EE8">
        <w:rPr>
          <w:rFonts w:ascii="Times" w:hAnsi="Times" w:cs="Times"/>
        </w:rPr>
        <w:t xml:space="preserve"> i seguenti </w:t>
      </w:r>
      <w:r w:rsidR="00CF7F6B">
        <w:rPr>
          <w:rFonts w:ascii="Times" w:hAnsi="Times" w:cs="Times"/>
        </w:rPr>
        <w:t>risultati</w:t>
      </w:r>
      <w:r w:rsidRPr="00CE6EE8">
        <w:rPr>
          <w:rFonts w:ascii="Times" w:hAnsi="Times" w:cs="Times"/>
        </w:rPr>
        <w:t>:</w:t>
      </w:r>
    </w:p>
    <w:p w14:paraId="1F73F75E" w14:textId="77777777" w:rsidR="00A427B4" w:rsidRPr="00A76484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A76484">
        <w:rPr>
          <w:rFonts w:ascii="Times" w:hAnsi="Times" w:cs="Times"/>
        </w:rPr>
        <w:t>comprensione delle principali dinamiche politiche, economiche e sociali che hanno caratterizzato gli Stati africani dalla loro indipendenza all’epoca attuale;</w:t>
      </w:r>
    </w:p>
    <w:p w14:paraId="3EE595EF" w14:textId="77777777" w:rsidR="00A427B4" w:rsidRPr="00CE6EE8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>capacità di individuazione dei fattori più rilevanti nel determinare successi o insuccessi nelle traiettorie di sviluppo degli Stati africani;</w:t>
      </w:r>
    </w:p>
    <w:p w14:paraId="08B5C1ED" w14:textId="77777777" w:rsidR="00A427B4" w:rsidRPr="00CE6EE8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>possibilità di valutare le principali differenze a livello statuale e regionale tra gli Stati africani in termini di sviluppo politico-sociale e crescita economica;</w:t>
      </w:r>
    </w:p>
    <w:p w14:paraId="3FDD5B3E" w14:textId="77777777" w:rsidR="00A427B4" w:rsidRPr="00CE6EE8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>determinazione e valutazione della rilevanza delle relazioni internazionali nella traiettoria di sviluppo degli Stati africani.</w:t>
      </w:r>
    </w:p>
    <w:p w14:paraId="2A023191" w14:textId="77777777" w:rsidR="00A427B4" w:rsidRDefault="00A427B4" w:rsidP="00A427B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1344B90" w14:textId="77777777" w:rsidR="00A427B4" w:rsidRPr="00CE6EE8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>Il contesto africano prima della colonizzazione europea: cenni generali.</w:t>
      </w:r>
    </w:p>
    <w:p w14:paraId="3E439C85" w14:textId="77777777" w:rsidR="00A427B4" w:rsidRPr="00CE6EE8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>La colonizzazione del continente africano: principali caratteristiche, attori e dinamiche.</w:t>
      </w:r>
    </w:p>
    <w:p w14:paraId="42D85F8D" w14:textId="77777777" w:rsidR="00A427B4" w:rsidRPr="00CE6EE8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>Il processo di decolonizzazione.</w:t>
      </w:r>
    </w:p>
    <w:p w14:paraId="01D677C6" w14:textId="77777777" w:rsidR="00A427B4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>La costruzione dello Stato nazionale.</w:t>
      </w:r>
    </w:p>
    <w:p w14:paraId="3C6C50E6" w14:textId="627A1C61" w:rsidR="003715BD" w:rsidRPr="00CE6EE8" w:rsidRDefault="003715BD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L’evoluzione del contesto economico dei Paesi africani.</w:t>
      </w:r>
    </w:p>
    <w:p w14:paraId="1BBD885A" w14:textId="77777777" w:rsidR="00A427B4" w:rsidRPr="00CE6EE8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>L’impatto del conflitto bipolare sul continente africano.</w:t>
      </w:r>
    </w:p>
    <w:p w14:paraId="03FFF7E3" w14:textId="5E9CAA4C" w:rsidR="00A427B4" w:rsidRPr="00CE6EE8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 xml:space="preserve">L’evoluzione politica, economica e sociale del continente africano </w:t>
      </w:r>
      <w:r w:rsidR="003715BD">
        <w:rPr>
          <w:rFonts w:ascii="Times" w:hAnsi="Times" w:cs="Times"/>
        </w:rPr>
        <w:t>tra la fine del XX secolo e i</w:t>
      </w:r>
      <w:r w:rsidRPr="00CE6EE8">
        <w:rPr>
          <w:rFonts w:ascii="Times" w:hAnsi="Times" w:cs="Times"/>
        </w:rPr>
        <w:t>l XXI secolo.</w:t>
      </w:r>
    </w:p>
    <w:p w14:paraId="55E7E027" w14:textId="0931EA15" w:rsidR="003715BD" w:rsidRPr="003715BD" w:rsidRDefault="00A427B4" w:rsidP="003715BD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>I processi di integrazione continentale e regionale in Africa</w:t>
      </w:r>
      <w:r>
        <w:rPr>
          <w:rFonts w:ascii="Times" w:hAnsi="Times" w:cs="Times"/>
        </w:rPr>
        <w:t>.</w:t>
      </w:r>
    </w:p>
    <w:p w14:paraId="5145721C" w14:textId="77777777" w:rsidR="00A427B4" w:rsidRPr="00CE6EE8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t>Le relazioni internazionali dei paesi africani</w:t>
      </w:r>
      <w:r>
        <w:rPr>
          <w:rFonts w:ascii="Times" w:hAnsi="Times" w:cs="Times"/>
        </w:rPr>
        <w:t>.</w:t>
      </w:r>
    </w:p>
    <w:p w14:paraId="70377915" w14:textId="06C15655" w:rsidR="00A427B4" w:rsidRPr="00CE6EE8" w:rsidRDefault="00A427B4" w:rsidP="00A427B4">
      <w:pPr>
        <w:pStyle w:val="Paragrafoelenco"/>
        <w:numPr>
          <w:ilvl w:val="0"/>
          <w:numId w:val="11"/>
        </w:numPr>
        <w:ind w:left="284" w:hanging="284"/>
        <w:rPr>
          <w:rFonts w:ascii="Times" w:hAnsi="Times" w:cs="Times"/>
        </w:rPr>
      </w:pPr>
      <w:r w:rsidRPr="00CE6EE8">
        <w:rPr>
          <w:rFonts w:ascii="Times" w:hAnsi="Times" w:cs="Times"/>
        </w:rPr>
        <w:lastRenderedPageBreak/>
        <w:t xml:space="preserve">Casi studio </w:t>
      </w:r>
      <w:r w:rsidR="00496C6C">
        <w:rPr>
          <w:rFonts w:ascii="Times" w:hAnsi="Times" w:cs="Times"/>
        </w:rPr>
        <w:t>e approfondimenti</w:t>
      </w:r>
    </w:p>
    <w:p w14:paraId="1B2CFD76" w14:textId="58F1AA5E" w:rsidR="00A427B4" w:rsidRDefault="00A427B4" w:rsidP="00A427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34F1E">
        <w:rPr>
          <w:rStyle w:val="Rimandonotaapidipagina"/>
          <w:b/>
          <w:i/>
          <w:sz w:val="18"/>
        </w:rPr>
        <w:footnoteReference w:id="1"/>
      </w:r>
    </w:p>
    <w:p w14:paraId="280461D3" w14:textId="7D9BE5C8" w:rsidR="00A427B4" w:rsidRPr="00991495" w:rsidRDefault="00A427B4" w:rsidP="00991495">
      <w:pPr>
        <w:pStyle w:val="Testo1"/>
      </w:pPr>
      <w:r w:rsidRPr="00991495">
        <w:t>La bibliografia verrà indicata all’inizio del corso e messa a dispos</w:t>
      </w:r>
      <w:r w:rsidR="00496C6C" w:rsidRPr="00991495">
        <w:t>i</w:t>
      </w:r>
      <w:r w:rsidRPr="00991495">
        <w:t>zione su Blackboard.</w:t>
      </w:r>
    </w:p>
    <w:p w14:paraId="4B2999D8" w14:textId="77777777" w:rsidR="00A427B4" w:rsidRDefault="00A427B4" w:rsidP="00A427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FFC42B" w14:textId="77777777" w:rsidR="00A427B4" w:rsidRPr="00991495" w:rsidRDefault="00A427B4" w:rsidP="00991495">
      <w:pPr>
        <w:pStyle w:val="Testo2"/>
      </w:pPr>
      <w:r w:rsidRPr="00991495">
        <w:t>Lezioni frontali, esercitazioni, seminari tematici e testimonianze.</w:t>
      </w:r>
    </w:p>
    <w:p w14:paraId="10157127" w14:textId="77777777" w:rsidR="00A427B4" w:rsidRDefault="00A427B4" w:rsidP="00A427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1A29C3E" w14:textId="3AD52E41" w:rsidR="00A427B4" w:rsidRPr="00991495" w:rsidRDefault="00A427B4" w:rsidP="00991495">
      <w:pPr>
        <w:pStyle w:val="Testo2"/>
      </w:pPr>
      <w:r w:rsidRPr="00991495">
        <w:t>L’esame prevede un’interrogazione orale atta a verificare lo studio e la comprensione dei contenuti del corso, con particolare riguardo agli aspetti politici, economici e sociali del contesto africano e</w:t>
      </w:r>
      <w:r w:rsidR="00496C6C" w:rsidRPr="00991495">
        <w:t>d</w:t>
      </w:r>
      <w:r w:rsidRPr="00991495">
        <w:t xml:space="preserve"> </w:t>
      </w:r>
      <w:r w:rsidR="00496C6C" w:rsidRPr="00991495">
        <w:t>al</w:t>
      </w:r>
      <w:r w:rsidRPr="00991495">
        <w:t>le relazioni internazionali degli Stati africani.</w:t>
      </w:r>
    </w:p>
    <w:p w14:paraId="7650BD67" w14:textId="32CB5F09" w:rsidR="00A427B4" w:rsidRPr="00991495" w:rsidRDefault="00A427B4" w:rsidP="00991495">
      <w:pPr>
        <w:pStyle w:val="Testo2"/>
      </w:pPr>
      <w:r w:rsidRPr="00991495">
        <w:t xml:space="preserve">La valutazione verrà effettuata attraverso tre (3) domande. La sufficienza </w:t>
      </w:r>
      <w:r w:rsidR="00496C6C" w:rsidRPr="00991495">
        <w:t>potrà essere</w:t>
      </w:r>
      <w:r w:rsidRPr="00991495">
        <w:t xml:space="preserve"> raggiunta rispondendo correttamente ad almeno due delle tre domande.</w:t>
      </w:r>
    </w:p>
    <w:p w14:paraId="127F122E" w14:textId="77777777" w:rsidR="00A427B4" w:rsidRPr="00991495" w:rsidRDefault="00A427B4" w:rsidP="00991495">
      <w:pPr>
        <w:pStyle w:val="Testo2"/>
      </w:pPr>
      <w:r w:rsidRPr="00991495">
        <w:t>Agli studenti che avranno frequentato almeno il 70% delle lezioni verrà data la possibilità di presentare una tesina scritta su un argomento a scelta, preventivamente concordato con il docente, che sostituirà una delle domande d’esame.</w:t>
      </w:r>
    </w:p>
    <w:p w14:paraId="2FE928A2" w14:textId="77777777" w:rsidR="00A427B4" w:rsidRDefault="00A427B4" w:rsidP="00A427B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C891FD" w14:textId="77777777" w:rsidR="00A427B4" w:rsidRPr="00496C6C" w:rsidRDefault="00A427B4" w:rsidP="00991495">
      <w:pPr>
        <w:pStyle w:val="Testo2"/>
      </w:pPr>
      <w:r w:rsidRPr="00496C6C">
        <w:t xml:space="preserve">Agli studenti non sono richiesti particolari prerequisiti o conoscenze pregresse. </w:t>
      </w:r>
    </w:p>
    <w:p w14:paraId="71A357F9" w14:textId="3A00EE92" w:rsidR="00A427B4" w:rsidRPr="00991495" w:rsidRDefault="00991495" w:rsidP="00991495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991495">
        <w:rPr>
          <w:bCs/>
          <w:i/>
        </w:rPr>
        <w:t xml:space="preserve">rario e luogo di ricevimento </w:t>
      </w:r>
    </w:p>
    <w:p w14:paraId="2272E19F" w14:textId="50CD1933" w:rsidR="00A427B4" w:rsidRPr="00496C6C" w:rsidRDefault="00A427B4" w:rsidP="00991495">
      <w:pPr>
        <w:pStyle w:val="Testo2"/>
      </w:pPr>
      <w:r w:rsidRPr="00496C6C">
        <w:t>Il Prof. Aldo Pigoli riceve gli studenti presso il Dipartimento di Scienze Politiche, 2° Piano Edificio Gregorianum. Giorno e orario di ricevimento verranno comunicati a lezione e resi disponibili sulla pagina personale online del docente ed in Blackboard.</w:t>
      </w:r>
    </w:p>
    <w:sectPr w:rsidR="00A427B4" w:rsidRPr="00496C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F58B" w14:textId="77777777" w:rsidR="008E6F41" w:rsidRDefault="008E6F41" w:rsidP="006974BA">
      <w:pPr>
        <w:spacing w:line="240" w:lineRule="auto"/>
      </w:pPr>
      <w:r>
        <w:separator/>
      </w:r>
    </w:p>
  </w:endnote>
  <w:endnote w:type="continuationSeparator" w:id="0">
    <w:p w14:paraId="0C9907A9" w14:textId="77777777" w:rsidR="008E6F41" w:rsidRDefault="008E6F41" w:rsidP="00697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FD7F" w14:textId="77777777" w:rsidR="008E6F41" w:rsidRDefault="008E6F41" w:rsidP="006974BA">
      <w:pPr>
        <w:spacing w:line="240" w:lineRule="auto"/>
      </w:pPr>
      <w:r>
        <w:separator/>
      </w:r>
    </w:p>
  </w:footnote>
  <w:footnote w:type="continuationSeparator" w:id="0">
    <w:p w14:paraId="562EDE56" w14:textId="77777777" w:rsidR="008E6F41" w:rsidRDefault="008E6F41" w:rsidP="006974BA">
      <w:pPr>
        <w:spacing w:line="240" w:lineRule="auto"/>
      </w:pPr>
      <w:r>
        <w:continuationSeparator/>
      </w:r>
    </w:p>
  </w:footnote>
  <w:footnote w:id="1">
    <w:p w14:paraId="4A21CB9D" w14:textId="05732199" w:rsidR="00634F1E" w:rsidRDefault="00634F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19C"/>
    <w:multiLevelType w:val="hybridMultilevel"/>
    <w:tmpl w:val="E362B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728C"/>
    <w:multiLevelType w:val="hybridMultilevel"/>
    <w:tmpl w:val="60ECC876"/>
    <w:lvl w:ilvl="0" w:tplc="B2D2DA7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53ED"/>
    <w:multiLevelType w:val="hybridMultilevel"/>
    <w:tmpl w:val="F584830E"/>
    <w:lvl w:ilvl="0" w:tplc="B2D2DA7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3408"/>
    <w:multiLevelType w:val="hybridMultilevel"/>
    <w:tmpl w:val="D3C604BC"/>
    <w:lvl w:ilvl="0" w:tplc="95E86E9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C74"/>
    <w:multiLevelType w:val="hybridMultilevel"/>
    <w:tmpl w:val="1C041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7CEA"/>
    <w:multiLevelType w:val="hybridMultilevel"/>
    <w:tmpl w:val="96687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78D7"/>
    <w:multiLevelType w:val="hybridMultilevel"/>
    <w:tmpl w:val="3DE49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F6B"/>
    <w:multiLevelType w:val="hybridMultilevel"/>
    <w:tmpl w:val="11F89F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B57A4D"/>
    <w:multiLevelType w:val="hybridMultilevel"/>
    <w:tmpl w:val="40985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35E55"/>
    <w:multiLevelType w:val="hybridMultilevel"/>
    <w:tmpl w:val="8AAC6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F33A1"/>
    <w:multiLevelType w:val="hybridMultilevel"/>
    <w:tmpl w:val="869C8EB4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4820A">
      <w:start w:val="4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845450">
    <w:abstractNumId w:val="8"/>
  </w:num>
  <w:num w:numId="2" w16cid:durableId="2111387124">
    <w:abstractNumId w:val="1"/>
  </w:num>
  <w:num w:numId="3" w16cid:durableId="1219315318">
    <w:abstractNumId w:val="4"/>
  </w:num>
  <w:num w:numId="4" w16cid:durableId="1867984691">
    <w:abstractNumId w:val="9"/>
  </w:num>
  <w:num w:numId="5" w16cid:durableId="458112051">
    <w:abstractNumId w:val="2"/>
  </w:num>
  <w:num w:numId="6" w16cid:durableId="1332176937">
    <w:abstractNumId w:val="6"/>
  </w:num>
  <w:num w:numId="7" w16cid:durableId="1008102207">
    <w:abstractNumId w:val="7"/>
  </w:num>
  <w:num w:numId="8" w16cid:durableId="676158016">
    <w:abstractNumId w:val="0"/>
  </w:num>
  <w:num w:numId="9" w16cid:durableId="838154925">
    <w:abstractNumId w:val="10"/>
  </w:num>
  <w:num w:numId="10" w16cid:durableId="1374765759">
    <w:abstractNumId w:val="5"/>
  </w:num>
  <w:num w:numId="11" w16cid:durableId="925647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7C"/>
    <w:rsid w:val="00055E9B"/>
    <w:rsid w:val="000A07A5"/>
    <w:rsid w:val="00126244"/>
    <w:rsid w:val="00187B99"/>
    <w:rsid w:val="001A2A19"/>
    <w:rsid w:val="002014DD"/>
    <w:rsid w:val="002D407C"/>
    <w:rsid w:val="002D5E17"/>
    <w:rsid w:val="003715BD"/>
    <w:rsid w:val="003D372E"/>
    <w:rsid w:val="00400799"/>
    <w:rsid w:val="00496C6C"/>
    <w:rsid w:val="004D1217"/>
    <w:rsid w:val="004D6008"/>
    <w:rsid w:val="005023FA"/>
    <w:rsid w:val="00511755"/>
    <w:rsid w:val="00634F1E"/>
    <w:rsid w:val="00640794"/>
    <w:rsid w:val="006974BA"/>
    <w:rsid w:val="006B6173"/>
    <w:rsid w:val="006F1772"/>
    <w:rsid w:val="0079380A"/>
    <w:rsid w:val="008907B6"/>
    <w:rsid w:val="008942E7"/>
    <w:rsid w:val="008A1204"/>
    <w:rsid w:val="008E6F41"/>
    <w:rsid w:val="00900CCA"/>
    <w:rsid w:val="00921E66"/>
    <w:rsid w:val="00924B77"/>
    <w:rsid w:val="00933C50"/>
    <w:rsid w:val="00940DA2"/>
    <w:rsid w:val="00991495"/>
    <w:rsid w:val="009E055C"/>
    <w:rsid w:val="00A06916"/>
    <w:rsid w:val="00A30759"/>
    <w:rsid w:val="00A427B4"/>
    <w:rsid w:val="00A74F6F"/>
    <w:rsid w:val="00A76484"/>
    <w:rsid w:val="00AD6CA6"/>
    <w:rsid w:val="00AD7557"/>
    <w:rsid w:val="00AE6D52"/>
    <w:rsid w:val="00B50C5D"/>
    <w:rsid w:val="00B51253"/>
    <w:rsid w:val="00B525CC"/>
    <w:rsid w:val="00C969B0"/>
    <w:rsid w:val="00CC30B2"/>
    <w:rsid w:val="00CE6EE8"/>
    <w:rsid w:val="00CF7F6B"/>
    <w:rsid w:val="00D404F2"/>
    <w:rsid w:val="00D9577A"/>
    <w:rsid w:val="00DF6871"/>
    <w:rsid w:val="00E607E6"/>
    <w:rsid w:val="00ED7F39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50BE0"/>
  <w15:docId w15:val="{5D4D1C28-4939-48F3-8D8D-B0559D1B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6EE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CE6EE8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E6EE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9380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79380A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8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51175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117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11755"/>
  </w:style>
  <w:style w:type="paragraph" w:styleId="Testofumetto">
    <w:name w:val="Balloon Text"/>
    <w:basedOn w:val="Normale"/>
    <w:link w:val="TestofumettoCarattere"/>
    <w:rsid w:val="005117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1175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6974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74BA"/>
  </w:style>
  <w:style w:type="character" w:styleId="Rimandonotaapidipagina">
    <w:name w:val="footnote reference"/>
    <w:basedOn w:val="Carpredefinitoparagrafo"/>
    <w:rsid w:val="006974BA"/>
    <w:rPr>
      <w:vertAlign w:val="superscript"/>
    </w:rPr>
  </w:style>
  <w:style w:type="character" w:styleId="Collegamentoipertestuale">
    <w:name w:val="Hyperlink"/>
    <w:basedOn w:val="Carpredefinitoparagrafo"/>
    <w:rsid w:val="00697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C01C-AF54-43F9-B6A1-DB2983BE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469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2023-07-12T09:16:00Z</dcterms:created>
  <dcterms:modified xsi:type="dcterms:W3CDTF">2023-07-12T12:36:00Z</dcterms:modified>
</cp:coreProperties>
</file>