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6F5" w14:textId="77777777" w:rsidR="003F4F6F" w:rsidRPr="005B2235" w:rsidRDefault="006409E2" w:rsidP="00AF67F1">
      <w:pPr>
        <w:pStyle w:val="Titolo1"/>
        <w:ind w:left="0" w:firstLine="0"/>
        <w:rPr>
          <w:rFonts w:ascii="Times New Roman" w:hAnsi="Times New Roman"/>
          <w:color w:val="000000" w:themeColor="text1"/>
        </w:rPr>
      </w:pPr>
      <w:r w:rsidRPr="005B2235">
        <w:rPr>
          <w:rFonts w:ascii="Times New Roman" w:hAnsi="Times New Roman"/>
          <w:color w:val="000000" w:themeColor="text1"/>
        </w:rPr>
        <w:t xml:space="preserve">Letteratura russa </w:t>
      </w:r>
    </w:p>
    <w:p w14:paraId="7ECE8DD5" w14:textId="77777777" w:rsidR="003F4F6F" w:rsidRPr="005B2235" w:rsidRDefault="003F4F6F" w:rsidP="00AF67F1">
      <w:pPr>
        <w:pStyle w:val="Titolo2"/>
        <w:rPr>
          <w:rFonts w:ascii="Times New Roman" w:hAnsi="Times New Roman"/>
          <w:color w:val="000000" w:themeColor="text1"/>
          <w:szCs w:val="18"/>
        </w:rPr>
      </w:pPr>
      <w:bookmarkStart w:id="0" w:name="_Toc518924805"/>
      <w:r w:rsidRPr="005B2235">
        <w:rPr>
          <w:rFonts w:ascii="Times New Roman" w:hAnsi="Times New Roman"/>
          <w:color w:val="000000" w:themeColor="text1"/>
          <w:szCs w:val="18"/>
        </w:rPr>
        <w:t>Prof. Maurizia Calusio</w:t>
      </w:r>
      <w:bookmarkEnd w:id="0"/>
    </w:p>
    <w:p w14:paraId="5524137F" w14:textId="77777777" w:rsidR="002D5E17" w:rsidRPr="005B2235" w:rsidRDefault="003F4F6F" w:rsidP="00AF67F1">
      <w:pPr>
        <w:spacing w:before="240" w:after="120" w:line="240" w:lineRule="exact"/>
        <w:rPr>
          <w:b/>
          <w:sz w:val="18"/>
        </w:rPr>
      </w:pPr>
      <w:r w:rsidRPr="005B2235">
        <w:rPr>
          <w:b/>
          <w:i/>
          <w:sz w:val="18"/>
        </w:rPr>
        <w:t>OBIETTIVO DEL CORSO E RISULTATI DI APPRENDIMENTO ATTESI</w:t>
      </w:r>
    </w:p>
    <w:p w14:paraId="640CD75C" w14:textId="77777777" w:rsidR="003F4F6F" w:rsidRPr="005B2235" w:rsidRDefault="006409E2" w:rsidP="00AF67F1">
      <w:pPr>
        <w:pStyle w:val="Titolo2"/>
        <w:rPr>
          <w:rFonts w:ascii="Times New Roman" w:hAnsi="Times New Roman"/>
          <w:color w:val="000000" w:themeColor="text1"/>
          <w:szCs w:val="18"/>
        </w:rPr>
      </w:pPr>
      <w:r w:rsidRPr="005B2235">
        <w:rPr>
          <w:rFonts w:ascii="Times New Roman" w:hAnsi="Times New Roman"/>
          <w:color w:val="000000" w:themeColor="text1"/>
          <w:szCs w:val="18"/>
        </w:rPr>
        <w:t xml:space="preserve">I Semestre </w:t>
      </w:r>
    </w:p>
    <w:p w14:paraId="5BAED7A9" w14:textId="46841E7D" w:rsidR="00714E6D" w:rsidRPr="005B2235" w:rsidRDefault="00DB7AA7" w:rsidP="00AF67F1">
      <w:pPr>
        <w:spacing w:line="240" w:lineRule="exact"/>
        <w:jc w:val="both"/>
        <w:rPr>
          <w:sz w:val="20"/>
          <w:szCs w:val="20"/>
        </w:rPr>
      </w:pPr>
      <w:r w:rsidRPr="005B2235">
        <w:rPr>
          <w:sz w:val="20"/>
          <w:szCs w:val="20"/>
        </w:rPr>
        <w:t xml:space="preserve">L’insegnamento intende </w:t>
      </w:r>
      <w:r w:rsidR="00B77CD1" w:rsidRPr="005B2235">
        <w:rPr>
          <w:sz w:val="20"/>
          <w:szCs w:val="20"/>
        </w:rPr>
        <w:t>presentare</w:t>
      </w:r>
      <w:r w:rsidRPr="005B2235">
        <w:rPr>
          <w:sz w:val="20"/>
          <w:szCs w:val="20"/>
        </w:rPr>
        <w:t xml:space="preserve"> </w:t>
      </w:r>
      <w:r w:rsidR="00714E6D" w:rsidRPr="005B2235">
        <w:rPr>
          <w:sz w:val="20"/>
          <w:szCs w:val="20"/>
        </w:rPr>
        <w:t>a</w:t>
      </w:r>
      <w:r w:rsidRPr="005B2235">
        <w:rPr>
          <w:sz w:val="20"/>
          <w:szCs w:val="20"/>
        </w:rPr>
        <w:t xml:space="preserve">gli studenti </w:t>
      </w:r>
      <w:r w:rsidR="0031439D">
        <w:rPr>
          <w:sz w:val="20"/>
          <w:szCs w:val="20"/>
        </w:rPr>
        <w:t>il capolavoro</w:t>
      </w:r>
      <w:r w:rsidR="009666F5" w:rsidRPr="005B2235">
        <w:rPr>
          <w:sz w:val="20"/>
          <w:szCs w:val="20"/>
        </w:rPr>
        <w:t xml:space="preserve"> </w:t>
      </w:r>
      <w:r w:rsidR="0031439D">
        <w:rPr>
          <w:sz w:val="20"/>
          <w:szCs w:val="20"/>
        </w:rPr>
        <w:t xml:space="preserve">russo </w:t>
      </w:r>
      <w:r w:rsidR="009666F5" w:rsidRPr="005B2235">
        <w:rPr>
          <w:sz w:val="20"/>
          <w:szCs w:val="20"/>
        </w:rPr>
        <w:t>d</w:t>
      </w:r>
      <w:r w:rsidR="0031439D">
        <w:rPr>
          <w:sz w:val="20"/>
          <w:szCs w:val="20"/>
        </w:rPr>
        <w:t xml:space="preserve">i Vladimir Nabokov, </w:t>
      </w:r>
      <w:r w:rsidR="009112CC" w:rsidRPr="005B2235">
        <w:rPr>
          <w:sz w:val="20"/>
          <w:szCs w:val="20"/>
        </w:rPr>
        <w:t xml:space="preserve">il romanzo </w:t>
      </w:r>
      <w:r w:rsidR="0031439D">
        <w:rPr>
          <w:i/>
          <w:iCs/>
          <w:sz w:val="20"/>
          <w:szCs w:val="20"/>
        </w:rPr>
        <w:t>Dar</w:t>
      </w:r>
      <w:r w:rsidR="00F94125">
        <w:rPr>
          <w:sz w:val="20"/>
          <w:szCs w:val="20"/>
        </w:rPr>
        <w:t xml:space="preserve"> (193</w:t>
      </w:r>
      <w:r w:rsidR="0012652B">
        <w:rPr>
          <w:sz w:val="20"/>
          <w:szCs w:val="20"/>
        </w:rPr>
        <w:t>5</w:t>
      </w:r>
      <w:r w:rsidR="00F94125">
        <w:rPr>
          <w:sz w:val="20"/>
          <w:szCs w:val="20"/>
        </w:rPr>
        <w:t>-193</w:t>
      </w:r>
      <w:r w:rsidR="0012652B">
        <w:rPr>
          <w:sz w:val="20"/>
          <w:szCs w:val="20"/>
        </w:rPr>
        <w:t>7</w:t>
      </w:r>
      <w:r w:rsidR="00F94125">
        <w:rPr>
          <w:sz w:val="20"/>
          <w:szCs w:val="20"/>
        </w:rPr>
        <w:t>)</w:t>
      </w:r>
      <w:r w:rsidR="009666F5" w:rsidRPr="005B2235">
        <w:rPr>
          <w:sz w:val="20"/>
          <w:szCs w:val="20"/>
        </w:rPr>
        <w:t>.</w:t>
      </w:r>
      <w:r w:rsidR="009112CC" w:rsidRPr="005B2235">
        <w:rPr>
          <w:color w:val="000000" w:themeColor="text1"/>
          <w:sz w:val="18"/>
          <w:szCs w:val="18"/>
        </w:rPr>
        <w:t xml:space="preserve"> </w:t>
      </w:r>
      <w:r w:rsidRPr="005B2235">
        <w:rPr>
          <w:sz w:val="20"/>
          <w:szCs w:val="20"/>
        </w:rPr>
        <w:t xml:space="preserve"> </w:t>
      </w:r>
    </w:p>
    <w:p w14:paraId="5D94562B" w14:textId="0D6AE6CA" w:rsidR="00DB7AA7" w:rsidRPr="005B2235" w:rsidRDefault="00DB7AA7" w:rsidP="00AF67F1">
      <w:pPr>
        <w:spacing w:line="240" w:lineRule="exact"/>
        <w:jc w:val="both"/>
        <w:rPr>
          <w:sz w:val="20"/>
          <w:szCs w:val="20"/>
        </w:rPr>
      </w:pPr>
      <w:r w:rsidRPr="005B2235">
        <w:rPr>
          <w:sz w:val="20"/>
          <w:szCs w:val="20"/>
        </w:rPr>
        <w:t xml:space="preserve">Attraverso la lettura di </w:t>
      </w:r>
      <w:r w:rsidR="009112CC" w:rsidRPr="005B2235">
        <w:rPr>
          <w:sz w:val="20"/>
          <w:szCs w:val="20"/>
        </w:rPr>
        <w:t>brani</w:t>
      </w:r>
      <w:r w:rsidRPr="005B2235">
        <w:rPr>
          <w:sz w:val="20"/>
          <w:szCs w:val="20"/>
        </w:rPr>
        <w:t xml:space="preserve"> scelt</w:t>
      </w:r>
      <w:r w:rsidR="009112CC" w:rsidRPr="005B2235">
        <w:rPr>
          <w:sz w:val="20"/>
          <w:szCs w:val="20"/>
        </w:rPr>
        <w:t xml:space="preserve">i (in russo), </w:t>
      </w:r>
      <w:r w:rsidR="005A0371" w:rsidRPr="005B2235">
        <w:rPr>
          <w:sz w:val="20"/>
          <w:szCs w:val="20"/>
        </w:rPr>
        <w:t>unit</w:t>
      </w:r>
      <w:r w:rsidR="005922AA">
        <w:rPr>
          <w:sz w:val="20"/>
          <w:szCs w:val="20"/>
        </w:rPr>
        <w:t>a</w:t>
      </w:r>
      <w:r w:rsidR="005A0371" w:rsidRPr="005B2235">
        <w:rPr>
          <w:sz w:val="20"/>
          <w:szCs w:val="20"/>
        </w:rPr>
        <w:t xml:space="preserve"> </w:t>
      </w:r>
      <w:r w:rsidR="009112CC" w:rsidRPr="005B2235">
        <w:rPr>
          <w:sz w:val="20"/>
          <w:szCs w:val="20"/>
        </w:rPr>
        <w:t>al</w:t>
      </w:r>
      <w:r w:rsidRPr="005B2235">
        <w:rPr>
          <w:sz w:val="20"/>
          <w:szCs w:val="20"/>
        </w:rPr>
        <w:t>l’analisi del testo (in italiano e in russo), l’insegnamento intende far maturare negli studenti le competenze acquisite</w:t>
      </w:r>
      <w:r w:rsidR="00FB47F2" w:rsidRPr="005B2235">
        <w:rPr>
          <w:sz w:val="20"/>
          <w:szCs w:val="20"/>
        </w:rPr>
        <w:t xml:space="preserve">, ai diversi livelli, </w:t>
      </w:r>
      <w:r w:rsidRPr="005B2235">
        <w:rPr>
          <w:sz w:val="20"/>
          <w:szCs w:val="20"/>
        </w:rPr>
        <w:t>nella lettura e nell’analisi del testo letterario in lingua russa. </w:t>
      </w:r>
    </w:p>
    <w:p w14:paraId="1EBA9F6B" w14:textId="391B41EE" w:rsidR="00FB47F2" w:rsidRPr="005B2235" w:rsidRDefault="00DB7AA7" w:rsidP="00AF67F1">
      <w:pPr>
        <w:spacing w:line="240" w:lineRule="exact"/>
        <w:jc w:val="both"/>
        <w:rPr>
          <w:sz w:val="20"/>
          <w:szCs w:val="20"/>
        </w:rPr>
      </w:pPr>
      <w:r w:rsidRPr="005B2235">
        <w:rPr>
          <w:sz w:val="20"/>
          <w:szCs w:val="20"/>
        </w:rPr>
        <w:t xml:space="preserve">Al termine dell’insegnamento, </w:t>
      </w:r>
      <w:r w:rsidR="00361C37" w:rsidRPr="005B2235">
        <w:rPr>
          <w:sz w:val="20"/>
          <w:szCs w:val="20"/>
        </w:rPr>
        <w:t xml:space="preserve">lo studente del Terzo anno di corso Triennale così come quello della Laurea Magistrale </w:t>
      </w:r>
      <w:r w:rsidRPr="005B2235">
        <w:rPr>
          <w:sz w:val="20"/>
          <w:szCs w:val="20"/>
        </w:rPr>
        <w:t xml:space="preserve">sarà in grado di leggere in lingua russa, tradurre e analizzare criticamente </w:t>
      </w:r>
      <w:r w:rsidR="009112CC" w:rsidRPr="005B2235">
        <w:rPr>
          <w:sz w:val="20"/>
          <w:szCs w:val="20"/>
        </w:rPr>
        <w:t>i testi</w:t>
      </w:r>
      <w:r w:rsidRPr="005B2235">
        <w:rPr>
          <w:sz w:val="20"/>
          <w:szCs w:val="20"/>
        </w:rPr>
        <w:t xml:space="preserve"> previst</w:t>
      </w:r>
      <w:r w:rsidR="009112CC" w:rsidRPr="005B2235">
        <w:rPr>
          <w:sz w:val="20"/>
          <w:szCs w:val="20"/>
        </w:rPr>
        <w:t>i</w:t>
      </w:r>
      <w:r w:rsidRPr="005B2235">
        <w:rPr>
          <w:sz w:val="20"/>
          <w:szCs w:val="20"/>
        </w:rPr>
        <w:t xml:space="preserve"> dal programma, studiat</w:t>
      </w:r>
      <w:r w:rsidR="00F27F07">
        <w:rPr>
          <w:sz w:val="20"/>
          <w:szCs w:val="20"/>
        </w:rPr>
        <w:t>i</w:t>
      </w:r>
      <w:r w:rsidRPr="005B2235">
        <w:rPr>
          <w:sz w:val="20"/>
          <w:szCs w:val="20"/>
        </w:rPr>
        <w:t xml:space="preserve"> con il docente e/o preparat</w:t>
      </w:r>
      <w:r w:rsidR="00F27F07">
        <w:rPr>
          <w:sz w:val="20"/>
          <w:szCs w:val="20"/>
        </w:rPr>
        <w:t>i</w:t>
      </w:r>
      <w:r w:rsidRPr="005B2235">
        <w:rPr>
          <w:sz w:val="20"/>
          <w:szCs w:val="20"/>
        </w:rPr>
        <w:t xml:space="preserve"> autonomamente.</w:t>
      </w:r>
      <w:r w:rsidR="00FB47F2" w:rsidRPr="005B2235">
        <w:rPr>
          <w:sz w:val="20"/>
          <w:szCs w:val="20"/>
        </w:rPr>
        <w:t xml:space="preserve"> Lo studente della Laurea Magistrale sarà inoltre in grado di illustrare</w:t>
      </w:r>
      <w:r w:rsidR="00361C37" w:rsidRPr="005B2235">
        <w:rPr>
          <w:sz w:val="20"/>
          <w:szCs w:val="20"/>
        </w:rPr>
        <w:t xml:space="preserve"> nel corso delle lezioni</w:t>
      </w:r>
      <w:r w:rsidR="00FB47F2" w:rsidRPr="005B2235">
        <w:rPr>
          <w:sz w:val="20"/>
          <w:szCs w:val="20"/>
        </w:rPr>
        <w:t xml:space="preserve">, nella forma di una presentazione con slide, </w:t>
      </w:r>
      <w:r w:rsidR="00722D55" w:rsidRPr="005B2235">
        <w:rPr>
          <w:sz w:val="20"/>
          <w:szCs w:val="20"/>
        </w:rPr>
        <w:t xml:space="preserve">un </w:t>
      </w:r>
      <w:r w:rsidR="00F27F07">
        <w:rPr>
          <w:sz w:val="20"/>
          <w:szCs w:val="20"/>
        </w:rPr>
        <w:t>brano del romanzo</w:t>
      </w:r>
      <w:r w:rsidR="00FB47F2" w:rsidRPr="005B2235">
        <w:rPr>
          <w:sz w:val="20"/>
          <w:szCs w:val="20"/>
        </w:rPr>
        <w:t xml:space="preserve"> o </w:t>
      </w:r>
      <w:r w:rsidR="00722D55" w:rsidRPr="005B2235">
        <w:rPr>
          <w:sz w:val="20"/>
          <w:szCs w:val="20"/>
        </w:rPr>
        <w:t xml:space="preserve">un </w:t>
      </w:r>
      <w:r w:rsidR="00FB47F2" w:rsidRPr="005B2235">
        <w:rPr>
          <w:sz w:val="20"/>
          <w:szCs w:val="20"/>
        </w:rPr>
        <w:t>saggi</w:t>
      </w:r>
      <w:r w:rsidR="00722D55" w:rsidRPr="005B2235">
        <w:rPr>
          <w:sz w:val="20"/>
          <w:szCs w:val="20"/>
        </w:rPr>
        <w:t>o</w:t>
      </w:r>
      <w:r w:rsidR="00FB47F2" w:rsidRPr="005B2235">
        <w:rPr>
          <w:sz w:val="20"/>
          <w:szCs w:val="20"/>
        </w:rPr>
        <w:t xml:space="preserve"> critic</w:t>
      </w:r>
      <w:r w:rsidR="00722D55" w:rsidRPr="005B2235">
        <w:rPr>
          <w:sz w:val="20"/>
          <w:szCs w:val="20"/>
        </w:rPr>
        <w:t>o</w:t>
      </w:r>
      <w:r w:rsidR="00F27F07">
        <w:rPr>
          <w:sz w:val="20"/>
          <w:szCs w:val="20"/>
        </w:rPr>
        <w:t>,</w:t>
      </w:r>
      <w:r w:rsidR="00FB47F2" w:rsidRPr="005B2235">
        <w:rPr>
          <w:sz w:val="20"/>
          <w:szCs w:val="20"/>
        </w:rPr>
        <w:t xml:space="preserve"> scelt</w:t>
      </w:r>
      <w:r w:rsidR="00F27F07">
        <w:rPr>
          <w:sz w:val="20"/>
          <w:szCs w:val="20"/>
        </w:rPr>
        <w:t>o</w:t>
      </w:r>
      <w:r w:rsidR="00FB47F2" w:rsidRPr="005B2235">
        <w:rPr>
          <w:sz w:val="20"/>
          <w:szCs w:val="20"/>
        </w:rPr>
        <w:t xml:space="preserve"> fra quelli indicati nella Bibliografia del corso.</w:t>
      </w:r>
    </w:p>
    <w:p w14:paraId="78827FA5" w14:textId="77777777" w:rsidR="00404B5D" w:rsidRPr="005B2235" w:rsidRDefault="00DB7AA7" w:rsidP="00065D2A">
      <w:pPr>
        <w:pStyle w:val="Titolo2"/>
        <w:spacing w:before="120"/>
        <w:rPr>
          <w:rFonts w:ascii="Times New Roman" w:hAnsi="Times New Roman"/>
          <w:color w:val="000000" w:themeColor="text1"/>
          <w:szCs w:val="18"/>
        </w:rPr>
      </w:pPr>
      <w:r w:rsidRPr="005B2235">
        <w:rPr>
          <w:rFonts w:ascii="Times New Roman" w:hAnsi="Times New Roman"/>
          <w:color w:val="000000" w:themeColor="text1"/>
          <w:szCs w:val="18"/>
        </w:rPr>
        <w:t>I</w:t>
      </w:r>
      <w:r w:rsidR="00404B5D" w:rsidRPr="005B2235">
        <w:rPr>
          <w:rFonts w:ascii="Times New Roman" w:hAnsi="Times New Roman"/>
          <w:color w:val="000000" w:themeColor="text1"/>
          <w:szCs w:val="18"/>
        </w:rPr>
        <w:t xml:space="preserve">I Semestre </w:t>
      </w:r>
    </w:p>
    <w:p w14:paraId="0A60DF97" w14:textId="45B3C344" w:rsidR="00015E63" w:rsidRPr="005B2235" w:rsidRDefault="006347BE" w:rsidP="00AF67F1">
      <w:pPr>
        <w:spacing w:line="240" w:lineRule="exact"/>
        <w:jc w:val="both"/>
        <w:rPr>
          <w:sz w:val="20"/>
          <w:szCs w:val="20"/>
        </w:rPr>
      </w:pPr>
      <w:r w:rsidRPr="005B2235">
        <w:rPr>
          <w:sz w:val="20"/>
          <w:szCs w:val="20"/>
        </w:rPr>
        <w:t xml:space="preserve">L’insegnamento </w:t>
      </w:r>
      <w:r w:rsidR="00D55C60" w:rsidRPr="005B2235">
        <w:rPr>
          <w:sz w:val="20"/>
          <w:szCs w:val="20"/>
        </w:rPr>
        <w:t>intende</w:t>
      </w:r>
      <w:r w:rsidRPr="005B2235">
        <w:rPr>
          <w:sz w:val="20"/>
          <w:szCs w:val="20"/>
        </w:rPr>
        <w:t xml:space="preserve"> </w:t>
      </w:r>
      <w:r w:rsidR="00D55C60" w:rsidRPr="005B2235">
        <w:rPr>
          <w:sz w:val="20"/>
          <w:szCs w:val="20"/>
        </w:rPr>
        <w:t>presentare</w:t>
      </w:r>
      <w:r w:rsidRPr="005B2235">
        <w:rPr>
          <w:sz w:val="20"/>
          <w:szCs w:val="20"/>
        </w:rPr>
        <w:t xml:space="preserve"> agli studenti </w:t>
      </w:r>
      <w:r w:rsidR="00D55C60" w:rsidRPr="005B2235">
        <w:rPr>
          <w:sz w:val="20"/>
          <w:szCs w:val="20"/>
        </w:rPr>
        <w:t xml:space="preserve">il fenomeno </w:t>
      </w:r>
      <w:r w:rsidR="0031439D">
        <w:rPr>
          <w:sz w:val="20"/>
          <w:szCs w:val="20"/>
        </w:rPr>
        <w:t>dell’emigrazione</w:t>
      </w:r>
      <w:r w:rsidRPr="005B2235">
        <w:rPr>
          <w:sz w:val="20"/>
          <w:szCs w:val="20"/>
        </w:rPr>
        <w:t xml:space="preserve"> russa</w:t>
      </w:r>
      <w:r w:rsidR="0031439D">
        <w:rPr>
          <w:sz w:val="20"/>
          <w:szCs w:val="20"/>
        </w:rPr>
        <w:t xml:space="preserve"> tra le due guerre, </w:t>
      </w:r>
      <w:r w:rsidR="00F27F07">
        <w:rPr>
          <w:sz w:val="20"/>
          <w:szCs w:val="20"/>
        </w:rPr>
        <w:t xml:space="preserve">e in particolare </w:t>
      </w:r>
      <w:r w:rsidR="0031439D">
        <w:rPr>
          <w:sz w:val="20"/>
          <w:szCs w:val="20"/>
        </w:rPr>
        <w:t xml:space="preserve">la </w:t>
      </w:r>
      <w:r w:rsidR="00F27F07">
        <w:rPr>
          <w:sz w:val="20"/>
          <w:szCs w:val="20"/>
        </w:rPr>
        <w:t>produzione</w:t>
      </w:r>
      <w:r w:rsidR="00F27F07" w:rsidRPr="005B2235">
        <w:rPr>
          <w:sz w:val="20"/>
          <w:szCs w:val="20"/>
        </w:rPr>
        <w:t xml:space="preserve"> lettera</w:t>
      </w:r>
      <w:r w:rsidR="00F27F07">
        <w:rPr>
          <w:sz w:val="20"/>
          <w:szCs w:val="20"/>
        </w:rPr>
        <w:t>ri</w:t>
      </w:r>
      <w:r w:rsidR="00F27F07" w:rsidRPr="005B2235">
        <w:rPr>
          <w:sz w:val="20"/>
          <w:szCs w:val="20"/>
        </w:rPr>
        <w:t>a</w:t>
      </w:r>
      <w:r w:rsidR="00F27F07">
        <w:rPr>
          <w:sz w:val="20"/>
          <w:szCs w:val="20"/>
        </w:rPr>
        <w:t xml:space="preserve"> della </w:t>
      </w:r>
      <w:r w:rsidR="0031439D">
        <w:rPr>
          <w:sz w:val="20"/>
          <w:szCs w:val="20"/>
        </w:rPr>
        <w:t>cosiddetta “prima ondata” (1917-1940)</w:t>
      </w:r>
      <w:r w:rsidRPr="005B2235">
        <w:rPr>
          <w:sz w:val="20"/>
          <w:szCs w:val="20"/>
        </w:rPr>
        <w:t xml:space="preserve">. Nel corso delle lezioni verranno </w:t>
      </w:r>
      <w:r w:rsidR="0031439D">
        <w:rPr>
          <w:sz w:val="20"/>
          <w:szCs w:val="20"/>
        </w:rPr>
        <w:t>analizzate</w:t>
      </w:r>
      <w:r w:rsidR="0060744D">
        <w:rPr>
          <w:sz w:val="20"/>
          <w:szCs w:val="20"/>
        </w:rPr>
        <w:t xml:space="preserve">, tra le altre, </w:t>
      </w:r>
      <w:r w:rsidR="0031439D">
        <w:rPr>
          <w:sz w:val="20"/>
          <w:szCs w:val="20"/>
        </w:rPr>
        <w:t>poesie e prose degli</w:t>
      </w:r>
      <w:r w:rsidRPr="005B2235">
        <w:rPr>
          <w:sz w:val="20"/>
          <w:szCs w:val="20"/>
        </w:rPr>
        <w:t xml:space="preserve"> autori </w:t>
      </w:r>
      <w:r w:rsidR="0031439D">
        <w:rPr>
          <w:sz w:val="20"/>
          <w:szCs w:val="20"/>
        </w:rPr>
        <w:t xml:space="preserve">della “giovane generazione” che scriveva in russo </w:t>
      </w:r>
      <w:r w:rsidR="00F27F07">
        <w:rPr>
          <w:sz w:val="20"/>
          <w:szCs w:val="20"/>
        </w:rPr>
        <w:t>vivendo fuori della Russia sovietica</w:t>
      </w:r>
      <w:r w:rsidR="003F4D70">
        <w:rPr>
          <w:sz w:val="20"/>
          <w:szCs w:val="20"/>
        </w:rPr>
        <w:t xml:space="preserve"> (</w:t>
      </w:r>
      <w:r w:rsidR="0060744D">
        <w:rPr>
          <w:sz w:val="20"/>
          <w:szCs w:val="20"/>
        </w:rPr>
        <w:t xml:space="preserve">come </w:t>
      </w:r>
      <w:r w:rsidR="003F4D70">
        <w:rPr>
          <w:sz w:val="20"/>
          <w:szCs w:val="20"/>
        </w:rPr>
        <w:t xml:space="preserve">Boris </w:t>
      </w:r>
      <w:proofErr w:type="spellStart"/>
      <w:r w:rsidR="003F4D70">
        <w:rPr>
          <w:sz w:val="20"/>
          <w:szCs w:val="20"/>
        </w:rPr>
        <w:t>Poplavskij</w:t>
      </w:r>
      <w:proofErr w:type="spellEnd"/>
      <w:r w:rsidR="0060744D">
        <w:rPr>
          <w:sz w:val="20"/>
          <w:szCs w:val="20"/>
        </w:rPr>
        <w:t xml:space="preserve"> e</w:t>
      </w:r>
      <w:r w:rsidR="003F4D70">
        <w:rPr>
          <w:sz w:val="20"/>
          <w:szCs w:val="20"/>
        </w:rPr>
        <w:t xml:space="preserve"> Nina </w:t>
      </w:r>
      <w:proofErr w:type="spellStart"/>
      <w:r w:rsidR="003F4D70">
        <w:rPr>
          <w:sz w:val="20"/>
          <w:szCs w:val="20"/>
        </w:rPr>
        <w:t>Berberova</w:t>
      </w:r>
      <w:proofErr w:type="spellEnd"/>
      <w:r w:rsidR="003F4D70">
        <w:rPr>
          <w:sz w:val="20"/>
          <w:szCs w:val="20"/>
        </w:rPr>
        <w:t>).</w:t>
      </w:r>
    </w:p>
    <w:p w14:paraId="7D8F14ED" w14:textId="5EA64C00" w:rsidR="00D55C60" w:rsidRPr="005B2235" w:rsidRDefault="00D55C60" w:rsidP="00AF67F1">
      <w:pPr>
        <w:spacing w:line="240" w:lineRule="exact"/>
        <w:jc w:val="both"/>
        <w:rPr>
          <w:sz w:val="20"/>
          <w:szCs w:val="20"/>
        </w:rPr>
      </w:pPr>
      <w:r w:rsidRPr="005B2235">
        <w:rPr>
          <w:sz w:val="20"/>
          <w:szCs w:val="20"/>
        </w:rPr>
        <w:t xml:space="preserve">Attraverso la lettura di brani scelti </w:t>
      </w:r>
      <w:r w:rsidR="0031439D">
        <w:rPr>
          <w:sz w:val="20"/>
          <w:szCs w:val="20"/>
        </w:rPr>
        <w:t>dell</w:t>
      </w:r>
      <w:r w:rsidRPr="005B2235">
        <w:rPr>
          <w:sz w:val="20"/>
          <w:szCs w:val="20"/>
        </w:rPr>
        <w:t xml:space="preserve">e </w:t>
      </w:r>
      <w:r w:rsidR="0031439D">
        <w:rPr>
          <w:sz w:val="20"/>
          <w:szCs w:val="20"/>
        </w:rPr>
        <w:t>opere e saggi critici</w:t>
      </w:r>
      <w:r w:rsidRPr="005B2235">
        <w:rPr>
          <w:sz w:val="20"/>
          <w:szCs w:val="20"/>
        </w:rPr>
        <w:t xml:space="preserve"> (in russo), unit</w:t>
      </w:r>
      <w:r w:rsidR="005D30B7" w:rsidRPr="005B2235">
        <w:rPr>
          <w:sz w:val="20"/>
          <w:szCs w:val="20"/>
        </w:rPr>
        <w:t>a</w:t>
      </w:r>
      <w:r w:rsidRPr="005B2235">
        <w:rPr>
          <w:sz w:val="20"/>
          <w:szCs w:val="20"/>
        </w:rPr>
        <w:t xml:space="preserve"> all’analisi del testo (in italiano e in russo), l’insegnamento intende far maturare negli studenti le competenze acquisite, ai diversi livelli, nella lettura e nell’analisi del testo letterario in lingua russa. </w:t>
      </w:r>
    </w:p>
    <w:p w14:paraId="6540B6D6" w14:textId="231F7F3C" w:rsidR="009112CC" w:rsidRPr="005B2235" w:rsidRDefault="009112CC" w:rsidP="00AF67F1">
      <w:pPr>
        <w:spacing w:line="240" w:lineRule="exact"/>
        <w:jc w:val="both"/>
        <w:rPr>
          <w:sz w:val="20"/>
          <w:szCs w:val="20"/>
        </w:rPr>
      </w:pPr>
      <w:r w:rsidRPr="005B2235">
        <w:rPr>
          <w:sz w:val="20"/>
          <w:szCs w:val="20"/>
        </w:rPr>
        <w:t>Al termine dell’insegnamento, lo studente del Terzo anno di corso Triennale così come quello della Laurea Magistrale sarà in grado di leggere in lingua russa, tradurre e analizzare criticamente i testi previsti dal programma, studiate con il docente e/o preparate autonomamente. Lo studente della Laurea Magistrale sarà inoltre in grado di illustrare nel corso delle lezioni, nella forma di una presentazione con slide, un testo o un saggio critico scelti fra quelli indicati nella Bibliografia del corso.</w:t>
      </w:r>
    </w:p>
    <w:p w14:paraId="53C940E4" w14:textId="77777777" w:rsidR="003F4F6F" w:rsidRPr="005B2235" w:rsidRDefault="003F4F6F" w:rsidP="00AF67F1">
      <w:pPr>
        <w:spacing w:before="240" w:after="120" w:line="240" w:lineRule="exact"/>
        <w:jc w:val="both"/>
        <w:rPr>
          <w:b/>
          <w:sz w:val="18"/>
        </w:rPr>
      </w:pPr>
      <w:r w:rsidRPr="005B2235">
        <w:rPr>
          <w:b/>
          <w:i/>
          <w:sz w:val="18"/>
        </w:rPr>
        <w:t>PROGRAMMA DEL CORSO</w:t>
      </w:r>
    </w:p>
    <w:p w14:paraId="6ACB469D" w14:textId="77777777" w:rsidR="00DB7AA7" w:rsidRPr="005B2235" w:rsidRDefault="00DB7AA7" w:rsidP="00AF67F1">
      <w:pPr>
        <w:pStyle w:val="Titolo2"/>
        <w:rPr>
          <w:rFonts w:ascii="Times New Roman" w:hAnsi="Times New Roman"/>
          <w:color w:val="000000" w:themeColor="text1"/>
          <w:szCs w:val="18"/>
        </w:rPr>
      </w:pPr>
      <w:r w:rsidRPr="005B2235">
        <w:rPr>
          <w:rFonts w:ascii="Times New Roman" w:hAnsi="Times New Roman"/>
          <w:color w:val="000000" w:themeColor="text1"/>
          <w:szCs w:val="18"/>
        </w:rPr>
        <w:t>I Semestre</w:t>
      </w:r>
    </w:p>
    <w:p w14:paraId="7096DC78" w14:textId="7C7A1FDF" w:rsidR="003545B0" w:rsidRPr="005B2235" w:rsidRDefault="0031439D" w:rsidP="00AF67F1">
      <w:pPr>
        <w:spacing w:before="120" w:line="240" w:lineRule="exact"/>
        <w:jc w:val="both"/>
        <w:rPr>
          <w:color w:val="000000" w:themeColor="text1"/>
          <w:sz w:val="20"/>
          <w:szCs w:val="20"/>
        </w:rPr>
      </w:pPr>
      <w:r>
        <w:rPr>
          <w:color w:val="000000" w:themeColor="text1"/>
          <w:sz w:val="20"/>
          <w:szCs w:val="20"/>
        </w:rPr>
        <w:lastRenderedPageBreak/>
        <w:t xml:space="preserve">Il romanzo </w:t>
      </w:r>
      <w:r w:rsidRPr="0031439D">
        <w:rPr>
          <w:i/>
          <w:iCs/>
          <w:color w:val="000000" w:themeColor="text1"/>
          <w:sz w:val="20"/>
          <w:szCs w:val="20"/>
        </w:rPr>
        <w:t>Il dono</w:t>
      </w:r>
      <w:r>
        <w:rPr>
          <w:color w:val="000000" w:themeColor="text1"/>
          <w:sz w:val="20"/>
          <w:szCs w:val="20"/>
        </w:rPr>
        <w:t xml:space="preserve"> di Vladimir Nabokov</w:t>
      </w:r>
      <w:r w:rsidR="003545B0" w:rsidRPr="005B2235">
        <w:rPr>
          <w:color w:val="000000" w:themeColor="text1"/>
          <w:sz w:val="20"/>
          <w:szCs w:val="20"/>
        </w:rPr>
        <w:t xml:space="preserve">. Lettura </w:t>
      </w:r>
      <w:r>
        <w:rPr>
          <w:color w:val="000000" w:themeColor="text1"/>
          <w:sz w:val="20"/>
          <w:szCs w:val="20"/>
        </w:rPr>
        <w:t xml:space="preserve">e analisi di </w:t>
      </w:r>
      <w:r w:rsidR="0060744D">
        <w:rPr>
          <w:color w:val="000000" w:themeColor="text1"/>
          <w:sz w:val="20"/>
          <w:szCs w:val="20"/>
        </w:rPr>
        <w:t>brani</w:t>
      </w:r>
      <w:r>
        <w:rPr>
          <w:color w:val="000000" w:themeColor="text1"/>
          <w:sz w:val="20"/>
          <w:szCs w:val="20"/>
        </w:rPr>
        <w:t xml:space="preserve"> scelt</w:t>
      </w:r>
      <w:r w:rsidR="0060744D">
        <w:rPr>
          <w:color w:val="000000" w:themeColor="text1"/>
          <w:sz w:val="20"/>
          <w:szCs w:val="20"/>
        </w:rPr>
        <w:t>i</w:t>
      </w:r>
      <w:r>
        <w:rPr>
          <w:color w:val="000000" w:themeColor="text1"/>
          <w:sz w:val="20"/>
          <w:szCs w:val="20"/>
        </w:rPr>
        <w:t xml:space="preserve">, approfondimento con l’ausilio di </w:t>
      </w:r>
      <w:proofErr w:type="spellStart"/>
      <w:r w:rsidRPr="0031439D">
        <w:rPr>
          <w:i/>
          <w:iCs/>
          <w:color w:val="000000" w:themeColor="text1"/>
          <w:sz w:val="20"/>
          <w:szCs w:val="20"/>
        </w:rPr>
        <w:t>Kommentarij</w:t>
      </w:r>
      <w:proofErr w:type="spellEnd"/>
      <w:r w:rsidRPr="0031439D">
        <w:rPr>
          <w:i/>
          <w:iCs/>
          <w:color w:val="000000" w:themeColor="text1"/>
          <w:sz w:val="20"/>
          <w:szCs w:val="20"/>
        </w:rPr>
        <w:t xml:space="preserve"> k </w:t>
      </w:r>
      <w:proofErr w:type="spellStart"/>
      <w:r w:rsidRPr="0031439D">
        <w:rPr>
          <w:i/>
          <w:iCs/>
          <w:color w:val="000000" w:themeColor="text1"/>
          <w:sz w:val="20"/>
          <w:szCs w:val="20"/>
        </w:rPr>
        <w:t>tekstu</w:t>
      </w:r>
      <w:proofErr w:type="spellEnd"/>
      <w:r w:rsidRPr="0031439D">
        <w:rPr>
          <w:i/>
          <w:iCs/>
          <w:color w:val="000000" w:themeColor="text1"/>
          <w:sz w:val="20"/>
          <w:szCs w:val="20"/>
        </w:rPr>
        <w:t xml:space="preserve"> </w:t>
      </w:r>
      <w:r w:rsidRPr="0031439D">
        <w:rPr>
          <w:color w:val="000000" w:themeColor="text1"/>
          <w:sz w:val="20"/>
          <w:szCs w:val="20"/>
        </w:rPr>
        <w:t>(Commento al testo</w:t>
      </w:r>
      <w:r>
        <w:rPr>
          <w:color w:val="000000" w:themeColor="text1"/>
          <w:sz w:val="20"/>
          <w:szCs w:val="20"/>
        </w:rPr>
        <w:t xml:space="preserve">) di A. </w:t>
      </w:r>
      <w:proofErr w:type="spellStart"/>
      <w:r>
        <w:rPr>
          <w:color w:val="000000" w:themeColor="text1"/>
          <w:sz w:val="20"/>
          <w:szCs w:val="20"/>
        </w:rPr>
        <w:t>Dolinin</w:t>
      </w:r>
      <w:proofErr w:type="spellEnd"/>
      <w:r>
        <w:rPr>
          <w:color w:val="000000" w:themeColor="text1"/>
          <w:sz w:val="20"/>
          <w:szCs w:val="20"/>
        </w:rPr>
        <w:t>, ricognizione critica</w:t>
      </w:r>
      <w:r w:rsidR="003545B0" w:rsidRPr="005B2235">
        <w:rPr>
          <w:color w:val="000000" w:themeColor="text1"/>
          <w:sz w:val="20"/>
          <w:szCs w:val="20"/>
        </w:rPr>
        <w:t>.</w:t>
      </w:r>
    </w:p>
    <w:p w14:paraId="06DB774C" w14:textId="77777777" w:rsidR="00DB7AA7" w:rsidRPr="005B2235" w:rsidRDefault="00DB7AA7" w:rsidP="00AF67F1">
      <w:pPr>
        <w:pStyle w:val="Titolo2"/>
        <w:spacing w:before="120"/>
        <w:rPr>
          <w:rFonts w:ascii="Times New Roman" w:hAnsi="Times New Roman"/>
          <w:color w:val="000000" w:themeColor="text1"/>
          <w:szCs w:val="18"/>
        </w:rPr>
      </w:pPr>
      <w:r w:rsidRPr="005B2235">
        <w:rPr>
          <w:rFonts w:ascii="Times New Roman" w:hAnsi="Times New Roman"/>
          <w:color w:val="000000" w:themeColor="text1"/>
          <w:szCs w:val="18"/>
        </w:rPr>
        <w:t>II Semestre</w:t>
      </w:r>
    </w:p>
    <w:p w14:paraId="2C7C5037" w14:textId="192ACEA4" w:rsidR="00DB7AA7" w:rsidRPr="005B2235" w:rsidRDefault="00DB7AA7" w:rsidP="00AF67F1">
      <w:pPr>
        <w:spacing w:line="240" w:lineRule="exact"/>
        <w:jc w:val="both"/>
        <w:rPr>
          <w:sz w:val="20"/>
          <w:szCs w:val="20"/>
        </w:rPr>
      </w:pPr>
      <w:r w:rsidRPr="005B2235">
        <w:rPr>
          <w:sz w:val="20"/>
          <w:szCs w:val="20"/>
        </w:rPr>
        <w:t>L</w:t>
      </w:r>
      <w:r w:rsidR="00015E63" w:rsidRPr="005B2235">
        <w:rPr>
          <w:sz w:val="20"/>
          <w:szCs w:val="20"/>
        </w:rPr>
        <w:t xml:space="preserve">a letteratura </w:t>
      </w:r>
      <w:r w:rsidR="0031439D">
        <w:rPr>
          <w:sz w:val="20"/>
          <w:szCs w:val="20"/>
        </w:rPr>
        <w:t>dell’emigrazione (1917-1940)</w:t>
      </w:r>
      <w:r w:rsidRPr="005B2235">
        <w:rPr>
          <w:sz w:val="20"/>
          <w:szCs w:val="20"/>
        </w:rPr>
        <w:t>.</w:t>
      </w:r>
      <w:r w:rsidR="000F4293" w:rsidRPr="005B2235">
        <w:rPr>
          <w:sz w:val="20"/>
          <w:szCs w:val="20"/>
        </w:rPr>
        <w:t xml:space="preserve"> Lettura di brani </w:t>
      </w:r>
      <w:r w:rsidR="0031439D">
        <w:rPr>
          <w:sz w:val="20"/>
          <w:szCs w:val="20"/>
        </w:rPr>
        <w:t xml:space="preserve">in versi e prosa di autori </w:t>
      </w:r>
      <w:r w:rsidR="00782316">
        <w:rPr>
          <w:sz w:val="20"/>
          <w:szCs w:val="20"/>
        </w:rPr>
        <w:t>della “seconda generazione emigrata” (</w:t>
      </w:r>
      <w:r w:rsidR="006A34B0">
        <w:rPr>
          <w:sz w:val="20"/>
          <w:szCs w:val="20"/>
        </w:rPr>
        <w:t xml:space="preserve">scelta di </w:t>
      </w:r>
      <w:r w:rsidR="0029046F">
        <w:rPr>
          <w:sz w:val="20"/>
          <w:szCs w:val="20"/>
        </w:rPr>
        <w:t xml:space="preserve">liriche di B. </w:t>
      </w:r>
      <w:proofErr w:type="spellStart"/>
      <w:r w:rsidR="00782316">
        <w:rPr>
          <w:sz w:val="20"/>
          <w:szCs w:val="20"/>
        </w:rPr>
        <w:t>Poplavskij</w:t>
      </w:r>
      <w:proofErr w:type="spellEnd"/>
      <w:r w:rsidR="00782316">
        <w:rPr>
          <w:sz w:val="20"/>
          <w:szCs w:val="20"/>
        </w:rPr>
        <w:t xml:space="preserve">, </w:t>
      </w:r>
      <w:r w:rsidR="006A34B0">
        <w:rPr>
          <w:sz w:val="20"/>
          <w:szCs w:val="20"/>
        </w:rPr>
        <w:t>racconti [</w:t>
      </w:r>
      <w:proofErr w:type="spellStart"/>
      <w:r w:rsidR="0029046F" w:rsidRPr="00D63443">
        <w:rPr>
          <w:i/>
          <w:iCs/>
          <w:sz w:val="20"/>
          <w:szCs w:val="20"/>
        </w:rPr>
        <w:t>Bijankurskie</w:t>
      </w:r>
      <w:proofErr w:type="spellEnd"/>
      <w:r w:rsidR="0029046F" w:rsidRPr="00D63443">
        <w:rPr>
          <w:i/>
          <w:iCs/>
          <w:sz w:val="20"/>
          <w:szCs w:val="20"/>
        </w:rPr>
        <w:t xml:space="preserve"> </w:t>
      </w:r>
      <w:proofErr w:type="spellStart"/>
      <w:r w:rsidR="0029046F" w:rsidRPr="00D63443">
        <w:rPr>
          <w:i/>
          <w:iCs/>
          <w:sz w:val="20"/>
          <w:szCs w:val="20"/>
        </w:rPr>
        <w:t>prazdniki</w:t>
      </w:r>
      <w:proofErr w:type="spellEnd"/>
      <w:r w:rsidR="006A34B0">
        <w:rPr>
          <w:sz w:val="20"/>
          <w:szCs w:val="20"/>
        </w:rPr>
        <w:t>]</w:t>
      </w:r>
      <w:r w:rsidR="0029046F">
        <w:rPr>
          <w:sz w:val="20"/>
          <w:szCs w:val="20"/>
        </w:rPr>
        <w:t xml:space="preserve"> di N. </w:t>
      </w:r>
      <w:proofErr w:type="spellStart"/>
      <w:r w:rsidR="00782316">
        <w:rPr>
          <w:sz w:val="20"/>
          <w:szCs w:val="20"/>
        </w:rPr>
        <w:t>Berberova</w:t>
      </w:r>
      <w:proofErr w:type="spellEnd"/>
      <w:r w:rsidR="00782316">
        <w:rPr>
          <w:sz w:val="20"/>
          <w:szCs w:val="20"/>
        </w:rPr>
        <w:t xml:space="preserve"> ecc.) e</w:t>
      </w:r>
      <w:r w:rsidR="000F4293" w:rsidRPr="005B2235">
        <w:rPr>
          <w:sz w:val="20"/>
          <w:szCs w:val="20"/>
        </w:rPr>
        <w:t xml:space="preserve"> </w:t>
      </w:r>
      <w:r w:rsidR="00782316">
        <w:rPr>
          <w:sz w:val="20"/>
          <w:szCs w:val="20"/>
        </w:rPr>
        <w:t>r</w:t>
      </w:r>
      <w:r w:rsidR="004034FE" w:rsidRPr="005B2235">
        <w:rPr>
          <w:sz w:val="20"/>
          <w:szCs w:val="20"/>
        </w:rPr>
        <w:t>icognizione critica.</w:t>
      </w:r>
    </w:p>
    <w:p w14:paraId="381E0AE6" w14:textId="77777777" w:rsidR="00DB7AA7" w:rsidRPr="005B2235" w:rsidRDefault="00DB7AA7" w:rsidP="00AF67F1">
      <w:pPr>
        <w:spacing w:before="120" w:line="240" w:lineRule="exact"/>
        <w:jc w:val="both"/>
        <w:rPr>
          <w:sz w:val="20"/>
          <w:szCs w:val="20"/>
        </w:rPr>
      </w:pPr>
      <w:r w:rsidRPr="005B2235">
        <w:rPr>
          <w:sz w:val="20"/>
          <w:szCs w:val="20"/>
        </w:rPr>
        <w:t xml:space="preserve">Per gli studenti della Laurea Magistrale il programma prevede entrambi i Corsi monografici del Primo e Secondo Semestre. Per gli studenti del Terzo anno di corso della Laurea triennale, oltre a entrambi i Corsi monografici (per il Profilo di Lingue e letterature) o al solo Corso del Primo semestre (per gli Altri profili), il programma prevede una </w:t>
      </w:r>
      <w:r w:rsidRPr="005B2235">
        <w:rPr>
          <w:i/>
          <w:iCs/>
          <w:sz w:val="20"/>
          <w:szCs w:val="20"/>
        </w:rPr>
        <w:t>Parte istituzionale</w:t>
      </w:r>
      <w:r w:rsidRPr="005B2235">
        <w:rPr>
          <w:sz w:val="20"/>
          <w:szCs w:val="20"/>
        </w:rPr>
        <w:t xml:space="preserve"> (con letture di testi di autori russi del Novecento, e approfondimenti di storia e storia letteraria) che gli studenti dovranno preparare </w:t>
      </w:r>
      <w:r w:rsidRPr="005B2235">
        <w:rPr>
          <w:i/>
          <w:iCs/>
          <w:sz w:val="20"/>
          <w:szCs w:val="20"/>
        </w:rPr>
        <w:t>autonomamente</w:t>
      </w:r>
      <w:r w:rsidRPr="005B2235">
        <w:rPr>
          <w:sz w:val="20"/>
          <w:szCs w:val="20"/>
        </w:rPr>
        <w:t>, in base al loro profilo, secondo il Programma istituzionale rispettivamente per il Profilo di Lingue e letterature, e per gli Altri profili.</w:t>
      </w:r>
    </w:p>
    <w:p w14:paraId="7394E6E1" w14:textId="17AF6B43" w:rsidR="003F4F6F" w:rsidRPr="00AF67F1" w:rsidRDefault="003F4F6F" w:rsidP="00AF67F1">
      <w:pPr>
        <w:spacing w:before="240" w:after="120" w:line="240" w:lineRule="exact"/>
        <w:jc w:val="both"/>
        <w:rPr>
          <w:b/>
          <w:i/>
          <w:sz w:val="18"/>
        </w:rPr>
      </w:pPr>
      <w:r w:rsidRPr="005B2235">
        <w:rPr>
          <w:b/>
          <w:i/>
          <w:sz w:val="18"/>
        </w:rPr>
        <w:t>BIBLIOGRAFIA</w:t>
      </w:r>
      <w:r w:rsidR="006574D5">
        <w:rPr>
          <w:rStyle w:val="Rimandonotaapidipagina"/>
          <w:b/>
          <w:i/>
          <w:sz w:val="18"/>
        </w:rPr>
        <w:footnoteReference w:id="1"/>
      </w:r>
    </w:p>
    <w:p w14:paraId="326A30F6" w14:textId="77777777" w:rsidR="003F4F6F" w:rsidRPr="005B2235" w:rsidRDefault="003F4F6F" w:rsidP="00AF67F1">
      <w:pPr>
        <w:pStyle w:val="Testo1"/>
        <w:spacing w:before="0" w:line="240" w:lineRule="exact"/>
        <w:rPr>
          <w:i/>
          <w:iCs/>
        </w:rPr>
      </w:pPr>
      <w:r w:rsidRPr="005B2235">
        <w:rPr>
          <w:i/>
          <w:iCs/>
        </w:rPr>
        <w:t>I Semestre</w:t>
      </w:r>
    </w:p>
    <w:p w14:paraId="7E766A86" w14:textId="27ECA657" w:rsidR="003545B0" w:rsidRPr="005B2235" w:rsidRDefault="003545B0" w:rsidP="00AF67F1">
      <w:pPr>
        <w:pStyle w:val="Testo1"/>
        <w:spacing w:before="0" w:line="240" w:lineRule="exact"/>
        <w:rPr>
          <w:rFonts w:ascii="Times New Roman" w:hAnsi="Times New Roman"/>
        </w:rPr>
      </w:pPr>
      <w:r w:rsidRPr="005B2235">
        <w:rPr>
          <w:rFonts w:ascii="Times New Roman" w:hAnsi="Times New Roman"/>
          <w:bCs/>
          <w:smallCaps/>
          <w:color w:val="000000" w:themeColor="text1"/>
          <w:szCs w:val="18"/>
        </w:rPr>
        <w:t>Per tutti:</w:t>
      </w:r>
    </w:p>
    <w:p w14:paraId="1E69A2B4" w14:textId="23222359" w:rsidR="00782316" w:rsidRDefault="0060744D" w:rsidP="00065D2A">
      <w:pPr>
        <w:pStyle w:val="NormaleWeb"/>
        <w:numPr>
          <w:ilvl w:val="0"/>
          <w:numId w:val="3"/>
        </w:numPr>
        <w:spacing w:before="0" w:beforeAutospacing="0" w:line="240" w:lineRule="exact"/>
        <w:ind w:left="567" w:hanging="283"/>
        <w:jc w:val="both"/>
        <w:rPr>
          <w:sz w:val="18"/>
          <w:szCs w:val="18"/>
        </w:rPr>
      </w:pPr>
      <w:r>
        <w:rPr>
          <w:color w:val="000000" w:themeColor="text1"/>
          <w:sz w:val="18"/>
          <w:szCs w:val="18"/>
        </w:rPr>
        <w:t>G</w:t>
      </w:r>
      <w:r w:rsidR="003545B0" w:rsidRPr="005B2235">
        <w:rPr>
          <w:color w:val="000000" w:themeColor="text1"/>
          <w:sz w:val="18"/>
          <w:szCs w:val="18"/>
        </w:rPr>
        <w:t xml:space="preserve">li studenti possono trovare </w:t>
      </w:r>
      <w:r>
        <w:rPr>
          <w:color w:val="000000" w:themeColor="text1"/>
          <w:sz w:val="18"/>
          <w:szCs w:val="18"/>
        </w:rPr>
        <w:t xml:space="preserve">qui </w:t>
      </w:r>
      <w:r w:rsidR="003545B0" w:rsidRPr="005B2235">
        <w:rPr>
          <w:color w:val="000000" w:themeColor="text1"/>
          <w:sz w:val="18"/>
          <w:szCs w:val="18"/>
        </w:rPr>
        <w:t>l’edizione russa de</w:t>
      </w:r>
      <w:r w:rsidR="00335DBB">
        <w:rPr>
          <w:color w:val="000000" w:themeColor="text1"/>
          <w:sz w:val="18"/>
          <w:szCs w:val="18"/>
        </w:rPr>
        <w:t>l romanzo di Nabokov</w:t>
      </w:r>
      <w:r w:rsidR="003545B0" w:rsidRPr="005B2235">
        <w:rPr>
          <w:color w:val="000000" w:themeColor="text1"/>
          <w:sz w:val="18"/>
          <w:szCs w:val="18"/>
        </w:rPr>
        <w:t>:</w:t>
      </w:r>
      <w:r w:rsidR="0054432C" w:rsidRPr="005B2235">
        <w:rPr>
          <w:color w:val="000000" w:themeColor="text1"/>
          <w:sz w:val="18"/>
          <w:szCs w:val="18"/>
        </w:rPr>
        <w:t xml:space="preserve"> </w:t>
      </w:r>
      <w:hyperlink r:id="rId8" w:history="1">
        <w:r w:rsidR="00527419" w:rsidRPr="00131270">
          <w:rPr>
            <w:rStyle w:val="Collegamentoipertestuale"/>
            <w:sz w:val="18"/>
            <w:szCs w:val="18"/>
          </w:rPr>
          <w:t>https://vtoraya-literatura.com/pdf/nabokov_dar_vtoroe_izdanie_ardis_1975__ocr.pdf</w:t>
        </w:r>
      </w:hyperlink>
      <w:r w:rsidR="00527419" w:rsidRPr="00527419">
        <w:rPr>
          <w:color w:val="0000FF"/>
          <w:sz w:val="18"/>
          <w:szCs w:val="18"/>
        </w:rPr>
        <w:t xml:space="preserve"> </w:t>
      </w:r>
      <w:r w:rsidR="003545B0" w:rsidRPr="005B2235">
        <w:rPr>
          <w:sz w:val="18"/>
          <w:szCs w:val="18"/>
        </w:rPr>
        <w:t>; per l</w:t>
      </w:r>
      <w:r w:rsidR="00335DBB">
        <w:rPr>
          <w:sz w:val="18"/>
          <w:szCs w:val="18"/>
        </w:rPr>
        <w:t>a</w:t>
      </w:r>
      <w:r w:rsidR="003545B0" w:rsidRPr="005B2235">
        <w:rPr>
          <w:sz w:val="18"/>
          <w:szCs w:val="18"/>
        </w:rPr>
        <w:t xml:space="preserve"> traduzion</w:t>
      </w:r>
      <w:r w:rsidR="00335DBB">
        <w:rPr>
          <w:sz w:val="18"/>
          <w:szCs w:val="18"/>
        </w:rPr>
        <w:t>e</w:t>
      </w:r>
      <w:r w:rsidR="003545B0" w:rsidRPr="005B2235">
        <w:rPr>
          <w:sz w:val="18"/>
          <w:szCs w:val="18"/>
        </w:rPr>
        <w:t xml:space="preserve"> italian</w:t>
      </w:r>
      <w:r w:rsidR="00335DBB">
        <w:rPr>
          <w:sz w:val="18"/>
          <w:szCs w:val="18"/>
        </w:rPr>
        <w:t>a</w:t>
      </w:r>
      <w:r w:rsidR="003545B0" w:rsidRPr="005B2235">
        <w:rPr>
          <w:sz w:val="18"/>
          <w:szCs w:val="18"/>
        </w:rPr>
        <w:t xml:space="preserve"> si veda: </w:t>
      </w:r>
      <w:r w:rsidR="00335DBB">
        <w:rPr>
          <w:sz w:val="18"/>
          <w:szCs w:val="18"/>
        </w:rPr>
        <w:t>V. Nabokov</w:t>
      </w:r>
      <w:r w:rsidR="003545B0" w:rsidRPr="005B2235">
        <w:rPr>
          <w:sz w:val="18"/>
          <w:szCs w:val="18"/>
        </w:rPr>
        <w:t xml:space="preserve">, </w:t>
      </w:r>
      <w:r w:rsidR="00335DBB">
        <w:rPr>
          <w:i/>
          <w:iCs/>
          <w:sz w:val="18"/>
          <w:szCs w:val="18"/>
        </w:rPr>
        <w:t>Il dono</w:t>
      </w:r>
      <w:r w:rsidR="003545B0" w:rsidRPr="005B2235">
        <w:rPr>
          <w:sz w:val="18"/>
          <w:szCs w:val="18"/>
        </w:rPr>
        <w:t>, Adelphi</w:t>
      </w:r>
      <w:r w:rsidR="00335DBB">
        <w:rPr>
          <w:sz w:val="18"/>
          <w:szCs w:val="18"/>
        </w:rPr>
        <w:t>, Milano</w:t>
      </w:r>
      <w:r w:rsidR="003545B0" w:rsidRPr="005B2235">
        <w:rPr>
          <w:sz w:val="18"/>
          <w:szCs w:val="18"/>
        </w:rPr>
        <w:t xml:space="preserve"> 19</w:t>
      </w:r>
      <w:r w:rsidR="00527419">
        <w:rPr>
          <w:sz w:val="18"/>
          <w:szCs w:val="18"/>
        </w:rPr>
        <w:t>91 e successive</w:t>
      </w:r>
      <w:r>
        <w:rPr>
          <w:sz w:val="18"/>
          <w:szCs w:val="18"/>
        </w:rPr>
        <w:t xml:space="preserve"> </w:t>
      </w:r>
      <w:proofErr w:type="gramStart"/>
      <w:r>
        <w:rPr>
          <w:sz w:val="18"/>
          <w:szCs w:val="18"/>
        </w:rPr>
        <w:t>ed.</w:t>
      </w:r>
      <w:r w:rsidR="0054432C" w:rsidRPr="005B2235">
        <w:rPr>
          <w:sz w:val="18"/>
          <w:szCs w:val="18"/>
        </w:rPr>
        <w:t>.</w:t>
      </w:r>
      <w:proofErr w:type="gramEnd"/>
      <w:r w:rsidR="006574D5">
        <w:rPr>
          <w:sz w:val="18"/>
          <w:szCs w:val="18"/>
        </w:rPr>
        <w:t xml:space="preserve"> </w:t>
      </w:r>
      <w:hyperlink r:id="rId9" w:history="1">
        <w:r w:rsidR="006574D5" w:rsidRPr="006574D5">
          <w:rPr>
            <w:rStyle w:val="Collegamentoipertestuale"/>
            <w:i/>
            <w:sz w:val="18"/>
            <w:szCs w:val="18"/>
          </w:rPr>
          <w:t>Acquista da VP</w:t>
        </w:r>
      </w:hyperlink>
    </w:p>
    <w:p w14:paraId="7E1CDE4D" w14:textId="5107101A" w:rsidR="00782316" w:rsidRPr="00AC417A" w:rsidRDefault="00AC417A" w:rsidP="00065D2A">
      <w:pPr>
        <w:pStyle w:val="NormaleWeb"/>
        <w:numPr>
          <w:ilvl w:val="0"/>
          <w:numId w:val="3"/>
        </w:numPr>
        <w:spacing w:before="0" w:beforeAutospacing="0" w:line="240" w:lineRule="exact"/>
        <w:ind w:left="567" w:hanging="283"/>
        <w:jc w:val="both"/>
        <w:rPr>
          <w:sz w:val="18"/>
          <w:szCs w:val="18"/>
          <w:lang w:val="en-US"/>
        </w:rPr>
      </w:pPr>
      <w:r>
        <w:rPr>
          <w:color w:val="000000" w:themeColor="text1"/>
          <w:sz w:val="18"/>
          <w:szCs w:val="18"/>
          <w:lang w:val="en-US"/>
        </w:rPr>
        <w:t xml:space="preserve">B. </w:t>
      </w:r>
      <w:proofErr w:type="spellStart"/>
      <w:r w:rsidRPr="00AC417A">
        <w:rPr>
          <w:color w:val="000000" w:themeColor="text1"/>
          <w:sz w:val="18"/>
          <w:szCs w:val="18"/>
          <w:lang w:val="en-US"/>
        </w:rPr>
        <w:t>Boyde</w:t>
      </w:r>
      <w:proofErr w:type="spellEnd"/>
      <w:r w:rsidRPr="00AC417A">
        <w:rPr>
          <w:color w:val="000000" w:themeColor="text1"/>
          <w:sz w:val="18"/>
          <w:szCs w:val="18"/>
          <w:lang w:val="en-US"/>
        </w:rPr>
        <w:t xml:space="preserve">, </w:t>
      </w:r>
      <w:r w:rsidRPr="00AC417A">
        <w:rPr>
          <w:i/>
          <w:iCs/>
          <w:color w:val="000000" w:themeColor="text1"/>
          <w:sz w:val="18"/>
          <w:szCs w:val="18"/>
          <w:lang w:val="en-US"/>
        </w:rPr>
        <w:t>The Gift</w:t>
      </w:r>
      <w:r w:rsidRPr="00AC417A">
        <w:rPr>
          <w:color w:val="000000" w:themeColor="text1"/>
          <w:sz w:val="18"/>
          <w:szCs w:val="18"/>
          <w:lang w:val="en-US"/>
        </w:rPr>
        <w:t>, in Id.</w:t>
      </w:r>
      <w:r>
        <w:rPr>
          <w:color w:val="000000" w:themeColor="text1"/>
          <w:sz w:val="18"/>
          <w:szCs w:val="18"/>
          <w:lang w:val="en-US"/>
        </w:rPr>
        <w:t xml:space="preserve">, </w:t>
      </w:r>
      <w:r w:rsidRPr="00AC417A">
        <w:rPr>
          <w:i/>
          <w:iCs/>
          <w:color w:val="000000" w:themeColor="text1"/>
          <w:sz w:val="18"/>
          <w:szCs w:val="18"/>
          <w:lang w:val="en-US"/>
        </w:rPr>
        <w:t>Vladimir Nabokov. The Russian Years</w:t>
      </w:r>
      <w:r>
        <w:rPr>
          <w:color w:val="000000" w:themeColor="text1"/>
          <w:sz w:val="18"/>
          <w:szCs w:val="18"/>
          <w:lang w:val="en-US"/>
        </w:rPr>
        <w:t>, Princeton 1990,</w:t>
      </w:r>
      <w:r w:rsidRPr="00AC417A">
        <w:rPr>
          <w:color w:val="000000" w:themeColor="text1"/>
          <w:sz w:val="18"/>
          <w:szCs w:val="18"/>
          <w:lang w:val="en-US"/>
        </w:rPr>
        <w:t xml:space="preserve"> pp. 447-478</w:t>
      </w:r>
      <w:r w:rsidR="00755C22">
        <w:rPr>
          <w:color w:val="000000" w:themeColor="text1"/>
          <w:sz w:val="18"/>
          <w:szCs w:val="18"/>
          <w:lang w:val="en-US"/>
        </w:rPr>
        <w:t>.</w:t>
      </w:r>
    </w:p>
    <w:p w14:paraId="671590F3" w14:textId="2B69515F" w:rsidR="00782316" w:rsidRDefault="00AC417A" w:rsidP="00065D2A">
      <w:pPr>
        <w:pStyle w:val="NormaleWeb"/>
        <w:numPr>
          <w:ilvl w:val="0"/>
          <w:numId w:val="3"/>
        </w:numPr>
        <w:spacing w:before="0" w:beforeAutospacing="0" w:line="240" w:lineRule="exact"/>
        <w:ind w:left="567" w:hanging="283"/>
        <w:jc w:val="both"/>
        <w:rPr>
          <w:sz w:val="18"/>
          <w:szCs w:val="18"/>
        </w:rPr>
      </w:pPr>
      <w:r>
        <w:rPr>
          <w:sz w:val="18"/>
          <w:szCs w:val="18"/>
        </w:rPr>
        <w:t xml:space="preserve">S. Vitale, </w:t>
      </w:r>
      <w:r w:rsidR="0042573C" w:rsidRPr="0042573C">
        <w:rPr>
          <w:i/>
          <w:iCs/>
          <w:sz w:val="18"/>
          <w:szCs w:val="18"/>
        </w:rPr>
        <w:t>Postfazione</w:t>
      </w:r>
      <w:r w:rsidR="0042573C">
        <w:rPr>
          <w:sz w:val="18"/>
          <w:szCs w:val="18"/>
        </w:rPr>
        <w:t>, in V. Nabokov</w:t>
      </w:r>
      <w:r w:rsidR="0042573C" w:rsidRPr="005B2235">
        <w:rPr>
          <w:sz w:val="18"/>
          <w:szCs w:val="18"/>
        </w:rPr>
        <w:t xml:space="preserve">, </w:t>
      </w:r>
      <w:r w:rsidR="0042573C">
        <w:rPr>
          <w:i/>
          <w:iCs/>
          <w:sz w:val="18"/>
          <w:szCs w:val="18"/>
        </w:rPr>
        <w:t>Il dono</w:t>
      </w:r>
      <w:r w:rsidR="0042573C" w:rsidRPr="005B2235">
        <w:rPr>
          <w:sz w:val="18"/>
          <w:szCs w:val="18"/>
        </w:rPr>
        <w:t>, Adelphi</w:t>
      </w:r>
      <w:r w:rsidR="0042573C">
        <w:rPr>
          <w:sz w:val="18"/>
          <w:szCs w:val="18"/>
        </w:rPr>
        <w:t>, Milano</w:t>
      </w:r>
      <w:r w:rsidR="0042573C" w:rsidRPr="005B2235">
        <w:rPr>
          <w:sz w:val="18"/>
          <w:szCs w:val="18"/>
        </w:rPr>
        <w:t xml:space="preserve"> 19</w:t>
      </w:r>
      <w:r w:rsidR="0042573C">
        <w:rPr>
          <w:sz w:val="18"/>
          <w:szCs w:val="18"/>
        </w:rPr>
        <w:t>91, pp. 457-474.</w:t>
      </w:r>
    </w:p>
    <w:p w14:paraId="0508CCC0" w14:textId="21B95227" w:rsidR="003545B0" w:rsidRPr="00B213B3" w:rsidRDefault="00B213B3" w:rsidP="00065D2A">
      <w:pPr>
        <w:pStyle w:val="NormaleWeb"/>
        <w:numPr>
          <w:ilvl w:val="0"/>
          <w:numId w:val="3"/>
        </w:numPr>
        <w:spacing w:before="0" w:beforeAutospacing="0" w:line="240" w:lineRule="exact"/>
        <w:ind w:left="567" w:hanging="283"/>
        <w:rPr>
          <w:sz w:val="18"/>
          <w:szCs w:val="18"/>
          <w:lang w:val="ru-RU"/>
        </w:rPr>
      </w:pPr>
      <w:r>
        <w:rPr>
          <w:sz w:val="18"/>
          <w:szCs w:val="18"/>
        </w:rPr>
        <w:t>A</w:t>
      </w:r>
      <w:r w:rsidRPr="00B213B3">
        <w:rPr>
          <w:sz w:val="18"/>
          <w:szCs w:val="18"/>
          <w:lang w:val="ru-RU"/>
        </w:rPr>
        <w:t xml:space="preserve">. </w:t>
      </w:r>
      <w:r>
        <w:rPr>
          <w:sz w:val="18"/>
          <w:szCs w:val="18"/>
          <w:lang w:val="ru-RU"/>
        </w:rPr>
        <w:t xml:space="preserve">Долинин, </w:t>
      </w:r>
      <w:r w:rsidRPr="00B213B3">
        <w:rPr>
          <w:i/>
          <w:iCs/>
          <w:sz w:val="18"/>
          <w:szCs w:val="18"/>
          <w:lang w:val="ru-RU"/>
        </w:rPr>
        <w:t>Комментарий к роману Владимира Набокова Дар</w:t>
      </w:r>
      <w:r>
        <w:rPr>
          <w:sz w:val="18"/>
          <w:szCs w:val="18"/>
          <w:lang w:val="ru-RU"/>
        </w:rPr>
        <w:t xml:space="preserve">, Москва 2019 </w:t>
      </w:r>
      <w:r w:rsidRPr="00B213B3">
        <w:rPr>
          <w:sz w:val="18"/>
          <w:szCs w:val="18"/>
          <w:lang w:val="ru-RU"/>
        </w:rPr>
        <w:t>(</w:t>
      </w:r>
      <w:r w:rsidRPr="0060744D">
        <w:rPr>
          <w:sz w:val="18"/>
          <w:szCs w:val="18"/>
        </w:rPr>
        <w:t>pagine</w:t>
      </w:r>
      <w:r w:rsidRPr="0060744D">
        <w:rPr>
          <w:sz w:val="18"/>
          <w:szCs w:val="18"/>
          <w:lang w:val="ru-RU"/>
        </w:rPr>
        <w:t xml:space="preserve"> </w:t>
      </w:r>
      <w:r w:rsidRPr="0060744D">
        <w:rPr>
          <w:sz w:val="18"/>
          <w:szCs w:val="18"/>
        </w:rPr>
        <w:t>scelte</w:t>
      </w:r>
      <w:r w:rsidRPr="00B213B3">
        <w:rPr>
          <w:sz w:val="18"/>
          <w:szCs w:val="18"/>
          <w:lang w:val="ru-RU"/>
        </w:rPr>
        <w:t>).</w:t>
      </w:r>
    </w:p>
    <w:p w14:paraId="3DA39095" w14:textId="54BD499F" w:rsidR="003545B0" w:rsidRDefault="003545B0" w:rsidP="00AF67F1">
      <w:pPr>
        <w:pStyle w:val="Testo1"/>
        <w:spacing w:before="0" w:line="240" w:lineRule="exact"/>
        <w:rPr>
          <w:rFonts w:ascii="Times New Roman" w:hAnsi="Times New Roman"/>
          <w:color w:val="000000" w:themeColor="text1"/>
          <w:szCs w:val="18"/>
        </w:rPr>
      </w:pPr>
      <w:r w:rsidRPr="005B2235">
        <w:rPr>
          <w:rFonts w:ascii="Times New Roman" w:hAnsi="Times New Roman"/>
          <w:bCs/>
          <w:smallCaps/>
          <w:color w:val="000000" w:themeColor="text1"/>
          <w:szCs w:val="18"/>
        </w:rPr>
        <w:t>Per gli studenti della</w:t>
      </w:r>
      <w:r w:rsidRPr="005B2235">
        <w:rPr>
          <w:rFonts w:ascii="Times New Roman" w:hAnsi="Times New Roman"/>
          <w:color w:val="000000" w:themeColor="text1"/>
          <w:szCs w:val="18"/>
        </w:rPr>
        <w:t xml:space="preserve"> LM</w:t>
      </w:r>
      <w:r w:rsidR="00327CC2" w:rsidRPr="005B2235">
        <w:rPr>
          <w:rFonts w:ascii="Times New Roman" w:hAnsi="Times New Roman"/>
          <w:color w:val="000000" w:themeColor="text1"/>
          <w:szCs w:val="18"/>
        </w:rPr>
        <w:t>1 e LM2</w:t>
      </w:r>
      <w:r w:rsidRPr="005B2235">
        <w:rPr>
          <w:rFonts w:ascii="Times New Roman" w:hAnsi="Times New Roman"/>
          <w:color w:val="000000" w:themeColor="text1"/>
          <w:szCs w:val="18"/>
        </w:rPr>
        <w:t>:</w:t>
      </w:r>
    </w:p>
    <w:p w14:paraId="1457702D" w14:textId="3A0BA46C" w:rsidR="00866825" w:rsidRPr="00866825" w:rsidRDefault="00866825" w:rsidP="00065D2A">
      <w:pPr>
        <w:pStyle w:val="NormaleWeb"/>
        <w:spacing w:before="0" w:beforeAutospacing="0" w:line="240" w:lineRule="exact"/>
        <w:ind w:left="567"/>
        <w:jc w:val="both"/>
        <w:rPr>
          <w:sz w:val="18"/>
          <w:szCs w:val="18"/>
          <w:lang w:val="ru-RU"/>
        </w:rPr>
      </w:pPr>
      <w:r>
        <w:rPr>
          <w:sz w:val="18"/>
          <w:szCs w:val="18"/>
          <w:lang w:val="ru-RU"/>
        </w:rPr>
        <w:t>И. Паперно,</w:t>
      </w:r>
      <w:r w:rsidRPr="00866825">
        <w:rPr>
          <w:sz w:val="18"/>
          <w:szCs w:val="18"/>
          <w:lang w:val="ru-RU"/>
        </w:rPr>
        <w:t xml:space="preserve"> </w:t>
      </w:r>
      <w:r w:rsidRPr="00866825">
        <w:rPr>
          <w:i/>
          <w:iCs/>
          <w:sz w:val="18"/>
          <w:szCs w:val="18"/>
          <w:lang w:val="ru-RU"/>
        </w:rPr>
        <w:t>Как сделан «Дар» Набокова</w:t>
      </w:r>
      <w:r>
        <w:rPr>
          <w:sz w:val="18"/>
          <w:szCs w:val="18"/>
          <w:lang w:val="ru-RU"/>
        </w:rPr>
        <w:t xml:space="preserve">, в: </w:t>
      </w:r>
      <w:r w:rsidRPr="00866825">
        <w:rPr>
          <w:sz w:val="18"/>
          <w:szCs w:val="18"/>
          <w:lang w:val="ru-RU"/>
        </w:rPr>
        <w:t xml:space="preserve">Аверина Б. И. </w:t>
      </w:r>
      <w:r>
        <w:rPr>
          <w:sz w:val="18"/>
          <w:szCs w:val="18"/>
          <w:lang w:val="ru-RU"/>
        </w:rPr>
        <w:t xml:space="preserve">и др. </w:t>
      </w:r>
      <w:r w:rsidRPr="00866825">
        <w:rPr>
          <w:sz w:val="18"/>
          <w:szCs w:val="18"/>
          <w:lang w:val="ru-RU"/>
        </w:rPr>
        <w:t>(Сост</w:t>
      </w:r>
      <w:r>
        <w:rPr>
          <w:sz w:val="18"/>
          <w:szCs w:val="18"/>
          <w:lang w:val="ru-RU"/>
        </w:rPr>
        <w:t>.</w:t>
      </w:r>
      <w:r w:rsidRPr="00866825">
        <w:rPr>
          <w:sz w:val="18"/>
          <w:szCs w:val="18"/>
          <w:lang w:val="ru-RU"/>
        </w:rPr>
        <w:t>),</w:t>
      </w:r>
      <w:r w:rsidRPr="00866825">
        <w:rPr>
          <w:i/>
          <w:iCs/>
          <w:sz w:val="18"/>
          <w:szCs w:val="18"/>
          <w:lang w:val="ru-RU"/>
        </w:rPr>
        <w:t xml:space="preserve"> В.В. Набоков: </w:t>
      </w:r>
      <w:r w:rsidRPr="00866825">
        <w:rPr>
          <w:i/>
          <w:iCs/>
          <w:sz w:val="18"/>
          <w:szCs w:val="18"/>
        </w:rPr>
        <w:t>Pro</w:t>
      </w:r>
      <w:r w:rsidRPr="00866825">
        <w:rPr>
          <w:i/>
          <w:iCs/>
          <w:sz w:val="18"/>
          <w:szCs w:val="18"/>
          <w:lang w:val="ru-RU"/>
        </w:rPr>
        <w:t xml:space="preserve"> </w:t>
      </w:r>
      <w:r w:rsidRPr="00866825">
        <w:rPr>
          <w:i/>
          <w:iCs/>
          <w:sz w:val="18"/>
          <w:szCs w:val="18"/>
        </w:rPr>
        <w:t>et</w:t>
      </w:r>
      <w:r w:rsidRPr="00866825">
        <w:rPr>
          <w:i/>
          <w:iCs/>
          <w:sz w:val="18"/>
          <w:szCs w:val="18"/>
          <w:lang w:val="ru-RU"/>
        </w:rPr>
        <w:t xml:space="preserve"> </w:t>
      </w:r>
      <w:r w:rsidRPr="00866825">
        <w:rPr>
          <w:i/>
          <w:iCs/>
          <w:sz w:val="18"/>
          <w:szCs w:val="18"/>
        </w:rPr>
        <w:t>contra</w:t>
      </w:r>
      <w:r w:rsidRPr="00866825">
        <w:rPr>
          <w:sz w:val="18"/>
          <w:szCs w:val="18"/>
          <w:lang w:val="ru-RU"/>
        </w:rPr>
        <w:t xml:space="preserve">, </w:t>
      </w:r>
      <w:r>
        <w:rPr>
          <w:sz w:val="18"/>
          <w:szCs w:val="18"/>
          <w:lang w:val="ru-RU"/>
        </w:rPr>
        <w:t>СПБ</w:t>
      </w:r>
      <w:r w:rsidRPr="00866825">
        <w:rPr>
          <w:sz w:val="18"/>
          <w:szCs w:val="18"/>
          <w:lang w:val="ru-RU"/>
        </w:rPr>
        <w:t xml:space="preserve"> 1997, </w:t>
      </w:r>
      <w:r>
        <w:rPr>
          <w:sz w:val="18"/>
          <w:szCs w:val="18"/>
        </w:rPr>
        <w:t>c</w:t>
      </w:r>
      <w:r w:rsidRPr="00866825">
        <w:rPr>
          <w:sz w:val="18"/>
          <w:szCs w:val="18"/>
          <w:lang w:val="ru-RU"/>
        </w:rPr>
        <w:t xml:space="preserve">. </w:t>
      </w:r>
      <w:r>
        <w:rPr>
          <w:sz w:val="18"/>
          <w:szCs w:val="18"/>
          <w:lang w:val="ru-RU"/>
        </w:rPr>
        <w:t>491</w:t>
      </w:r>
      <w:r w:rsidRPr="00866825">
        <w:rPr>
          <w:sz w:val="18"/>
          <w:szCs w:val="18"/>
          <w:lang w:val="ru-RU"/>
        </w:rPr>
        <w:t>-</w:t>
      </w:r>
      <w:r>
        <w:rPr>
          <w:sz w:val="18"/>
          <w:szCs w:val="18"/>
          <w:lang w:val="ru-RU"/>
        </w:rPr>
        <w:t>513.</w:t>
      </w:r>
    </w:p>
    <w:p w14:paraId="77CA9CF4" w14:textId="191F8CF3" w:rsidR="00327CC2" w:rsidRPr="005B2235" w:rsidRDefault="00327CC2" w:rsidP="00AF67F1">
      <w:pPr>
        <w:pStyle w:val="Testo1"/>
        <w:spacing w:line="240" w:lineRule="exact"/>
        <w:rPr>
          <w:rFonts w:ascii="Times New Roman" w:hAnsi="Times New Roman"/>
          <w:color w:val="000000" w:themeColor="text1"/>
          <w:szCs w:val="18"/>
        </w:rPr>
      </w:pPr>
      <w:r w:rsidRPr="005B2235">
        <w:rPr>
          <w:rFonts w:ascii="Times New Roman" w:hAnsi="Times New Roman"/>
          <w:bCs/>
          <w:smallCaps/>
          <w:color w:val="000000" w:themeColor="text1"/>
          <w:szCs w:val="18"/>
        </w:rPr>
        <w:t>Per gli studenti della</w:t>
      </w:r>
      <w:r w:rsidRPr="005B2235">
        <w:rPr>
          <w:rFonts w:ascii="Times New Roman" w:hAnsi="Times New Roman"/>
          <w:color w:val="000000" w:themeColor="text1"/>
          <w:szCs w:val="18"/>
        </w:rPr>
        <w:t xml:space="preserve"> LM2:</w:t>
      </w:r>
    </w:p>
    <w:p w14:paraId="70963D4B" w14:textId="77777777" w:rsidR="00866825" w:rsidRDefault="00EB54A4" w:rsidP="00065D2A">
      <w:pPr>
        <w:pStyle w:val="NormaleWeb"/>
        <w:spacing w:before="0" w:beforeAutospacing="0" w:line="240" w:lineRule="exact"/>
        <w:ind w:left="567"/>
        <w:jc w:val="both"/>
        <w:rPr>
          <w:sz w:val="18"/>
          <w:szCs w:val="18"/>
          <w:lang w:val="ru-RU"/>
        </w:rPr>
      </w:pPr>
      <w:r>
        <w:rPr>
          <w:sz w:val="18"/>
          <w:szCs w:val="18"/>
        </w:rPr>
        <w:lastRenderedPageBreak/>
        <w:t>A</w:t>
      </w:r>
      <w:r w:rsidRPr="00B213B3">
        <w:rPr>
          <w:sz w:val="18"/>
          <w:szCs w:val="18"/>
          <w:lang w:val="ru-RU"/>
        </w:rPr>
        <w:t xml:space="preserve">. </w:t>
      </w:r>
      <w:r>
        <w:rPr>
          <w:sz w:val="18"/>
          <w:szCs w:val="18"/>
          <w:lang w:val="ru-RU"/>
        </w:rPr>
        <w:t xml:space="preserve">Долинин, </w:t>
      </w:r>
      <w:r w:rsidR="00866825">
        <w:rPr>
          <w:sz w:val="18"/>
          <w:szCs w:val="18"/>
          <w:lang w:val="ru-RU"/>
        </w:rPr>
        <w:t xml:space="preserve">Долинин, </w:t>
      </w:r>
      <w:r w:rsidR="00866825">
        <w:rPr>
          <w:i/>
          <w:iCs/>
          <w:sz w:val="18"/>
          <w:szCs w:val="18"/>
          <w:lang w:val="ru-RU"/>
        </w:rPr>
        <w:t xml:space="preserve">Литературный фон, </w:t>
      </w:r>
      <w:r w:rsidR="00866825" w:rsidRPr="00EB54A4">
        <w:rPr>
          <w:sz w:val="18"/>
          <w:szCs w:val="18"/>
          <w:lang w:val="ru-RU"/>
        </w:rPr>
        <w:t>в:</w:t>
      </w:r>
      <w:r w:rsidR="00866825">
        <w:rPr>
          <w:sz w:val="18"/>
          <w:szCs w:val="18"/>
          <w:lang w:val="ru-RU"/>
        </w:rPr>
        <w:t xml:space="preserve"> </w:t>
      </w:r>
      <w:r w:rsidR="00866825" w:rsidRPr="001D5E92">
        <w:rPr>
          <w:i/>
          <w:iCs/>
          <w:sz w:val="18"/>
          <w:szCs w:val="18"/>
          <w:lang w:val="ru-RU"/>
        </w:rPr>
        <w:t>К</w:t>
      </w:r>
      <w:r w:rsidR="00866825" w:rsidRPr="00B213B3">
        <w:rPr>
          <w:i/>
          <w:iCs/>
          <w:sz w:val="18"/>
          <w:szCs w:val="18"/>
          <w:lang w:val="ru-RU"/>
        </w:rPr>
        <w:t>омментарий к роману Владимира Набокова Дар</w:t>
      </w:r>
      <w:r w:rsidR="00866825" w:rsidRPr="001D5E92">
        <w:rPr>
          <w:sz w:val="18"/>
          <w:szCs w:val="18"/>
          <w:lang w:val="ru-RU"/>
        </w:rPr>
        <w:t xml:space="preserve">, </w:t>
      </w:r>
      <w:r w:rsidR="00866825" w:rsidRPr="0031439D">
        <w:rPr>
          <w:sz w:val="18"/>
          <w:szCs w:val="18"/>
        </w:rPr>
        <w:t>c</w:t>
      </w:r>
      <w:r w:rsidR="00866825" w:rsidRPr="001D5E92">
        <w:rPr>
          <w:sz w:val="18"/>
          <w:szCs w:val="18"/>
          <w:lang w:val="ru-RU"/>
        </w:rPr>
        <w:t xml:space="preserve">. </w:t>
      </w:r>
      <w:r w:rsidR="00866825">
        <w:rPr>
          <w:sz w:val="18"/>
          <w:szCs w:val="18"/>
          <w:lang w:val="ru-RU"/>
        </w:rPr>
        <w:t>38</w:t>
      </w:r>
      <w:r w:rsidR="00866825" w:rsidRPr="001D5E92">
        <w:rPr>
          <w:sz w:val="18"/>
          <w:szCs w:val="18"/>
          <w:lang w:val="ru-RU"/>
        </w:rPr>
        <w:t>-</w:t>
      </w:r>
      <w:r w:rsidR="00866825">
        <w:rPr>
          <w:sz w:val="18"/>
          <w:szCs w:val="18"/>
          <w:lang w:val="ru-RU"/>
        </w:rPr>
        <w:t>56</w:t>
      </w:r>
      <w:r w:rsidR="00866825" w:rsidRPr="001D5E92">
        <w:rPr>
          <w:sz w:val="18"/>
          <w:szCs w:val="18"/>
          <w:lang w:val="ru-RU"/>
        </w:rPr>
        <w:t>.</w:t>
      </w:r>
    </w:p>
    <w:p w14:paraId="649CB3E7" w14:textId="4EBA5DC2" w:rsidR="003F4F6F" w:rsidRPr="005B2235" w:rsidRDefault="003F4F6F" w:rsidP="00065D2A">
      <w:pPr>
        <w:pStyle w:val="NormaleWeb"/>
        <w:spacing w:before="0" w:beforeAutospacing="0" w:line="240" w:lineRule="exact"/>
        <w:ind w:left="567"/>
        <w:jc w:val="both"/>
        <w:rPr>
          <w:b/>
          <w:bCs/>
          <w:color w:val="000000" w:themeColor="text1"/>
          <w:spacing w:val="-5"/>
          <w:sz w:val="18"/>
          <w:szCs w:val="18"/>
        </w:rPr>
      </w:pPr>
      <w:r w:rsidRPr="005B2235">
        <w:rPr>
          <w:bCs/>
          <w:sz w:val="18"/>
          <w:szCs w:val="18"/>
        </w:rPr>
        <w:t xml:space="preserve">Ulteriori indicazioni bibliografiche verranno fornite nel corso delle lezioni e saranno pubblicate in </w:t>
      </w:r>
      <w:proofErr w:type="spellStart"/>
      <w:r w:rsidRPr="005B2235">
        <w:rPr>
          <w:bCs/>
          <w:sz w:val="18"/>
          <w:szCs w:val="18"/>
        </w:rPr>
        <w:t>Blackboard</w:t>
      </w:r>
      <w:proofErr w:type="spellEnd"/>
      <w:r w:rsidRPr="005B2235">
        <w:rPr>
          <w:bCs/>
          <w:sz w:val="18"/>
          <w:szCs w:val="18"/>
        </w:rPr>
        <w:t>.</w:t>
      </w:r>
      <w:r w:rsidR="00F716C4" w:rsidRPr="005B2235">
        <w:rPr>
          <w:bCs/>
          <w:sz w:val="18"/>
          <w:szCs w:val="18"/>
        </w:rPr>
        <w:t xml:space="preserve"> Alcuni materiali potranno essere resi disponibili in fotocopia presso l’Ufficio fotoriproduzioni, o in formato pdf in </w:t>
      </w:r>
      <w:proofErr w:type="spellStart"/>
      <w:r w:rsidR="00F716C4" w:rsidRPr="005B2235">
        <w:rPr>
          <w:bCs/>
          <w:sz w:val="18"/>
          <w:szCs w:val="18"/>
        </w:rPr>
        <w:t>Blackboard</w:t>
      </w:r>
      <w:proofErr w:type="spellEnd"/>
      <w:r w:rsidR="00F716C4" w:rsidRPr="005B2235">
        <w:rPr>
          <w:bCs/>
          <w:sz w:val="18"/>
          <w:szCs w:val="18"/>
        </w:rPr>
        <w:t>.</w:t>
      </w:r>
    </w:p>
    <w:p w14:paraId="6AAE9A54" w14:textId="77777777" w:rsidR="001B5428" w:rsidRPr="005B2235" w:rsidRDefault="001B5428" w:rsidP="00AF67F1">
      <w:pPr>
        <w:pStyle w:val="Testo1"/>
        <w:spacing w:line="240" w:lineRule="exact"/>
      </w:pPr>
      <w:r w:rsidRPr="005B2235">
        <w:rPr>
          <w:szCs w:val="18"/>
        </w:rPr>
        <w:t>Le Bibliografie relative alla Parte istituzionale del Terzo anno LT (rispettivamente: 1. Profilo di Lingue</w:t>
      </w:r>
      <w:r w:rsidRPr="005B2235">
        <w:t xml:space="preserve"> e letterature; 2. Altri profili) sono pubblicate in Blackboard.</w:t>
      </w:r>
    </w:p>
    <w:p w14:paraId="47637A8E" w14:textId="77777777" w:rsidR="003F4F6F" w:rsidRPr="005B2235" w:rsidRDefault="003F4F6F" w:rsidP="00AF67F1">
      <w:pPr>
        <w:pStyle w:val="Testo1"/>
        <w:spacing w:line="240" w:lineRule="exact"/>
        <w:rPr>
          <w:i/>
          <w:iCs/>
          <w:szCs w:val="18"/>
        </w:rPr>
      </w:pPr>
      <w:r w:rsidRPr="005B2235">
        <w:rPr>
          <w:i/>
          <w:iCs/>
          <w:szCs w:val="18"/>
        </w:rPr>
        <w:t>II Semestre</w:t>
      </w:r>
    </w:p>
    <w:p w14:paraId="5197DAE4" w14:textId="77777777" w:rsidR="002F248C" w:rsidRPr="005B2235" w:rsidRDefault="0073616A" w:rsidP="00AF67F1">
      <w:pPr>
        <w:pStyle w:val="Testo1"/>
        <w:spacing w:before="0" w:line="240" w:lineRule="exact"/>
        <w:rPr>
          <w:rFonts w:ascii="Times New Roman" w:hAnsi="Times New Roman"/>
          <w:bCs/>
          <w:smallCaps/>
          <w:color w:val="000000" w:themeColor="text1"/>
          <w:szCs w:val="18"/>
        </w:rPr>
      </w:pPr>
      <w:r w:rsidRPr="005B2235">
        <w:rPr>
          <w:rFonts w:ascii="Times New Roman" w:hAnsi="Times New Roman"/>
          <w:bCs/>
          <w:smallCaps/>
          <w:color w:val="000000" w:themeColor="text1"/>
          <w:szCs w:val="18"/>
        </w:rPr>
        <w:t>Per tutti:</w:t>
      </w:r>
    </w:p>
    <w:p w14:paraId="51AB4850" w14:textId="770DDAD4" w:rsidR="005F2F88" w:rsidRDefault="00E8440E" w:rsidP="00065D2A">
      <w:pPr>
        <w:pStyle w:val="NormaleWeb"/>
        <w:numPr>
          <w:ilvl w:val="0"/>
          <w:numId w:val="20"/>
        </w:numPr>
        <w:spacing w:before="0" w:beforeAutospacing="0" w:after="0" w:afterAutospacing="0" w:line="240" w:lineRule="exact"/>
        <w:ind w:left="567" w:hanging="283"/>
        <w:jc w:val="both"/>
        <w:rPr>
          <w:color w:val="000000" w:themeColor="text1"/>
          <w:sz w:val="18"/>
          <w:szCs w:val="18"/>
        </w:rPr>
      </w:pPr>
      <w:r>
        <w:rPr>
          <w:color w:val="000000" w:themeColor="text1"/>
          <w:sz w:val="18"/>
          <w:szCs w:val="18"/>
        </w:rPr>
        <w:t xml:space="preserve">N. </w:t>
      </w:r>
      <w:proofErr w:type="spellStart"/>
      <w:r>
        <w:rPr>
          <w:color w:val="000000" w:themeColor="text1"/>
          <w:sz w:val="18"/>
          <w:szCs w:val="18"/>
        </w:rPr>
        <w:t>Berberova</w:t>
      </w:r>
      <w:proofErr w:type="spellEnd"/>
      <w:r>
        <w:rPr>
          <w:i/>
          <w:iCs/>
          <w:color w:val="000000" w:themeColor="text1"/>
          <w:sz w:val="18"/>
          <w:szCs w:val="18"/>
        </w:rPr>
        <w:t xml:space="preserve">, </w:t>
      </w:r>
      <w:proofErr w:type="spellStart"/>
      <w:r w:rsidR="006A34B0" w:rsidRPr="00D63443">
        <w:rPr>
          <w:i/>
          <w:iCs/>
          <w:color w:val="000000" w:themeColor="text1"/>
          <w:sz w:val="18"/>
          <w:szCs w:val="18"/>
        </w:rPr>
        <w:t>Bijankurskie</w:t>
      </w:r>
      <w:proofErr w:type="spellEnd"/>
      <w:r w:rsidR="006A34B0" w:rsidRPr="00D63443">
        <w:rPr>
          <w:i/>
          <w:iCs/>
          <w:color w:val="000000" w:themeColor="text1"/>
          <w:sz w:val="18"/>
          <w:szCs w:val="18"/>
        </w:rPr>
        <w:t xml:space="preserve"> </w:t>
      </w:r>
      <w:proofErr w:type="spellStart"/>
      <w:r w:rsidR="006A34B0" w:rsidRPr="00D63443">
        <w:rPr>
          <w:i/>
          <w:iCs/>
          <w:color w:val="000000" w:themeColor="text1"/>
          <w:sz w:val="18"/>
          <w:szCs w:val="18"/>
        </w:rPr>
        <w:t>prazdniki</w:t>
      </w:r>
      <w:proofErr w:type="spellEnd"/>
      <w:r w:rsidR="005F2F88">
        <w:rPr>
          <w:color w:val="000000" w:themeColor="text1"/>
          <w:sz w:val="18"/>
          <w:szCs w:val="18"/>
        </w:rPr>
        <w:t xml:space="preserve">, AST, </w:t>
      </w:r>
      <w:proofErr w:type="spellStart"/>
      <w:r w:rsidR="005F2F88">
        <w:rPr>
          <w:color w:val="000000" w:themeColor="text1"/>
          <w:sz w:val="18"/>
          <w:szCs w:val="18"/>
        </w:rPr>
        <w:t>M</w:t>
      </w:r>
      <w:r w:rsidR="002306F0">
        <w:rPr>
          <w:color w:val="000000" w:themeColor="text1"/>
          <w:sz w:val="18"/>
          <w:szCs w:val="18"/>
        </w:rPr>
        <w:t>oskva</w:t>
      </w:r>
      <w:proofErr w:type="spellEnd"/>
      <w:r w:rsidR="005F2F88">
        <w:rPr>
          <w:color w:val="000000" w:themeColor="text1"/>
          <w:sz w:val="18"/>
          <w:szCs w:val="18"/>
        </w:rPr>
        <w:t xml:space="preserve"> 2011</w:t>
      </w:r>
      <w:r w:rsidR="006A34B0" w:rsidRPr="006A34B0">
        <w:rPr>
          <w:color w:val="000000" w:themeColor="text1"/>
          <w:sz w:val="18"/>
          <w:szCs w:val="18"/>
        </w:rPr>
        <w:t xml:space="preserve"> </w:t>
      </w:r>
      <w:r w:rsidR="006A34B0">
        <w:rPr>
          <w:color w:val="000000" w:themeColor="text1"/>
          <w:sz w:val="18"/>
          <w:szCs w:val="18"/>
        </w:rPr>
        <w:t>(</w:t>
      </w:r>
      <w:r w:rsidR="006A34B0" w:rsidRPr="005B2235">
        <w:rPr>
          <w:sz w:val="18"/>
          <w:szCs w:val="18"/>
        </w:rPr>
        <w:t>trad</w:t>
      </w:r>
      <w:r w:rsidR="005F2F88">
        <w:rPr>
          <w:sz w:val="18"/>
          <w:szCs w:val="18"/>
        </w:rPr>
        <w:t>.</w:t>
      </w:r>
      <w:r w:rsidR="006A34B0" w:rsidRPr="005B2235">
        <w:rPr>
          <w:sz w:val="18"/>
          <w:szCs w:val="18"/>
        </w:rPr>
        <w:t xml:space="preserve"> </w:t>
      </w:r>
      <w:proofErr w:type="spellStart"/>
      <w:r w:rsidR="006A34B0" w:rsidRPr="005B2235">
        <w:rPr>
          <w:sz w:val="18"/>
          <w:szCs w:val="18"/>
        </w:rPr>
        <w:t>it</w:t>
      </w:r>
      <w:proofErr w:type="spellEnd"/>
      <w:r w:rsidR="005F2F88">
        <w:rPr>
          <w:sz w:val="18"/>
          <w:szCs w:val="18"/>
        </w:rPr>
        <w:t>.:</w:t>
      </w:r>
      <w:r w:rsidR="006A34B0" w:rsidRPr="005B2235">
        <w:rPr>
          <w:sz w:val="18"/>
          <w:szCs w:val="18"/>
        </w:rPr>
        <w:t xml:space="preserve"> </w:t>
      </w:r>
      <w:r w:rsidR="00223137">
        <w:rPr>
          <w:sz w:val="18"/>
          <w:szCs w:val="18"/>
        </w:rPr>
        <w:t xml:space="preserve">N. </w:t>
      </w:r>
      <w:proofErr w:type="spellStart"/>
      <w:r w:rsidR="00223137">
        <w:rPr>
          <w:sz w:val="18"/>
          <w:szCs w:val="18"/>
        </w:rPr>
        <w:t>Berberova</w:t>
      </w:r>
      <w:proofErr w:type="spellEnd"/>
      <w:r w:rsidR="006A34B0" w:rsidRPr="005B2235">
        <w:rPr>
          <w:sz w:val="18"/>
          <w:szCs w:val="18"/>
        </w:rPr>
        <w:t xml:space="preserve">, </w:t>
      </w:r>
      <w:r w:rsidR="00223137">
        <w:rPr>
          <w:i/>
          <w:iCs/>
          <w:sz w:val="18"/>
          <w:szCs w:val="18"/>
        </w:rPr>
        <w:t>Le feste di Billancourt</w:t>
      </w:r>
      <w:r w:rsidR="006A34B0" w:rsidRPr="005B2235">
        <w:rPr>
          <w:sz w:val="18"/>
          <w:szCs w:val="18"/>
        </w:rPr>
        <w:t>, Adelphi</w:t>
      </w:r>
      <w:r w:rsidR="006A34B0">
        <w:rPr>
          <w:sz w:val="18"/>
          <w:szCs w:val="18"/>
        </w:rPr>
        <w:t>, Milano</w:t>
      </w:r>
      <w:r w:rsidR="006A34B0" w:rsidRPr="005B2235">
        <w:rPr>
          <w:sz w:val="18"/>
          <w:szCs w:val="18"/>
        </w:rPr>
        <w:t xml:space="preserve"> </w:t>
      </w:r>
      <w:r w:rsidR="006A34B0" w:rsidRPr="006A34B0">
        <w:rPr>
          <w:color w:val="000000" w:themeColor="text1"/>
          <w:sz w:val="18"/>
          <w:szCs w:val="18"/>
        </w:rPr>
        <w:t>199</w:t>
      </w:r>
      <w:r w:rsidR="00223137">
        <w:rPr>
          <w:color w:val="000000" w:themeColor="text1"/>
          <w:sz w:val="18"/>
          <w:szCs w:val="18"/>
        </w:rPr>
        <w:t>4</w:t>
      </w:r>
      <w:r w:rsidR="006A34B0" w:rsidRPr="006A34B0">
        <w:rPr>
          <w:color w:val="000000" w:themeColor="text1"/>
          <w:sz w:val="18"/>
          <w:szCs w:val="18"/>
        </w:rPr>
        <w:t xml:space="preserve"> e successive ed.</w:t>
      </w:r>
      <w:r w:rsidR="006574D5">
        <w:rPr>
          <w:color w:val="000000" w:themeColor="text1"/>
          <w:sz w:val="18"/>
          <w:szCs w:val="18"/>
        </w:rPr>
        <w:t xml:space="preserve"> </w:t>
      </w:r>
      <w:hyperlink r:id="rId10" w:history="1">
        <w:r w:rsidR="006574D5" w:rsidRPr="006574D5">
          <w:rPr>
            <w:rStyle w:val="Collegamentoipertestuale"/>
            <w:i/>
            <w:sz w:val="18"/>
            <w:szCs w:val="18"/>
          </w:rPr>
          <w:t>Acquista da VP</w:t>
        </w:r>
      </w:hyperlink>
      <w:r w:rsidR="00223137">
        <w:rPr>
          <w:color w:val="000000" w:themeColor="text1"/>
          <w:sz w:val="18"/>
          <w:szCs w:val="18"/>
        </w:rPr>
        <w:t>)</w:t>
      </w:r>
      <w:r w:rsidR="00554DE3">
        <w:rPr>
          <w:color w:val="000000" w:themeColor="text1"/>
          <w:sz w:val="18"/>
          <w:szCs w:val="18"/>
        </w:rPr>
        <w:t xml:space="preserve">. </w:t>
      </w:r>
    </w:p>
    <w:p w14:paraId="2BCAC31E" w14:textId="44F118D2" w:rsidR="002306F0" w:rsidRDefault="006A34B0" w:rsidP="00065D2A">
      <w:pPr>
        <w:pStyle w:val="NormaleWeb"/>
        <w:numPr>
          <w:ilvl w:val="0"/>
          <w:numId w:val="20"/>
        </w:numPr>
        <w:spacing w:before="0" w:beforeAutospacing="0" w:after="0" w:afterAutospacing="0" w:line="240" w:lineRule="exact"/>
        <w:ind w:left="567" w:hanging="283"/>
        <w:jc w:val="both"/>
        <w:rPr>
          <w:color w:val="000000" w:themeColor="text1"/>
          <w:sz w:val="18"/>
          <w:szCs w:val="18"/>
        </w:rPr>
      </w:pPr>
      <w:r w:rsidRPr="00554DE3">
        <w:rPr>
          <w:color w:val="000000" w:themeColor="text1"/>
          <w:sz w:val="18"/>
          <w:szCs w:val="18"/>
        </w:rPr>
        <w:t xml:space="preserve">B. </w:t>
      </w:r>
      <w:proofErr w:type="spellStart"/>
      <w:r w:rsidRPr="00554DE3">
        <w:rPr>
          <w:color w:val="000000" w:themeColor="text1"/>
          <w:sz w:val="18"/>
          <w:szCs w:val="18"/>
        </w:rPr>
        <w:t>Poplavskij</w:t>
      </w:r>
      <w:proofErr w:type="spellEnd"/>
      <w:r w:rsidR="00554DE3">
        <w:rPr>
          <w:color w:val="000000" w:themeColor="text1"/>
          <w:sz w:val="18"/>
          <w:szCs w:val="18"/>
        </w:rPr>
        <w:t xml:space="preserve">, </w:t>
      </w:r>
      <w:proofErr w:type="spellStart"/>
      <w:r w:rsidR="002306F0" w:rsidRPr="002306F0">
        <w:rPr>
          <w:i/>
          <w:iCs/>
          <w:color w:val="000000" w:themeColor="text1"/>
          <w:sz w:val="18"/>
          <w:szCs w:val="18"/>
        </w:rPr>
        <w:t>Flagi</w:t>
      </w:r>
      <w:proofErr w:type="spellEnd"/>
      <w:r w:rsidR="002306F0">
        <w:rPr>
          <w:i/>
          <w:iCs/>
          <w:color w:val="000000" w:themeColor="text1"/>
          <w:sz w:val="18"/>
          <w:szCs w:val="18"/>
        </w:rPr>
        <w:t xml:space="preserve">, </w:t>
      </w:r>
      <w:proofErr w:type="spellStart"/>
      <w:r w:rsidR="005B7BF9">
        <w:rPr>
          <w:color w:val="000000" w:themeColor="text1"/>
          <w:sz w:val="18"/>
          <w:szCs w:val="18"/>
        </w:rPr>
        <w:t>Čisla</w:t>
      </w:r>
      <w:proofErr w:type="spellEnd"/>
      <w:r w:rsidR="005B7BF9">
        <w:rPr>
          <w:color w:val="000000" w:themeColor="text1"/>
          <w:sz w:val="18"/>
          <w:szCs w:val="18"/>
        </w:rPr>
        <w:t xml:space="preserve">, </w:t>
      </w:r>
      <w:r w:rsidR="002306F0">
        <w:rPr>
          <w:color w:val="000000" w:themeColor="text1"/>
          <w:sz w:val="18"/>
          <w:szCs w:val="18"/>
        </w:rPr>
        <w:t>Pari</w:t>
      </w:r>
      <w:r w:rsidR="002306F0">
        <w:rPr>
          <w:color w:val="000000" w:themeColor="text1"/>
          <w:sz w:val="18"/>
          <w:szCs w:val="18"/>
          <w:lang w:val="cs-CZ"/>
        </w:rPr>
        <w:t>ž</w:t>
      </w:r>
      <w:r w:rsidR="002306F0">
        <w:rPr>
          <w:color w:val="000000" w:themeColor="text1"/>
          <w:sz w:val="18"/>
          <w:szCs w:val="18"/>
        </w:rPr>
        <w:t xml:space="preserve"> 1931</w:t>
      </w:r>
      <w:r w:rsidR="005F2F88">
        <w:rPr>
          <w:color w:val="000000" w:themeColor="text1"/>
          <w:sz w:val="18"/>
          <w:szCs w:val="18"/>
        </w:rPr>
        <w:t xml:space="preserve"> (</w:t>
      </w:r>
      <w:r w:rsidR="00554DE3">
        <w:rPr>
          <w:color w:val="000000" w:themeColor="text1"/>
          <w:sz w:val="18"/>
          <w:szCs w:val="18"/>
        </w:rPr>
        <w:t xml:space="preserve">si veda qui </w:t>
      </w:r>
      <w:r w:rsidR="00554DE3" w:rsidRPr="00554DE3">
        <w:rPr>
          <w:color w:val="000000" w:themeColor="text1"/>
          <w:sz w:val="18"/>
          <w:szCs w:val="18"/>
        </w:rPr>
        <w:t>l’edizione russa</w:t>
      </w:r>
      <w:r w:rsidRPr="002306F0">
        <w:rPr>
          <w:color w:val="000000" w:themeColor="text1"/>
          <w:sz w:val="18"/>
          <w:szCs w:val="18"/>
        </w:rPr>
        <w:t xml:space="preserve">: </w:t>
      </w:r>
      <w:hyperlink r:id="rId11" w:history="1">
        <w:r w:rsidR="002306F0" w:rsidRPr="00131270">
          <w:rPr>
            <w:rStyle w:val="Collegamentoipertestuale"/>
            <w:sz w:val="18"/>
            <w:szCs w:val="18"/>
          </w:rPr>
          <w:t>https://imwerden.de/publ-1123-html</w:t>
        </w:r>
      </w:hyperlink>
      <w:r w:rsidR="002306F0">
        <w:rPr>
          <w:color w:val="000000" w:themeColor="text1"/>
          <w:sz w:val="18"/>
          <w:szCs w:val="18"/>
        </w:rPr>
        <w:t xml:space="preserve"> </w:t>
      </w:r>
      <w:r w:rsidR="005F2F88">
        <w:rPr>
          <w:color w:val="000000" w:themeColor="text1"/>
          <w:sz w:val="18"/>
          <w:szCs w:val="18"/>
        </w:rPr>
        <w:t xml:space="preserve">; </w:t>
      </w:r>
      <w:r w:rsidR="00D63443">
        <w:rPr>
          <w:color w:val="000000" w:themeColor="text1"/>
          <w:sz w:val="18"/>
          <w:szCs w:val="18"/>
        </w:rPr>
        <w:t xml:space="preserve">in </w:t>
      </w:r>
      <w:r w:rsidR="00223137" w:rsidRPr="00554DE3">
        <w:rPr>
          <w:color w:val="000000" w:themeColor="text1"/>
          <w:sz w:val="18"/>
          <w:szCs w:val="18"/>
        </w:rPr>
        <w:t>m</w:t>
      </w:r>
      <w:r w:rsidRPr="00554DE3">
        <w:rPr>
          <w:color w:val="000000" w:themeColor="text1"/>
          <w:sz w:val="18"/>
          <w:szCs w:val="18"/>
        </w:rPr>
        <w:t>ancan</w:t>
      </w:r>
      <w:r w:rsidR="00D63443">
        <w:rPr>
          <w:color w:val="000000" w:themeColor="text1"/>
          <w:sz w:val="18"/>
          <w:szCs w:val="18"/>
        </w:rPr>
        <w:t>za di</w:t>
      </w:r>
      <w:r w:rsidRPr="00554DE3">
        <w:rPr>
          <w:color w:val="000000" w:themeColor="text1"/>
          <w:sz w:val="18"/>
          <w:szCs w:val="18"/>
        </w:rPr>
        <w:t xml:space="preserve"> un’edizione italiana, le traduzioni verranno fornite dal docente nel corso delle lezioni</w:t>
      </w:r>
      <w:r w:rsidR="00223137" w:rsidRPr="00554DE3">
        <w:rPr>
          <w:color w:val="000000" w:themeColor="text1"/>
          <w:sz w:val="18"/>
          <w:szCs w:val="18"/>
        </w:rPr>
        <w:t>)</w:t>
      </w:r>
      <w:r w:rsidRPr="00554DE3">
        <w:rPr>
          <w:color w:val="000000" w:themeColor="text1"/>
          <w:sz w:val="18"/>
          <w:szCs w:val="18"/>
        </w:rPr>
        <w:t>.</w:t>
      </w:r>
      <w:r w:rsidR="00D63443">
        <w:rPr>
          <w:color w:val="000000" w:themeColor="text1"/>
          <w:sz w:val="18"/>
          <w:szCs w:val="18"/>
        </w:rPr>
        <w:t xml:space="preserve"> </w:t>
      </w:r>
    </w:p>
    <w:p w14:paraId="782DB825" w14:textId="7B38BADD" w:rsidR="009A6E64" w:rsidRPr="009A6E64" w:rsidRDefault="009A6E64" w:rsidP="00065D2A">
      <w:pPr>
        <w:pStyle w:val="NormaleWeb"/>
        <w:numPr>
          <w:ilvl w:val="0"/>
          <w:numId w:val="20"/>
        </w:numPr>
        <w:spacing w:before="0" w:beforeAutospacing="0" w:after="0" w:afterAutospacing="0" w:line="240" w:lineRule="exact"/>
        <w:ind w:left="567" w:hanging="283"/>
        <w:jc w:val="both"/>
        <w:rPr>
          <w:color w:val="000000" w:themeColor="text1"/>
          <w:sz w:val="18"/>
          <w:szCs w:val="18"/>
        </w:rPr>
      </w:pPr>
      <w:r w:rsidRPr="009A6E64">
        <w:rPr>
          <w:color w:val="000000" w:themeColor="text1"/>
          <w:sz w:val="18"/>
          <w:szCs w:val="18"/>
        </w:rPr>
        <w:t xml:space="preserve">M. </w:t>
      </w:r>
      <w:proofErr w:type="spellStart"/>
      <w:r w:rsidRPr="009A6E64">
        <w:rPr>
          <w:color w:val="000000" w:themeColor="text1"/>
          <w:sz w:val="18"/>
          <w:szCs w:val="18"/>
        </w:rPr>
        <w:t>Raeff</w:t>
      </w:r>
      <w:proofErr w:type="spellEnd"/>
      <w:r w:rsidRPr="009A6E64">
        <w:rPr>
          <w:color w:val="000000" w:themeColor="text1"/>
          <w:sz w:val="18"/>
          <w:szCs w:val="18"/>
        </w:rPr>
        <w:t xml:space="preserve">, </w:t>
      </w:r>
      <w:r w:rsidRPr="009A6E64">
        <w:rPr>
          <w:i/>
          <w:iCs/>
          <w:color w:val="000000" w:themeColor="text1"/>
          <w:sz w:val="18"/>
          <w:szCs w:val="18"/>
        </w:rPr>
        <w:t>La cultura russa e l'emigrazione</w:t>
      </w:r>
      <w:r w:rsidRPr="009A6E64">
        <w:rPr>
          <w:color w:val="000000" w:themeColor="text1"/>
          <w:sz w:val="18"/>
          <w:szCs w:val="18"/>
        </w:rPr>
        <w:t xml:space="preserve">, in </w:t>
      </w:r>
      <w:r w:rsidRPr="009A6E64">
        <w:rPr>
          <w:i/>
          <w:iCs/>
          <w:color w:val="000000" w:themeColor="text1"/>
          <w:sz w:val="18"/>
          <w:szCs w:val="18"/>
        </w:rPr>
        <w:t>Storia della letteratura russa</w:t>
      </w:r>
      <w:r w:rsidRPr="009A6E64">
        <w:rPr>
          <w:color w:val="000000" w:themeColor="text1"/>
          <w:sz w:val="18"/>
          <w:szCs w:val="18"/>
        </w:rPr>
        <w:t xml:space="preserve">, Il Novecento, II vol., pp. 63-99. </w:t>
      </w:r>
    </w:p>
    <w:p w14:paraId="6B2D5B22" w14:textId="2C95A02C" w:rsidR="006A34B0" w:rsidRDefault="005B7BF9" w:rsidP="00065D2A">
      <w:pPr>
        <w:pStyle w:val="NormaleWeb"/>
        <w:numPr>
          <w:ilvl w:val="0"/>
          <w:numId w:val="20"/>
        </w:numPr>
        <w:spacing w:before="0" w:beforeAutospacing="0" w:after="0" w:afterAutospacing="0" w:line="240" w:lineRule="exact"/>
        <w:ind w:left="567" w:hanging="283"/>
        <w:jc w:val="both"/>
        <w:rPr>
          <w:color w:val="000000" w:themeColor="text1"/>
          <w:sz w:val="18"/>
          <w:szCs w:val="18"/>
        </w:rPr>
      </w:pPr>
      <w:r>
        <w:rPr>
          <w:color w:val="000000" w:themeColor="text1"/>
          <w:sz w:val="18"/>
          <w:szCs w:val="18"/>
        </w:rPr>
        <w:t xml:space="preserve">M. </w:t>
      </w:r>
      <w:proofErr w:type="spellStart"/>
      <w:r>
        <w:rPr>
          <w:color w:val="000000" w:themeColor="text1"/>
          <w:sz w:val="18"/>
          <w:szCs w:val="18"/>
        </w:rPr>
        <w:t>Calusio</w:t>
      </w:r>
      <w:proofErr w:type="spellEnd"/>
      <w:r>
        <w:rPr>
          <w:color w:val="000000" w:themeColor="text1"/>
          <w:sz w:val="18"/>
          <w:szCs w:val="18"/>
        </w:rPr>
        <w:t xml:space="preserve">, </w:t>
      </w:r>
      <w:r w:rsidRPr="005B7BF9">
        <w:rPr>
          <w:i/>
          <w:iCs/>
          <w:color w:val="000000" w:themeColor="text1"/>
          <w:sz w:val="18"/>
          <w:szCs w:val="18"/>
        </w:rPr>
        <w:t>Il paradiso degli amici</w:t>
      </w:r>
      <w:r>
        <w:rPr>
          <w:i/>
          <w:iCs/>
          <w:color w:val="000000" w:themeColor="text1"/>
          <w:sz w:val="18"/>
          <w:szCs w:val="18"/>
        </w:rPr>
        <w:t xml:space="preserve">. </w:t>
      </w:r>
      <w:r w:rsidRPr="005B7BF9">
        <w:rPr>
          <w:i/>
          <w:iCs/>
          <w:color w:val="000000" w:themeColor="text1"/>
          <w:sz w:val="18"/>
          <w:szCs w:val="18"/>
        </w:rPr>
        <w:t xml:space="preserve">Per un’analisi della poetica di Boris </w:t>
      </w:r>
      <w:proofErr w:type="spellStart"/>
      <w:r w:rsidRPr="005B7BF9">
        <w:rPr>
          <w:i/>
          <w:iCs/>
          <w:color w:val="000000" w:themeColor="text1"/>
          <w:sz w:val="18"/>
          <w:szCs w:val="18"/>
        </w:rPr>
        <w:t>Poplavskij</w:t>
      </w:r>
      <w:proofErr w:type="spellEnd"/>
      <w:r w:rsidRPr="005B7BF9">
        <w:rPr>
          <w:i/>
          <w:iCs/>
          <w:color w:val="000000" w:themeColor="text1"/>
          <w:sz w:val="18"/>
          <w:szCs w:val="18"/>
        </w:rPr>
        <w:t xml:space="preserve">, </w:t>
      </w:r>
      <w:proofErr w:type="spellStart"/>
      <w:r>
        <w:rPr>
          <w:color w:val="000000" w:themeColor="text1"/>
          <w:sz w:val="18"/>
          <w:szCs w:val="18"/>
        </w:rPr>
        <w:t>Educatt</w:t>
      </w:r>
      <w:proofErr w:type="spellEnd"/>
      <w:r>
        <w:rPr>
          <w:color w:val="000000" w:themeColor="text1"/>
          <w:sz w:val="18"/>
          <w:szCs w:val="18"/>
        </w:rPr>
        <w:t>, Milano 2009.</w:t>
      </w:r>
    </w:p>
    <w:p w14:paraId="3D4053D0" w14:textId="4045FAC0" w:rsidR="005B7BF9" w:rsidRPr="005B7BF9" w:rsidRDefault="005B7BF9" w:rsidP="00065D2A">
      <w:pPr>
        <w:pStyle w:val="NormaleWeb"/>
        <w:numPr>
          <w:ilvl w:val="0"/>
          <w:numId w:val="20"/>
        </w:numPr>
        <w:spacing w:before="0" w:beforeAutospacing="0" w:after="0" w:afterAutospacing="0" w:line="240" w:lineRule="exact"/>
        <w:ind w:left="567" w:hanging="283"/>
        <w:jc w:val="both"/>
        <w:rPr>
          <w:color w:val="000000" w:themeColor="text1"/>
          <w:sz w:val="18"/>
          <w:szCs w:val="18"/>
        </w:rPr>
      </w:pPr>
      <w:r>
        <w:rPr>
          <w:color w:val="000000" w:themeColor="text1"/>
          <w:sz w:val="18"/>
          <w:szCs w:val="18"/>
        </w:rPr>
        <w:t xml:space="preserve">M. </w:t>
      </w:r>
      <w:proofErr w:type="spellStart"/>
      <w:r>
        <w:rPr>
          <w:color w:val="000000" w:themeColor="text1"/>
          <w:sz w:val="18"/>
          <w:szCs w:val="18"/>
        </w:rPr>
        <w:t>Calusio</w:t>
      </w:r>
      <w:proofErr w:type="spellEnd"/>
      <w:r>
        <w:rPr>
          <w:color w:val="000000" w:themeColor="text1"/>
          <w:sz w:val="18"/>
          <w:szCs w:val="18"/>
        </w:rPr>
        <w:t xml:space="preserve">, </w:t>
      </w:r>
      <w:r w:rsidRPr="005B7BF9">
        <w:rPr>
          <w:i/>
          <w:iCs/>
          <w:color w:val="000000" w:themeColor="text1"/>
          <w:sz w:val="18"/>
          <w:szCs w:val="18"/>
        </w:rPr>
        <w:t>La testimone di ferro</w:t>
      </w:r>
      <w:r w:rsidRPr="005B7BF9">
        <w:rPr>
          <w:color w:val="000000" w:themeColor="text1"/>
          <w:sz w:val="18"/>
          <w:szCs w:val="18"/>
        </w:rPr>
        <w:t xml:space="preserve">, in </w:t>
      </w:r>
      <w:r>
        <w:rPr>
          <w:color w:val="000000" w:themeColor="text1"/>
          <w:sz w:val="18"/>
          <w:szCs w:val="18"/>
        </w:rPr>
        <w:t xml:space="preserve">N. </w:t>
      </w:r>
      <w:proofErr w:type="spellStart"/>
      <w:r w:rsidRPr="005B7BF9">
        <w:rPr>
          <w:color w:val="000000" w:themeColor="text1"/>
          <w:sz w:val="18"/>
          <w:szCs w:val="18"/>
        </w:rPr>
        <w:t>Berberova</w:t>
      </w:r>
      <w:proofErr w:type="spellEnd"/>
      <w:r w:rsidRPr="005B7BF9">
        <w:rPr>
          <w:color w:val="000000" w:themeColor="text1"/>
          <w:sz w:val="18"/>
          <w:szCs w:val="18"/>
        </w:rPr>
        <w:t xml:space="preserve">, </w:t>
      </w:r>
      <w:r w:rsidRPr="005B7BF9">
        <w:rPr>
          <w:i/>
          <w:iCs/>
          <w:color w:val="000000" w:themeColor="text1"/>
          <w:sz w:val="18"/>
          <w:szCs w:val="18"/>
        </w:rPr>
        <w:t>Antologia personale. Poesie 1921-1933</w:t>
      </w:r>
      <w:r w:rsidRPr="005B7BF9">
        <w:rPr>
          <w:color w:val="000000" w:themeColor="text1"/>
          <w:sz w:val="18"/>
          <w:szCs w:val="18"/>
        </w:rPr>
        <w:t xml:space="preserve">, a cura di M. </w:t>
      </w:r>
      <w:proofErr w:type="spellStart"/>
      <w:r w:rsidRPr="005B7BF9">
        <w:rPr>
          <w:color w:val="000000" w:themeColor="text1"/>
          <w:sz w:val="18"/>
          <w:szCs w:val="18"/>
        </w:rPr>
        <w:t>Calusio</w:t>
      </w:r>
      <w:proofErr w:type="spellEnd"/>
      <w:r w:rsidRPr="005B7BF9">
        <w:rPr>
          <w:color w:val="000000" w:themeColor="text1"/>
          <w:sz w:val="18"/>
          <w:szCs w:val="18"/>
        </w:rPr>
        <w:t xml:space="preserve">, Firenze – Antella, Passigli Editori 2004: 7-22. </w:t>
      </w:r>
    </w:p>
    <w:p w14:paraId="224FA0FE" w14:textId="77777777" w:rsidR="005B7BF9" w:rsidRPr="005B2235" w:rsidRDefault="005B7BF9" w:rsidP="005B7BF9">
      <w:pPr>
        <w:pStyle w:val="NormaleWeb"/>
        <w:spacing w:before="0" w:beforeAutospacing="0" w:after="0" w:afterAutospacing="0" w:line="240" w:lineRule="exact"/>
        <w:ind w:left="360"/>
        <w:rPr>
          <w:color w:val="000000" w:themeColor="text1"/>
          <w:sz w:val="18"/>
          <w:szCs w:val="18"/>
        </w:rPr>
      </w:pPr>
    </w:p>
    <w:p w14:paraId="3E5D68E4" w14:textId="44B8BE79" w:rsidR="009577E9" w:rsidRDefault="0073616A" w:rsidP="00866825">
      <w:pPr>
        <w:pStyle w:val="Testo1"/>
        <w:spacing w:line="240" w:lineRule="exact"/>
        <w:rPr>
          <w:rFonts w:ascii="Times New Roman" w:hAnsi="Times New Roman"/>
          <w:color w:val="000000" w:themeColor="text1"/>
          <w:szCs w:val="18"/>
        </w:rPr>
      </w:pPr>
      <w:r w:rsidRPr="005B2235">
        <w:rPr>
          <w:rFonts w:ascii="Times New Roman" w:hAnsi="Times New Roman"/>
          <w:bCs/>
          <w:smallCaps/>
          <w:color w:val="000000" w:themeColor="text1"/>
          <w:szCs w:val="18"/>
        </w:rPr>
        <w:t>Per gli studenti della</w:t>
      </w:r>
      <w:r w:rsidRPr="005B2235">
        <w:rPr>
          <w:rFonts w:ascii="Times New Roman" w:hAnsi="Times New Roman"/>
          <w:color w:val="000000" w:themeColor="text1"/>
          <w:szCs w:val="18"/>
        </w:rPr>
        <w:t xml:space="preserve"> LM1 e LM2:</w:t>
      </w:r>
    </w:p>
    <w:p w14:paraId="0F2D1E76" w14:textId="6BAF87CB" w:rsidR="009577E9" w:rsidRPr="009577E9" w:rsidRDefault="009577E9" w:rsidP="00065D2A">
      <w:pPr>
        <w:pStyle w:val="NormaleWeb"/>
        <w:spacing w:before="0" w:beforeAutospacing="0" w:after="0" w:afterAutospacing="0" w:line="240" w:lineRule="exact"/>
        <w:ind w:firstLine="567"/>
        <w:jc w:val="both"/>
        <w:rPr>
          <w:color w:val="000000" w:themeColor="text1"/>
          <w:sz w:val="18"/>
          <w:szCs w:val="18"/>
        </w:rPr>
      </w:pPr>
      <w:r w:rsidRPr="009577E9">
        <w:rPr>
          <w:color w:val="000000" w:themeColor="text1"/>
          <w:sz w:val="18"/>
          <w:szCs w:val="18"/>
        </w:rPr>
        <w:t xml:space="preserve">N. </w:t>
      </w:r>
      <w:proofErr w:type="spellStart"/>
      <w:r w:rsidRPr="009577E9">
        <w:rPr>
          <w:color w:val="000000" w:themeColor="text1"/>
          <w:sz w:val="18"/>
          <w:szCs w:val="18"/>
        </w:rPr>
        <w:t>Berberova</w:t>
      </w:r>
      <w:proofErr w:type="spellEnd"/>
      <w:r w:rsidRPr="009577E9">
        <w:rPr>
          <w:color w:val="000000" w:themeColor="text1"/>
          <w:sz w:val="18"/>
          <w:szCs w:val="18"/>
        </w:rPr>
        <w:t xml:space="preserve">, </w:t>
      </w:r>
      <w:proofErr w:type="spellStart"/>
      <w:r w:rsidRPr="009577E9">
        <w:rPr>
          <w:i/>
          <w:iCs/>
          <w:color w:val="000000" w:themeColor="text1"/>
          <w:sz w:val="18"/>
          <w:szCs w:val="18"/>
        </w:rPr>
        <w:t>Kursiv</w:t>
      </w:r>
      <w:proofErr w:type="spellEnd"/>
      <w:r w:rsidRPr="009577E9">
        <w:rPr>
          <w:i/>
          <w:iCs/>
          <w:color w:val="000000" w:themeColor="text1"/>
          <w:sz w:val="18"/>
          <w:szCs w:val="18"/>
        </w:rPr>
        <w:t xml:space="preserve"> </w:t>
      </w:r>
      <w:proofErr w:type="spellStart"/>
      <w:r w:rsidRPr="009577E9">
        <w:rPr>
          <w:i/>
          <w:iCs/>
          <w:color w:val="000000" w:themeColor="text1"/>
          <w:sz w:val="18"/>
          <w:szCs w:val="18"/>
        </w:rPr>
        <w:t>moj</w:t>
      </w:r>
      <w:proofErr w:type="spellEnd"/>
      <w:r w:rsidRPr="009577E9">
        <w:rPr>
          <w:color w:val="000000" w:themeColor="text1"/>
          <w:sz w:val="18"/>
          <w:szCs w:val="18"/>
        </w:rPr>
        <w:t xml:space="preserve">, </w:t>
      </w:r>
      <w:proofErr w:type="spellStart"/>
      <w:r w:rsidRPr="009577E9">
        <w:rPr>
          <w:color w:val="000000" w:themeColor="text1"/>
          <w:sz w:val="18"/>
          <w:szCs w:val="18"/>
        </w:rPr>
        <w:t>Actes</w:t>
      </w:r>
      <w:proofErr w:type="spellEnd"/>
      <w:r w:rsidRPr="009577E9">
        <w:rPr>
          <w:color w:val="000000" w:themeColor="text1"/>
          <w:sz w:val="18"/>
          <w:szCs w:val="18"/>
        </w:rPr>
        <w:t xml:space="preserve"> Sud 1989, le pagine su </w:t>
      </w:r>
      <w:proofErr w:type="spellStart"/>
      <w:r w:rsidRPr="009577E9">
        <w:rPr>
          <w:color w:val="000000" w:themeColor="text1"/>
          <w:sz w:val="18"/>
          <w:szCs w:val="18"/>
        </w:rPr>
        <w:t>Poplavskij</w:t>
      </w:r>
      <w:proofErr w:type="spellEnd"/>
      <w:r w:rsidRPr="009577E9">
        <w:rPr>
          <w:color w:val="000000" w:themeColor="text1"/>
          <w:sz w:val="18"/>
          <w:szCs w:val="18"/>
        </w:rPr>
        <w:t xml:space="preserve"> (in russo). </w:t>
      </w:r>
    </w:p>
    <w:p w14:paraId="445A4AAC" w14:textId="77777777" w:rsidR="009577E9" w:rsidRPr="009577E9" w:rsidRDefault="009577E9" w:rsidP="009577E9">
      <w:pPr>
        <w:pStyle w:val="Testo1"/>
        <w:spacing w:line="240" w:lineRule="exact"/>
        <w:ind w:left="720" w:firstLine="0"/>
        <w:rPr>
          <w:rFonts w:ascii="Times New Roman" w:hAnsi="Times New Roman"/>
          <w:color w:val="000000" w:themeColor="text1"/>
          <w:szCs w:val="18"/>
        </w:rPr>
      </w:pPr>
    </w:p>
    <w:p w14:paraId="4AE39977" w14:textId="77777777" w:rsidR="009577E9" w:rsidRDefault="0073616A" w:rsidP="009577E9">
      <w:pPr>
        <w:pStyle w:val="Testo1"/>
        <w:spacing w:before="0" w:line="240" w:lineRule="exact"/>
        <w:rPr>
          <w:rFonts w:ascii="Times New Roman" w:hAnsi="Times New Roman"/>
          <w:color w:val="000000" w:themeColor="text1"/>
          <w:szCs w:val="18"/>
        </w:rPr>
      </w:pPr>
      <w:r w:rsidRPr="005B2235">
        <w:rPr>
          <w:rFonts w:ascii="Times New Roman" w:hAnsi="Times New Roman"/>
          <w:bCs/>
          <w:smallCaps/>
          <w:color w:val="000000" w:themeColor="text1"/>
          <w:szCs w:val="18"/>
        </w:rPr>
        <w:t>Per gli studenti della</w:t>
      </w:r>
      <w:r w:rsidRPr="005B2235">
        <w:rPr>
          <w:rFonts w:ascii="Times New Roman" w:hAnsi="Times New Roman"/>
          <w:color w:val="000000" w:themeColor="text1"/>
          <w:szCs w:val="18"/>
        </w:rPr>
        <w:t xml:space="preserve"> LM2:</w:t>
      </w:r>
    </w:p>
    <w:p w14:paraId="29EE8D14" w14:textId="691A84BB" w:rsidR="009577E9" w:rsidRPr="005E6637" w:rsidRDefault="009577E9" w:rsidP="00065D2A">
      <w:pPr>
        <w:pStyle w:val="NormaleWeb"/>
        <w:spacing w:before="0" w:beforeAutospacing="0" w:after="0" w:afterAutospacing="0" w:line="240" w:lineRule="exact"/>
        <w:ind w:left="567"/>
        <w:jc w:val="both"/>
        <w:rPr>
          <w:color w:val="000000" w:themeColor="text1"/>
          <w:sz w:val="18"/>
          <w:szCs w:val="18"/>
        </w:rPr>
      </w:pPr>
      <w:r w:rsidRPr="009577E9">
        <w:rPr>
          <w:color w:val="000000" w:themeColor="text1"/>
          <w:sz w:val="18"/>
          <w:szCs w:val="18"/>
        </w:rPr>
        <w:t xml:space="preserve">B. </w:t>
      </w:r>
      <w:proofErr w:type="spellStart"/>
      <w:r w:rsidRPr="009577E9">
        <w:rPr>
          <w:color w:val="000000" w:themeColor="text1"/>
          <w:sz w:val="18"/>
          <w:szCs w:val="18"/>
        </w:rPr>
        <w:t>Poplavskij</w:t>
      </w:r>
      <w:proofErr w:type="spellEnd"/>
      <w:r w:rsidRPr="009577E9">
        <w:rPr>
          <w:color w:val="000000" w:themeColor="text1"/>
          <w:sz w:val="18"/>
          <w:szCs w:val="18"/>
        </w:rPr>
        <w:t xml:space="preserve">, </w:t>
      </w:r>
      <w:proofErr w:type="spellStart"/>
      <w:r w:rsidRPr="009577E9">
        <w:rPr>
          <w:i/>
          <w:iCs/>
          <w:color w:val="000000" w:themeColor="text1"/>
          <w:sz w:val="18"/>
          <w:szCs w:val="18"/>
        </w:rPr>
        <w:t>Sredi</w:t>
      </w:r>
      <w:proofErr w:type="spellEnd"/>
      <w:r w:rsidRPr="009577E9">
        <w:rPr>
          <w:i/>
          <w:iCs/>
          <w:color w:val="000000" w:themeColor="text1"/>
          <w:sz w:val="18"/>
          <w:szCs w:val="18"/>
        </w:rPr>
        <w:t xml:space="preserve"> </w:t>
      </w:r>
      <w:proofErr w:type="spellStart"/>
      <w:r w:rsidRPr="009577E9">
        <w:rPr>
          <w:i/>
          <w:iCs/>
          <w:color w:val="000000" w:themeColor="text1"/>
          <w:sz w:val="18"/>
          <w:szCs w:val="18"/>
        </w:rPr>
        <w:t>somnenij</w:t>
      </w:r>
      <w:proofErr w:type="spellEnd"/>
      <w:r w:rsidRPr="009577E9">
        <w:rPr>
          <w:i/>
          <w:iCs/>
          <w:color w:val="000000" w:themeColor="text1"/>
          <w:sz w:val="18"/>
          <w:szCs w:val="18"/>
        </w:rPr>
        <w:t xml:space="preserve"> i </w:t>
      </w:r>
      <w:proofErr w:type="spellStart"/>
      <w:r w:rsidRPr="009577E9">
        <w:rPr>
          <w:i/>
          <w:iCs/>
          <w:color w:val="000000" w:themeColor="text1"/>
          <w:sz w:val="18"/>
          <w:szCs w:val="18"/>
        </w:rPr>
        <w:t>očevidnostej</w:t>
      </w:r>
      <w:proofErr w:type="spellEnd"/>
      <w:r>
        <w:rPr>
          <w:color w:val="000000" w:themeColor="text1"/>
          <w:sz w:val="18"/>
          <w:szCs w:val="18"/>
        </w:rPr>
        <w:t>,</w:t>
      </w:r>
      <w:r w:rsidR="005E6637">
        <w:rPr>
          <w:color w:val="000000" w:themeColor="text1"/>
          <w:sz w:val="18"/>
          <w:szCs w:val="18"/>
        </w:rPr>
        <w:t xml:space="preserve"> in Id., </w:t>
      </w:r>
      <w:proofErr w:type="spellStart"/>
      <w:r w:rsidR="005E6637" w:rsidRPr="005E6637">
        <w:rPr>
          <w:i/>
          <w:iCs/>
          <w:color w:val="000000" w:themeColor="text1"/>
          <w:sz w:val="18"/>
          <w:szCs w:val="18"/>
        </w:rPr>
        <w:t>Stat’i</w:t>
      </w:r>
      <w:proofErr w:type="spellEnd"/>
      <w:r w:rsidR="005E6637" w:rsidRPr="005E6637">
        <w:rPr>
          <w:i/>
          <w:iCs/>
          <w:color w:val="000000" w:themeColor="text1"/>
          <w:sz w:val="18"/>
          <w:szCs w:val="18"/>
        </w:rPr>
        <w:t xml:space="preserve">, </w:t>
      </w:r>
      <w:proofErr w:type="spellStart"/>
      <w:r w:rsidR="005E6637" w:rsidRPr="005E6637">
        <w:rPr>
          <w:i/>
          <w:iCs/>
          <w:color w:val="000000" w:themeColor="text1"/>
          <w:sz w:val="18"/>
          <w:szCs w:val="18"/>
        </w:rPr>
        <w:t>dnevniki</w:t>
      </w:r>
      <w:proofErr w:type="spellEnd"/>
      <w:r w:rsidR="005E6637" w:rsidRPr="005E6637">
        <w:rPr>
          <w:i/>
          <w:iCs/>
          <w:color w:val="000000" w:themeColor="text1"/>
          <w:sz w:val="18"/>
          <w:szCs w:val="18"/>
        </w:rPr>
        <w:t xml:space="preserve">, </w:t>
      </w:r>
      <w:proofErr w:type="spellStart"/>
      <w:r w:rsidR="005E6637" w:rsidRPr="005E6637">
        <w:rPr>
          <w:i/>
          <w:iCs/>
          <w:color w:val="000000" w:themeColor="text1"/>
          <w:sz w:val="18"/>
          <w:szCs w:val="18"/>
        </w:rPr>
        <w:t>pis’ma</w:t>
      </w:r>
      <w:proofErr w:type="spellEnd"/>
      <w:r w:rsidR="005E6637" w:rsidRPr="005E6637">
        <w:rPr>
          <w:color w:val="000000" w:themeColor="text1"/>
          <w:sz w:val="18"/>
          <w:szCs w:val="18"/>
        </w:rPr>
        <w:t>,</w:t>
      </w:r>
      <w:r w:rsidR="005E6637">
        <w:rPr>
          <w:color w:val="000000" w:themeColor="text1"/>
          <w:sz w:val="18"/>
          <w:szCs w:val="18"/>
        </w:rPr>
        <w:t xml:space="preserve"> </w:t>
      </w:r>
      <w:proofErr w:type="spellStart"/>
      <w:r w:rsidR="005E6637">
        <w:rPr>
          <w:color w:val="000000" w:themeColor="text1"/>
          <w:sz w:val="18"/>
          <w:szCs w:val="18"/>
        </w:rPr>
        <w:t>Moskva</w:t>
      </w:r>
      <w:proofErr w:type="spellEnd"/>
      <w:r w:rsidR="005E6637">
        <w:rPr>
          <w:color w:val="000000" w:themeColor="text1"/>
          <w:sz w:val="18"/>
          <w:szCs w:val="18"/>
        </w:rPr>
        <w:t xml:space="preserve"> 2009, pp. 110-119.</w:t>
      </w:r>
    </w:p>
    <w:p w14:paraId="0B8760AC" w14:textId="6D280546" w:rsidR="003F4F6F" w:rsidRPr="005B2235" w:rsidRDefault="003F4F6F" w:rsidP="00AF67F1">
      <w:pPr>
        <w:pStyle w:val="Testo1"/>
        <w:spacing w:line="240" w:lineRule="exact"/>
        <w:rPr>
          <w:szCs w:val="18"/>
        </w:rPr>
      </w:pPr>
      <w:r w:rsidRPr="005B2235">
        <w:rPr>
          <w:szCs w:val="18"/>
        </w:rPr>
        <w:t xml:space="preserve">Ulteriori indicazioni bibliografiche verranno fornite durante le lezioni e pubblicate in Blackboard. </w:t>
      </w:r>
      <w:r w:rsidR="00A35587" w:rsidRPr="005B2235">
        <w:rPr>
          <w:szCs w:val="18"/>
        </w:rPr>
        <w:t>Alcuni materiali potranno essere resi disponibili in fotocopia presso l’Ufficio fotoriproduzioni, o in formato pdf in Blackboard.</w:t>
      </w:r>
    </w:p>
    <w:p w14:paraId="63945025" w14:textId="77777777" w:rsidR="003F4F6F" w:rsidRPr="005B2235" w:rsidRDefault="003F4F6F" w:rsidP="00AF67F1">
      <w:pPr>
        <w:pStyle w:val="Testo1"/>
        <w:spacing w:line="240" w:lineRule="exact"/>
      </w:pPr>
      <w:r w:rsidRPr="005B2235">
        <w:rPr>
          <w:szCs w:val="18"/>
        </w:rPr>
        <w:t>Le Bibliografie relative alla Parte istituzionale del Terzo anno LT</w:t>
      </w:r>
      <w:r w:rsidR="00D10765" w:rsidRPr="005B2235">
        <w:rPr>
          <w:szCs w:val="18"/>
        </w:rPr>
        <w:t xml:space="preserve"> (1. </w:t>
      </w:r>
      <w:r w:rsidRPr="005B2235">
        <w:rPr>
          <w:szCs w:val="18"/>
        </w:rPr>
        <w:t>Profilo di Lingue</w:t>
      </w:r>
      <w:r w:rsidRPr="005B2235">
        <w:t xml:space="preserve"> </w:t>
      </w:r>
      <w:r w:rsidR="003E6573" w:rsidRPr="005B2235">
        <w:t>e letterature</w:t>
      </w:r>
      <w:r w:rsidR="00D10765" w:rsidRPr="005B2235">
        <w:t>;</w:t>
      </w:r>
      <w:r w:rsidRPr="005B2235">
        <w:t xml:space="preserve"> </w:t>
      </w:r>
      <w:r w:rsidR="00D10765" w:rsidRPr="005B2235">
        <w:t xml:space="preserve">2. </w:t>
      </w:r>
      <w:r w:rsidRPr="005B2235">
        <w:t>Altri profili</w:t>
      </w:r>
      <w:r w:rsidR="00D10765" w:rsidRPr="005B2235">
        <w:t>)</w:t>
      </w:r>
      <w:r w:rsidRPr="005B2235">
        <w:t xml:space="preserve"> sono </w:t>
      </w:r>
      <w:r w:rsidR="00D10765" w:rsidRPr="005B2235">
        <w:t>pubblicate</w:t>
      </w:r>
      <w:r w:rsidRPr="005B2235">
        <w:t xml:space="preserve"> in Blackboard.</w:t>
      </w:r>
    </w:p>
    <w:p w14:paraId="4BD374FB" w14:textId="77777777" w:rsidR="003F4F6F" w:rsidRPr="005B2235" w:rsidRDefault="003F4F6F" w:rsidP="00AF67F1">
      <w:pPr>
        <w:spacing w:before="240" w:after="120" w:line="240" w:lineRule="exact"/>
        <w:rPr>
          <w:b/>
          <w:i/>
          <w:sz w:val="18"/>
        </w:rPr>
      </w:pPr>
      <w:r w:rsidRPr="005B2235">
        <w:rPr>
          <w:b/>
          <w:i/>
          <w:sz w:val="18"/>
        </w:rPr>
        <w:t>DIDATTICA DEL CORSO</w:t>
      </w:r>
    </w:p>
    <w:p w14:paraId="0A3B9D59" w14:textId="77777777" w:rsidR="001D50DE" w:rsidRPr="005B2235" w:rsidRDefault="001D50DE" w:rsidP="00AF67F1">
      <w:pPr>
        <w:pStyle w:val="Testo2"/>
        <w:spacing w:line="240" w:lineRule="exact"/>
      </w:pPr>
      <w:r w:rsidRPr="005B2235">
        <w:lastRenderedPageBreak/>
        <w:t>Lezioni in aula, a carattere teorico ed esemplificativo (con traduzione e interpretazione dei testi).</w:t>
      </w:r>
    </w:p>
    <w:p w14:paraId="2C1022D8" w14:textId="77777777" w:rsidR="001D50DE" w:rsidRPr="005B2235" w:rsidRDefault="001D50DE" w:rsidP="00AF67F1">
      <w:pPr>
        <w:pStyle w:val="Testo2"/>
        <w:spacing w:line="240" w:lineRule="exact"/>
      </w:pPr>
      <w:r w:rsidRPr="005B2235">
        <w:t xml:space="preserve">Per gli studenti del Terzo anno triennale il corso è affiancato da 10 ore di Esercitazioni </w:t>
      </w:r>
      <w:r w:rsidRPr="0012652B">
        <w:t>tenute nel primo semestre da</w:t>
      </w:r>
      <w:r w:rsidR="00B77CD1" w:rsidRPr="0012652B">
        <w:t>l</w:t>
      </w:r>
      <w:r w:rsidRPr="0012652B">
        <w:t xml:space="preserve"> dott. </w:t>
      </w:r>
      <w:r w:rsidR="00B77CD1" w:rsidRPr="0012652B">
        <w:t>Stefano Fumagalli</w:t>
      </w:r>
      <w:r w:rsidRPr="0012652B">
        <w:t>. Nel corso delle Esercitazioni verranno</w:t>
      </w:r>
      <w:r w:rsidRPr="005B2235">
        <w:t xml:space="preserve"> trattati temi e autori inclusi nei Programmi della Parte istituzionali (rispettivamente: 1. Profilo di Lingue e letterature; 2. Altri profili).</w:t>
      </w:r>
    </w:p>
    <w:p w14:paraId="02158533" w14:textId="77777777" w:rsidR="003F4F6F" w:rsidRPr="005B2235" w:rsidRDefault="003F4F6F" w:rsidP="00AF67F1">
      <w:pPr>
        <w:spacing w:before="240" w:after="120" w:line="240" w:lineRule="exact"/>
        <w:rPr>
          <w:b/>
          <w:i/>
          <w:sz w:val="18"/>
        </w:rPr>
      </w:pPr>
      <w:r w:rsidRPr="005B2235">
        <w:rPr>
          <w:b/>
          <w:i/>
          <w:sz w:val="18"/>
        </w:rPr>
        <w:t>METODO E CRITERI DI VALUTAZIONE</w:t>
      </w:r>
    </w:p>
    <w:p w14:paraId="0EA3A902" w14:textId="77777777" w:rsidR="001D50DE" w:rsidRPr="005B2235" w:rsidRDefault="001D50DE" w:rsidP="00AF67F1">
      <w:pPr>
        <w:pStyle w:val="Testo2"/>
        <w:spacing w:line="240" w:lineRule="exact"/>
        <w:rPr>
          <w:szCs w:val="18"/>
        </w:rPr>
      </w:pPr>
      <w:r w:rsidRPr="005B2235">
        <w:t xml:space="preserve">Esami orali. L’esame orale consiste in un colloquio. Per gli studenti della Laurea magistrale tale colloquio verterà sui temi affrontati nei due corsi monografici. Per gli studenti del Terzo anno LT il </w:t>
      </w:r>
      <w:r w:rsidRPr="005B2235">
        <w:rPr>
          <w:szCs w:val="18"/>
        </w:rPr>
        <w:t xml:space="preserve">colloquio sarà invece suddiviso in due parti di eguale peso: una sul programma del/i Corsi monografici, e una sul programma della Parte istituzionale. </w:t>
      </w:r>
    </w:p>
    <w:p w14:paraId="37975D0A" w14:textId="77777777" w:rsidR="001D50DE" w:rsidRPr="005B2235" w:rsidRDefault="001D50DE" w:rsidP="00AF67F1">
      <w:pPr>
        <w:pStyle w:val="Testo2"/>
        <w:spacing w:line="240" w:lineRule="exact"/>
        <w:rPr>
          <w:szCs w:val="18"/>
        </w:rPr>
      </w:pPr>
      <w:r w:rsidRPr="005B2235">
        <w:rPr>
          <w:szCs w:val="18"/>
        </w:rPr>
        <w:t>Nel corso dei colloqui verranno accertate, e contribuiranno in egual misura alla formazione del voto:</w:t>
      </w:r>
    </w:p>
    <w:p w14:paraId="44D912A9" w14:textId="5B68DB5E" w:rsidR="001D50DE" w:rsidRPr="005B2235" w:rsidRDefault="001D50DE" w:rsidP="00AF67F1">
      <w:pPr>
        <w:pStyle w:val="Testo2"/>
        <w:spacing w:line="240" w:lineRule="exact"/>
      </w:pPr>
      <w:r w:rsidRPr="005B2235">
        <w:t xml:space="preserve">la capacità di leggere </w:t>
      </w:r>
      <w:r w:rsidR="00B77CD1" w:rsidRPr="005B2235">
        <w:t>i testi</w:t>
      </w:r>
      <w:r w:rsidRPr="005B2235">
        <w:t xml:space="preserve"> nell’originale russo (</w:t>
      </w:r>
      <w:r w:rsidR="00FF5AE3">
        <w:t>3</w:t>
      </w:r>
      <w:r w:rsidR="00E92537" w:rsidRPr="005B2235">
        <w:t>0 pagine a scelta</w:t>
      </w:r>
      <w:r w:rsidR="00B77CD1" w:rsidRPr="005B2235">
        <w:t xml:space="preserve"> </w:t>
      </w:r>
      <w:r w:rsidRPr="005B2235">
        <w:t xml:space="preserve">per il Terzo anno LT Profilo di Lingue e letteratura; </w:t>
      </w:r>
      <w:r w:rsidR="00FF5AE3">
        <w:t>2</w:t>
      </w:r>
      <w:r w:rsidR="00E92537" w:rsidRPr="005B2235">
        <w:t>0</w:t>
      </w:r>
      <w:r w:rsidRPr="005B2235">
        <w:t xml:space="preserve"> per gli altri Profili; </w:t>
      </w:r>
      <w:r w:rsidR="00E92537" w:rsidRPr="005B2235">
        <w:t>40</w:t>
      </w:r>
      <w:r w:rsidRPr="005B2235">
        <w:t xml:space="preserve"> per la LM</w:t>
      </w:r>
      <w:r w:rsidR="00B77CD1" w:rsidRPr="005B2235">
        <w:t>1</w:t>
      </w:r>
      <w:r w:rsidR="00FF5AE3">
        <w:t>, 50</w:t>
      </w:r>
      <w:r w:rsidR="00B77CD1" w:rsidRPr="005B2235">
        <w:t xml:space="preserve"> </w:t>
      </w:r>
      <w:r w:rsidR="00FF5AE3">
        <w:t>per la</w:t>
      </w:r>
      <w:r w:rsidR="00B77CD1" w:rsidRPr="005B2235">
        <w:t xml:space="preserve"> LM2</w:t>
      </w:r>
      <w:r w:rsidRPr="005B2235">
        <w:t>);</w:t>
      </w:r>
    </w:p>
    <w:p w14:paraId="56ADC8EA" w14:textId="22C4110D" w:rsidR="001D50DE" w:rsidRPr="005B2235" w:rsidRDefault="001D50DE" w:rsidP="00AF67F1">
      <w:pPr>
        <w:pStyle w:val="Testo2"/>
        <w:spacing w:line="240" w:lineRule="exact"/>
      </w:pPr>
      <w:r w:rsidRPr="005B2235">
        <w:t xml:space="preserve">la capacità di tradurre </w:t>
      </w:r>
      <w:r w:rsidR="00E92537" w:rsidRPr="005B2235">
        <w:t>i testi</w:t>
      </w:r>
      <w:r w:rsidRPr="005B2235">
        <w:t xml:space="preserve">; </w:t>
      </w:r>
    </w:p>
    <w:p w14:paraId="6401ABF2" w14:textId="232FCBAC" w:rsidR="001D50DE" w:rsidRPr="005B2235" w:rsidRDefault="001D50DE" w:rsidP="00AF67F1">
      <w:pPr>
        <w:pStyle w:val="Testo2"/>
        <w:spacing w:line="240" w:lineRule="exact"/>
      </w:pPr>
      <w:r w:rsidRPr="005B2235">
        <w:t>la capacità di analizzare e commentare i testi oggetto delle lezioni</w:t>
      </w:r>
      <w:r w:rsidR="00E92537" w:rsidRPr="005B2235">
        <w:t xml:space="preserve"> e preparati autonomamente</w:t>
      </w:r>
      <w:r w:rsidR="00B77CD1" w:rsidRPr="005B2235">
        <w:t>;</w:t>
      </w:r>
      <w:r w:rsidRPr="005B2235">
        <w:t xml:space="preserve"> </w:t>
      </w:r>
    </w:p>
    <w:p w14:paraId="2F2E552E" w14:textId="77777777" w:rsidR="001D50DE" w:rsidRPr="005B2235" w:rsidRDefault="001D50DE" w:rsidP="00AF67F1">
      <w:pPr>
        <w:pStyle w:val="Testo2"/>
        <w:spacing w:line="240" w:lineRule="exact"/>
      </w:pPr>
      <w:r w:rsidRPr="005B2235">
        <w:t xml:space="preserve">la conoscenza dei testi critici preparati autonomamente. </w:t>
      </w:r>
    </w:p>
    <w:p w14:paraId="1F869FA1" w14:textId="54B3837F" w:rsidR="001D50DE" w:rsidRPr="00782316" w:rsidRDefault="001D50DE" w:rsidP="00AF67F1">
      <w:pPr>
        <w:pStyle w:val="Testo2"/>
        <w:spacing w:line="240" w:lineRule="exact"/>
        <w:rPr>
          <w:rFonts w:ascii="Times New Roman" w:hAnsi="Times New Roman"/>
          <w:bCs/>
        </w:rPr>
      </w:pPr>
      <w:r w:rsidRPr="005B2235">
        <w:rPr>
          <w:i/>
          <w:iCs/>
        </w:rPr>
        <w:t xml:space="preserve">Per gli studenti del Terzo anno LT </w:t>
      </w:r>
      <w:r w:rsidRPr="005B2235">
        <w:rPr>
          <w:rFonts w:cs="Calibri"/>
          <w:bCs/>
        </w:rPr>
        <w:t xml:space="preserve">al voto finale concorre il voto che risulta dalla media ponderata degli esiti delle prove intermedie di lingua scritta </w:t>
      </w:r>
      <w:r w:rsidRPr="00782316">
        <w:rPr>
          <w:rFonts w:ascii="Times New Roman" w:hAnsi="Times New Roman"/>
          <w:bCs/>
        </w:rPr>
        <w:t>e orale (rispettivamente fino a un massimo di 1/6 e 2/6 del voto finale).</w:t>
      </w:r>
    </w:p>
    <w:p w14:paraId="05C890F5" w14:textId="3133E145" w:rsidR="002B35A5" w:rsidRPr="00AF67F1" w:rsidRDefault="002B35A5" w:rsidP="00AF67F1">
      <w:pPr>
        <w:pStyle w:val="Testo2"/>
        <w:spacing w:line="240" w:lineRule="exact"/>
      </w:pPr>
      <w:r w:rsidRPr="005B2235">
        <w:t>Eventuali modalità di valutazione preliminare in itinere saranno comunicate durante il corso.</w:t>
      </w:r>
    </w:p>
    <w:p w14:paraId="0AA695C5" w14:textId="77777777" w:rsidR="003F4F6F" w:rsidRPr="005B2235" w:rsidRDefault="003F4F6F" w:rsidP="00AF67F1">
      <w:pPr>
        <w:spacing w:before="240" w:after="120" w:line="240" w:lineRule="exact"/>
        <w:rPr>
          <w:b/>
          <w:i/>
          <w:sz w:val="18"/>
        </w:rPr>
      </w:pPr>
      <w:r w:rsidRPr="005B2235">
        <w:rPr>
          <w:b/>
          <w:i/>
          <w:sz w:val="18"/>
        </w:rPr>
        <w:t>AVVERTENZE E PREREQUISITI</w:t>
      </w:r>
    </w:p>
    <w:p w14:paraId="33CC5579" w14:textId="3DA102EA" w:rsidR="003F4F6F" w:rsidRPr="005B2235" w:rsidRDefault="003F4F6F" w:rsidP="00AF67F1">
      <w:pPr>
        <w:pStyle w:val="Testo2"/>
        <w:spacing w:line="240" w:lineRule="exact"/>
      </w:pPr>
      <w:r w:rsidRPr="005B2235">
        <w:t>Gli studenti dovranno avere</w:t>
      </w:r>
      <w:r w:rsidR="00404B5D" w:rsidRPr="005B2235">
        <w:t xml:space="preserve">, oltre a un’ottima conoscenza della lingua italiana, </w:t>
      </w:r>
      <w:r w:rsidRPr="005B2235">
        <w:t xml:space="preserve">una conoscenza di base della storia </w:t>
      </w:r>
      <w:r w:rsidR="00082649" w:rsidRPr="005B2235">
        <w:t xml:space="preserve">russa </w:t>
      </w:r>
      <w:r w:rsidR="0034079D">
        <w:t xml:space="preserve">e </w:t>
      </w:r>
      <w:r w:rsidR="00082649" w:rsidRPr="005B2235">
        <w:t xml:space="preserve">della storia </w:t>
      </w:r>
      <w:r w:rsidRPr="005B2235">
        <w:t>della letteratura russa</w:t>
      </w:r>
      <w:r w:rsidR="00404B5D" w:rsidRPr="005B2235">
        <w:t xml:space="preserve"> </w:t>
      </w:r>
      <w:r w:rsidR="0034079D">
        <w:t>fino all’epoca considerata</w:t>
      </w:r>
      <w:r w:rsidRPr="005B2235">
        <w:t xml:space="preserve">, </w:t>
      </w:r>
      <w:r w:rsidR="00082649" w:rsidRPr="005B2235">
        <w:t>nonché</w:t>
      </w:r>
      <w:r w:rsidRPr="005B2235">
        <w:t xml:space="preserve"> una conoscenza della lingua russa di livello B1/B2.</w:t>
      </w:r>
    </w:p>
    <w:p w14:paraId="7E2F232D" w14:textId="77777777" w:rsidR="003F4F6F" w:rsidRPr="005B2235" w:rsidRDefault="003F4F6F" w:rsidP="00AF67F1">
      <w:pPr>
        <w:pStyle w:val="Testo2"/>
        <w:spacing w:before="120" w:line="240" w:lineRule="exact"/>
        <w:rPr>
          <w:i/>
        </w:rPr>
      </w:pPr>
      <w:r w:rsidRPr="005B2235">
        <w:rPr>
          <w:i/>
        </w:rPr>
        <w:t>Orario e luogo di ricevimento</w:t>
      </w:r>
    </w:p>
    <w:p w14:paraId="0AA09A72" w14:textId="77777777" w:rsidR="00F94125" w:rsidRDefault="00F94125" w:rsidP="00F94125">
      <w:pPr>
        <w:pStyle w:val="Testo2"/>
        <w:rPr>
          <w:rFonts w:ascii="Times New Roman" w:hAnsi="Times New Roman"/>
          <w:color w:val="000000" w:themeColor="text1"/>
          <w:szCs w:val="18"/>
        </w:rPr>
      </w:pPr>
      <w:r>
        <w:rPr>
          <w:rFonts w:ascii="Times New Roman" w:hAnsi="Times New Roman"/>
          <w:color w:val="000000" w:themeColor="text1"/>
          <w:szCs w:val="18"/>
        </w:rPr>
        <w:t>La</w:t>
      </w:r>
      <w:r w:rsidRPr="00245E45">
        <w:rPr>
          <w:rFonts w:ascii="Times New Roman" w:hAnsi="Times New Roman"/>
          <w:color w:val="000000" w:themeColor="text1"/>
          <w:szCs w:val="18"/>
        </w:rPr>
        <w:t xml:space="preserve"> Prof. Maurizia Calusio riceve gli studenti presso il Dipartimento di Scienze linguistiche e letterature straniere (via Necchi 9, III piano), secondo gli orari indicati nella pagina docente online (</w:t>
      </w:r>
      <w:r w:rsidRPr="00245E45">
        <w:rPr>
          <w:rFonts w:ascii="Times New Roman" w:hAnsi="Times New Roman"/>
          <w:i/>
          <w:color w:val="000000" w:themeColor="text1"/>
          <w:szCs w:val="18"/>
        </w:rPr>
        <w:t>http://docenti.unicatt.it/ita/maurizia_calusio/</w:t>
      </w:r>
      <w:r w:rsidRPr="00245E45">
        <w:rPr>
          <w:rFonts w:ascii="Times New Roman" w:hAnsi="Times New Roman"/>
          <w:color w:val="000000" w:themeColor="text1"/>
          <w:szCs w:val="18"/>
        </w:rPr>
        <w:t xml:space="preserve">). </w:t>
      </w:r>
      <w:r>
        <w:rPr>
          <w:rFonts w:ascii="Times New Roman" w:hAnsi="Times New Roman"/>
          <w:color w:val="000000" w:themeColor="text1"/>
          <w:szCs w:val="18"/>
        </w:rPr>
        <w:t>Gli studenti sono invitati a contattare il docente via mail per concordare data e orario di ricevimento.</w:t>
      </w:r>
    </w:p>
    <w:p w14:paraId="21CA53D8" w14:textId="18FC11A1" w:rsidR="00404B5D" w:rsidRPr="003F4F6F" w:rsidRDefault="00404B5D" w:rsidP="00AF3DF0">
      <w:pPr>
        <w:pStyle w:val="Testo2"/>
        <w:spacing w:line="240" w:lineRule="exact"/>
      </w:pPr>
    </w:p>
    <w:sectPr w:rsidR="00404B5D" w:rsidRPr="003F4F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EF9D" w14:textId="77777777" w:rsidR="006574D5" w:rsidRDefault="006574D5" w:rsidP="006574D5">
      <w:r>
        <w:separator/>
      </w:r>
    </w:p>
  </w:endnote>
  <w:endnote w:type="continuationSeparator" w:id="0">
    <w:p w14:paraId="3B6176C4" w14:textId="77777777" w:rsidR="006574D5" w:rsidRDefault="006574D5" w:rsidP="0065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55AB" w14:textId="77777777" w:rsidR="006574D5" w:rsidRDefault="006574D5" w:rsidP="006574D5">
      <w:r>
        <w:separator/>
      </w:r>
    </w:p>
  </w:footnote>
  <w:footnote w:type="continuationSeparator" w:id="0">
    <w:p w14:paraId="4C2E0C93" w14:textId="77777777" w:rsidR="006574D5" w:rsidRDefault="006574D5" w:rsidP="006574D5">
      <w:r>
        <w:continuationSeparator/>
      </w:r>
    </w:p>
  </w:footnote>
  <w:footnote w:id="1">
    <w:p w14:paraId="3FB297A5" w14:textId="4F845FDE" w:rsidR="006574D5" w:rsidRDefault="006574D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61B"/>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A232D4"/>
    <w:multiLevelType w:val="hybridMultilevel"/>
    <w:tmpl w:val="182488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0D5486"/>
    <w:multiLevelType w:val="hybridMultilevel"/>
    <w:tmpl w:val="220450A8"/>
    <w:lvl w:ilvl="0" w:tplc="04100011">
      <w:start w:val="1"/>
      <w:numFmt w:val="decimal"/>
      <w:lvlText w:val="%1)"/>
      <w:lvlJc w:val="left"/>
      <w:pPr>
        <w:ind w:left="785"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1FA6866"/>
    <w:multiLevelType w:val="hybridMultilevel"/>
    <w:tmpl w:val="BAACEF72"/>
    <w:lvl w:ilvl="0" w:tplc="C79066DE">
      <w:start w:val="1"/>
      <w:numFmt w:val="upperLetter"/>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9574F7"/>
    <w:multiLevelType w:val="hybridMultilevel"/>
    <w:tmpl w:val="57ACF7D0"/>
    <w:lvl w:ilvl="0" w:tplc="9086E4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03C63"/>
    <w:multiLevelType w:val="hybridMultilevel"/>
    <w:tmpl w:val="7F30E0DE"/>
    <w:lvl w:ilvl="0" w:tplc="1DE2BBC8">
      <w:start w:val="3"/>
      <w:numFmt w:val="decimal"/>
      <w:lvlText w:val="%1)"/>
      <w:lvlJc w:val="left"/>
      <w:pPr>
        <w:ind w:left="644" w:hanging="360"/>
      </w:pPr>
      <w:rPr>
        <w:rFonts w:ascii="Times" w:hAnsi="Time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C0803D2"/>
    <w:multiLevelType w:val="hybridMultilevel"/>
    <w:tmpl w:val="77F0CE8C"/>
    <w:lvl w:ilvl="0" w:tplc="7938E0A4">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5715D7"/>
    <w:multiLevelType w:val="hybridMultilevel"/>
    <w:tmpl w:val="BFA47394"/>
    <w:lvl w:ilvl="0" w:tplc="EC3413E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C770805"/>
    <w:multiLevelType w:val="hybridMultilevel"/>
    <w:tmpl w:val="E514AB0C"/>
    <w:lvl w:ilvl="0" w:tplc="B48C0B38">
      <w:start w:val="1"/>
      <w:numFmt w:val="upperLetter"/>
      <w:lvlText w:val="%1."/>
      <w:lvlJc w:val="left"/>
      <w:pPr>
        <w:ind w:left="1080" w:hanging="360"/>
      </w:pPr>
      <w:rPr>
        <w:rFonts w:ascii="Times" w:hAnsi="Times"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990004A"/>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584208C"/>
    <w:multiLevelType w:val="multilevel"/>
    <w:tmpl w:val="B99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84F5D"/>
    <w:multiLevelType w:val="hybridMultilevel"/>
    <w:tmpl w:val="18364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835A50"/>
    <w:multiLevelType w:val="hybridMultilevel"/>
    <w:tmpl w:val="D1F89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193EFB"/>
    <w:multiLevelType w:val="hybridMultilevel"/>
    <w:tmpl w:val="70EEBE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1F72BC8"/>
    <w:multiLevelType w:val="hybridMultilevel"/>
    <w:tmpl w:val="551C8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BD35CD"/>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638D60F9"/>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6588590A"/>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3B5F98"/>
    <w:multiLevelType w:val="hybridMultilevel"/>
    <w:tmpl w:val="220450A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CC22485"/>
    <w:multiLevelType w:val="hybridMultilevel"/>
    <w:tmpl w:val="9AFE9E16"/>
    <w:lvl w:ilvl="0" w:tplc="FFEEF0D4">
      <w:start w:val="1"/>
      <w:numFmt w:val="upperLetter"/>
      <w:lvlText w:val="%1."/>
      <w:lvlJc w:val="left"/>
      <w:pPr>
        <w:ind w:left="1284" w:hanging="360"/>
      </w:pPr>
      <w:rPr>
        <w:rFonts w:hint="default"/>
      </w:r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num w:numId="1" w16cid:durableId="318265731">
    <w:abstractNumId w:val="19"/>
  </w:num>
  <w:num w:numId="2" w16cid:durableId="1275673535">
    <w:abstractNumId w:val="2"/>
  </w:num>
  <w:num w:numId="3" w16cid:durableId="1561283168">
    <w:abstractNumId w:val="12"/>
  </w:num>
  <w:num w:numId="4" w16cid:durableId="454754785">
    <w:abstractNumId w:val="7"/>
  </w:num>
  <w:num w:numId="5" w16cid:durableId="1957715966">
    <w:abstractNumId w:val="5"/>
  </w:num>
  <w:num w:numId="6" w16cid:durableId="294913022">
    <w:abstractNumId w:val="16"/>
  </w:num>
  <w:num w:numId="7" w16cid:durableId="857813815">
    <w:abstractNumId w:val="9"/>
  </w:num>
  <w:num w:numId="8" w16cid:durableId="811170575">
    <w:abstractNumId w:val="15"/>
  </w:num>
  <w:num w:numId="9" w16cid:durableId="2018382163">
    <w:abstractNumId w:val="14"/>
  </w:num>
  <w:num w:numId="10" w16cid:durableId="1018777976">
    <w:abstractNumId w:val="1"/>
  </w:num>
  <w:num w:numId="11" w16cid:durableId="461194137">
    <w:abstractNumId w:val="10"/>
  </w:num>
  <w:num w:numId="12" w16cid:durableId="2081321798">
    <w:abstractNumId w:val="0"/>
  </w:num>
  <w:num w:numId="13" w16cid:durableId="716583935">
    <w:abstractNumId w:val="17"/>
  </w:num>
  <w:num w:numId="14" w16cid:durableId="631593368">
    <w:abstractNumId w:val="18"/>
  </w:num>
  <w:num w:numId="15" w16cid:durableId="585503626">
    <w:abstractNumId w:val="6"/>
  </w:num>
  <w:num w:numId="16" w16cid:durableId="246622099">
    <w:abstractNumId w:val="8"/>
  </w:num>
  <w:num w:numId="17" w16cid:durableId="1628512176">
    <w:abstractNumId w:val="3"/>
  </w:num>
  <w:num w:numId="18" w16cid:durableId="1612542331">
    <w:abstractNumId w:val="4"/>
  </w:num>
  <w:num w:numId="19" w16cid:durableId="2146923614">
    <w:abstractNumId w:val="20"/>
  </w:num>
  <w:num w:numId="20" w16cid:durableId="685399204">
    <w:abstractNumId w:val="13"/>
  </w:num>
  <w:num w:numId="21" w16cid:durableId="12470384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6F"/>
    <w:rsid w:val="00015E63"/>
    <w:rsid w:val="0002342E"/>
    <w:rsid w:val="0005025E"/>
    <w:rsid w:val="0005261D"/>
    <w:rsid w:val="00065D2A"/>
    <w:rsid w:val="00082649"/>
    <w:rsid w:val="000C3DEF"/>
    <w:rsid w:val="000F4293"/>
    <w:rsid w:val="0012652B"/>
    <w:rsid w:val="001640AD"/>
    <w:rsid w:val="00187B99"/>
    <w:rsid w:val="00190276"/>
    <w:rsid w:val="001B5428"/>
    <w:rsid w:val="001D068F"/>
    <w:rsid w:val="001D50DE"/>
    <w:rsid w:val="001D5E92"/>
    <w:rsid w:val="002014DD"/>
    <w:rsid w:val="00223137"/>
    <w:rsid w:val="002306F0"/>
    <w:rsid w:val="00243759"/>
    <w:rsid w:val="00276D4C"/>
    <w:rsid w:val="00282AEC"/>
    <w:rsid w:val="0029046F"/>
    <w:rsid w:val="002A1314"/>
    <w:rsid w:val="002B35A5"/>
    <w:rsid w:val="002D5E17"/>
    <w:rsid w:val="002F248C"/>
    <w:rsid w:val="0031439D"/>
    <w:rsid w:val="00316359"/>
    <w:rsid w:val="00327CC2"/>
    <w:rsid w:val="00335DBB"/>
    <w:rsid w:val="0034079D"/>
    <w:rsid w:val="00344A8E"/>
    <w:rsid w:val="003545B0"/>
    <w:rsid w:val="00361C37"/>
    <w:rsid w:val="003A1445"/>
    <w:rsid w:val="003A15D7"/>
    <w:rsid w:val="003E6573"/>
    <w:rsid w:val="003F4D70"/>
    <w:rsid w:val="003F4F6F"/>
    <w:rsid w:val="00400F85"/>
    <w:rsid w:val="004034FE"/>
    <w:rsid w:val="00404B5D"/>
    <w:rsid w:val="0042573C"/>
    <w:rsid w:val="0043589C"/>
    <w:rsid w:val="00444532"/>
    <w:rsid w:val="00484E3D"/>
    <w:rsid w:val="004A2F2F"/>
    <w:rsid w:val="004D1217"/>
    <w:rsid w:val="004D6008"/>
    <w:rsid w:val="00527419"/>
    <w:rsid w:val="0054432C"/>
    <w:rsid w:val="00550D48"/>
    <w:rsid w:val="00554DE3"/>
    <w:rsid w:val="005922AA"/>
    <w:rsid w:val="005A0371"/>
    <w:rsid w:val="005B2235"/>
    <w:rsid w:val="005B7BF9"/>
    <w:rsid w:val="005D30B7"/>
    <w:rsid w:val="005E37B9"/>
    <w:rsid w:val="005E6637"/>
    <w:rsid w:val="005F08EB"/>
    <w:rsid w:val="005F2F88"/>
    <w:rsid w:val="00600BD9"/>
    <w:rsid w:val="00600E1A"/>
    <w:rsid w:val="0060744D"/>
    <w:rsid w:val="006347BE"/>
    <w:rsid w:val="00640794"/>
    <w:rsid w:val="006409E2"/>
    <w:rsid w:val="00641BF7"/>
    <w:rsid w:val="006574D5"/>
    <w:rsid w:val="006A34B0"/>
    <w:rsid w:val="006B5ACD"/>
    <w:rsid w:val="006F1772"/>
    <w:rsid w:val="00700B8B"/>
    <w:rsid w:val="00714E6D"/>
    <w:rsid w:val="00722D55"/>
    <w:rsid w:val="00732BAF"/>
    <w:rsid w:val="0073616A"/>
    <w:rsid w:val="00755C22"/>
    <w:rsid w:val="0076770A"/>
    <w:rsid w:val="00767B65"/>
    <w:rsid w:val="00782316"/>
    <w:rsid w:val="00795080"/>
    <w:rsid w:val="007B4B62"/>
    <w:rsid w:val="007D5663"/>
    <w:rsid w:val="007F7022"/>
    <w:rsid w:val="00846036"/>
    <w:rsid w:val="00866825"/>
    <w:rsid w:val="0087135C"/>
    <w:rsid w:val="008942E7"/>
    <w:rsid w:val="008A1204"/>
    <w:rsid w:val="008A414B"/>
    <w:rsid w:val="008B3CA7"/>
    <w:rsid w:val="008D1B39"/>
    <w:rsid w:val="008E0F00"/>
    <w:rsid w:val="008F544C"/>
    <w:rsid w:val="00900CCA"/>
    <w:rsid w:val="00901D01"/>
    <w:rsid w:val="009112CC"/>
    <w:rsid w:val="00920942"/>
    <w:rsid w:val="009216E8"/>
    <w:rsid w:val="00924B77"/>
    <w:rsid w:val="00934293"/>
    <w:rsid w:val="00940DA2"/>
    <w:rsid w:val="009577E9"/>
    <w:rsid w:val="009666F5"/>
    <w:rsid w:val="009678DA"/>
    <w:rsid w:val="009A6E64"/>
    <w:rsid w:val="009E055C"/>
    <w:rsid w:val="009E1854"/>
    <w:rsid w:val="00A0349F"/>
    <w:rsid w:val="00A23BEA"/>
    <w:rsid w:val="00A24D19"/>
    <w:rsid w:val="00A35587"/>
    <w:rsid w:val="00A402AB"/>
    <w:rsid w:val="00A74F6F"/>
    <w:rsid w:val="00AC417A"/>
    <w:rsid w:val="00AD279D"/>
    <w:rsid w:val="00AD7557"/>
    <w:rsid w:val="00AF3DF0"/>
    <w:rsid w:val="00AF67F1"/>
    <w:rsid w:val="00B213B3"/>
    <w:rsid w:val="00B21AD5"/>
    <w:rsid w:val="00B50C5D"/>
    <w:rsid w:val="00B51253"/>
    <w:rsid w:val="00B525CC"/>
    <w:rsid w:val="00B52CFF"/>
    <w:rsid w:val="00B77419"/>
    <w:rsid w:val="00B77CD1"/>
    <w:rsid w:val="00BB3A02"/>
    <w:rsid w:val="00BC5807"/>
    <w:rsid w:val="00C51756"/>
    <w:rsid w:val="00C62987"/>
    <w:rsid w:val="00CA01C5"/>
    <w:rsid w:val="00CB088C"/>
    <w:rsid w:val="00CD6689"/>
    <w:rsid w:val="00CE4873"/>
    <w:rsid w:val="00D10765"/>
    <w:rsid w:val="00D3536B"/>
    <w:rsid w:val="00D35C02"/>
    <w:rsid w:val="00D404F2"/>
    <w:rsid w:val="00D54D9A"/>
    <w:rsid w:val="00D55C60"/>
    <w:rsid w:val="00D63443"/>
    <w:rsid w:val="00DB7AA7"/>
    <w:rsid w:val="00DC0A1F"/>
    <w:rsid w:val="00E01BCA"/>
    <w:rsid w:val="00E02081"/>
    <w:rsid w:val="00E37560"/>
    <w:rsid w:val="00E607E6"/>
    <w:rsid w:val="00E8440E"/>
    <w:rsid w:val="00E90CB8"/>
    <w:rsid w:val="00E92537"/>
    <w:rsid w:val="00EB54A4"/>
    <w:rsid w:val="00EE6368"/>
    <w:rsid w:val="00EE7580"/>
    <w:rsid w:val="00EF36C2"/>
    <w:rsid w:val="00F10100"/>
    <w:rsid w:val="00F27F07"/>
    <w:rsid w:val="00F51A99"/>
    <w:rsid w:val="00F61E9D"/>
    <w:rsid w:val="00F716C4"/>
    <w:rsid w:val="00F87122"/>
    <w:rsid w:val="00F9280D"/>
    <w:rsid w:val="00F94125"/>
    <w:rsid w:val="00FB47F2"/>
    <w:rsid w:val="00FF5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7B19"/>
  <w15:chartTrackingRefBased/>
  <w15:docId w15:val="{85B0F8BA-F349-420E-BD17-C0616C84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23BEA"/>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3F4F6F"/>
    <w:rPr>
      <w:sz w:val="18"/>
      <w:szCs w:val="18"/>
    </w:rPr>
  </w:style>
  <w:style w:type="paragraph" w:styleId="Testocommento">
    <w:name w:val="annotation text"/>
    <w:basedOn w:val="Normale"/>
    <w:link w:val="TestocommentoCarattere"/>
    <w:unhideWhenUsed/>
    <w:rsid w:val="003F4F6F"/>
  </w:style>
  <w:style w:type="character" w:customStyle="1" w:styleId="TestocommentoCarattere">
    <w:name w:val="Testo commento Carattere"/>
    <w:basedOn w:val="Carpredefinitoparagrafo"/>
    <w:link w:val="Testocommento"/>
    <w:rsid w:val="003F4F6F"/>
    <w:rPr>
      <w:sz w:val="24"/>
      <w:szCs w:val="24"/>
    </w:rPr>
  </w:style>
  <w:style w:type="paragraph" w:styleId="Testofumetto">
    <w:name w:val="Balloon Text"/>
    <w:basedOn w:val="Normale"/>
    <w:link w:val="TestofumettoCarattere"/>
    <w:rsid w:val="003F4F6F"/>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rsid w:val="003F4F6F"/>
    <w:rPr>
      <w:rFonts w:ascii="Segoe UI" w:hAnsi="Segoe UI" w:cs="Segoe UI"/>
      <w:sz w:val="18"/>
      <w:szCs w:val="18"/>
    </w:rPr>
  </w:style>
  <w:style w:type="character" w:styleId="Collegamentoipertestuale">
    <w:name w:val="Hyperlink"/>
    <w:basedOn w:val="Carpredefinitoparagrafo"/>
    <w:uiPriority w:val="99"/>
    <w:unhideWhenUsed/>
    <w:rsid w:val="003F4F6F"/>
    <w:rPr>
      <w:color w:val="0563C1" w:themeColor="hyperlink"/>
      <w:u w:val="single"/>
    </w:rPr>
  </w:style>
  <w:style w:type="character" w:customStyle="1" w:styleId="Testo1Carattere">
    <w:name w:val="Testo 1 Carattere"/>
    <w:link w:val="Testo1"/>
    <w:locked/>
    <w:rsid w:val="003F4F6F"/>
    <w:rPr>
      <w:rFonts w:ascii="Times" w:hAnsi="Times"/>
      <w:noProof/>
      <w:sz w:val="18"/>
    </w:rPr>
  </w:style>
  <w:style w:type="paragraph" w:styleId="NormaleWeb">
    <w:name w:val="Normal (Web)"/>
    <w:basedOn w:val="Normale"/>
    <w:uiPriority w:val="99"/>
    <w:unhideWhenUsed/>
    <w:rsid w:val="003F4F6F"/>
    <w:pPr>
      <w:spacing w:before="100" w:beforeAutospacing="1" w:after="100" w:afterAutospacing="1"/>
    </w:pPr>
  </w:style>
  <w:style w:type="character" w:customStyle="1" w:styleId="apple-converted-space">
    <w:name w:val="apple-converted-space"/>
    <w:basedOn w:val="Carpredefinitoparagrafo"/>
    <w:rsid w:val="003F4F6F"/>
  </w:style>
  <w:style w:type="character" w:customStyle="1" w:styleId="Testo2Carattere">
    <w:name w:val="Testo 2 Carattere"/>
    <w:link w:val="Testo2"/>
    <w:uiPriority w:val="99"/>
    <w:rsid w:val="003F4F6F"/>
    <w:rPr>
      <w:rFonts w:ascii="Times" w:hAnsi="Times"/>
      <w:noProof/>
      <w:sz w:val="18"/>
    </w:rPr>
  </w:style>
  <w:style w:type="paragraph" w:styleId="Paragrafoelenco">
    <w:name w:val="List Paragraph"/>
    <w:basedOn w:val="Normale"/>
    <w:uiPriority w:val="34"/>
    <w:qFormat/>
    <w:rsid w:val="002A1314"/>
    <w:pPr>
      <w:ind w:left="720"/>
      <w:contextualSpacing/>
    </w:pPr>
  </w:style>
  <w:style w:type="character" w:customStyle="1" w:styleId="Menzionenonrisolta1">
    <w:name w:val="Menzione non risolta1"/>
    <w:basedOn w:val="Carpredefinitoparagrafo"/>
    <w:uiPriority w:val="99"/>
    <w:semiHidden/>
    <w:unhideWhenUsed/>
    <w:rsid w:val="00A23BEA"/>
    <w:rPr>
      <w:color w:val="605E5C"/>
      <w:shd w:val="clear" w:color="auto" w:fill="E1DFDD"/>
    </w:rPr>
  </w:style>
  <w:style w:type="character" w:styleId="Collegamentovisitato">
    <w:name w:val="FollowedHyperlink"/>
    <w:basedOn w:val="Carpredefinitoparagrafo"/>
    <w:rsid w:val="00316359"/>
    <w:rPr>
      <w:color w:val="954F72" w:themeColor="followedHyperlink"/>
      <w:u w:val="single"/>
    </w:rPr>
  </w:style>
  <w:style w:type="character" w:customStyle="1" w:styleId="Menzionenonrisolta2">
    <w:name w:val="Menzione non risolta2"/>
    <w:basedOn w:val="Carpredefinitoparagrafo"/>
    <w:uiPriority w:val="99"/>
    <w:semiHidden/>
    <w:unhideWhenUsed/>
    <w:rsid w:val="007B4B62"/>
    <w:rPr>
      <w:color w:val="605E5C"/>
      <w:shd w:val="clear" w:color="auto" w:fill="E1DFDD"/>
    </w:rPr>
  </w:style>
  <w:style w:type="character" w:styleId="Enfasigrassetto">
    <w:name w:val="Strong"/>
    <w:basedOn w:val="Carpredefinitoparagrafo"/>
    <w:uiPriority w:val="22"/>
    <w:qFormat/>
    <w:rsid w:val="00F10100"/>
    <w:rPr>
      <w:b/>
      <w:bCs/>
    </w:rPr>
  </w:style>
  <w:style w:type="character" w:styleId="Menzionenonrisolta">
    <w:name w:val="Unresolved Mention"/>
    <w:basedOn w:val="Carpredefinitoparagrafo"/>
    <w:uiPriority w:val="99"/>
    <w:semiHidden/>
    <w:unhideWhenUsed/>
    <w:rsid w:val="00527419"/>
    <w:rPr>
      <w:color w:val="605E5C"/>
      <w:shd w:val="clear" w:color="auto" w:fill="E1DFDD"/>
    </w:rPr>
  </w:style>
  <w:style w:type="paragraph" w:styleId="Testonotaapidipagina">
    <w:name w:val="footnote text"/>
    <w:basedOn w:val="Normale"/>
    <w:link w:val="TestonotaapidipaginaCarattere"/>
    <w:rsid w:val="006574D5"/>
    <w:rPr>
      <w:sz w:val="20"/>
      <w:szCs w:val="20"/>
    </w:rPr>
  </w:style>
  <w:style w:type="character" w:customStyle="1" w:styleId="TestonotaapidipaginaCarattere">
    <w:name w:val="Testo nota a piè di pagina Carattere"/>
    <w:basedOn w:val="Carpredefinitoparagrafo"/>
    <w:link w:val="Testonotaapidipagina"/>
    <w:rsid w:val="006574D5"/>
  </w:style>
  <w:style w:type="character" w:styleId="Rimandonotaapidipagina">
    <w:name w:val="footnote reference"/>
    <w:basedOn w:val="Carpredefinitoparagrafo"/>
    <w:rsid w:val="00657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016">
      <w:bodyDiv w:val="1"/>
      <w:marLeft w:val="0"/>
      <w:marRight w:val="0"/>
      <w:marTop w:val="0"/>
      <w:marBottom w:val="0"/>
      <w:divBdr>
        <w:top w:val="none" w:sz="0" w:space="0" w:color="auto"/>
        <w:left w:val="none" w:sz="0" w:space="0" w:color="auto"/>
        <w:bottom w:val="none" w:sz="0" w:space="0" w:color="auto"/>
        <w:right w:val="none" w:sz="0" w:space="0" w:color="auto"/>
      </w:divBdr>
      <w:divsChild>
        <w:div w:id="1983268255">
          <w:marLeft w:val="0"/>
          <w:marRight w:val="0"/>
          <w:marTop w:val="0"/>
          <w:marBottom w:val="0"/>
          <w:divBdr>
            <w:top w:val="none" w:sz="0" w:space="0" w:color="auto"/>
            <w:left w:val="none" w:sz="0" w:space="0" w:color="auto"/>
            <w:bottom w:val="none" w:sz="0" w:space="0" w:color="auto"/>
            <w:right w:val="none" w:sz="0" w:space="0" w:color="auto"/>
          </w:divBdr>
          <w:divsChild>
            <w:div w:id="1544636647">
              <w:marLeft w:val="0"/>
              <w:marRight w:val="0"/>
              <w:marTop w:val="0"/>
              <w:marBottom w:val="0"/>
              <w:divBdr>
                <w:top w:val="none" w:sz="0" w:space="0" w:color="auto"/>
                <w:left w:val="none" w:sz="0" w:space="0" w:color="auto"/>
                <w:bottom w:val="none" w:sz="0" w:space="0" w:color="auto"/>
                <w:right w:val="none" w:sz="0" w:space="0" w:color="auto"/>
              </w:divBdr>
              <w:divsChild>
                <w:div w:id="2139179599">
                  <w:marLeft w:val="0"/>
                  <w:marRight w:val="0"/>
                  <w:marTop w:val="0"/>
                  <w:marBottom w:val="0"/>
                  <w:divBdr>
                    <w:top w:val="none" w:sz="0" w:space="0" w:color="auto"/>
                    <w:left w:val="none" w:sz="0" w:space="0" w:color="auto"/>
                    <w:bottom w:val="none" w:sz="0" w:space="0" w:color="auto"/>
                    <w:right w:val="none" w:sz="0" w:space="0" w:color="auto"/>
                  </w:divBdr>
                  <w:divsChild>
                    <w:div w:id="14057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925">
      <w:bodyDiv w:val="1"/>
      <w:marLeft w:val="0"/>
      <w:marRight w:val="0"/>
      <w:marTop w:val="0"/>
      <w:marBottom w:val="0"/>
      <w:divBdr>
        <w:top w:val="none" w:sz="0" w:space="0" w:color="auto"/>
        <w:left w:val="none" w:sz="0" w:space="0" w:color="auto"/>
        <w:bottom w:val="none" w:sz="0" w:space="0" w:color="auto"/>
        <w:right w:val="none" w:sz="0" w:space="0" w:color="auto"/>
      </w:divBdr>
      <w:divsChild>
        <w:div w:id="1961691589">
          <w:marLeft w:val="0"/>
          <w:marRight w:val="0"/>
          <w:marTop w:val="0"/>
          <w:marBottom w:val="0"/>
          <w:divBdr>
            <w:top w:val="none" w:sz="0" w:space="0" w:color="auto"/>
            <w:left w:val="none" w:sz="0" w:space="0" w:color="auto"/>
            <w:bottom w:val="none" w:sz="0" w:space="0" w:color="auto"/>
            <w:right w:val="none" w:sz="0" w:space="0" w:color="auto"/>
          </w:divBdr>
        </w:div>
        <w:div w:id="1434473358">
          <w:marLeft w:val="0"/>
          <w:marRight w:val="0"/>
          <w:marTop w:val="0"/>
          <w:marBottom w:val="0"/>
          <w:divBdr>
            <w:top w:val="none" w:sz="0" w:space="0" w:color="auto"/>
            <w:left w:val="none" w:sz="0" w:space="0" w:color="auto"/>
            <w:bottom w:val="none" w:sz="0" w:space="0" w:color="auto"/>
            <w:right w:val="none" w:sz="0" w:space="0" w:color="auto"/>
          </w:divBdr>
        </w:div>
        <w:div w:id="2131971634">
          <w:marLeft w:val="0"/>
          <w:marRight w:val="0"/>
          <w:marTop w:val="0"/>
          <w:marBottom w:val="0"/>
          <w:divBdr>
            <w:top w:val="none" w:sz="0" w:space="0" w:color="auto"/>
            <w:left w:val="none" w:sz="0" w:space="0" w:color="auto"/>
            <w:bottom w:val="none" w:sz="0" w:space="0" w:color="auto"/>
            <w:right w:val="none" w:sz="0" w:space="0" w:color="auto"/>
          </w:divBdr>
        </w:div>
      </w:divsChild>
    </w:div>
    <w:div w:id="21786457">
      <w:bodyDiv w:val="1"/>
      <w:marLeft w:val="0"/>
      <w:marRight w:val="0"/>
      <w:marTop w:val="0"/>
      <w:marBottom w:val="0"/>
      <w:divBdr>
        <w:top w:val="none" w:sz="0" w:space="0" w:color="auto"/>
        <w:left w:val="none" w:sz="0" w:space="0" w:color="auto"/>
        <w:bottom w:val="none" w:sz="0" w:space="0" w:color="auto"/>
        <w:right w:val="none" w:sz="0" w:space="0" w:color="auto"/>
      </w:divBdr>
      <w:divsChild>
        <w:div w:id="1008023522">
          <w:marLeft w:val="0"/>
          <w:marRight w:val="0"/>
          <w:marTop w:val="0"/>
          <w:marBottom w:val="0"/>
          <w:divBdr>
            <w:top w:val="none" w:sz="0" w:space="0" w:color="auto"/>
            <w:left w:val="none" w:sz="0" w:space="0" w:color="auto"/>
            <w:bottom w:val="none" w:sz="0" w:space="0" w:color="auto"/>
            <w:right w:val="none" w:sz="0" w:space="0" w:color="auto"/>
          </w:divBdr>
          <w:divsChild>
            <w:div w:id="1550220442">
              <w:marLeft w:val="0"/>
              <w:marRight w:val="0"/>
              <w:marTop w:val="0"/>
              <w:marBottom w:val="0"/>
              <w:divBdr>
                <w:top w:val="none" w:sz="0" w:space="0" w:color="auto"/>
                <w:left w:val="none" w:sz="0" w:space="0" w:color="auto"/>
                <w:bottom w:val="none" w:sz="0" w:space="0" w:color="auto"/>
                <w:right w:val="none" w:sz="0" w:space="0" w:color="auto"/>
              </w:divBdr>
              <w:divsChild>
                <w:div w:id="16239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484">
      <w:bodyDiv w:val="1"/>
      <w:marLeft w:val="0"/>
      <w:marRight w:val="0"/>
      <w:marTop w:val="0"/>
      <w:marBottom w:val="0"/>
      <w:divBdr>
        <w:top w:val="none" w:sz="0" w:space="0" w:color="auto"/>
        <w:left w:val="none" w:sz="0" w:space="0" w:color="auto"/>
        <w:bottom w:val="none" w:sz="0" w:space="0" w:color="auto"/>
        <w:right w:val="none" w:sz="0" w:space="0" w:color="auto"/>
      </w:divBdr>
      <w:divsChild>
        <w:div w:id="2105106109">
          <w:marLeft w:val="0"/>
          <w:marRight w:val="0"/>
          <w:marTop w:val="0"/>
          <w:marBottom w:val="0"/>
          <w:divBdr>
            <w:top w:val="none" w:sz="0" w:space="0" w:color="auto"/>
            <w:left w:val="none" w:sz="0" w:space="0" w:color="auto"/>
            <w:bottom w:val="none" w:sz="0" w:space="0" w:color="auto"/>
            <w:right w:val="none" w:sz="0" w:space="0" w:color="auto"/>
          </w:divBdr>
          <w:divsChild>
            <w:div w:id="1639914968">
              <w:marLeft w:val="0"/>
              <w:marRight w:val="0"/>
              <w:marTop w:val="0"/>
              <w:marBottom w:val="0"/>
              <w:divBdr>
                <w:top w:val="none" w:sz="0" w:space="0" w:color="auto"/>
                <w:left w:val="none" w:sz="0" w:space="0" w:color="auto"/>
                <w:bottom w:val="none" w:sz="0" w:space="0" w:color="auto"/>
                <w:right w:val="none" w:sz="0" w:space="0" w:color="auto"/>
              </w:divBdr>
              <w:divsChild>
                <w:div w:id="1981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8896">
      <w:bodyDiv w:val="1"/>
      <w:marLeft w:val="0"/>
      <w:marRight w:val="0"/>
      <w:marTop w:val="0"/>
      <w:marBottom w:val="0"/>
      <w:divBdr>
        <w:top w:val="none" w:sz="0" w:space="0" w:color="auto"/>
        <w:left w:val="none" w:sz="0" w:space="0" w:color="auto"/>
        <w:bottom w:val="none" w:sz="0" w:space="0" w:color="auto"/>
        <w:right w:val="none" w:sz="0" w:space="0" w:color="auto"/>
      </w:divBdr>
      <w:divsChild>
        <w:div w:id="473527378">
          <w:marLeft w:val="0"/>
          <w:marRight w:val="0"/>
          <w:marTop w:val="0"/>
          <w:marBottom w:val="0"/>
          <w:divBdr>
            <w:top w:val="none" w:sz="0" w:space="0" w:color="auto"/>
            <w:left w:val="none" w:sz="0" w:space="0" w:color="auto"/>
            <w:bottom w:val="none" w:sz="0" w:space="0" w:color="auto"/>
            <w:right w:val="none" w:sz="0" w:space="0" w:color="auto"/>
          </w:divBdr>
          <w:divsChild>
            <w:div w:id="351345980">
              <w:marLeft w:val="0"/>
              <w:marRight w:val="0"/>
              <w:marTop w:val="0"/>
              <w:marBottom w:val="0"/>
              <w:divBdr>
                <w:top w:val="none" w:sz="0" w:space="0" w:color="auto"/>
                <w:left w:val="none" w:sz="0" w:space="0" w:color="auto"/>
                <w:bottom w:val="none" w:sz="0" w:space="0" w:color="auto"/>
                <w:right w:val="none" w:sz="0" w:space="0" w:color="auto"/>
              </w:divBdr>
              <w:divsChild>
                <w:div w:id="463280010">
                  <w:marLeft w:val="0"/>
                  <w:marRight w:val="0"/>
                  <w:marTop w:val="0"/>
                  <w:marBottom w:val="0"/>
                  <w:divBdr>
                    <w:top w:val="none" w:sz="0" w:space="0" w:color="auto"/>
                    <w:left w:val="none" w:sz="0" w:space="0" w:color="auto"/>
                    <w:bottom w:val="none" w:sz="0" w:space="0" w:color="auto"/>
                    <w:right w:val="none" w:sz="0" w:space="0" w:color="auto"/>
                  </w:divBdr>
                  <w:divsChild>
                    <w:div w:id="16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2111">
      <w:bodyDiv w:val="1"/>
      <w:marLeft w:val="0"/>
      <w:marRight w:val="0"/>
      <w:marTop w:val="0"/>
      <w:marBottom w:val="0"/>
      <w:divBdr>
        <w:top w:val="none" w:sz="0" w:space="0" w:color="auto"/>
        <w:left w:val="none" w:sz="0" w:space="0" w:color="auto"/>
        <w:bottom w:val="none" w:sz="0" w:space="0" w:color="auto"/>
        <w:right w:val="none" w:sz="0" w:space="0" w:color="auto"/>
      </w:divBdr>
      <w:divsChild>
        <w:div w:id="1800536635">
          <w:marLeft w:val="0"/>
          <w:marRight w:val="0"/>
          <w:marTop w:val="0"/>
          <w:marBottom w:val="0"/>
          <w:divBdr>
            <w:top w:val="none" w:sz="0" w:space="0" w:color="auto"/>
            <w:left w:val="none" w:sz="0" w:space="0" w:color="auto"/>
            <w:bottom w:val="none" w:sz="0" w:space="0" w:color="auto"/>
            <w:right w:val="none" w:sz="0" w:space="0" w:color="auto"/>
          </w:divBdr>
          <w:divsChild>
            <w:div w:id="600652123">
              <w:marLeft w:val="0"/>
              <w:marRight w:val="0"/>
              <w:marTop w:val="0"/>
              <w:marBottom w:val="0"/>
              <w:divBdr>
                <w:top w:val="none" w:sz="0" w:space="0" w:color="auto"/>
                <w:left w:val="none" w:sz="0" w:space="0" w:color="auto"/>
                <w:bottom w:val="none" w:sz="0" w:space="0" w:color="auto"/>
                <w:right w:val="none" w:sz="0" w:space="0" w:color="auto"/>
              </w:divBdr>
              <w:divsChild>
                <w:div w:id="4394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839">
      <w:bodyDiv w:val="1"/>
      <w:marLeft w:val="0"/>
      <w:marRight w:val="0"/>
      <w:marTop w:val="0"/>
      <w:marBottom w:val="0"/>
      <w:divBdr>
        <w:top w:val="none" w:sz="0" w:space="0" w:color="auto"/>
        <w:left w:val="none" w:sz="0" w:space="0" w:color="auto"/>
        <w:bottom w:val="none" w:sz="0" w:space="0" w:color="auto"/>
        <w:right w:val="none" w:sz="0" w:space="0" w:color="auto"/>
      </w:divBdr>
    </w:div>
    <w:div w:id="623384511">
      <w:bodyDiv w:val="1"/>
      <w:marLeft w:val="0"/>
      <w:marRight w:val="0"/>
      <w:marTop w:val="0"/>
      <w:marBottom w:val="0"/>
      <w:divBdr>
        <w:top w:val="none" w:sz="0" w:space="0" w:color="auto"/>
        <w:left w:val="none" w:sz="0" w:space="0" w:color="auto"/>
        <w:bottom w:val="none" w:sz="0" w:space="0" w:color="auto"/>
        <w:right w:val="none" w:sz="0" w:space="0" w:color="auto"/>
      </w:divBdr>
      <w:divsChild>
        <w:div w:id="1719236420">
          <w:marLeft w:val="0"/>
          <w:marRight w:val="0"/>
          <w:marTop w:val="0"/>
          <w:marBottom w:val="0"/>
          <w:divBdr>
            <w:top w:val="none" w:sz="0" w:space="0" w:color="auto"/>
            <w:left w:val="none" w:sz="0" w:space="0" w:color="auto"/>
            <w:bottom w:val="none" w:sz="0" w:space="0" w:color="auto"/>
            <w:right w:val="none" w:sz="0" w:space="0" w:color="auto"/>
          </w:divBdr>
          <w:divsChild>
            <w:div w:id="1961105129">
              <w:marLeft w:val="0"/>
              <w:marRight w:val="0"/>
              <w:marTop w:val="0"/>
              <w:marBottom w:val="0"/>
              <w:divBdr>
                <w:top w:val="none" w:sz="0" w:space="0" w:color="auto"/>
                <w:left w:val="none" w:sz="0" w:space="0" w:color="auto"/>
                <w:bottom w:val="none" w:sz="0" w:space="0" w:color="auto"/>
                <w:right w:val="none" w:sz="0" w:space="0" w:color="auto"/>
              </w:divBdr>
              <w:divsChild>
                <w:div w:id="1096318888">
                  <w:marLeft w:val="0"/>
                  <w:marRight w:val="0"/>
                  <w:marTop w:val="0"/>
                  <w:marBottom w:val="0"/>
                  <w:divBdr>
                    <w:top w:val="none" w:sz="0" w:space="0" w:color="auto"/>
                    <w:left w:val="none" w:sz="0" w:space="0" w:color="auto"/>
                    <w:bottom w:val="none" w:sz="0" w:space="0" w:color="auto"/>
                    <w:right w:val="none" w:sz="0" w:space="0" w:color="auto"/>
                  </w:divBdr>
                  <w:divsChild>
                    <w:div w:id="16798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7731">
      <w:bodyDiv w:val="1"/>
      <w:marLeft w:val="0"/>
      <w:marRight w:val="0"/>
      <w:marTop w:val="0"/>
      <w:marBottom w:val="0"/>
      <w:divBdr>
        <w:top w:val="none" w:sz="0" w:space="0" w:color="auto"/>
        <w:left w:val="none" w:sz="0" w:space="0" w:color="auto"/>
        <w:bottom w:val="none" w:sz="0" w:space="0" w:color="auto"/>
        <w:right w:val="none" w:sz="0" w:space="0" w:color="auto"/>
      </w:divBdr>
    </w:div>
    <w:div w:id="793795295">
      <w:bodyDiv w:val="1"/>
      <w:marLeft w:val="0"/>
      <w:marRight w:val="0"/>
      <w:marTop w:val="0"/>
      <w:marBottom w:val="0"/>
      <w:divBdr>
        <w:top w:val="none" w:sz="0" w:space="0" w:color="auto"/>
        <w:left w:val="none" w:sz="0" w:space="0" w:color="auto"/>
        <w:bottom w:val="none" w:sz="0" w:space="0" w:color="auto"/>
        <w:right w:val="none" w:sz="0" w:space="0" w:color="auto"/>
      </w:divBdr>
      <w:divsChild>
        <w:div w:id="941954401">
          <w:marLeft w:val="0"/>
          <w:marRight w:val="0"/>
          <w:marTop w:val="0"/>
          <w:marBottom w:val="0"/>
          <w:divBdr>
            <w:top w:val="none" w:sz="0" w:space="0" w:color="auto"/>
            <w:left w:val="none" w:sz="0" w:space="0" w:color="auto"/>
            <w:bottom w:val="none" w:sz="0" w:space="0" w:color="auto"/>
            <w:right w:val="none" w:sz="0" w:space="0" w:color="auto"/>
          </w:divBdr>
          <w:divsChild>
            <w:div w:id="1081214507">
              <w:marLeft w:val="0"/>
              <w:marRight w:val="0"/>
              <w:marTop w:val="0"/>
              <w:marBottom w:val="0"/>
              <w:divBdr>
                <w:top w:val="none" w:sz="0" w:space="0" w:color="auto"/>
                <w:left w:val="none" w:sz="0" w:space="0" w:color="auto"/>
                <w:bottom w:val="none" w:sz="0" w:space="0" w:color="auto"/>
                <w:right w:val="none" w:sz="0" w:space="0" w:color="auto"/>
              </w:divBdr>
              <w:divsChild>
                <w:div w:id="12237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563">
      <w:bodyDiv w:val="1"/>
      <w:marLeft w:val="0"/>
      <w:marRight w:val="0"/>
      <w:marTop w:val="0"/>
      <w:marBottom w:val="0"/>
      <w:divBdr>
        <w:top w:val="none" w:sz="0" w:space="0" w:color="auto"/>
        <w:left w:val="none" w:sz="0" w:space="0" w:color="auto"/>
        <w:bottom w:val="none" w:sz="0" w:space="0" w:color="auto"/>
        <w:right w:val="none" w:sz="0" w:space="0" w:color="auto"/>
      </w:divBdr>
      <w:divsChild>
        <w:div w:id="1921598774">
          <w:marLeft w:val="0"/>
          <w:marRight w:val="0"/>
          <w:marTop w:val="0"/>
          <w:marBottom w:val="0"/>
          <w:divBdr>
            <w:top w:val="none" w:sz="0" w:space="0" w:color="auto"/>
            <w:left w:val="none" w:sz="0" w:space="0" w:color="auto"/>
            <w:bottom w:val="none" w:sz="0" w:space="0" w:color="auto"/>
            <w:right w:val="none" w:sz="0" w:space="0" w:color="auto"/>
          </w:divBdr>
          <w:divsChild>
            <w:div w:id="438524106">
              <w:marLeft w:val="0"/>
              <w:marRight w:val="0"/>
              <w:marTop w:val="0"/>
              <w:marBottom w:val="0"/>
              <w:divBdr>
                <w:top w:val="none" w:sz="0" w:space="0" w:color="auto"/>
                <w:left w:val="none" w:sz="0" w:space="0" w:color="auto"/>
                <w:bottom w:val="none" w:sz="0" w:space="0" w:color="auto"/>
                <w:right w:val="none" w:sz="0" w:space="0" w:color="auto"/>
              </w:divBdr>
              <w:divsChild>
                <w:div w:id="1989703299">
                  <w:marLeft w:val="0"/>
                  <w:marRight w:val="0"/>
                  <w:marTop w:val="0"/>
                  <w:marBottom w:val="0"/>
                  <w:divBdr>
                    <w:top w:val="none" w:sz="0" w:space="0" w:color="auto"/>
                    <w:left w:val="none" w:sz="0" w:space="0" w:color="auto"/>
                    <w:bottom w:val="none" w:sz="0" w:space="0" w:color="auto"/>
                    <w:right w:val="none" w:sz="0" w:space="0" w:color="auto"/>
                  </w:divBdr>
                  <w:divsChild>
                    <w:div w:id="197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90731">
      <w:bodyDiv w:val="1"/>
      <w:marLeft w:val="0"/>
      <w:marRight w:val="0"/>
      <w:marTop w:val="0"/>
      <w:marBottom w:val="0"/>
      <w:divBdr>
        <w:top w:val="none" w:sz="0" w:space="0" w:color="auto"/>
        <w:left w:val="none" w:sz="0" w:space="0" w:color="auto"/>
        <w:bottom w:val="none" w:sz="0" w:space="0" w:color="auto"/>
        <w:right w:val="none" w:sz="0" w:space="0" w:color="auto"/>
      </w:divBdr>
    </w:div>
    <w:div w:id="1410273261">
      <w:bodyDiv w:val="1"/>
      <w:marLeft w:val="0"/>
      <w:marRight w:val="0"/>
      <w:marTop w:val="0"/>
      <w:marBottom w:val="0"/>
      <w:divBdr>
        <w:top w:val="none" w:sz="0" w:space="0" w:color="auto"/>
        <w:left w:val="none" w:sz="0" w:space="0" w:color="auto"/>
        <w:bottom w:val="none" w:sz="0" w:space="0" w:color="auto"/>
        <w:right w:val="none" w:sz="0" w:space="0" w:color="auto"/>
      </w:divBdr>
      <w:divsChild>
        <w:div w:id="534389031">
          <w:marLeft w:val="0"/>
          <w:marRight w:val="0"/>
          <w:marTop w:val="0"/>
          <w:marBottom w:val="0"/>
          <w:divBdr>
            <w:top w:val="none" w:sz="0" w:space="0" w:color="auto"/>
            <w:left w:val="none" w:sz="0" w:space="0" w:color="auto"/>
            <w:bottom w:val="none" w:sz="0" w:space="0" w:color="auto"/>
            <w:right w:val="none" w:sz="0" w:space="0" w:color="auto"/>
          </w:divBdr>
          <w:divsChild>
            <w:div w:id="829367823">
              <w:marLeft w:val="0"/>
              <w:marRight w:val="0"/>
              <w:marTop w:val="0"/>
              <w:marBottom w:val="0"/>
              <w:divBdr>
                <w:top w:val="none" w:sz="0" w:space="0" w:color="auto"/>
                <w:left w:val="none" w:sz="0" w:space="0" w:color="auto"/>
                <w:bottom w:val="none" w:sz="0" w:space="0" w:color="auto"/>
                <w:right w:val="none" w:sz="0" w:space="0" w:color="auto"/>
              </w:divBdr>
              <w:divsChild>
                <w:div w:id="1236940818">
                  <w:marLeft w:val="0"/>
                  <w:marRight w:val="0"/>
                  <w:marTop w:val="0"/>
                  <w:marBottom w:val="0"/>
                  <w:divBdr>
                    <w:top w:val="none" w:sz="0" w:space="0" w:color="auto"/>
                    <w:left w:val="none" w:sz="0" w:space="0" w:color="auto"/>
                    <w:bottom w:val="none" w:sz="0" w:space="0" w:color="auto"/>
                    <w:right w:val="none" w:sz="0" w:space="0" w:color="auto"/>
                  </w:divBdr>
                  <w:divsChild>
                    <w:div w:id="15290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1997">
      <w:bodyDiv w:val="1"/>
      <w:marLeft w:val="0"/>
      <w:marRight w:val="0"/>
      <w:marTop w:val="0"/>
      <w:marBottom w:val="0"/>
      <w:divBdr>
        <w:top w:val="none" w:sz="0" w:space="0" w:color="auto"/>
        <w:left w:val="none" w:sz="0" w:space="0" w:color="auto"/>
        <w:bottom w:val="none" w:sz="0" w:space="0" w:color="auto"/>
        <w:right w:val="none" w:sz="0" w:space="0" w:color="auto"/>
      </w:divBdr>
    </w:div>
    <w:div w:id="1515193953">
      <w:bodyDiv w:val="1"/>
      <w:marLeft w:val="0"/>
      <w:marRight w:val="0"/>
      <w:marTop w:val="0"/>
      <w:marBottom w:val="0"/>
      <w:divBdr>
        <w:top w:val="none" w:sz="0" w:space="0" w:color="auto"/>
        <w:left w:val="none" w:sz="0" w:space="0" w:color="auto"/>
        <w:bottom w:val="none" w:sz="0" w:space="0" w:color="auto"/>
        <w:right w:val="none" w:sz="0" w:space="0" w:color="auto"/>
      </w:divBdr>
    </w:div>
    <w:div w:id="1662660178">
      <w:bodyDiv w:val="1"/>
      <w:marLeft w:val="0"/>
      <w:marRight w:val="0"/>
      <w:marTop w:val="0"/>
      <w:marBottom w:val="0"/>
      <w:divBdr>
        <w:top w:val="none" w:sz="0" w:space="0" w:color="auto"/>
        <w:left w:val="none" w:sz="0" w:space="0" w:color="auto"/>
        <w:bottom w:val="none" w:sz="0" w:space="0" w:color="auto"/>
        <w:right w:val="none" w:sz="0" w:space="0" w:color="auto"/>
      </w:divBdr>
      <w:divsChild>
        <w:div w:id="1945990044">
          <w:marLeft w:val="0"/>
          <w:marRight w:val="0"/>
          <w:marTop w:val="0"/>
          <w:marBottom w:val="0"/>
          <w:divBdr>
            <w:top w:val="none" w:sz="0" w:space="0" w:color="auto"/>
            <w:left w:val="none" w:sz="0" w:space="0" w:color="auto"/>
            <w:bottom w:val="none" w:sz="0" w:space="0" w:color="auto"/>
            <w:right w:val="none" w:sz="0" w:space="0" w:color="auto"/>
          </w:divBdr>
          <w:divsChild>
            <w:div w:id="1591894403">
              <w:marLeft w:val="0"/>
              <w:marRight w:val="0"/>
              <w:marTop w:val="0"/>
              <w:marBottom w:val="0"/>
              <w:divBdr>
                <w:top w:val="none" w:sz="0" w:space="0" w:color="auto"/>
                <w:left w:val="none" w:sz="0" w:space="0" w:color="auto"/>
                <w:bottom w:val="none" w:sz="0" w:space="0" w:color="auto"/>
                <w:right w:val="none" w:sz="0" w:space="0" w:color="auto"/>
              </w:divBdr>
              <w:divsChild>
                <w:div w:id="1483736287">
                  <w:marLeft w:val="0"/>
                  <w:marRight w:val="0"/>
                  <w:marTop w:val="0"/>
                  <w:marBottom w:val="0"/>
                  <w:divBdr>
                    <w:top w:val="none" w:sz="0" w:space="0" w:color="auto"/>
                    <w:left w:val="none" w:sz="0" w:space="0" w:color="auto"/>
                    <w:bottom w:val="none" w:sz="0" w:space="0" w:color="auto"/>
                    <w:right w:val="none" w:sz="0" w:space="0" w:color="auto"/>
                  </w:divBdr>
                  <w:divsChild>
                    <w:div w:id="2113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9053">
      <w:bodyDiv w:val="1"/>
      <w:marLeft w:val="0"/>
      <w:marRight w:val="0"/>
      <w:marTop w:val="0"/>
      <w:marBottom w:val="0"/>
      <w:divBdr>
        <w:top w:val="none" w:sz="0" w:space="0" w:color="auto"/>
        <w:left w:val="none" w:sz="0" w:space="0" w:color="auto"/>
        <w:bottom w:val="none" w:sz="0" w:space="0" w:color="auto"/>
        <w:right w:val="none" w:sz="0" w:space="0" w:color="auto"/>
      </w:divBdr>
      <w:divsChild>
        <w:div w:id="1381251095">
          <w:marLeft w:val="0"/>
          <w:marRight w:val="0"/>
          <w:marTop w:val="0"/>
          <w:marBottom w:val="0"/>
          <w:divBdr>
            <w:top w:val="none" w:sz="0" w:space="0" w:color="auto"/>
            <w:left w:val="none" w:sz="0" w:space="0" w:color="auto"/>
            <w:bottom w:val="none" w:sz="0" w:space="0" w:color="auto"/>
            <w:right w:val="none" w:sz="0" w:space="0" w:color="auto"/>
          </w:divBdr>
          <w:divsChild>
            <w:div w:id="2014911842">
              <w:marLeft w:val="0"/>
              <w:marRight w:val="0"/>
              <w:marTop w:val="0"/>
              <w:marBottom w:val="0"/>
              <w:divBdr>
                <w:top w:val="none" w:sz="0" w:space="0" w:color="auto"/>
                <w:left w:val="none" w:sz="0" w:space="0" w:color="auto"/>
                <w:bottom w:val="none" w:sz="0" w:space="0" w:color="auto"/>
                <w:right w:val="none" w:sz="0" w:space="0" w:color="auto"/>
              </w:divBdr>
              <w:divsChild>
                <w:div w:id="1997417101">
                  <w:marLeft w:val="0"/>
                  <w:marRight w:val="0"/>
                  <w:marTop w:val="0"/>
                  <w:marBottom w:val="0"/>
                  <w:divBdr>
                    <w:top w:val="none" w:sz="0" w:space="0" w:color="auto"/>
                    <w:left w:val="none" w:sz="0" w:space="0" w:color="auto"/>
                    <w:bottom w:val="none" w:sz="0" w:space="0" w:color="auto"/>
                    <w:right w:val="none" w:sz="0" w:space="0" w:color="auto"/>
                  </w:divBdr>
                  <w:divsChild>
                    <w:div w:id="717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86527">
      <w:bodyDiv w:val="1"/>
      <w:marLeft w:val="0"/>
      <w:marRight w:val="0"/>
      <w:marTop w:val="0"/>
      <w:marBottom w:val="0"/>
      <w:divBdr>
        <w:top w:val="none" w:sz="0" w:space="0" w:color="auto"/>
        <w:left w:val="none" w:sz="0" w:space="0" w:color="auto"/>
        <w:bottom w:val="none" w:sz="0" w:space="0" w:color="auto"/>
        <w:right w:val="none" w:sz="0" w:space="0" w:color="auto"/>
      </w:divBdr>
      <w:divsChild>
        <w:div w:id="1429696813">
          <w:marLeft w:val="0"/>
          <w:marRight w:val="0"/>
          <w:marTop w:val="0"/>
          <w:marBottom w:val="0"/>
          <w:divBdr>
            <w:top w:val="none" w:sz="0" w:space="0" w:color="auto"/>
            <w:left w:val="none" w:sz="0" w:space="0" w:color="auto"/>
            <w:bottom w:val="none" w:sz="0" w:space="0" w:color="auto"/>
            <w:right w:val="none" w:sz="0" w:space="0" w:color="auto"/>
          </w:divBdr>
          <w:divsChild>
            <w:div w:id="1440447225">
              <w:marLeft w:val="0"/>
              <w:marRight w:val="0"/>
              <w:marTop w:val="0"/>
              <w:marBottom w:val="0"/>
              <w:divBdr>
                <w:top w:val="none" w:sz="0" w:space="0" w:color="auto"/>
                <w:left w:val="none" w:sz="0" w:space="0" w:color="auto"/>
                <w:bottom w:val="none" w:sz="0" w:space="0" w:color="auto"/>
                <w:right w:val="none" w:sz="0" w:space="0" w:color="auto"/>
              </w:divBdr>
              <w:divsChild>
                <w:div w:id="1111903096">
                  <w:marLeft w:val="0"/>
                  <w:marRight w:val="0"/>
                  <w:marTop w:val="0"/>
                  <w:marBottom w:val="0"/>
                  <w:divBdr>
                    <w:top w:val="none" w:sz="0" w:space="0" w:color="auto"/>
                    <w:left w:val="none" w:sz="0" w:space="0" w:color="auto"/>
                    <w:bottom w:val="none" w:sz="0" w:space="0" w:color="auto"/>
                    <w:right w:val="none" w:sz="0" w:space="0" w:color="auto"/>
                  </w:divBdr>
                  <w:divsChild>
                    <w:div w:id="18160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7550">
      <w:bodyDiv w:val="1"/>
      <w:marLeft w:val="0"/>
      <w:marRight w:val="0"/>
      <w:marTop w:val="0"/>
      <w:marBottom w:val="0"/>
      <w:divBdr>
        <w:top w:val="none" w:sz="0" w:space="0" w:color="auto"/>
        <w:left w:val="none" w:sz="0" w:space="0" w:color="auto"/>
        <w:bottom w:val="none" w:sz="0" w:space="0" w:color="auto"/>
        <w:right w:val="none" w:sz="0" w:space="0" w:color="auto"/>
      </w:divBdr>
    </w:div>
    <w:div w:id="1886209669">
      <w:bodyDiv w:val="1"/>
      <w:marLeft w:val="0"/>
      <w:marRight w:val="0"/>
      <w:marTop w:val="0"/>
      <w:marBottom w:val="0"/>
      <w:divBdr>
        <w:top w:val="none" w:sz="0" w:space="0" w:color="auto"/>
        <w:left w:val="none" w:sz="0" w:space="0" w:color="auto"/>
        <w:bottom w:val="none" w:sz="0" w:space="0" w:color="auto"/>
        <w:right w:val="none" w:sz="0" w:space="0" w:color="auto"/>
      </w:divBdr>
    </w:div>
    <w:div w:id="1888180881">
      <w:bodyDiv w:val="1"/>
      <w:marLeft w:val="0"/>
      <w:marRight w:val="0"/>
      <w:marTop w:val="0"/>
      <w:marBottom w:val="0"/>
      <w:divBdr>
        <w:top w:val="none" w:sz="0" w:space="0" w:color="auto"/>
        <w:left w:val="none" w:sz="0" w:space="0" w:color="auto"/>
        <w:bottom w:val="none" w:sz="0" w:space="0" w:color="auto"/>
        <w:right w:val="none" w:sz="0" w:space="0" w:color="auto"/>
      </w:divBdr>
      <w:divsChild>
        <w:div w:id="1351831514">
          <w:marLeft w:val="0"/>
          <w:marRight w:val="0"/>
          <w:marTop w:val="0"/>
          <w:marBottom w:val="0"/>
          <w:divBdr>
            <w:top w:val="none" w:sz="0" w:space="0" w:color="auto"/>
            <w:left w:val="none" w:sz="0" w:space="0" w:color="auto"/>
            <w:bottom w:val="none" w:sz="0" w:space="0" w:color="auto"/>
            <w:right w:val="none" w:sz="0" w:space="0" w:color="auto"/>
          </w:divBdr>
          <w:divsChild>
            <w:div w:id="2029132867">
              <w:marLeft w:val="0"/>
              <w:marRight w:val="0"/>
              <w:marTop w:val="0"/>
              <w:marBottom w:val="0"/>
              <w:divBdr>
                <w:top w:val="none" w:sz="0" w:space="0" w:color="auto"/>
                <w:left w:val="none" w:sz="0" w:space="0" w:color="auto"/>
                <w:bottom w:val="none" w:sz="0" w:space="0" w:color="auto"/>
                <w:right w:val="none" w:sz="0" w:space="0" w:color="auto"/>
              </w:divBdr>
              <w:divsChild>
                <w:div w:id="615645384">
                  <w:marLeft w:val="0"/>
                  <w:marRight w:val="0"/>
                  <w:marTop w:val="0"/>
                  <w:marBottom w:val="0"/>
                  <w:divBdr>
                    <w:top w:val="none" w:sz="0" w:space="0" w:color="auto"/>
                    <w:left w:val="none" w:sz="0" w:space="0" w:color="auto"/>
                    <w:bottom w:val="none" w:sz="0" w:space="0" w:color="auto"/>
                    <w:right w:val="none" w:sz="0" w:space="0" w:color="auto"/>
                  </w:divBdr>
                  <w:divsChild>
                    <w:div w:id="17826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972">
      <w:bodyDiv w:val="1"/>
      <w:marLeft w:val="0"/>
      <w:marRight w:val="0"/>
      <w:marTop w:val="0"/>
      <w:marBottom w:val="0"/>
      <w:divBdr>
        <w:top w:val="none" w:sz="0" w:space="0" w:color="auto"/>
        <w:left w:val="none" w:sz="0" w:space="0" w:color="auto"/>
        <w:bottom w:val="none" w:sz="0" w:space="0" w:color="auto"/>
        <w:right w:val="none" w:sz="0" w:space="0" w:color="auto"/>
      </w:divBdr>
    </w:div>
    <w:div w:id="1930499802">
      <w:bodyDiv w:val="1"/>
      <w:marLeft w:val="0"/>
      <w:marRight w:val="0"/>
      <w:marTop w:val="0"/>
      <w:marBottom w:val="0"/>
      <w:divBdr>
        <w:top w:val="none" w:sz="0" w:space="0" w:color="auto"/>
        <w:left w:val="none" w:sz="0" w:space="0" w:color="auto"/>
        <w:bottom w:val="none" w:sz="0" w:space="0" w:color="auto"/>
        <w:right w:val="none" w:sz="0" w:space="0" w:color="auto"/>
      </w:divBdr>
    </w:div>
    <w:div w:id="1942953138">
      <w:bodyDiv w:val="1"/>
      <w:marLeft w:val="0"/>
      <w:marRight w:val="0"/>
      <w:marTop w:val="0"/>
      <w:marBottom w:val="0"/>
      <w:divBdr>
        <w:top w:val="none" w:sz="0" w:space="0" w:color="auto"/>
        <w:left w:val="none" w:sz="0" w:space="0" w:color="auto"/>
        <w:bottom w:val="none" w:sz="0" w:space="0" w:color="auto"/>
        <w:right w:val="none" w:sz="0" w:space="0" w:color="auto"/>
      </w:divBdr>
      <w:divsChild>
        <w:div w:id="1768454202">
          <w:marLeft w:val="0"/>
          <w:marRight w:val="0"/>
          <w:marTop w:val="0"/>
          <w:marBottom w:val="0"/>
          <w:divBdr>
            <w:top w:val="none" w:sz="0" w:space="0" w:color="auto"/>
            <w:left w:val="none" w:sz="0" w:space="0" w:color="auto"/>
            <w:bottom w:val="none" w:sz="0" w:space="0" w:color="auto"/>
            <w:right w:val="none" w:sz="0" w:space="0" w:color="auto"/>
          </w:divBdr>
          <w:divsChild>
            <w:div w:id="1709646313">
              <w:marLeft w:val="0"/>
              <w:marRight w:val="0"/>
              <w:marTop w:val="0"/>
              <w:marBottom w:val="0"/>
              <w:divBdr>
                <w:top w:val="none" w:sz="0" w:space="0" w:color="auto"/>
                <w:left w:val="none" w:sz="0" w:space="0" w:color="auto"/>
                <w:bottom w:val="none" w:sz="0" w:space="0" w:color="auto"/>
                <w:right w:val="none" w:sz="0" w:space="0" w:color="auto"/>
              </w:divBdr>
              <w:divsChild>
                <w:div w:id="393092728">
                  <w:marLeft w:val="0"/>
                  <w:marRight w:val="0"/>
                  <w:marTop w:val="0"/>
                  <w:marBottom w:val="0"/>
                  <w:divBdr>
                    <w:top w:val="none" w:sz="0" w:space="0" w:color="auto"/>
                    <w:left w:val="none" w:sz="0" w:space="0" w:color="auto"/>
                    <w:bottom w:val="none" w:sz="0" w:space="0" w:color="auto"/>
                    <w:right w:val="none" w:sz="0" w:space="0" w:color="auto"/>
                  </w:divBdr>
                  <w:divsChild>
                    <w:div w:id="1342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85507">
      <w:bodyDiv w:val="1"/>
      <w:marLeft w:val="0"/>
      <w:marRight w:val="0"/>
      <w:marTop w:val="0"/>
      <w:marBottom w:val="0"/>
      <w:divBdr>
        <w:top w:val="none" w:sz="0" w:space="0" w:color="auto"/>
        <w:left w:val="none" w:sz="0" w:space="0" w:color="auto"/>
        <w:bottom w:val="none" w:sz="0" w:space="0" w:color="auto"/>
        <w:right w:val="none" w:sz="0" w:space="0" w:color="auto"/>
      </w:divBdr>
      <w:divsChild>
        <w:div w:id="619844993">
          <w:marLeft w:val="0"/>
          <w:marRight w:val="0"/>
          <w:marTop w:val="0"/>
          <w:marBottom w:val="0"/>
          <w:divBdr>
            <w:top w:val="none" w:sz="0" w:space="0" w:color="auto"/>
            <w:left w:val="none" w:sz="0" w:space="0" w:color="auto"/>
            <w:bottom w:val="none" w:sz="0" w:space="0" w:color="auto"/>
            <w:right w:val="none" w:sz="0" w:space="0" w:color="auto"/>
          </w:divBdr>
          <w:divsChild>
            <w:div w:id="1894804375">
              <w:marLeft w:val="0"/>
              <w:marRight w:val="0"/>
              <w:marTop w:val="0"/>
              <w:marBottom w:val="0"/>
              <w:divBdr>
                <w:top w:val="none" w:sz="0" w:space="0" w:color="auto"/>
                <w:left w:val="none" w:sz="0" w:space="0" w:color="auto"/>
                <w:bottom w:val="none" w:sz="0" w:space="0" w:color="auto"/>
                <w:right w:val="none" w:sz="0" w:space="0" w:color="auto"/>
              </w:divBdr>
              <w:divsChild>
                <w:div w:id="11116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2086">
      <w:bodyDiv w:val="1"/>
      <w:marLeft w:val="0"/>
      <w:marRight w:val="0"/>
      <w:marTop w:val="0"/>
      <w:marBottom w:val="0"/>
      <w:divBdr>
        <w:top w:val="none" w:sz="0" w:space="0" w:color="auto"/>
        <w:left w:val="none" w:sz="0" w:space="0" w:color="auto"/>
        <w:bottom w:val="none" w:sz="0" w:space="0" w:color="auto"/>
        <w:right w:val="none" w:sz="0" w:space="0" w:color="auto"/>
      </w:divBdr>
    </w:div>
    <w:div w:id="2070222642">
      <w:bodyDiv w:val="1"/>
      <w:marLeft w:val="0"/>
      <w:marRight w:val="0"/>
      <w:marTop w:val="0"/>
      <w:marBottom w:val="0"/>
      <w:divBdr>
        <w:top w:val="none" w:sz="0" w:space="0" w:color="auto"/>
        <w:left w:val="none" w:sz="0" w:space="0" w:color="auto"/>
        <w:bottom w:val="none" w:sz="0" w:space="0" w:color="auto"/>
        <w:right w:val="none" w:sz="0" w:space="0" w:color="auto"/>
      </w:divBdr>
    </w:div>
    <w:div w:id="2084061740">
      <w:bodyDiv w:val="1"/>
      <w:marLeft w:val="0"/>
      <w:marRight w:val="0"/>
      <w:marTop w:val="0"/>
      <w:marBottom w:val="0"/>
      <w:divBdr>
        <w:top w:val="none" w:sz="0" w:space="0" w:color="auto"/>
        <w:left w:val="none" w:sz="0" w:space="0" w:color="auto"/>
        <w:bottom w:val="none" w:sz="0" w:space="0" w:color="auto"/>
        <w:right w:val="none" w:sz="0" w:space="0" w:color="auto"/>
      </w:divBdr>
      <w:divsChild>
        <w:div w:id="2133745127">
          <w:marLeft w:val="0"/>
          <w:marRight w:val="0"/>
          <w:marTop w:val="0"/>
          <w:marBottom w:val="0"/>
          <w:divBdr>
            <w:top w:val="none" w:sz="0" w:space="0" w:color="auto"/>
            <w:left w:val="none" w:sz="0" w:space="0" w:color="auto"/>
            <w:bottom w:val="none" w:sz="0" w:space="0" w:color="auto"/>
            <w:right w:val="none" w:sz="0" w:space="0" w:color="auto"/>
          </w:divBdr>
          <w:divsChild>
            <w:div w:id="1031879480">
              <w:marLeft w:val="0"/>
              <w:marRight w:val="0"/>
              <w:marTop w:val="0"/>
              <w:marBottom w:val="0"/>
              <w:divBdr>
                <w:top w:val="none" w:sz="0" w:space="0" w:color="auto"/>
                <w:left w:val="none" w:sz="0" w:space="0" w:color="auto"/>
                <w:bottom w:val="none" w:sz="0" w:space="0" w:color="auto"/>
                <w:right w:val="none" w:sz="0" w:space="0" w:color="auto"/>
              </w:divBdr>
              <w:divsChild>
                <w:div w:id="420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oraya-literatura.com/pdf/nabokov_dar_vtoroe_izdanie_ardis_1975__oc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werden.de/publ-1123-html" TargetMode="External"/><Relationship Id="rId5" Type="http://schemas.openxmlformats.org/officeDocument/2006/relationships/webSettings" Target="webSettings.xml"/><Relationship Id="rId10" Type="http://schemas.openxmlformats.org/officeDocument/2006/relationships/hyperlink" Target="https://librerie.unicatt.it/scheda-libro/nina-berberova/le-feste-di-billancourt-9788845910661-395126.html" TargetMode="External"/><Relationship Id="rId4" Type="http://schemas.openxmlformats.org/officeDocument/2006/relationships/settings" Target="settings.xml"/><Relationship Id="rId9" Type="http://schemas.openxmlformats.org/officeDocument/2006/relationships/hyperlink" Target="https://librerie.unicatt.it/scheda-libro/nabokov-vladimir/il-dono-9788845913518-1747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3AC8-D45B-4AA0-9308-731EEF3C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4</Pages>
  <Words>1239</Words>
  <Characters>7484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2023-05-17T06:38:00Z</dcterms:created>
  <dcterms:modified xsi:type="dcterms:W3CDTF">2023-06-29T13:35:00Z</dcterms:modified>
</cp:coreProperties>
</file>