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BAA86" w14:textId="77777777" w:rsidR="00D861CA" w:rsidRPr="00E72620" w:rsidRDefault="00D861CA" w:rsidP="00D861CA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E72620">
        <w:rPr>
          <w:rFonts w:ascii="Times" w:hAnsi="Times"/>
          <w:b/>
          <w:noProof/>
          <w:szCs w:val="20"/>
        </w:rPr>
        <w:t xml:space="preserve">Storia </w:t>
      </w:r>
      <w:r>
        <w:rPr>
          <w:rFonts w:ascii="Times" w:hAnsi="Times"/>
          <w:b/>
          <w:noProof/>
          <w:szCs w:val="20"/>
        </w:rPr>
        <w:t>della radio e della televisione</w:t>
      </w:r>
    </w:p>
    <w:p w14:paraId="1C39C5BA" w14:textId="77777777" w:rsidR="00D861CA" w:rsidRPr="00E72620" w:rsidRDefault="00D861CA" w:rsidP="00D861CA">
      <w:pPr>
        <w:pStyle w:val="Titolo2"/>
      </w:pPr>
      <w:r w:rsidRPr="00E72620">
        <w:t xml:space="preserve">Prof. Paola Abbiezzi </w:t>
      </w:r>
    </w:p>
    <w:p w14:paraId="6F632B89" w14:textId="77777777" w:rsidR="002D5E17" w:rsidRDefault="00D861CA" w:rsidP="00D861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A8A2519" w14:textId="3F407D65" w:rsidR="00D861CA" w:rsidRDefault="00D861CA" w:rsidP="00D861CA">
      <w:r w:rsidRPr="00E72620">
        <w:t>Il corso si propone di offrire un approfondimento dei fondamenti della storia della radio e della televisione, dalle origini ai giorni nostri, attraverso un percorso teorico e la visione guidata dei programmi che ne hanno segnato il processo evolutivo.</w:t>
      </w:r>
    </w:p>
    <w:p w14:paraId="30BE1383" w14:textId="4F415CED" w:rsidR="00D861CA" w:rsidRPr="00E72620" w:rsidRDefault="00D861CA" w:rsidP="00D861CA">
      <w:r>
        <w:t xml:space="preserve">Al termine </w:t>
      </w:r>
      <w:r w:rsidR="00E578C1">
        <w:t>del corso</w:t>
      </w:r>
      <w:r>
        <w:t>, lo studente sarà in grado di apprezzare la rilevanza della conoscenza della storia della radio e della tv come strumento utile alla comprensione dello scenario mediale contemporaneo.</w:t>
      </w:r>
      <w:r w:rsidR="00E578C1">
        <w:t xml:space="preserve"> </w:t>
      </w:r>
      <w:r w:rsidR="00760BA2">
        <w:t>Avrà inoltre acquisito le competenze relative alla produzione di un</w:t>
      </w:r>
      <w:r w:rsidR="00AC47B6">
        <w:t xml:space="preserve"> podcast</w:t>
      </w:r>
      <w:r w:rsidR="00B125AC">
        <w:t>.</w:t>
      </w:r>
    </w:p>
    <w:p w14:paraId="06FF63DB" w14:textId="77777777" w:rsidR="00D861CA" w:rsidRDefault="00D861CA" w:rsidP="00D861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A6852E" w14:textId="77777777" w:rsidR="00D861CA" w:rsidRPr="00E72620" w:rsidRDefault="00D861CA" w:rsidP="00D861CA">
      <w:pPr>
        <w:rPr>
          <w:rFonts w:ascii="Times" w:hAnsi="Times"/>
          <w:sz w:val="18"/>
          <w:szCs w:val="18"/>
        </w:rPr>
      </w:pPr>
      <w:r w:rsidRPr="00E72620">
        <w:rPr>
          <w:rFonts w:ascii="Times" w:hAnsi="Times"/>
          <w:smallCaps/>
          <w:spacing w:val="-5"/>
          <w:sz w:val="18"/>
          <w:szCs w:val="18"/>
        </w:rPr>
        <w:t>Primo Semestre</w:t>
      </w:r>
    </w:p>
    <w:p w14:paraId="254FE72A" w14:textId="01B973D6" w:rsidR="00D861CA" w:rsidRPr="00E72620" w:rsidRDefault="00D861CA" w:rsidP="00D861CA">
      <w:pPr>
        <w:rPr>
          <w:rFonts w:ascii="Times" w:hAnsi="Times"/>
          <w:szCs w:val="20"/>
        </w:rPr>
      </w:pPr>
      <w:r w:rsidRPr="00E72620">
        <w:rPr>
          <w:rFonts w:ascii="Times" w:hAnsi="Times"/>
          <w:szCs w:val="20"/>
        </w:rPr>
        <w:t>Parte generale. Fondamenti della storia della radio e della televisione: teorie, approfondimenti, analisi.</w:t>
      </w:r>
    </w:p>
    <w:p w14:paraId="05640B9B" w14:textId="77777777" w:rsidR="00C35221" w:rsidRDefault="00D861CA" w:rsidP="00C35221">
      <w:pPr>
        <w:spacing w:before="120"/>
        <w:rPr>
          <w:rFonts w:ascii="Times" w:hAnsi="Times"/>
          <w:sz w:val="18"/>
          <w:szCs w:val="18"/>
        </w:rPr>
      </w:pPr>
      <w:r w:rsidRPr="00E72620">
        <w:rPr>
          <w:rFonts w:ascii="Times" w:hAnsi="Times"/>
          <w:smallCaps/>
          <w:spacing w:val="-5"/>
          <w:sz w:val="18"/>
          <w:szCs w:val="18"/>
        </w:rPr>
        <w:t>Secondo Semestre</w:t>
      </w:r>
    </w:p>
    <w:p w14:paraId="6A1DE883" w14:textId="23B70EA4" w:rsidR="00C35221" w:rsidRDefault="00C35221" w:rsidP="00D52E3F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Tra immagine e oralità. Il percorso evolutivo della radio e della </w:t>
      </w:r>
      <w:r w:rsidR="00290362">
        <w:rPr>
          <w:rFonts w:ascii="Times" w:hAnsi="Times"/>
          <w:sz w:val="18"/>
          <w:szCs w:val="18"/>
        </w:rPr>
        <w:t>televisione:</w:t>
      </w:r>
      <w:r>
        <w:rPr>
          <w:rFonts w:ascii="Times" w:hAnsi="Times"/>
          <w:sz w:val="18"/>
          <w:szCs w:val="18"/>
        </w:rPr>
        <w:t xml:space="preserve"> </w:t>
      </w:r>
      <w:r w:rsidR="00290362">
        <w:rPr>
          <w:rFonts w:ascii="Times" w:hAnsi="Times"/>
          <w:sz w:val="18"/>
          <w:szCs w:val="18"/>
        </w:rPr>
        <w:t xml:space="preserve">dalla parola all’immagine e ritorno. Formati, generi </w:t>
      </w:r>
      <w:r w:rsidR="004B4060">
        <w:rPr>
          <w:rFonts w:ascii="Times" w:hAnsi="Times"/>
          <w:sz w:val="18"/>
          <w:szCs w:val="18"/>
        </w:rPr>
        <w:t xml:space="preserve">e </w:t>
      </w:r>
      <w:r w:rsidR="00290362">
        <w:rPr>
          <w:rFonts w:ascii="Times" w:hAnsi="Times"/>
          <w:sz w:val="18"/>
          <w:szCs w:val="18"/>
        </w:rPr>
        <w:t>linguaggi.</w:t>
      </w:r>
    </w:p>
    <w:p w14:paraId="65D48894" w14:textId="37086AC1" w:rsidR="00DC306F" w:rsidRPr="00597E62" w:rsidRDefault="00DC306F" w:rsidP="00DC306F">
      <w:pPr>
        <w:spacing w:before="240" w:after="120"/>
        <w:rPr>
          <w:b/>
          <w:iCs/>
          <w:sz w:val="18"/>
          <w:szCs w:val="18"/>
        </w:rPr>
      </w:pPr>
      <w:r w:rsidRPr="00597E62">
        <w:rPr>
          <w:b/>
          <w:i/>
          <w:sz w:val="18"/>
          <w:szCs w:val="18"/>
        </w:rPr>
        <w:t>BIBLIOGRAFIA</w:t>
      </w:r>
      <w:r w:rsidR="001A7933">
        <w:rPr>
          <w:rStyle w:val="Rimandonotaapidipagina"/>
          <w:b/>
          <w:i/>
          <w:sz w:val="18"/>
          <w:szCs w:val="18"/>
        </w:rPr>
        <w:footnoteReference w:id="1"/>
      </w:r>
    </w:p>
    <w:p w14:paraId="186DD411" w14:textId="3C9CC8EA" w:rsidR="00C35221" w:rsidRPr="00597E62" w:rsidRDefault="00BE55D4" w:rsidP="00DC306F">
      <w:pPr>
        <w:rPr>
          <w:b/>
          <w:iCs/>
          <w:sz w:val="18"/>
          <w:szCs w:val="18"/>
        </w:rPr>
      </w:pPr>
      <w:r w:rsidRPr="00597E62">
        <w:rPr>
          <w:b/>
          <w:iCs/>
          <w:sz w:val="18"/>
          <w:szCs w:val="18"/>
        </w:rPr>
        <w:t>Primo semestre:</w:t>
      </w:r>
    </w:p>
    <w:p w14:paraId="290546A7" w14:textId="76F23CB4" w:rsidR="008D7BCF" w:rsidRPr="001A7933" w:rsidRDefault="008D7BCF" w:rsidP="001A7933">
      <w:pPr>
        <w:spacing w:line="240" w:lineRule="auto"/>
        <w:rPr>
          <w:i/>
          <w:color w:val="0070C0"/>
          <w:sz w:val="18"/>
          <w:szCs w:val="18"/>
        </w:rPr>
      </w:pPr>
      <w:r w:rsidRPr="001A7933">
        <w:rPr>
          <w:smallCaps/>
          <w:noProof/>
          <w:spacing w:val="-5"/>
          <w:sz w:val="18"/>
          <w:szCs w:val="18"/>
        </w:rPr>
        <w:t>A. Sangiovanni</w:t>
      </w:r>
      <w:r w:rsidRPr="001A7933">
        <w:rPr>
          <w:i/>
          <w:noProof/>
          <w:spacing w:val="-5"/>
          <w:sz w:val="18"/>
          <w:szCs w:val="18"/>
        </w:rPr>
        <w:t>,  Specchi infiniti. Storia dei media in Italia dal dopoguerra ad oggi</w:t>
      </w:r>
      <w:r w:rsidRPr="001A7933">
        <w:rPr>
          <w:iCs/>
          <w:noProof/>
          <w:spacing w:val="-5"/>
          <w:sz w:val="18"/>
          <w:szCs w:val="18"/>
        </w:rPr>
        <w:t>, Donzelli, Roma 2021</w:t>
      </w:r>
      <w:r w:rsidR="00DC306F" w:rsidRPr="001A7933">
        <w:rPr>
          <w:iCs/>
          <w:noProof/>
          <w:spacing w:val="-5"/>
          <w:sz w:val="18"/>
          <w:szCs w:val="18"/>
        </w:rPr>
        <w:t>.</w:t>
      </w:r>
      <w:r w:rsidR="001A7933" w:rsidRPr="001A7933">
        <w:rPr>
          <w:iCs/>
          <w:noProof/>
          <w:spacing w:val="-5"/>
          <w:sz w:val="18"/>
          <w:szCs w:val="18"/>
        </w:rPr>
        <w:t xml:space="preserve"> </w:t>
      </w:r>
      <w:bookmarkStart w:id="2" w:name="_Hlk138412979"/>
      <w:r w:rsidR="001A7933">
        <w:rPr>
          <w:i/>
          <w:color w:val="0070C0"/>
          <w:sz w:val="18"/>
          <w:szCs w:val="18"/>
        </w:rPr>
        <w:fldChar w:fldCharType="begin"/>
      </w:r>
      <w:r w:rsidR="001A7933">
        <w:rPr>
          <w:i/>
          <w:color w:val="0070C0"/>
          <w:sz w:val="18"/>
          <w:szCs w:val="18"/>
        </w:rPr>
        <w:instrText xml:space="preserve"> HYPERLINK "https://librerie.unicatt.it/scheda-libro/andrea-sangiovanni/specchi-infiniti-storia-dei-media-in-italia-dal-dopoguerra-ad-oggi-9788855221313-692052.html" </w:instrText>
      </w:r>
      <w:r w:rsidR="001A7933">
        <w:rPr>
          <w:i/>
          <w:color w:val="0070C0"/>
          <w:sz w:val="18"/>
          <w:szCs w:val="18"/>
        </w:rPr>
      </w:r>
      <w:r w:rsidR="001A7933">
        <w:rPr>
          <w:i/>
          <w:color w:val="0070C0"/>
          <w:sz w:val="18"/>
          <w:szCs w:val="18"/>
        </w:rPr>
        <w:fldChar w:fldCharType="separate"/>
      </w:r>
      <w:r w:rsidR="001A7933" w:rsidRPr="001A7933">
        <w:rPr>
          <w:rStyle w:val="Collegamentoipertestuale"/>
          <w:i/>
          <w:sz w:val="18"/>
          <w:szCs w:val="18"/>
        </w:rPr>
        <w:t>Acquista da VP</w:t>
      </w:r>
      <w:bookmarkEnd w:id="2"/>
      <w:r w:rsidR="001A7933">
        <w:rPr>
          <w:i/>
          <w:color w:val="0070C0"/>
          <w:sz w:val="18"/>
          <w:szCs w:val="18"/>
        </w:rPr>
        <w:fldChar w:fldCharType="end"/>
      </w:r>
    </w:p>
    <w:p w14:paraId="28D789C4" w14:textId="094B7F7B" w:rsidR="00D861CA" w:rsidRPr="001A7933" w:rsidRDefault="00D861CA" w:rsidP="001A7933">
      <w:pPr>
        <w:spacing w:line="240" w:lineRule="auto"/>
        <w:rPr>
          <w:i/>
          <w:color w:val="0070C0"/>
          <w:sz w:val="18"/>
          <w:szCs w:val="18"/>
        </w:rPr>
      </w:pPr>
      <w:r w:rsidRPr="001A7933">
        <w:rPr>
          <w:smallCaps/>
          <w:noProof/>
          <w:spacing w:val="-5"/>
          <w:sz w:val="18"/>
          <w:szCs w:val="18"/>
        </w:rPr>
        <w:t>G.</w:t>
      </w:r>
      <w:r w:rsidR="001F4BF5" w:rsidRPr="001A7933">
        <w:rPr>
          <w:smallCaps/>
          <w:noProof/>
          <w:spacing w:val="-5"/>
          <w:sz w:val="18"/>
          <w:szCs w:val="18"/>
        </w:rPr>
        <w:t xml:space="preserve"> </w:t>
      </w:r>
      <w:r w:rsidRPr="001A7933">
        <w:rPr>
          <w:smallCaps/>
          <w:noProof/>
          <w:spacing w:val="-5"/>
          <w:sz w:val="18"/>
          <w:szCs w:val="18"/>
        </w:rPr>
        <w:t>Simonelli,</w:t>
      </w:r>
      <w:r w:rsidRPr="001A7933">
        <w:rPr>
          <w:i/>
          <w:noProof/>
          <w:spacing w:val="-5"/>
          <w:sz w:val="18"/>
          <w:szCs w:val="18"/>
        </w:rPr>
        <w:t xml:space="preserve"> Cari amici vicini e lontani. L’avventurosa storia della radio,</w:t>
      </w:r>
      <w:r w:rsidRPr="001A7933">
        <w:rPr>
          <w:noProof/>
          <w:spacing w:val="-5"/>
          <w:sz w:val="18"/>
          <w:szCs w:val="18"/>
        </w:rPr>
        <w:t xml:space="preserve"> Bruno Mondadori, Milano, 2012.</w:t>
      </w:r>
      <w:r w:rsidR="001A7933" w:rsidRPr="001A7933">
        <w:rPr>
          <w:i/>
          <w:color w:val="0070C0"/>
          <w:sz w:val="18"/>
          <w:szCs w:val="18"/>
        </w:rPr>
        <w:t xml:space="preserve"> </w:t>
      </w:r>
      <w:hyperlink r:id="rId8" w:history="1">
        <w:r w:rsidR="001A7933" w:rsidRPr="001A793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FCCE16B" w14:textId="77777777" w:rsidR="00BE55D4" w:rsidRPr="00597E62" w:rsidRDefault="00BE55D4" w:rsidP="00DC306F">
      <w:pPr>
        <w:tabs>
          <w:tab w:val="clear" w:pos="284"/>
        </w:tabs>
        <w:spacing w:before="120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597E62">
        <w:rPr>
          <w:rFonts w:ascii="Times" w:hAnsi="Times"/>
          <w:b/>
          <w:bCs/>
          <w:noProof/>
          <w:spacing w:val="-5"/>
          <w:sz w:val="18"/>
          <w:szCs w:val="18"/>
        </w:rPr>
        <w:t>Secondo semestre</w:t>
      </w:r>
      <w:r w:rsidRPr="00597E62">
        <w:rPr>
          <w:rFonts w:ascii="Times" w:hAnsi="Times"/>
          <w:noProof/>
          <w:spacing w:val="-5"/>
          <w:sz w:val="18"/>
          <w:szCs w:val="18"/>
        </w:rPr>
        <w:t>:</w:t>
      </w:r>
    </w:p>
    <w:p w14:paraId="21F0AF13" w14:textId="7FEC12DB" w:rsidR="00EA6664" w:rsidRPr="00597E62" w:rsidRDefault="00EA6664" w:rsidP="00F16869">
      <w:pPr>
        <w:pStyle w:val="Titolo1"/>
        <w:shd w:val="clear" w:color="auto" w:fill="F7F8FA"/>
        <w:spacing w:before="0"/>
        <w:rPr>
          <w:b w:val="0"/>
          <w:iCs/>
          <w:spacing w:val="-5"/>
          <w:sz w:val="18"/>
          <w:szCs w:val="18"/>
        </w:rPr>
      </w:pPr>
      <w:r w:rsidRPr="00597E62">
        <w:rPr>
          <w:b w:val="0"/>
          <w:bCs/>
          <w:smallCaps/>
          <w:spacing w:val="-5"/>
          <w:sz w:val="18"/>
          <w:szCs w:val="18"/>
        </w:rPr>
        <w:t>p.abbiezzi,</w:t>
      </w:r>
      <w:r w:rsidR="003B4684" w:rsidRPr="00597E62">
        <w:rPr>
          <w:smallCaps/>
          <w:spacing w:val="-5"/>
          <w:sz w:val="18"/>
          <w:szCs w:val="18"/>
        </w:rPr>
        <w:t xml:space="preserve"> </w:t>
      </w:r>
      <w:r w:rsidR="003B4684" w:rsidRPr="00597E62">
        <w:rPr>
          <w:b w:val="0"/>
          <w:i/>
          <w:spacing w:val="-5"/>
          <w:sz w:val="18"/>
          <w:szCs w:val="18"/>
        </w:rPr>
        <w:t>Orfeo in Paradiso. Una questione di genere, linguaggio e progetto culturale</w:t>
      </w:r>
      <w:r w:rsidR="00F16869" w:rsidRPr="00597E62">
        <w:rPr>
          <w:b w:val="0"/>
          <w:i/>
          <w:spacing w:val="-5"/>
          <w:sz w:val="18"/>
          <w:szCs w:val="18"/>
        </w:rPr>
        <w:t xml:space="preserve">, </w:t>
      </w:r>
      <w:r w:rsidR="00F16869" w:rsidRPr="00597E62">
        <w:rPr>
          <w:b w:val="0"/>
          <w:bCs/>
          <w:smallCaps/>
          <w:spacing w:val="-5"/>
          <w:sz w:val="18"/>
          <w:szCs w:val="18"/>
        </w:rPr>
        <w:t xml:space="preserve">HUMANITAS,LXXIV, </w:t>
      </w:r>
      <w:r w:rsidR="00F16869" w:rsidRPr="00597E62">
        <w:rPr>
          <w:b w:val="0"/>
          <w:iCs/>
          <w:spacing w:val="-5"/>
          <w:sz w:val="18"/>
          <w:szCs w:val="18"/>
        </w:rPr>
        <w:t>pp. 859-868</w:t>
      </w:r>
    </w:p>
    <w:p w14:paraId="7A23DB67" w14:textId="1B4EE159" w:rsidR="00F16869" w:rsidRPr="00597E62" w:rsidRDefault="00F16869" w:rsidP="00F16869">
      <w:pPr>
        <w:tabs>
          <w:tab w:val="clear" w:pos="284"/>
        </w:tabs>
        <w:ind w:left="284" w:hanging="284"/>
        <w:rPr>
          <w:rFonts w:ascii="Times" w:hAnsi="Times"/>
          <w:iCs/>
          <w:noProof/>
          <w:spacing w:val="-5"/>
          <w:sz w:val="18"/>
          <w:szCs w:val="18"/>
          <w:lang w:val="en-US"/>
        </w:rPr>
      </w:pPr>
      <w:r w:rsidRPr="00597E62">
        <w:rPr>
          <w:smallCaps/>
          <w:spacing w:val="-5"/>
          <w:sz w:val="18"/>
          <w:szCs w:val="18"/>
          <w:lang w:val="en-US"/>
        </w:rPr>
        <w:t xml:space="preserve">p. Laufer, C. Ruggiero (ed), </w:t>
      </w:r>
      <w:r w:rsidRPr="00597E62">
        <w:rPr>
          <w:rFonts w:ascii="Times" w:hAnsi="Times"/>
          <w:i/>
          <w:noProof/>
          <w:spacing w:val="-5"/>
          <w:sz w:val="18"/>
          <w:szCs w:val="18"/>
          <w:lang w:val="en-US"/>
        </w:rPr>
        <w:t>Radio Vox Populi</w:t>
      </w:r>
      <w:r w:rsidRPr="00597E62">
        <w:rPr>
          <w:rFonts w:ascii="Times" w:hAnsi="Times"/>
          <w:iCs/>
          <w:noProof/>
          <w:spacing w:val="-5"/>
          <w:sz w:val="18"/>
          <w:szCs w:val="18"/>
          <w:lang w:val="en-US"/>
        </w:rPr>
        <w:t xml:space="preserve">, </w:t>
      </w:r>
      <w:r w:rsidR="001B4978" w:rsidRPr="00597E62">
        <w:rPr>
          <w:rFonts w:ascii="Times" w:hAnsi="Times"/>
          <w:iCs/>
          <w:noProof/>
          <w:spacing w:val="-5"/>
          <w:sz w:val="18"/>
          <w:szCs w:val="18"/>
          <w:lang w:val="en-US"/>
        </w:rPr>
        <w:t xml:space="preserve">Anthem Press, Ny, London, 2022 - </w:t>
      </w:r>
      <w:r w:rsidRPr="00597E62">
        <w:rPr>
          <w:rFonts w:ascii="Times" w:hAnsi="Times"/>
          <w:iCs/>
          <w:noProof/>
          <w:spacing w:val="-5"/>
          <w:sz w:val="18"/>
          <w:szCs w:val="18"/>
          <w:lang w:val="en-US"/>
        </w:rPr>
        <w:t>pp.13-27</w:t>
      </w:r>
      <w:r w:rsidR="001B4978" w:rsidRPr="00597E62">
        <w:rPr>
          <w:rFonts w:ascii="Times" w:hAnsi="Times"/>
          <w:iCs/>
          <w:noProof/>
          <w:spacing w:val="-5"/>
          <w:sz w:val="18"/>
          <w:szCs w:val="18"/>
          <w:lang w:val="en-US"/>
        </w:rPr>
        <w:t>; 41-49</w:t>
      </w:r>
    </w:p>
    <w:p w14:paraId="1299FEF4" w14:textId="524FC026" w:rsidR="00592EE8" w:rsidRPr="001A7933" w:rsidRDefault="00B125AC" w:rsidP="001A7933">
      <w:pPr>
        <w:spacing w:line="240" w:lineRule="auto"/>
        <w:rPr>
          <w:i/>
          <w:color w:val="0070C0"/>
          <w:sz w:val="18"/>
          <w:szCs w:val="18"/>
        </w:rPr>
      </w:pPr>
      <w:r w:rsidRPr="001A7933">
        <w:rPr>
          <w:smallCaps/>
          <w:spacing w:val="-5"/>
          <w:sz w:val="18"/>
          <w:szCs w:val="18"/>
        </w:rPr>
        <w:t xml:space="preserve">L. Lupo, </w:t>
      </w:r>
      <w:r w:rsidRPr="001A7933">
        <w:rPr>
          <w:i/>
          <w:noProof/>
          <w:spacing w:val="-5"/>
          <w:sz w:val="18"/>
          <w:szCs w:val="18"/>
        </w:rPr>
        <w:t xml:space="preserve">Il Podcasting. La radio di contenuto ritorna sul web, </w:t>
      </w:r>
      <w:r w:rsidRPr="001A7933">
        <w:rPr>
          <w:iCs/>
          <w:noProof/>
          <w:spacing w:val="-5"/>
          <w:sz w:val="18"/>
          <w:szCs w:val="18"/>
        </w:rPr>
        <w:t>Meltemi Milano 2019</w:t>
      </w:r>
      <w:r w:rsidR="001A7933">
        <w:rPr>
          <w:iCs/>
          <w:noProof/>
          <w:spacing w:val="-5"/>
          <w:sz w:val="18"/>
          <w:szCs w:val="18"/>
        </w:rPr>
        <w:t xml:space="preserve">                </w:t>
      </w:r>
      <w:r w:rsidR="001A7933" w:rsidRPr="001A7933">
        <w:rPr>
          <w:i/>
          <w:color w:val="0070C0"/>
          <w:sz w:val="18"/>
          <w:szCs w:val="18"/>
        </w:rPr>
        <w:t xml:space="preserve"> </w:t>
      </w:r>
      <w:hyperlink r:id="rId9" w:history="1">
        <w:r w:rsidR="001A7933" w:rsidRPr="001A7933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1A42B8FB" w14:textId="7CA23C18" w:rsidR="00F16869" w:rsidRPr="00597E62" w:rsidRDefault="001B4978" w:rsidP="00DC306F">
      <w:pPr>
        <w:tabs>
          <w:tab w:val="clear" w:pos="284"/>
        </w:tabs>
        <w:ind w:left="284" w:hanging="284"/>
        <w:rPr>
          <w:rFonts w:ascii="Times" w:hAnsi="Times"/>
          <w:iCs/>
          <w:noProof/>
          <w:spacing w:val="-5"/>
          <w:sz w:val="18"/>
          <w:szCs w:val="18"/>
        </w:rPr>
      </w:pPr>
      <w:r w:rsidRPr="00597E62">
        <w:rPr>
          <w:rFonts w:ascii="Times" w:hAnsi="Times"/>
          <w:iCs/>
          <w:noProof/>
          <w:spacing w:val="-5"/>
          <w:sz w:val="18"/>
          <w:szCs w:val="18"/>
        </w:rPr>
        <w:lastRenderedPageBreak/>
        <w:t>Ulteriori materiali bibliografici verranno messi a disposizione sulla piattaforma Blackboard.</w:t>
      </w:r>
    </w:p>
    <w:p w14:paraId="2D81C2AA" w14:textId="3C57C3F8" w:rsidR="00862CCB" w:rsidRPr="00597E62" w:rsidRDefault="00862CCB" w:rsidP="00DC306F">
      <w:pPr>
        <w:tabs>
          <w:tab w:val="clear" w:pos="284"/>
        </w:tabs>
        <w:rPr>
          <w:rFonts w:ascii="Times" w:hAnsi="Times"/>
          <w:iCs/>
          <w:noProof/>
          <w:spacing w:val="-5"/>
          <w:sz w:val="18"/>
          <w:szCs w:val="18"/>
        </w:rPr>
      </w:pPr>
      <w:r w:rsidRPr="00597E62">
        <w:rPr>
          <w:rFonts w:ascii="Times" w:hAnsi="Times"/>
          <w:iCs/>
          <w:noProof/>
          <w:spacing w:val="-5"/>
          <w:sz w:val="18"/>
          <w:szCs w:val="18"/>
          <w:u w:val="single"/>
        </w:rPr>
        <w:t>Le slides delle lezioni</w:t>
      </w:r>
      <w:r w:rsidR="001B4978" w:rsidRPr="00597E62">
        <w:rPr>
          <w:rFonts w:ascii="Times" w:hAnsi="Times"/>
          <w:iCs/>
          <w:noProof/>
          <w:spacing w:val="-5"/>
          <w:sz w:val="18"/>
          <w:szCs w:val="18"/>
          <w:u w:val="single"/>
        </w:rPr>
        <w:t>, i materiali integrativi</w:t>
      </w:r>
      <w:r w:rsidR="00FE52DB" w:rsidRPr="00597E62">
        <w:rPr>
          <w:rFonts w:ascii="Times" w:hAnsi="Times"/>
          <w:iCs/>
          <w:noProof/>
          <w:spacing w:val="-5"/>
          <w:sz w:val="18"/>
          <w:szCs w:val="18"/>
          <w:u w:val="single"/>
        </w:rPr>
        <w:t xml:space="preserve"> e</w:t>
      </w:r>
      <w:r w:rsidRPr="00597E62">
        <w:rPr>
          <w:rFonts w:ascii="Times" w:hAnsi="Times"/>
          <w:iCs/>
          <w:noProof/>
          <w:spacing w:val="-5"/>
          <w:sz w:val="18"/>
          <w:szCs w:val="18"/>
          <w:u w:val="single"/>
        </w:rPr>
        <w:t xml:space="preserve"> i contributi audio e video analizzati </w:t>
      </w:r>
      <w:r w:rsidR="00EE77E6" w:rsidRPr="00597E62">
        <w:rPr>
          <w:rFonts w:ascii="Times" w:hAnsi="Times"/>
          <w:iCs/>
          <w:noProof/>
          <w:spacing w:val="-5"/>
          <w:sz w:val="18"/>
          <w:szCs w:val="18"/>
          <w:u w:val="single"/>
        </w:rPr>
        <w:t xml:space="preserve">sia nel primo che nel secondo semestre </w:t>
      </w:r>
      <w:r w:rsidR="004B4060" w:rsidRPr="00597E62">
        <w:rPr>
          <w:rFonts w:ascii="Times" w:hAnsi="Times"/>
          <w:iCs/>
          <w:noProof/>
          <w:spacing w:val="-5"/>
          <w:sz w:val="18"/>
          <w:szCs w:val="18"/>
          <w:u w:val="single"/>
        </w:rPr>
        <w:t xml:space="preserve">e caricati sulla piattaforma Blackboard </w:t>
      </w:r>
      <w:r w:rsidRPr="00597E62">
        <w:rPr>
          <w:rFonts w:ascii="Times" w:hAnsi="Times"/>
          <w:iCs/>
          <w:noProof/>
          <w:spacing w:val="-5"/>
          <w:sz w:val="18"/>
          <w:szCs w:val="18"/>
          <w:u w:val="single"/>
        </w:rPr>
        <w:t>sono da considerarsi parte integrante della bibliografi</w:t>
      </w:r>
      <w:r w:rsidR="004B4060" w:rsidRPr="00597E62">
        <w:rPr>
          <w:rFonts w:ascii="Times" w:hAnsi="Times"/>
          <w:iCs/>
          <w:noProof/>
          <w:spacing w:val="-5"/>
          <w:sz w:val="18"/>
          <w:szCs w:val="18"/>
          <w:u w:val="single"/>
        </w:rPr>
        <w:t>a</w:t>
      </w:r>
      <w:r w:rsidR="00B93AC3" w:rsidRPr="00597E62">
        <w:rPr>
          <w:rFonts w:ascii="Times" w:hAnsi="Times"/>
          <w:iCs/>
          <w:noProof/>
          <w:spacing w:val="-5"/>
          <w:sz w:val="18"/>
          <w:szCs w:val="18"/>
          <w:u w:val="single"/>
        </w:rPr>
        <w:t xml:space="preserve"> sia per gli studenti che parteciperanno alla prova in itinere, sia per gli studenti che sosterranno l’esame in un unico appello</w:t>
      </w:r>
      <w:r w:rsidR="004B4060" w:rsidRPr="00597E62">
        <w:rPr>
          <w:rFonts w:ascii="Times" w:hAnsi="Times"/>
          <w:iCs/>
          <w:noProof/>
          <w:spacing w:val="-5"/>
          <w:sz w:val="18"/>
          <w:szCs w:val="18"/>
        </w:rPr>
        <w:t>.</w:t>
      </w:r>
    </w:p>
    <w:p w14:paraId="1C4C123E" w14:textId="189AE2A9" w:rsidR="00592EE8" w:rsidRPr="00597E62" w:rsidRDefault="00592EE8" w:rsidP="00DC306F">
      <w:pPr>
        <w:tabs>
          <w:tab w:val="clear" w:pos="284"/>
        </w:tabs>
        <w:ind w:left="284" w:hanging="284"/>
        <w:rPr>
          <w:rFonts w:ascii="Times" w:hAnsi="Times"/>
          <w:iCs/>
          <w:noProof/>
          <w:spacing w:val="-5"/>
          <w:sz w:val="18"/>
          <w:szCs w:val="18"/>
        </w:rPr>
      </w:pPr>
      <w:r w:rsidRPr="00597E62">
        <w:rPr>
          <w:rFonts w:ascii="Times" w:hAnsi="Times"/>
          <w:iCs/>
          <w:noProof/>
          <w:spacing w:val="-5"/>
          <w:sz w:val="18"/>
          <w:szCs w:val="18"/>
        </w:rPr>
        <w:t xml:space="preserve">Ulteriori materiali </w:t>
      </w:r>
      <w:r w:rsidR="004B4060" w:rsidRPr="00597E62">
        <w:rPr>
          <w:rFonts w:ascii="Times" w:hAnsi="Times"/>
          <w:iCs/>
          <w:noProof/>
          <w:spacing w:val="-5"/>
          <w:sz w:val="18"/>
          <w:szCs w:val="18"/>
        </w:rPr>
        <w:t xml:space="preserve">integrativi </w:t>
      </w:r>
      <w:r w:rsidRPr="00597E62">
        <w:rPr>
          <w:rFonts w:ascii="Times" w:hAnsi="Times"/>
          <w:iCs/>
          <w:noProof/>
          <w:spacing w:val="-5"/>
          <w:sz w:val="18"/>
          <w:szCs w:val="18"/>
        </w:rPr>
        <w:t xml:space="preserve">verranno </w:t>
      </w:r>
      <w:r w:rsidR="004B4060" w:rsidRPr="00597E62">
        <w:rPr>
          <w:rFonts w:ascii="Times" w:hAnsi="Times"/>
          <w:iCs/>
          <w:noProof/>
          <w:spacing w:val="-5"/>
          <w:sz w:val="18"/>
          <w:szCs w:val="18"/>
        </w:rPr>
        <w:t>segnalati</w:t>
      </w:r>
      <w:r w:rsidRPr="00597E62">
        <w:rPr>
          <w:rFonts w:ascii="Times" w:hAnsi="Times"/>
          <w:iCs/>
          <w:noProof/>
          <w:spacing w:val="-5"/>
          <w:sz w:val="18"/>
          <w:szCs w:val="18"/>
        </w:rPr>
        <w:t xml:space="preserve"> durante il corso.</w:t>
      </w:r>
    </w:p>
    <w:p w14:paraId="26D81C5C" w14:textId="77777777" w:rsidR="00D861CA" w:rsidRPr="00597E62" w:rsidRDefault="00D861CA" w:rsidP="00D861CA">
      <w:pPr>
        <w:spacing w:before="240" w:after="120" w:line="220" w:lineRule="exact"/>
        <w:rPr>
          <w:b/>
          <w:i/>
          <w:sz w:val="18"/>
          <w:szCs w:val="18"/>
        </w:rPr>
      </w:pPr>
      <w:r w:rsidRPr="00597E62">
        <w:rPr>
          <w:b/>
          <w:i/>
          <w:sz w:val="18"/>
          <w:szCs w:val="18"/>
        </w:rPr>
        <w:t>DIDATTICA DEL CORSO</w:t>
      </w:r>
    </w:p>
    <w:p w14:paraId="4BC4C3B9" w14:textId="1D941D94" w:rsidR="00D861CA" w:rsidRPr="00597E62" w:rsidRDefault="00D861CA" w:rsidP="00D861CA">
      <w:pPr>
        <w:pStyle w:val="Testo2"/>
        <w:rPr>
          <w:szCs w:val="18"/>
        </w:rPr>
      </w:pPr>
      <w:r w:rsidRPr="00597E62">
        <w:rPr>
          <w:szCs w:val="18"/>
        </w:rPr>
        <w:t>Il corso si articola in lezioni frontali, integrate dall’ascolto di contributi audio</w:t>
      </w:r>
      <w:r w:rsidR="007C5CAE" w:rsidRPr="00597E62">
        <w:rPr>
          <w:szCs w:val="18"/>
        </w:rPr>
        <w:t xml:space="preserve">, </w:t>
      </w:r>
      <w:r w:rsidRPr="00597E62">
        <w:rPr>
          <w:szCs w:val="18"/>
        </w:rPr>
        <w:t xml:space="preserve">dalla visione di materiali video e da testimonianze di professionisti che operano nel mondo radiofonico e televisivo. È previsto un ciclo di seminari di approfondimento e la partecipazione ad attività integrative </w:t>
      </w:r>
      <w:r w:rsidR="00AC47B6" w:rsidRPr="00597E62">
        <w:rPr>
          <w:szCs w:val="18"/>
        </w:rPr>
        <w:t>volte al</w:t>
      </w:r>
      <w:r w:rsidRPr="00597E62">
        <w:rPr>
          <w:szCs w:val="18"/>
        </w:rPr>
        <w:t>la produzione di un podcast</w:t>
      </w:r>
      <w:r w:rsidR="007C5CAE" w:rsidRPr="00597E62">
        <w:rPr>
          <w:szCs w:val="18"/>
        </w:rPr>
        <w:t>.</w:t>
      </w:r>
    </w:p>
    <w:p w14:paraId="569562ED" w14:textId="77777777" w:rsidR="00D861CA" w:rsidRPr="00597E62" w:rsidRDefault="00D861CA" w:rsidP="00D861CA">
      <w:pPr>
        <w:spacing w:before="240" w:after="120" w:line="220" w:lineRule="exact"/>
        <w:rPr>
          <w:b/>
          <w:i/>
          <w:sz w:val="18"/>
          <w:szCs w:val="18"/>
        </w:rPr>
      </w:pPr>
      <w:r w:rsidRPr="00597E62">
        <w:rPr>
          <w:b/>
          <w:i/>
          <w:sz w:val="18"/>
          <w:szCs w:val="18"/>
        </w:rPr>
        <w:t>METODO E CRITERI DI VALUTAZIONE</w:t>
      </w:r>
    </w:p>
    <w:p w14:paraId="50D49FD2" w14:textId="2BCED938" w:rsidR="00592EE8" w:rsidRPr="00597E62" w:rsidRDefault="00760BA2" w:rsidP="00592EE8">
      <w:pPr>
        <w:pStyle w:val="Testo2"/>
        <w:rPr>
          <w:szCs w:val="18"/>
        </w:rPr>
      </w:pPr>
      <w:r w:rsidRPr="00597E62">
        <w:rPr>
          <w:szCs w:val="18"/>
        </w:rPr>
        <w:t>Prima dell’avvio</w:t>
      </w:r>
      <w:r w:rsidR="00D3405D" w:rsidRPr="00597E62">
        <w:rPr>
          <w:szCs w:val="18"/>
        </w:rPr>
        <w:t xml:space="preserve"> del secondo semestre è prevista una prova in itinere volta a verificare la preparazione sui fondamenti della storia della radio e della televisione</w:t>
      </w:r>
      <w:r w:rsidR="00EE77E6" w:rsidRPr="00597E62">
        <w:rPr>
          <w:szCs w:val="18"/>
        </w:rPr>
        <w:t xml:space="preserve"> riservata agli studenti che avranno partecipato alle attività proposte durante il primo semestre</w:t>
      </w:r>
      <w:r w:rsidR="00D861CA" w:rsidRPr="00597E62">
        <w:rPr>
          <w:szCs w:val="18"/>
        </w:rPr>
        <w:t>.</w:t>
      </w:r>
    </w:p>
    <w:p w14:paraId="3C010C51" w14:textId="6A3A3278" w:rsidR="00627A79" w:rsidRPr="00597E62" w:rsidRDefault="00EE77E6" w:rsidP="007C5CAE">
      <w:pPr>
        <w:pStyle w:val="Testo2"/>
        <w:rPr>
          <w:szCs w:val="18"/>
        </w:rPr>
      </w:pPr>
      <w:r w:rsidRPr="00597E62">
        <w:rPr>
          <w:szCs w:val="18"/>
        </w:rPr>
        <w:t>Le prove</w:t>
      </w:r>
      <w:r w:rsidR="00760BA2" w:rsidRPr="00597E62">
        <w:rPr>
          <w:szCs w:val="18"/>
        </w:rPr>
        <w:t xml:space="preserve"> integrativ</w:t>
      </w:r>
      <w:r w:rsidR="00AC47B6" w:rsidRPr="00597E62">
        <w:rPr>
          <w:szCs w:val="18"/>
        </w:rPr>
        <w:t>e</w:t>
      </w:r>
      <w:r w:rsidRPr="00597E62">
        <w:rPr>
          <w:szCs w:val="18"/>
        </w:rPr>
        <w:t>, propedeutiche alla partecipazione alla prova in itinere,</w:t>
      </w:r>
      <w:r w:rsidR="00760BA2" w:rsidRPr="00597E62">
        <w:rPr>
          <w:szCs w:val="18"/>
        </w:rPr>
        <w:t xml:space="preserve"> </w:t>
      </w:r>
      <w:r w:rsidRPr="00597E62">
        <w:rPr>
          <w:szCs w:val="18"/>
        </w:rPr>
        <w:t>consisteranno</w:t>
      </w:r>
      <w:r w:rsidR="00760BA2" w:rsidRPr="00597E62">
        <w:rPr>
          <w:szCs w:val="18"/>
        </w:rPr>
        <w:t xml:space="preserve"> nella produzione di contenuti legati alla didattica. </w:t>
      </w:r>
      <w:r w:rsidR="007C5CAE" w:rsidRPr="00597E62">
        <w:rPr>
          <w:szCs w:val="18"/>
        </w:rPr>
        <w:t>Il superamento della prova</w:t>
      </w:r>
      <w:r w:rsidR="00D3405D" w:rsidRPr="00597E62">
        <w:rPr>
          <w:szCs w:val="18"/>
        </w:rPr>
        <w:t>,</w:t>
      </w:r>
      <w:r w:rsidR="00760BA2" w:rsidRPr="00597E62">
        <w:rPr>
          <w:szCs w:val="18"/>
        </w:rPr>
        <w:t xml:space="preserve"> </w:t>
      </w:r>
      <w:r w:rsidRPr="00597E62">
        <w:rPr>
          <w:szCs w:val="18"/>
        </w:rPr>
        <w:t>in forma scritta</w:t>
      </w:r>
      <w:r w:rsidR="00760BA2" w:rsidRPr="00597E62">
        <w:rPr>
          <w:szCs w:val="18"/>
        </w:rPr>
        <w:t xml:space="preserve">, </w:t>
      </w:r>
      <w:r w:rsidR="007C5CAE" w:rsidRPr="00597E62">
        <w:rPr>
          <w:szCs w:val="18"/>
        </w:rPr>
        <w:t xml:space="preserve">consentirà agli studenti di sostenere </w:t>
      </w:r>
      <w:r w:rsidRPr="00597E62">
        <w:rPr>
          <w:szCs w:val="18"/>
        </w:rPr>
        <w:t xml:space="preserve">solo </w:t>
      </w:r>
      <w:r w:rsidR="007C5CAE" w:rsidRPr="00597E62">
        <w:rPr>
          <w:szCs w:val="18"/>
        </w:rPr>
        <w:t>la parte restante dell’esame</w:t>
      </w:r>
      <w:r w:rsidR="00760BA2" w:rsidRPr="00597E62">
        <w:rPr>
          <w:szCs w:val="18"/>
        </w:rPr>
        <w:t>, nella forma di un colloquio orale,</w:t>
      </w:r>
      <w:r w:rsidR="00822000" w:rsidRPr="00597E62">
        <w:rPr>
          <w:szCs w:val="18"/>
        </w:rPr>
        <w:t xml:space="preserve"> </w:t>
      </w:r>
      <w:r w:rsidR="00852D4B" w:rsidRPr="00597E62">
        <w:rPr>
          <w:szCs w:val="18"/>
        </w:rPr>
        <w:t>relativa</w:t>
      </w:r>
      <w:r w:rsidR="00AC47B6" w:rsidRPr="00597E62">
        <w:rPr>
          <w:szCs w:val="18"/>
        </w:rPr>
        <w:t xml:space="preserve"> </w:t>
      </w:r>
      <w:r w:rsidR="00822000" w:rsidRPr="00597E62">
        <w:rPr>
          <w:szCs w:val="18"/>
        </w:rPr>
        <w:t>al programma del secondo semestre</w:t>
      </w:r>
      <w:r w:rsidRPr="00597E62">
        <w:rPr>
          <w:szCs w:val="18"/>
        </w:rPr>
        <w:t xml:space="preserve"> comprensivo della produzione di un podcast.</w:t>
      </w:r>
    </w:p>
    <w:p w14:paraId="0F4260B0" w14:textId="71FC3564" w:rsidR="00D861CA" w:rsidRPr="00597E62" w:rsidRDefault="006C71ED" w:rsidP="006C71ED">
      <w:pPr>
        <w:pStyle w:val="Testo2"/>
        <w:tabs>
          <w:tab w:val="left" w:pos="567"/>
        </w:tabs>
        <w:ind w:firstLine="0"/>
        <w:rPr>
          <w:szCs w:val="18"/>
        </w:rPr>
      </w:pPr>
      <w:r w:rsidRPr="00597E62">
        <w:rPr>
          <w:szCs w:val="18"/>
        </w:rPr>
        <w:t xml:space="preserve">Gli studenti </w:t>
      </w:r>
      <w:r w:rsidR="00EE77E6" w:rsidRPr="00597E62">
        <w:rPr>
          <w:szCs w:val="18"/>
        </w:rPr>
        <w:t xml:space="preserve">che </w:t>
      </w:r>
      <w:r w:rsidR="00AC47B6" w:rsidRPr="00597E62">
        <w:rPr>
          <w:szCs w:val="18"/>
        </w:rPr>
        <w:t>non parteciperanno alle attività integrative</w:t>
      </w:r>
      <w:r w:rsidRPr="00597E62">
        <w:rPr>
          <w:szCs w:val="18"/>
        </w:rPr>
        <w:t>, potranno sostenere l’intero esame in forma orale</w:t>
      </w:r>
      <w:r w:rsidR="001F0EF4" w:rsidRPr="00597E62">
        <w:rPr>
          <w:szCs w:val="18"/>
        </w:rPr>
        <w:t xml:space="preserve"> in un unico appello</w:t>
      </w:r>
      <w:r w:rsidRPr="00597E62">
        <w:rPr>
          <w:szCs w:val="18"/>
        </w:rPr>
        <w:t>.</w:t>
      </w:r>
    </w:p>
    <w:p w14:paraId="0083EA93" w14:textId="77777777" w:rsidR="00D861CA" w:rsidRPr="00597E62" w:rsidRDefault="00D861CA" w:rsidP="00D861CA">
      <w:pPr>
        <w:pStyle w:val="Testo2"/>
        <w:rPr>
          <w:szCs w:val="18"/>
        </w:rPr>
      </w:pPr>
      <w:r w:rsidRPr="00597E62">
        <w:rPr>
          <w:szCs w:val="18"/>
        </w:rPr>
        <w:t>Il colloquio orale si propone di accertare:</w:t>
      </w:r>
    </w:p>
    <w:p w14:paraId="5FCACA70" w14:textId="2B850647" w:rsidR="007C5CAE" w:rsidRPr="00597E62" w:rsidRDefault="00D861CA" w:rsidP="007C5CAE">
      <w:pPr>
        <w:pStyle w:val="Testo2"/>
        <w:numPr>
          <w:ilvl w:val="0"/>
          <w:numId w:val="1"/>
        </w:numPr>
        <w:tabs>
          <w:tab w:val="left" w:pos="567"/>
        </w:tabs>
        <w:rPr>
          <w:szCs w:val="18"/>
        </w:rPr>
      </w:pPr>
      <w:r w:rsidRPr="00597E62">
        <w:rPr>
          <w:szCs w:val="18"/>
        </w:rPr>
        <w:t>la qualità della partecipazione alle lezioni e alle altre attività didattiche integrative</w:t>
      </w:r>
      <w:r w:rsidR="00E578C1" w:rsidRPr="00597E62">
        <w:rPr>
          <w:szCs w:val="18"/>
        </w:rPr>
        <w:t xml:space="preserve"> </w:t>
      </w:r>
      <w:r w:rsidR="00760BA2" w:rsidRPr="00597E62">
        <w:rPr>
          <w:szCs w:val="18"/>
        </w:rPr>
        <w:t xml:space="preserve">e </w:t>
      </w:r>
      <w:r w:rsidR="00E578C1" w:rsidRPr="00597E62">
        <w:rPr>
          <w:szCs w:val="18"/>
        </w:rPr>
        <w:t>alla produzione del podcast</w:t>
      </w:r>
      <w:r w:rsidR="00EE77E6" w:rsidRPr="00597E62">
        <w:rPr>
          <w:szCs w:val="18"/>
        </w:rPr>
        <w:t xml:space="preserve"> per gli studenti che avranno accolto le proposte didattiche integrative</w:t>
      </w:r>
      <w:r w:rsidRPr="00597E62">
        <w:rPr>
          <w:szCs w:val="18"/>
        </w:rPr>
        <w:t xml:space="preserve">; </w:t>
      </w:r>
    </w:p>
    <w:p w14:paraId="58884F43" w14:textId="74055218" w:rsidR="00EE77E6" w:rsidRPr="00597E62" w:rsidRDefault="00D861CA" w:rsidP="00EE77E6">
      <w:pPr>
        <w:pStyle w:val="Testo2"/>
        <w:numPr>
          <w:ilvl w:val="0"/>
          <w:numId w:val="1"/>
        </w:numPr>
        <w:tabs>
          <w:tab w:val="left" w:pos="567"/>
        </w:tabs>
        <w:rPr>
          <w:szCs w:val="18"/>
        </w:rPr>
      </w:pPr>
      <w:r w:rsidRPr="00597E62">
        <w:rPr>
          <w:szCs w:val="18"/>
        </w:rPr>
        <w:t>il livello di approfondimento dei testi indicati in bibliografia</w:t>
      </w:r>
      <w:r w:rsidR="00EE77E6" w:rsidRPr="00597E62">
        <w:rPr>
          <w:szCs w:val="18"/>
        </w:rPr>
        <w:t xml:space="preserve"> e dei materiali audio/video messi a disposizione</w:t>
      </w:r>
    </w:p>
    <w:p w14:paraId="021CE036" w14:textId="77777777" w:rsidR="00D861CA" w:rsidRPr="00597E62" w:rsidRDefault="00D861CA" w:rsidP="00D861CA">
      <w:pPr>
        <w:pStyle w:val="Testo2"/>
        <w:tabs>
          <w:tab w:val="left" w:pos="567"/>
        </w:tabs>
        <w:rPr>
          <w:szCs w:val="18"/>
        </w:rPr>
      </w:pPr>
      <w:r w:rsidRPr="00597E62">
        <w:rPr>
          <w:szCs w:val="18"/>
        </w:rPr>
        <w:t>c.</w:t>
      </w:r>
      <w:r w:rsidRPr="00597E62">
        <w:rPr>
          <w:szCs w:val="18"/>
        </w:rPr>
        <w:tab/>
        <w:t>la capacità di rielaborazione concettuale dei dati;</w:t>
      </w:r>
    </w:p>
    <w:p w14:paraId="28D234EA" w14:textId="11B2D3E4" w:rsidR="00D861CA" w:rsidRPr="00597E62" w:rsidRDefault="00D861CA" w:rsidP="00D861CA">
      <w:pPr>
        <w:pStyle w:val="Testo2"/>
        <w:tabs>
          <w:tab w:val="left" w:pos="567"/>
        </w:tabs>
        <w:rPr>
          <w:szCs w:val="18"/>
        </w:rPr>
      </w:pPr>
      <w:r w:rsidRPr="00597E62">
        <w:rPr>
          <w:szCs w:val="18"/>
        </w:rPr>
        <w:t>d.</w:t>
      </w:r>
      <w:r w:rsidRPr="00597E62">
        <w:rPr>
          <w:szCs w:val="18"/>
        </w:rPr>
        <w:tab/>
        <w:t>l</w:t>
      </w:r>
      <w:r w:rsidR="00EE77E6" w:rsidRPr="00597E62">
        <w:rPr>
          <w:szCs w:val="18"/>
        </w:rPr>
        <w:t xml:space="preserve">’espressione </w:t>
      </w:r>
      <w:r w:rsidRPr="00597E62">
        <w:rPr>
          <w:szCs w:val="18"/>
        </w:rPr>
        <w:t>di una visione critica generale e problematica dei temi discussi;</w:t>
      </w:r>
    </w:p>
    <w:p w14:paraId="2344AF73" w14:textId="77777777" w:rsidR="007C5CAE" w:rsidRPr="00597E62" w:rsidRDefault="00D861CA" w:rsidP="006C71ED">
      <w:pPr>
        <w:pStyle w:val="Testo2"/>
        <w:tabs>
          <w:tab w:val="left" w:pos="567"/>
        </w:tabs>
        <w:rPr>
          <w:szCs w:val="18"/>
        </w:rPr>
      </w:pPr>
      <w:r w:rsidRPr="00597E62">
        <w:rPr>
          <w:szCs w:val="18"/>
        </w:rPr>
        <w:t>e.</w:t>
      </w:r>
      <w:r w:rsidRPr="00597E62">
        <w:rPr>
          <w:szCs w:val="18"/>
        </w:rPr>
        <w:tab/>
        <w:t>la precisione e l’originalità dell’esposizione.</w:t>
      </w:r>
    </w:p>
    <w:p w14:paraId="1D0B94B0" w14:textId="4CC52D89" w:rsidR="00BE55D4" w:rsidRPr="00597E62" w:rsidRDefault="00BE55D4" w:rsidP="006C71ED">
      <w:pPr>
        <w:pStyle w:val="Testo2"/>
        <w:spacing w:before="120"/>
        <w:ind w:firstLine="0"/>
        <w:rPr>
          <w:szCs w:val="18"/>
        </w:rPr>
      </w:pPr>
      <w:r w:rsidRPr="00597E62">
        <w:rPr>
          <w:szCs w:val="18"/>
        </w:rPr>
        <w:t>Per gli studenti che avranno partecipato alle lezioni e alle proposte in</w:t>
      </w:r>
      <w:r w:rsidR="00760BA2" w:rsidRPr="00597E62">
        <w:rPr>
          <w:szCs w:val="18"/>
        </w:rPr>
        <w:t>t</w:t>
      </w:r>
      <w:r w:rsidRPr="00597E62">
        <w:rPr>
          <w:szCs w:val="18"/>
        </w:rPr>
        <w:t>egrative,</w:t>
      </w:r>
      <w:r w:rsidR="00AC47B6" w:rsidRPr="00597E62">
        <w:rPr>
          <w:szCs w:val="18"/>
        </w:rPr>
        <w:t xml:space="preserve"> comprensive della partecipazione alla produzione del podcast,</w:t>
      </w:r>
      <w:r w:rsidRPr="00597E62">
        <w:rPr>
          <w:szCs w:val="18"/>
        </w:rPr>
        <w:t xml:space="preserve"> il</w:t>
      </w:r>
      <w:r w:rsidR="00D861CA" w:rsidRPr="00597E62">
        <w:rPr>
          <w:szCs w:val="18"/>
        </w:rPr>
        <w:t xml:space="preserve"> voto finale terrà conto </w:t>
      </w:r>
      <w:r w:rsidR="007C5CAE" w:rsidRPr="00597E62">
        <w:rPr>
          <w:szCs w:val="18"/>
        </w:rPr>
        <w:t>dell</w:t>
      </w:r>
      <w:r w:rsidR="009B2FEE" w:rsidRPr="00597E62">
        <w:rPr>
          <w:szCs w:val="18"/>
        </w:rPr>
        <w:t xml:space="preserve">’esito </w:t>
      </w:r>
      <w:r w:rsidR="007C5CAE" w:rsidRPr="00597E62">
        <w:rPr>
          <w:szCs w:val="18"/>
        </w:rPr>
        <w:t>prova intermedia</w:t>
      </w:r>
      <w:r w:rsidR="009B2FEE" w:rsidRPr="00597E62">
        <w:rPr>
          <w:szCs w:val="18"/>
        </w:rPr>
        <w:t xml:space="preserve"> </w:t>
      </w:r>
      <w:r w:rsidRPr="00597E62">
        <w:rPr>
          <w:szCs w:val="18"/>
        </w:rPr>
        <w:t>(</w:t>
      </w:r>
      <w:r w:rsidR="00EE77E6" w:rsidRPr="00597E62">
        <w:rPr>
          <w:szCs w:val="18"/>
        </w:rPr>
        <w:t>40</w:t>
      </w:r>
      <w:r w:rsidRPr="00597E62">
        <w:rPr>
          <w:szCs w:val="18"/>
        </w:rPr>
        <w:t>%)</w:t>
      </w:r>
      <w:r w:rsidR="00E5085E" w:rsidRPr="00597E62">
        <w:rPr>
          <w:szCs w:val="18"/>
        </w:rPr>
        <w:t xml:space="preserve"> </w:t>
      </w:r>
      <w:r w:rsidR="00E578C1" w:rsidRPr="00597E62">
        <w:rPr>
          <w:szCs w:val="18"/>
        </w:rPr>
        <w:t>e del colloquio orale</w:t>
      </w:r>
      <w:r w:rsidR="00D861CA" w:rsidRPr="00597E62">
        <w:rPr>
          <w:szCs w:val="18"/>
        </w:rPr>
        <w:t xml:space="preserve"> (</w:t>
      </w:r>
      <w:r w:rsidR="00EE77E6" w:rsidRPr="00597E62">
        <w:rPr>
          <w:szCs w:val="18"/>
        </w:rPr>
        <w:t>6</w:t>
      </w:r>
      <w:r w:rsidR="00D861CA" w:rsidRPr="00597E62">
        <w:rPr>
          <w:szCs w:val="18"/>
        </w:rPr>
        <w:t xml:space="preserve">0%) </w:t>
      </w:r>
      <w:r w:rsidR="00E578C1" w:rsidRPr="00597E62">
        <w:rPr>
          <w:szCs w:val="18"/>
        </w:rPr>
        <w:t xml:space="preserve">nel quale verranno verificate le </w:t>
      </w:r>
      <w:r w:rsidR="00D861CA" w:rsidRPr="00597E62">
        <w:rPr>
          <w:szCs w:val="18"/>
        </w:rPr>
        <w:t>abilità comunicativa ed argomentativa.</w:t>
      </w:r>
      <w:r w:rsidRPr="00597E62">
        <w:rPr>
          <w:szCs w:val="18"/>
        </w:rPr>
        <w:t xml:space="preserve"> Per gli studenti che sosterranno l’esame nella sola forma orale senza la partecipazione alla prova intermedia e alla produzione di materiali integrativi, il voto finale terrà conto dell’esattezza delle risposte (70%) e delle abilità comunicative ed espositive (30%).</w:t>
      </w:r>
    </w:p>
    <w:p w14:paraId="6053E978" w14:textId="77777777" w:rsidR="00D861CA" w:rsidRPr="00597E62" w:rsidRDefault="00D861CA" w:rsidP="00D861CA">
      <w:pPr>
        <w:spacing w:before="240" w:after="120"/>
        <w:rPr>
          <w:b/>
          <w:i/>
          <w:sz w:val="18"/>
          <w:szCs w:val="18"/>
        </w:rPr>
      </w:pPr>
      <w:r w:rsidRPr="00597E62">
        <w:rPr>
          <w:b/>
          <w:i/>
          <w:sz w:val="18"/>
          <w:szCs w:val="18"/>
        </w:rPr>
        <w:t>AVVERTENZE E PREREQUISITI</w:t>
      </w:r>
      <w:bookmarkStart w:id="4" w:name="_Hlk9262842"/>
    </w:p>
    <w:p w14:paraId="0E309004" w14:textId="77777777" w:rsidR="00D861CA" w:rsidRPr="00597E62" w:rsidRDefault="00D861CA" w:rsidP="00D861CA">
      <w:pPr>
        <w:pStyle w:val="Testo2"/>
        <w:rPr>
          <w:szCs w:val="18"/>
        </w:rPr>
      </w:pPr>
      <w:r w:rsidRPr="00597E62">
        <w:rPr>
          <w:szCs w:val="18"/>
        </w:rPr>
        <w:lastRenderedPageBreak/>
        <w:t xml:space="preserve">L’insegnamento non prevede particolari prerequisiti relativamente ai contenuti. Si </w:t>
      </w:r>
      <w:r w:rsidR="007C5CAE" w:rsidRPr="00597E62">
        <w:rPr>
          <w:szCs w:val="18"/>
        </w:rPr>
        <w:t>presuppone</w:t>
      </w:r>
      <w:r w:rsidRPr="00597E62">
        <w:rPr>
          <w:szCs w:val="18"/>
        </w:rPr>
        <w:t xml:space="preserve"> comunque una conoscenza di base della storia contemporanea e l’interesse e la curiosità per i temi legati al mondo radiotelevisivo. </w:t>
      </w:r>
    </w:p>
    <w:bookmarkEnd w:id="4"/>
    <w:p w14:paraId="5750C189" w14:textId="77777777" w:rsidR="00D861CA" w:rsidRPr="00597E62" w:rsidRDefault="00D861CA" w:rsidP="00D861CA">
      <w:pPr>
        <w:pStyle w:val="Testo2"/>
        <w:spacing w:before="120"/>
        <w:rPr>
          <w:i/>
          <w:szCs w:val="18"/>
        </w:rPr>
      </w:pPr>
      <w:r w:rsidRPr="00597E62">
        <w:rPr>
          <w:i/>
          <w:szCs w:val="18"/>
        </w:rPr>
        <w:t>Orario e luogo di ricevimento</w:t>
      </w:r>
    </w:p>
    <w:p w14:paraId="501D923D" w14:textId="42130918" w:rsidR="00D861CA" w:rsidRPr="00597E62" w:rsidRDefault="006C71ED" w:rsidP="00D861CA">
      <w:pPr>
        <w:pStyle w:val="Testo2"/>
        <w:rPr>
          <w:szCs w:val="18"/>
        </w:rPr>
      </w:pPr>
      <w:r w:rsidRPr="00597E62">
        <w:rPr>
          <w:szCs w:val="18"/>
        </w:rPr>
        <w:t>La</w:t>
      </w:r>
      <w:r w:rsidR="00D861CA" w:rsidRPr="00597E62">
        <w:rPr>
          <w:szCs w:val="18"/>
        </w:rPr>
        <w:t xml:space="preserve"> Prof. Paola Abbiezzi riceve gli studenti </w:t>
      </w:r>
      <w:r w:rsidR="00AC47B6" w:rsidRPr="00597E62">
        <w:rPr>
          <w:szCs w:val="18"/>
        </w:rPr>
        <w:t>su appuntamento da concordare via mail all’indirizzo paola.abbiezzi@unicatt.it</w:t>
      </w:r>
      <w:r w:rsidR="00D861CA" w:rsidRPr="00597E62">
        <w:rPr>
          <w:szCs w:val="18"/>
        </w:rPr>
        <w:t>.</w:t>
      </w:r>
    </w:p>
    <w:sectPr w:rsidR="00D861CA" w:rsidRPr="00597E6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D68A6" w14:textId="77777777" w:rsidR="001A7933" w:rsidRDefault="001A7933" w:rsidP="001A7933">
      <w:pPr>
        <w:spacing w:line="240" w:lineRule="auto"/>
      </w:pPr>
      <w:r>
        <w:separator/>
      </w:r>
    </w:p>
  </w:endnote>
  <w:endnote w:type="continuationSeparator" w:id="0">
    <w:p w14:paraId="7C9CC785" w14:textId="77777777" w:rsidR="001A7933" w:rsidRDefault="001A7933" w:rsidP="001A7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7210" w14:textId="77777777" w:rsidR="001A7933" w:rsidRDefault="001A7933" w:rsidP="001A7933">
      <w:pPr>
        <w:spacing w:line="240" w:lineRule="auto"/>
      </w:pPr>
      <w:r>
        <w:separator/>
      </w:r>
    </w:p>
  </w:footnote>
  <w:footnote w:type="continuationSeparator" w:id="0">
    <w:p w14:paraId="78F16417" w14:textId="77777777" w:rsidR="001A7933" w:rsidRDefault="001A7933" w:rsidP="001A7933">
      <w:pPr>
        <w:spacing w:line="240" w:lineRule="auto"/>
      </w:pPr>
      <w:r>
        <w:continuationSeparator/>
      </w:r>
    </w:p>
  </w:footnote>
  <w:footnote w:id="1">
    <w:p w14:paraId="299D092D" w14:textId="77777777" w:rsidR="001A7933" w:rsidRDefault="001A7933" w:rsidP="001A793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8F42E07" w14:textId="6EA11148" w:rsidR="001A7933" w:rsidRDefault="001A793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6CF"/>
    <w:multiLevelType w:val="hybridMultilevel"/>
    <w:tmpl w:val="C844864C"/>
    <w:lvl w:ilvl="0" w:tplc="D6E2450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D1"/>
    <w:rsid w:val="000075D1"/>
    <w:rsid w:val="00135E21"/>
    <w:rsid w:val="00187B99"/>
    <w:rsid w:val="001A7933"/>
    <w:rsid w:val="001B4978"/>
    <w:rsid w:val="001F0EF4"/>
    <w:rsid w:val="001F23B7"/>
    <w:rsid w:val="001F4BF5"/>
    <w:rsid w:val="002014DD"/>
    <w:rsid w:val="00290362"/>
    <w:rsid w:val="002D5E17"/>
    <w:rsid w:val="003B4684"/>
    <w:rsid w:val="004B4060"/>
    <w:rsid w:val="004D1217"/>
    <w:rsid w:val="004D6008"/>
    <w:rsid w:val="00592EE8"/>
    <w:rsid w:val="00597E62"/>
    <w:rsid w:val="00627A79"/>
    <w:rsid w:val="00640794"/>
    <w:rsid w:val="006C71ED"/>
    <w:rsid w:val="006F1772"/>
    <w:rsid w:val="00760BA2"/>
    <w:rsid w:val="007B7FC0"/>
    <w:rsid w:val="007C0BF8"/>
    <w:rsid w:val="007C5CAE"/>
    <w:rsid w:val="007F1715"/>
    <w:rsid w:val="00822000"/>
    <w:rsid w:val="00852D4B"/>
    <w:rsid w:val="00862CCB"/>
    <w:rsid w:val="008942E7"/>
    <w:rsid w:val="008A1204"/>
    <w:rsid w:val="008D7BCF"/>
    <w:rsid w:val="00900CCA"/>
    <w:rsid w:val="00915A33"/>
    <w:rsid w:val="00924B77"/>
    <w:rsid w:val="00940DA2"/>
    <w:rsid w:val="009B2FEE"/>
    <w:rsid w:val="009E055C"/>
    <w:rsid w:val="00A74F6F"/>
    <w:rsid w:val="00AC47B6"/>
    <w:rsid w:val="00AD7557"/>
    <w:rsid w:val="00B125AC"/>
    <w:rsid w:val="00B50C5D"/>
    <w:rsid w:val="00B51253"/>
    <w:rsid w:val="00B525CC"/>
    <w:rsid w:val="00B86296"/>
    <w:rsid w:val="00B90895"/>
    <w:rsid w:val="00B93AC3"/>
    <w:rsid w:val="00BE55D4"/>
    <w:rsid w:val="00C26F51"/>
    <w:rsid w:val="00C35221"/>
    <w:rsid w:val="00D3405D"/>
    <w:rsid w:val="00D404F2"/>
    <w:rsid w:val="00D52E3F"/>
    <w:rsid w:val="00D861CA"/>
    <w:rsid w:val="00DC306F"/>
    <w:rsid w:val="00E5085E"/>
    <w:rsid w:val="00E578C1"/>
    <w:rsid w:val="00E607E6"/>
    <w:rsid w:val="00EA6664"/>
    <w:rsid w:val="00EE77E6"/>
    <w:rsid w:val="00F16869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A80B6"/>
  <w15:chartTrackingRefBased/>
  <w15:docId w15:val="{B4F84D45-A224-45BD-A5DE-0D8214BE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861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3B4684"/>
    <w:rPr>
      <w:i/>
      <w:iCs/>
    </w:rPr>
  </w:style>
  <w:style w:type="paragraph" w:styleId="Testonotaapidipagina">
    <w:name w:val="footnote text"/>
    <w:basedOn w:val="Normale"/>
    <w:link w:val="TestonotaapidipaginaCarattere"/>
    <w:rsid w:val="001A79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7933"/>
  </w:style>
  <w:style w:type="character" w:styleId="Rimandonotaapidipagina">
    <w:name w:val="footnote reference"/>
    <w:basedOn w:val="Carpredefinitoparagrafo"/>
    <w:rsid w:val="001A7933"/>
    <w:rPr>
      <w:vertAlign w:val="superscript"/>
    </w:rPr>
  </w:style>
  <w:style w:type="character" w:styleId="Collegamentoipertestuale">
    <w:name w:val="Hyperlink"/>
    <w:basedOn w:val="Carpredefinitoparagrafo"/>
    <w:rsid w:val="001A79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7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monelli-giorgio/cari-amici-vicini-e-lontani-9788861596542-1793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igi-lupo/podcasting-la-radio-di-contenuto-ritorna-sul-web-9788855190794-6781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0622-22E0-4089-8B7F-73FCD059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679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2023-06-19T06:53:00Z</dcterms:created>
  <dcterms:modified xsi:type="dcterms:W3CDTF">2023-06-29T12:54:00Z</dcterms:modified>
</cp:coreProperties>
</file>