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AE841" w14:textId="77777777" w:rsidR="00E071A9" w:rsidRPr="00182FDF" w:rsidRDefault="00E071A9" w:rsidP="00E071A9">
      <w:pPr>
        <w:pStyle w:val="Titolo1"/>
        <w:rPr>
          <w:rFonts w:cs="Times"/>
          <w:szCs w:val="18"/>
        </w:rPr>
      </w:pPr>
      <w:r w:rsidRPr="00182FDF">
        <w:rPr>
          <w:rFonts w:cs="Times"/>
          <w:szCs w:val="18"/>
        </w:rPr>
        <w:t>Storia del cinema italiano</w:t>
      </w:r>
    </w:p>
    <w:p w14:paraId="671D0A4F" w14:textId="77777777" w:rsidR="00E071A9" w:rsidRPr="00182FDF" w:rsidRDefault="00E071A9" w:rsidP="00E071A9">
      <w:pPr>
        <w:pStyle w:val="Titolo2"/>
        <w:rPr>
          <w:rFonts w:cs="Times"/>
          <w:szCs w:val="18"/>
        </w:rPr>
      </w:pPr>
      <w:r w:rsidRPr="00182FDF">
        <w:rPr>
          <w:rFonts w:cs="Times"/>
          <w:szCs w:val="18"/>
        </w:rPr>
        <w:t>Prof. Roberto Della Torre</w:t>
      </w:r>
    </w:p>
    <w:p w14:paraId="60216CE9" w14:textId="06C4BF12" w:rsidR="00E071A9" w:rsidRPr="00BB5CF9" w:rsidRDefault="00E071A9" w:rsidP="00E071A9">
      <w:pPr>
        <w:spacing w:before="240" w:after="120" w:line="240" w:lineRule="exact"/>
        <w:rPr>
          <w:rFonts w:ascii="Times" w:hAnsi="Times" w:cs="Times"/>
          <w:b/>
          <w:sz w:val="18"/>
          <w:szCs w:val="18"/>
        </w:rPr>
      </w:pPr>
      <w:r w:rsidRPr="00BB5CF9">
        <w:rPr>
          <w:rFonts w:ascii="Times" w:hAnsi="Times" w:cs="Times"/>
          <w:b/>
          <w:i/>
          <w:sz w:val="18"/>
          <w:szCs w:val="18"/>
        </w:rPr>
        <w:t>OBIETTIV</w:t>
      </w:r>
      <w:r w:rsidR="00603D39">
        <w:rPr>
          <w:rFonts w:ascii="Times" w:hAnsi="Times" w:cs="Times"/>
          <w:b/>
          <w:i/>
          <w:sz w:val="18"/>
          <w:szCs w:val="18"/>
        </w:rPr>
        <w:t>I</w:t>
      </w:r>
      <w:r w:rsidRPr="00BB5CF9">
        <w:rPr>
          <w:rFonts w:ascii="Times" w:hAnsi="Times" w:cs="Times"/>
          <w:b/>
          <w:i/>
          <w:sz w:val="18"/>
          <w:szCs w:val="18"/>
        </w:rPr>
        <w:t xml:space="preserve"> DEL CORSO E RISULTATI DI APPRENDIMENTO ATTESI</w:t>
      </w:r>
    </w:p>
    <w:p w14:paraId="7D5C1C47" w14:textId="77777777" w:rsidR="00E071A9" w:rsidRPr="00182FDF" w:rsidRDefault="00E071A9" w:rsidP="00E071A9">
      <w:pPr>
        <w:spacing w:line="240" w:lineRule="exact"/>
        <w:rPr>
          <w:rFonts w:ascii="Times" w:hAnsi="Times" w:cs="Times"/>
          <w:szCs w:val="18"/>
        </w:rPr>
      </w:pPr>
      <w:r w:rsidRPr="00182FDF">
        <w:rPr>
          <w:rFonts w:ascii="Times" w:hAnsi="Times" w:cs="Times"/>
          <w:szCs w:val="18"/>
        </w:rPr>
        <w:t>Scopo del corso è quello di fornire gli strumenti necessari alla comprensione della storia del cinema italiano di cui verranno messi in rilievo gli aspetti linguistici, estetici e produttivi. Al termine del corso lo studente sarà in grado di comprendere i principali problemi, le fasi storiche, gli autori e i film più rappresentativi della storia del cinema italiano.</w:t>
      </w:r>
    </w:p>
    <w:p w14:paraId="51B5D6BD" w14:textId="77777777" w:rsidR="00E071A9" w:rsidRPr="00BB5CF9" w:rsidRDefault="00E071A9" w:rsidP="00E071A9">
      <w:pPr>
        <w:spacing w:before="240" w:after="120" w:line="240" w:lineRule="exact"/>
        <w:rPr>
          <w:rFonts w:ascii="Times" w:hAnsi="Times" w:cs="Times"/>
          <w:b/>
          <w:sz w:val="18"/>
          <w:szCs w:val="18"/>
        </w:rPr>
      </w:pPr>
      <w:r w:rsidRPr="00BB5CF9">
        <w:rPr>
          <w:rFonts w:ascii="Times" w:hAnsi="Times" w:cs="Times"/>
          <w:b/>
          <w:i/>
          <w:sz w:val="18"/>
          <w:szCs w:val="18"/>
        </w:rPr>
        <w:t>PROGRAMMA DEL CORSO</w:t>
      </w:r>
    </w:p>
    <w:p w14:paraId="47FBEFBE" w14:textId="77777777" w:rsidR="00E071A9" w:rsidRPr="00182FDF" w:rsidRDefault="00E071A9" w:rsidP="00E071A9">
      <w:pPr>
        <w:spacing w:line="240" w:lineRule="exact"/>
        <w:rPr>
          <w:rFonts w:ascii="Times" w:hAnsi="Times" w:cs="Times"/>
          <w:szCs w:val="18"/>
        </w:rPr>
      </w:pPr>
      <w:r w:rsidRPr="00182FDF">
        <w:rPr>
          <w:rFonts w:ascii="Times" w:hAnsi="Times" w:cs="Times"/>
          <w:szCs w:val="18"/>
        </w:rPr>
        <w:t xml:space="preserve">Le lezioni approfondiranno, attraverso la visione di numerose sequenze, gli aspetti relativi alle correnti e alle scuole cinematografiche più influenti, al sistema produttivo, agli autori e all’evoluzione delle forme espressive del cinema italiano dal secondo dopoguerra ad oggi. </w:t>
      </w:r>
    </w:p>
    <w:p w14:paraId="2729391F" w14:textId="01B7B4D3" w:rsidR="00E071A9" w:rsidRPr="00BB5CF9" w:rsidRDefault="00E071A9" w:rsidP="00E071A9">
      <w:pPr>
        <w:spacing w:before="240" w:after="120" w:line="240" w:lineRule="exact"/>
        <w:rPr>
          <w:rFonts w:ascii="Times" w:hAnsi="Times" w:cs="Times"/>
          <w:b/>
          <w:i/>
          <w:sz w:val="18"/>
          <w:szCs w:val="18"/>
        </w:rPr>
      </w:pPr>
      <w:r w:rsidRPr="00BB5CF9">
        <w:rPr>
          <w:rFonts w:ascii="Times" w:hAnsi="Times" w:cs="Times"/>
          <w:b/>
          <w:i/>
          <w:sz w:val="18"/>
          <w:szCs w:val="18"/>
        </w:rPr>
        <w:t>BIBLIOGRAFIA</w:t>
      </w:r>
      <w:r w:rsidR="006939EC">
        <w:rPr>
          <w:rStyle w:val="Rimandonotaapidipagina"/>
          <w:rFonts w:ascii="Times" w:hAnsi="Times" w:cs="Times"/>
          <w:b/>
          <w:i/>
          <w:sz w:val="18"/>
          <w:szCs w:val="18"/>
        </w:rPr>
        <w:footnoteReference w:id="1"/>
      </w:r>
    </w:p>
    <w:p w14:paraId="73811FB8" w14:textId="3B0561F0" w:rsidR="00E071A9" w:rsidRPr="006939EC" w:rsidRDefault="00E071A9" w:rsidP="006939EC">
      <w:pPr>
        <w:spacing w:line="240" w:lineRule="auto"/>
        <w:rPr>
          <w:i/>
          <w:color w:val="0070C0"/>
          <w:sz w:val="18"/>
          <w:szCs w:val="18"/>
        </w:rPr>
      </w:pPr>
      <w:r w:rsidRPr="006939EC">
        <w:rPr>
          <w:rFonts w:cs="Times"/>
          <w:smallCaps/>
          <w:spacing w:val="-5"/>
          <w:sz w:val="18"/>
          <w:szCs w:val="18"/>
        </w:rPr>
        <w:t>M. Command, A. Sainati,</w:t>
      </w:r>
      <w:r w:rsidRPr="006939EC">
        <w:rPr>
          <w:rFonts w:cs="Times"/>
          <w:i/>
          <w:spacing w:val="-5"/>
          <w:sz w:val="18"/>
          <w:szCs w:val="18"/>
        </w:rPr>
        <w:t xml:space="preserve"> Storia del cinema italiano,</w:t>
      </w:r>
      <w:r w:rsidRPr="006939EC">
        <w:rPr>
          <w:rFonts w:cs="Times"/>
          <w:spacing w:val="-5"/>
          <w:sz w:val="18"/>
          <w:szCs w:val="18"/>
        </w:rPr>
        <w:t xml:space="preserve"> </w:t>
      </w:r>
      <w:proofErr w:type="spellStart"/>
      <w:r w:rsidRPr="006939EC">
        <w:rPr>
          <w:rFonts w:cs="Times"/>
          <w:spacing w:val="-5"/>
          <w:sz w:val="18"/>
          <w:szCs w:val="18"/>
        </w:rPr>
        <w:t>Pearson</w:t>
      </w:r>
      <w:proofErr w:type="spellEnd"/>
      <w:r w:rsidRPr="006939EC">
        <w:rPr>
          <w:rFonts w:cs="Times"/>
          <w:spacing w:val="-5"/>
          <w:sz w:val="18"/>
          <w:szCs w:val="18"/>
        </w:rPr>
        <w:t>, Milano, 2022.</w:t>
      </w:r>
      <w:bookmarkStart w:id="2" w:name="_Hlk138412979"/>
      <w:r w:rsidR="006939EC" w:rsidRPr="006939EC">
        <w:rPr>
          <w:i/>
          <w:color w:val="0070C0"/>
          <w:sz w:val="18"/>
          <w:szCs w:val="18"/>
        </w:rPr>
        <w:t xml:space="preserve"> </w:t>
      </w:r>
      <w:hyperlink r:id="rId7" w:history="1">
        <w:r w:rsidR="006939EC" w:rsidRPr="006939EC">
          <w:rPr>
            <w:rStyle w:val="Collegamentoipertestuale"/>
            <w:i/>
            <w:sz w:val="18"/>
            <w:szCs w:val="18"/>
          </w:rPr>
          <w:t>Acquista da VP</w:t>
        </w:r>
        <w:bookmarkEnd w:id="2"/>
      </w:hyperlink>
    </w:p>
    <w:p w14:paraId="3BAABE4B" w14:textId="77777777" w:rsidR="00E071A9" w:rsidRPr="00BB5CF9" w:rsidRDefault="00E071A9" w:rsidP="00E071A9">
      <w:pPr>
        <w:pStyle w:val="Testo1"/>
        <w:spacing w:before="0" w:line="240" w:lineRule="atLeast"/>
        <w:rPr>
          <w:rFonts w:cs="Times"/>
          <w:spacing w:val="-5"/>
          <w:szCs w:val="18"/>
        </w:rPr>
      </w:pPr>
      <w:r w:rsidRPr="00BB5CF9">
        <w:rPr>
          <w:rFonts w:cs="Times"/>
          <w:smallCaps/>
          <w:spacing w:val="-5"/>
          <w:szCs w:val="18"/>
        </w:rPr>
        <w:t xml:space="preserve">R. Della Torre </w:t>
      </w:r>
      <w:r w:rsidRPr="00BB5CF9">
        <w:rPr>
          <w:rFonts w:cs="Times"/>
          <w:spacing w:val="-5"/>
          <w:szCs w:val="18"/>
        </w:rPr>
        <w:t xml:space="preserve">(a cura di), </w:t>
      </w:r>
      <w:r w:rsidRPr="00BB5CF9">
        <w:rPr>
          <w:rFonts w:cs="Times"/>
          <w:i/>
          <w:spacing w:val="-5"/>
          <w:szCs w:val="18"/>
        </w:rPr>
        <w:t>Uomini, donne e immaginari. Radiografie del cinema italiano</w:t>
      </w:r>
      <w:r w:rsidRPr="00BB5CF9">
        <w:rPr>
          <w:rFonts w:cs="Times"/>
          <w:spacing w:val="-5"/>
          <w:szCs w:val="18"/>
        </w:rPr>
        <w:t>, EDUCatt, Milano, 2018.</w:t>
      </w:r>
      <w:r>
        <w:rPr>
          <w:rFonts w:cs="Times"/>
          <w:spacing w:val="-5"/>
          <w:szCs w:val="18"/>
        </w:rPr>
        <w:t xml:space="preserve"> (Sei saggi a scelta)</w:t>
      </w:r>
    </w:p>
    <w:p w14:paraId="2053252E" w14:textId="77777777" w:rsidR="00E071A9" w:rsidRPr="00BB5CF9" w:rsidRDefault="00E071A9" w:rsidP="00E071A9">
      <w:pPr>
        <w:pStyle w:val="Testo1"/>
        <w:spacing w:before="0" w:line="240" w:lineRule="atLeast"/>
        <w:rPr>
          <w:rFonts w:cs="Times"/>
          <w:spacing w:val="-5"/>
          <w:szCs w:val="18"/>
        </w:rPr>
      </w:pPr>
      <w:r w:rsidRPr="00BB5CF9">
        <w:rPr>
          <w:rFonts w:cs="Times"/>
          <w:smallCaps/>
          <w:spacing w:val="-5"/>
          <w:szCs w:val="18"/>
        </w:rPr>
        <w:t xml:space="preserve">R. Della Torre </w:t>
      </w:r>
      <w:r w:rsidRPr="00BB5CF9">
        <w:rPr>
          <w:rFonts w:cs="Times"/>
          <w:spacing w:val="-5"/>
          <w:szCs w:val="18"/>
        </w:rPr>
        <w:t xml:space="preserve">(a cura di), </w:t>
      </w:r>
      <w:r>
        <w:rPr>
          <w:rFonts w:cs="Times"/>
          <w:i/>
          <w:spacing w:val="-5"/>
          <w:szCs w:val="18"/>
        </w:rPr>
        <w:t>Fuori circuito. Altre forme di produzione del cinema italiano</w:t>
      </w:r>
      <w:r w:rsidRPr="00BB5CF9">
        <w:rPr>
          <w:rFonts w:cs="Times"/>
          <w:spacing w:val="-5"/>
          <w:szCs w:val="18"/>
        </w:rPr>
        <w:t>, EDUCatt, Milano, 2021.</w:t>
      </w:r>
      <w:r>
        <w:rPr>
          <w:rFonts w:cs="Times"/>
          <w:spacing w:val="-5"/>
          <w:szCs w:val="18"/>
        </w:rPr>
        <w:t xml:space="preserve"> (Sei saggi a scelta)</w:t>
      </w:r>
    </w:p>
    <w:p w14:paraId="30C618B3" w14:textId="77777777" w:rsidR="00E071A9" w:rsidRPr="00BB5CF9" w:rsidRDefault="00E071A9" w:rsidP="00E071A9">
      <w:pPr>
        <w:pStyle w:val="Testo1"/>
        <w:rPr>
          <w:rFonts w:cs="Times"/>
          <w:szCs w:val="18"/>
        </w:rPr>
      </w:pPr>
      <w:r w:rsidRPr="00BB5CF9">
        <w:rPr>
          <w:rFonts w:cs="Times"/>
          <w:szCs w:val="18"/>
        </w:rPr>
        <w:t xml:space="preserve">Altri materiali indispensabili alla preparazione dell’esame </w:t>
      </w:r>
      <w:r>
        <w:rPr>
          <w:rFonts w:cs="Times"/>
          <w:szCs w:val="18"/>
        </w:rPr>
        <w:t xml:space="preserve">(saggi di approfondimento, sequenze, docuementari, lungometraggi, cortometraggi) </w:t>
      </w:r>
      <w:r w:rsidRPr="00BB5CF9">
        <w:rPr>
          <w:rFonts w:cs="Times"/>
          <w:szCs w:val="18"/>
        </w:rPr>
        <w:t xml:space="preserve">saranno </w:t>
      </w:r>
      <w:r>
        <w:rPr>
          <w:rFonts w:cs="Times"/>
          <w:szCs w:val="18"/>
        </w:rPr>
        <w:t xml:space="preserve">resi </w:t>
      </w:r>
      <w:r w:rsidRPr="00BB5CF9">
        <w:rPr>
          <w:rFonts w:cs="Times"/>
          <w:szCs w:val="18"/>
        </w:rPr>
        <w:t>disponibili sulla piattaforma BlackBoard di Ateneo</w:t>
      </w:r>
      <w:r>
        <w:rPr>
          <w:rFonts w:cs="Times"/>
          <w:szCs w:val="18"/>
        </w:rPr>
        <w:t xml:space="preserve"> durante il corso</w:t>
      </w:r>
      <w:r w:rsidRPr="00BB5CF9">
        <w:rPr>
          <w:rFonts w:cs="Times"/>
          <w:szCs w:val="18"/>
        </w:rPr>
        <w:t>.</w:t>
      </w:r>
    </w:p>
    <w:p w14:paraId="3AAE4D57" w14:textId="77777777" w:rsidR="00E071A9" w:rsidRPr="00BB5CF9" w:rsidRDefault="00E071A9" w:rsidP="00E071A9">
      <w:pPr>
        <w:pStyle w:val="Testo1"/>
        <w:rPr>
          <w:rFonts w:cs="Times"/>
          <w:szCs w:val="18"/>
        </w:rPr>
      </w:pPr>
      <w:r w:rsidRPr="00BB5CF9">
        <w:rPr>
          <w:rFonts w:cs="Times"/>
          <w:szCs w:val="18"/>
        </w:rPr>
        <w:t>È parte integrante dell’esame la visione di almeno dieci dei seguenti film:</w:t>
      </w:r>
    </w:p>
    <w:p w14:paraId="4BD9D2EE" w14:textId="77777777" w:rsidR="00E071A9" w:rsidRPr="00BB5CF9" w:rsidRDefault="00E071A9" w:rsidP="00E071A9">
      <w:pPr>
        <w:pStyle w:val="Testo1"/>
        <w:spacing w:before="0"/>
        <w:rPr>
          <w:rFonts w:cs="Times"/>
          <w:szCs w:val="18"/>
        </w:rPr>
      </w:pPr>
      <w:r w:rsidRPr="00BB5CF9">
        <w:rPr>
          <w:rFonts w:cs="Times"/>
          <w:szCs w:val="18"/>
        </w:rPr>
        <w:t>L’inferno (Francesco Bertolini-Giuseppe de Liguoro-Adolfo Padovan, Italia, 1911)</w:t>
      </w:r>
    </w:p>
    <w:p w14:paraId="7E7DC382" w14:textId="77777777" w:rsidR="00E071A9" w:rsidRPr="00BB5CF9" w:rsidRDefault="00E071A9" w:rsidP="00E071A9">
      <w:pPr>
        <w:pStyle w:val="Testo1"/>
        <w:spacing w:before="0"/>
        <w:rPr>
          <w:rFonts w:cs="Times"/>
          <w:szCs w:val="18"/>
        </w:rPr>
      </w:pPr>
      <w:r w:rsidRPr="00BB5CF9">
        <w:rPr>
          <w:rFonts w:cs="Times"/>
          <w:szCs w:val="18"/>
        </w:rPr>
        <w:t>1860 (Alessandro Blasetti, Italia, 1934)</w:t>
      </w:r>
    </w:p>
    <w:p w14:paraId="39C24445" w14:textId="77777777" w:rsidR="00E071A9" w:rsidRPr="00BB5CF9" w:rsidRDefault="00E071A9" w:rsidP="00E071A9">
      <w:pPr>
        <w:pStyle w:val="Testo1"/>
        <w:spacing w:before="0"/>
        <w:rPr>
          <w:rFonts w:cs="Times"/>
          <w:szCs w:val="18"/>
        </w:rPr>
      </w:pPr>
      <w:r w:rsidRPr="00BB5CF9">
        <w:rPr>
          <w:rFonts w:cs="Times"/>
          <w:szCs w:val="18"/>
        </w:rPr>
        <w:t>Darò un milione (Mario Camerini, Italia, 1935)</w:t>
      </w:r>
    </w:p>
    <w:p w14:paraId="6CC1D039" w14:textId="77777777" w:rsidR="00E071A9" w:rsidRPr="00BB5CF9" w:rsidRDefault="00E071A9" w:rsidP="00E071A9">
      <w:pPr>
        <w:pStyle w:val="Testo1"/>
        <w:spacing w:before="0"/>
        <w:rPr>
          <w:rFonts w:cs="Times"/>
          <w:szCs w:val="18"/>
        </w:rPr>
      </w:pPr>
      <w:r w:rsidRPr="00BB5CF9">
        <w:rPr>
          <w:rFonts w:cs="Times"/>
          <w:szCs w:val="18"/>
        </w:rPr>
        <w:t>Ossessione (Luchino Visconti, 1943)</w:t>
      </w:r>
    </w:p>
    <w:p w14:paraId="625E0DA5" w14:textId="77777777" w:rsidR="00E071A9" w:rsidRPr="00BB5CF9" w:rsidRDefault="00E071A9" w:rsidP="00E071A9">
      <w:pPr>
        <w:pStyle w:val="Testo1"/>
        <w:spacing w:before="0"/>
        <w:rPr>
          <w:rFonts w:cs="Times"/>
          <w:szCs w:val="18"/>
        </w:rPr>
      </w:pPr>
      <w:r>
        <w:rPr>
          <w:rFonts w:cs="Times"/>
          <w:szCs w:val="18"/>
        </w:rPr>
        <w:t>Roma città aperta</w:t>
      </w:r>
      <w:r w:rsidRPr="00BB5CF9">
        <w:rPr>
          <w:rFonts w:cs="Times"/>
          <w:szCs w:val="18"/>
        </w:rPr>
        <w:t xml:space="preserve"> (Roberto Rossellini, 194</w:t>
      </w:r>
      <w:r>
        <w:rPr>
          <w:rFonts w:cs="Times"/>
          <w:szCs w:val="18"/>
        </w:rPr>
        <w:t>5</w:t>
      </w:r>
      <w:r w:rsidRPr="00BB5CF9">
        <w:rPr>
          <w:rFonts w:cs="Times"/>
          <w:szCs w:val="18"/>
        </w:rPr>
        <w:t>)</w:t>
      </w:r>
    </w:p>
    <w:p w14:paraId="4D3E655B" w14:textId="77777777" w:rsidR="00E071A9" w:rsidRPr="00BB5CF9" w:rsidRDefault="00E071A9" w:rsidP="00E071A9">
      <w:pPr>
        <w:pStyle w:val="Testo1"/>
        <w:spacing w:before="0"/>
        <w:rPr>
          <w:rFonts w:cs="Times"/>
          <w:szCs w:val="18"/>
        </w:rPr>
      </w:pPr>
      <w:r w:rsidRPr="00BB5CF9">
        <w:rPr>
          <w:rFonts w:cs="Times"/>
          <w:szCs w:val="18"/>
        </w:rPr>
        <w:t>Ladri di biciclette (Vittorio De Sica, 1948)</w:t>
      </w:r>
    </w:p>
    <w:p w14:paraId="6DC33BE8" w14:textId="77777777" w:rsidR="00E071A9" w:rsidRPr="00BB5CF9" w:rsidRDefault="00E071A9" w:rsidP="00E071A9">
      <w:pPr>
        <w:pStyle w:val="Testo1"/>
        <w:spacing w:before="0"/>
        <w:rPr>
          <w:rFonts w:cs="Times"/>
          <w:szCs w:val="18"/>
        </w:rPr>
      </w:pPr>
      <w:r w:rsidRPr="00BB5CF9">
        <w:rPr>
          <w:rFonts w:cs="Times"/>
          <w:szCs w:val="18"/>
        </w:rPr>
        <w:t>I vitelloni (Federico Fellini, 1952)</w:t>
      </w:r>
    </w:p>
    <w:p w14:paraId="75DE2A0A" w14:textId="77777777" w:rsidR="00E071A9" w:rsidRPr="00BB5CF9" w:rsidRDefault="00E071A9" w:rsidP="00E071A9">
      <w:pPr>
        <w:pStyle w:val="Testo1"/>
        <w:spacing w:before="0"/>
        <w:rPr>
          <w:rFonts w:cs="Times"/>
          <w:szCs w:val="18"/>
        </w:rPr>
      </w:pPr>
      <w:r w:rsidRPr="00BB5CF9">
        <w:rPr>
          <w:rFonts w:cs="Times"/>
          <w:szCs w:val="18"/>
        </w:rPr>
        <w:lastRenderedPageBreak/>
        <w:t>La grande guerra (Mario Monicelli, 1959)</w:t>
      </w:r>
    </w:p>
    <w:p w14:paraId="66FFBE16" w14:textId="77777777" w:rsidR="00E071A9" w:rsidRPr="00BB5CF9" w:rsidRDefault="00E071A9" w:rsidP="00E071A9">
      <w:pPr>
        <w:pStyle w:val="Testo1"/>
        <w:spacing w:before="0"/>
        <w:rPr>
          <w:rFonts w:cs="Times"/>
          <w:szCs w:val="18"/>
        </w:rPr>
      </w:pPr>
      <w:r w:rsidRPr="00BB5CF9">
        <w:rPr>
          <w:rFonts w:cs="Times"/>
          <w:szCs w:val="18"/>
        </w:rPr>
        <w:t>Rocco e i suoi fratelli (Luchino Visconti,1960)</w:t>
      </w:r>
    </w:p>
    <w:p w14:paraId="7C2C46F4" w14:textId="77777777" w:rsidR="00E071A9" w:rsidRPr="00BB5CF9" w:rsidRDefault="00E071A9" w:rsidP="00E071A9">
      <w:pPr>
        <w:pStyle w:val="Testo1"/>
        <w:spacing w:before="0"/>
        <w:rPr>
          <w:rFonts w:cs="Times"/>
          <w:szCs w:val="18"/>
        </w:rPr>
      </w:pPr>
      <w:r w:rsidRPr="00BB5CF9">
        <w:rPr>
          <w:rFonts w:cs="Times"/>
          <w:szCs w:val="18"/>
        </w:rPr>
        <w:t>La notte (Michelangelo Antonioni, 1961)</w:t>
      </w:r>
    </w:p>
    <w:p w14:paraId="49AAED3C" w14:textId="77777777" w:rsidR="00E071A9" w:rsidRPr="00BB5CF9" w:rsidRDefault="00E071A9" w:rsidP="00E071A9">
      <w:pPr>
        <w:pStyle w:val="Testo1"/>
        <w:spacing w:before="0"/>
        <w:rPr>
          <w:rFonts w:cs="Times"/>
          <w:szCs w:val="18"/>
        </w:rPr>
      </w:pPr>
      <w:r w:rsidRPr="00BB5CF9">
        <w:rPr>
          <w:rFonts w:cs="Times"/>
          <w:szCs w:val="18"/>
        </w:rPr>
        <w:t>Mamma Roma (Pier Paolo Pasolini, 1962)</w:t>
      </w:r>
    </w:p>
    <w:p w14:paraId="3D5BF488" w14:textId="77777777" w:rsidR="00E071A9" w:rsidRPr="00BB5CF9" w:rsidRDefault="00E071A9" w:rsidP="00E071A9">
      <w:pPr>
        <w:pStyle w:val="Testo1"/>
        <w:spacing w:before="0"/>
        <w:rPr>
          <w:rFonts w:cs="Times"/>
          <w:szCs w:val="18"/>
        </w:rPr>
      </w:pPr>
      <w:r w:rsidRPr="00BB5CF9">
        <w:rPr>
          <w:rFonts w:cs="Times"/>
          <w:szCs w:val="18"/>
        </w:rPr>
        <w:t>Per un pugno di dollari (Sergio Leone, 1964)</w:t>
      </w:r>
    </w:p>
    <w:p w14:paraId="0BC0E82A" w14:textId="77777777" w:rsidR="00E071A9" w:rsidRPr="00BB5CF9" w:rsidRDefault="00E071A9" w:rsidP="00E071A9">
      <w:pPr>
        <w:pStyle w:val="Testo1"/>
        <w:spacing w:before="0"/>
        <w:rPr>
          <w:rFonts w:cs="Times"/>
          <w:szCs w:val="18"/>
        </w:rPr>
      </w:pPr>
      <w:r w:rsidRPr="00BB5CF9">
        <w:rPr>
          <w:rFonts w:cs="Times"/>
          <w:szCs w:val="18"/>
        </w:rPr>
        <w:t>Indagine su un cittadino al di sopra di ogni sospetto (Elio Petri, 1970)</w:t>
      </w:r>
    </w:p>
    <w:p w14:paraId="0297562C" w14:textId="77777777" w:rsidR="00E071A9" w:rsidRPr="00BB5CF9" w:rsidRDefault="00E071A9" w:rsidP="00E071A9">
      <w:pPr>
        <w:pStyle w:val="Testo1"/>
        <w:spacing w:before="0"/>
        <w:rPr>
          <w:rFonts w:cs="Times"/>
          <w:szCs w:val="18"/>
        </w:rPr>
      </w:pPr>
      <w:r w:rsidRPr="00BB5CF9">
        <w:rPr>
          <w:rFonts w:cs="Times"/>
          <w:szCs w:val="18"/>
        </w:rPr>
        <w:t>Marrakesh Express (Gabriele Salvatores, 1989)</w:t>
      </w:r>
    </w:p>
    <w:p w14:paraId="02D19155" w14:textId="77777777" w:rsidR="00E071A9" w:rsidRDefault="00E071A9" w:rsidP="00E071A9">
      <w:pPr>
        <w:pStyle w:val="Testo1"/>
        <w:spacing w:before="0"/>
        <w:rPr>
          <w:rFonts w:cs="Times"/>
          <w:szCs w:val="18"/>
        </w:rPr>
      </w:pPr>
      <w:r w:rsidRPr="00BB5CF9">
        <w:rPr>
          <w:rFonts w:cs="Times"/>
          <w:szCs w:val="18"/>
        </w:rPr>
        <w:t>Caro diario (Nanni Moretti, 1993)</w:t>
      </w:r>
    </w:p>
    <w:p w14:paraId="3CC117F6" w14:textId="77777777" w:rsidR="00E071A9" w:rsidRPr="00BB5CF9" w:rsidRDefault="00E071A9" w:rsidP="00E071A9">
      <w:pPr>
        <w:pStyle w:val="Testo1"/>
        <w:spacing w:before="0"/>
        <w:rPr>
          <w:rFonts w:cs="Times"/>
          <w:szCs w:val="18"/>
        </w:rPr>
      </w:pPr>
      <w:r>
        <w:rPr>
          <w:rFonts w:cs="Times"/>
          <w:szCs w:val="18"/>
        </w:rPr>
        <w:t>L’amore molesto (Mario Martone, 1995)</w:t>
      </w:r>
    </w:p>
    <w:p w14:paraId="56C11E0A" w14:textId="77777777" w:rsidR="00E071A9" w:rsidRPr="00BB5CF9" w:rsidRDefault="00E071A9" w:rsidP="00E071A9">
      <w:pPr>
        <w:pStyle w:val="Testo1"/>
        <w:spacing w:before="0"/>
        <w:rPr>
          <w:rFonts w:cs="Times"/>
          <w:szCs w:val="18"/>
        </w:rPr>
      </w:pPr>
      <w:r>
        <w:rPr>
          <w:rFonts w:cs="Times"/>
          <w:szCs w:val="18"/>
        </w:rPr>
        <w:t>L’uomo in più</w:t>
      </w:r>
      <w:r w:rsidRPr="00BB5CF9">
        <w:rPr>
          <w:rFonts w:cs="Times"/>
          <w:szCs w:val="18"/>
        </w:rPr>
        <w:t xml:space="preserve"> (</w:t>
      </w:r>
      <w:r>
        <w:rPr>
          <w:rFonts w:cs="Times"/>
          <w:szCs w:val="18"/>
        </w:rPr>
        <w:t>Paolo Sorrentino</w:t>
      </w:r>
      <w:r w:rsidRPr="00BB5CF9">
        <w:rPr>
          <w:rFonts w:cs="Times"/>
          <w:szCs w:val="18"/>
        </w:rPr>
        <w:t>, 2001)</w:t>
      </w:r>
    </w:p>
    <w:p w14:paraId="49AA4A7C" w14:textId="77777777" w:rsidR="00E071A9" w:rsidRDefault="00E071A9" w:rsidP="00E071A9">
      <w:pPr>
        <w:pStyle w:val="Testo1"/>
        <w:spacing w:before="0"/>
        <w:rPr>
          <w:rFonts w:cs="Times"/>
          <w:szCs w:val="18"/>
        </w:rPr>
      </w:pPr>
      <w:r w:rsidRPr="00BB5CF9">
        <w:rPr>
          <w:rFonts w:cs="Times"/>
          <w:szCs w:val="18"/>
        </w:rPr>
        <w:t>L’imbalsamatore (Matteo Garrone, 2002)</w:t>
      </w:r>
    </w:p>
    <w:p w14:paraId="24F8639F" w14:textId="77777777" w:rsidR="00E071A9" w:rsidRPr="00BB5CF9" w:rsidRDefault="00E071A9" w:rsidP="00E071A9">
      <w:pPr>
        <w:pStyle w:val="Testo1"/>
        <w:spacing w:before="0"/>
        <w:rPr>
          <w:rFonts w:cs="Times"/>
          <w:szCs w:val="18"/>
        </w:rPr>
      </w:pPr>
      <w:r>
        <w:rPr>
          <w:rFonts w:cs="Times"/>
          <w:szCs w:val="18"/>
        </w:rPr>
        <w:t>Sacro Gra (Gianfranco Rosi, 2013)</w:t>
      </w:r>
    </w:p>
    <w:p w14:paraId="681285CE" w14:textId="77777777" w:rsidR="00E071A9" w:rsidRDefault="00E071A9" w:rsidP="00E071A9">
      <w:pPr>
        <w:pStyle w:val="Testo1"/>
        <w:spacing w:before="0"/>
        <w:rPr>
          <w:rFonts w:cs="Times"/>
          <w:szCs w:val="18"/>
        </w:rPr>
      </w:pPr>
      <w:r w:rsidRPr="00BB5CF9">
        <w:rPr>
          <w:rFonts w:cs="Times"/>
          <w:szCs w:val="18"/>
        </w:rPr>
        <w:t>Indivisibili (Edoardo De Angelis, 2016)</w:t>
      </w:r>
    </w:p>
    <w:p w14:paraId="29A40EC6" w14:textId="77777777" w:rsidR="00E071A9" w:rsidRPr="00BB5CF9" w:rsidRDefault="00E071A9" w:rsidP="00E071A9">
      <w:pPr>
        <w:pStyle w:val="Testo1"/>
        <w:spacing w:before="0"/>
        <w:rPr>
          <w:rFonts w:cs="Times"/>
          <w:szCs w:val="18"/>
        </w:rPr>
      </w:pPr>
      <w:r>
        <w:rPr>
          <w:rFonts w:cs="Times"/>
          <w:szCs w:val="18"/>
        </w:rPr>
        <w:t>Favolacce (Damiano D’Innocenzo, Fabio D’Innocenzo, 2020)</w:t>
      </w:r>
    </w:p>
    <w:p w14:paraId="15D77ABA" w14:textId="77777777" w:rsidR="00E071A9" w:rsidRPr="00BB5CF9" w:rsidRDefault="00E071A9" w:rsidP="00E071A9">
      <w:pPr>
        <w:pStyle w:val="Testo1"/>
        <w:rPr>
          <w:rFonts w:cs="Times"/>
          <w:szCs w:val="18"/>
        </w:rPr>
      </w:pPr>
      <w:r w:rsidRPr="00BB5CF9">
        <w:rPr>
          <w:rFonts w:cs="Times"/>
          <w:szCs w:val="18"/>
        </w:rPr>
        <w:t>Ulteriori titoli di film indispensabili alla preparazione dell’esame saranno comunicati durante il corso e pubblicati sulla pagina web del docente.</w:t>
      </w:r>
    </w:p>
    <w:p w14:paraId="068BFF46" w14:textId="77777777" w:rsidR="00E071A9" w:rsidRPr="00BB5CF9" w:rsidRDefault="00E071A9" w:rsidP="00E071A9">
      <w:pPr>
        <w:spacing w:before="240" w:after="120"/>
        <w:rPr>
          <w:rFonts w:ascii="Times" w:hAnsi="Times" w:cs="Times"/>
          <w:b/>
          <w:i/>
          <w:sz w:val="18"/>
          <w:szCs w:val="18"/>
        </w:rPr>
      </w:pPr>
      <w:r w:rsidRPr="00BB5CF9">
        <w:rPr>
          <w:rFonts w:ascii="Times" w:hAnsi="Times" w:cs="Times"/>
          <w:b/>
          <w:i/>
          <w:sz w:val="18"/>
          <w:szCs w:val="18"/>
        </w:rPr>
        <w:t>DIDATTICA DEL CORSO</w:t>
      </w:r>
    </w:p>
    <w:p w14:paraId="43CCE1C4" w14:textId="77777777" w:rsidR="00E071A9" w:rsidRPr="00BB5CF9" w:rsidRDefault="00E071A9" w:rsidP="00E071A9">
      <w:pPr>
        <w:pStyle w:val="Testo2"/>
        <w:rPr>
          <w:rFonts w:cs="Times"/>
          <w:szCs w:val="18"/>
        </w:rPr>
      </w:pPr>
      <w:r w:rsidRPr="00BB5CF9">
        <w:rPr>
          <w:rFonts w:cs="Times"/>
          <w:szCs w:val="18"/>
        </w:rPr>
        <w:t>Lezioni in aula. Ricerche individuali.</w:t>
      </w:r>
    </w:p>
    <w:p w14:paraId="25FE0508" w14:textId="77777777" w:rsidR="00E071A9" w:rsidRPr="00BB5CF9" w:rsidRDefault="00E071A9" w:rsidP="00E071A9">
      <w:pPr>
        <w:spacing w:before="240" w:after="120"/>
        <w:rPr>
          <w:rFonts w:ascii="Times" w:hAnsi="Times" w:cs="Times"/>
          <w:b/>
          <w:i/>
          <w:sz w:val="18"/>
          <w:szCs w:val="18"/>
        </w:rPr>
      </w:pPr>
      <w:r w:rsidRPr="00BB5CF9">
        <w:rPr>
          <w:rFonts w:ascii="Times" w:hAnsi="Times" w:cs="Times"/>
          <w:b/>
          <w:i/>
          <w:sz w:val="18"/>
          <w:szCs w:val="18"/>
        </w:rPr>
        <w:t>METODO E CRITERI DI VALUTAZIONE</w:t>
      </w:r>
    </w:p>
    <w:p w14:paraId="1D13BBCE" w14:textId="77777777" w:rsidR="00E071A9" w:rsidRPr="00085DD8" w:rsidRDefault="00E071A9" w:rsidP="00E071A9">
      <w:pPr>
        <w:spacing w:before="120"/>
        <w:ind w:left="284" w:hanging="284"/>
        <w:rPr>
          <w:rFonts w:ascii="Times" w:hAnsi="Times" w:cs="Times"/>
          <w:noProof/>
          <w:sz w:val="18"/>
          <w:szCs w:val="18"/>
        </w:rPr>
      </w:pPr>
      <w:r w:rsidRPr="00085DD8">
        <w:rPr>
          <w:rFonts w:ascii="Times" w:hAnsi="Times" w:cs="Times"/>
          <w:noProof/>
          <w:sz w:val="18"/>
          <w:szCs w:val="18"/>
        </w:rPr>
        <w:t xml:space="preserve">A seguito delle nuove disposizioni per lo svolgimento dell’attività didattica dopo la conclusione dello stato di emergenza, si rende necessario una modifica allo svolgimento dell’esame che ritorna ad una sua forma più tradizionale. </w:t>
      </w:r>
    </w:p>
    <w:p w14:paraId="191894A5" w14:textId="77777777" w:rsidR="00E071A9" w:rsidRPr="00085DD8" w:rsidRDefault="00E071A9" w:rsidP="00E071A9">
      <w:pPr>
        <w:spacing w:before="120"/>
        <w:ind w:left="284" w:hanging="284"/>
        <w:rPr>
          <w:rFonts w:ascii="Times" w:hAnsi="Times" w:cs="Times"/>
          <w:noProof/>
          <w:sz w:val="18"/>
          <w:szCs w:val="18"/>
        </w:rPr>
      </w:pPr>
      <w:r w:rsidRPr="00085DD8">
        <w:rPr>
          <w:rFonts w:ascii="Times" w:hAnsi="Times" w:cs="Times"/>
          <w:noProof/>
          <w:sz w:val="18"/>
          <w:szCs w:val="18"/>
        </w:rPr>
        <w:t>Premesso che le modalità di esame sono le stesse sia per gli studenti frequentanti che per i non frequentanti, l’esame si svolgerà secondo le indicazioni seguenti:</w:t>
      </w:r>
    </w:p>
    <w:p w14:paraId="5F0B4A5E" w14:textId="77777777" w:rsidR="00E071A9" w:rsidRPr="00085DD8" w:rsidRDefault="00E071A9" w:rsidP="00E071A9">
      <w:pPr>
        <w:spacing w:before="120"/>
        <w:ind w:left="284" w:hanging="284"/>
        <w:rPr>
          <w:rFonts w:ascii="Times" w:hAnsi="Times" w:cs="Times"/>
          <w:noProof/>
          <w:sz w:val="18"/>
          <w:szCs w:val="18"/>
        </w:rPr>
      </w:pPr>
      <w:r w:rsidRPr="00085DD8">
        <w:rPr>
          <w:rFonts w:ascii="Times" w:hAnsi="Times" w:cs="Times"/>
          <w:noProof/>
          <w:sz w:val="18"/>
          <w:szCs w:val="18"/>
        </w:rPr>
        <w:t xml:space="preserve">a) elaborazione di un </w:t>
      </w:r>
      <w:r w:rsidRPr="00085DD8">
        <w:rPr>
          <w:rFonts w:ascii="Times" w:hAnsi="Times" w:cs="Times"/>
          <w:noProof/>
          <w:sz w:val="18"/>
          <w:szCs w:val="18"/>
          <w:u w:val="single"/>
        </w:rPr>
        <w:t>testo di analisi critica</w:t>
      </w:r>
      <w:r w:rsidRPr="00085DD8">
        <w:rPr>
          <w:rFonts w:ascii="Times" w:hAnsi="Times" w:cs="Times"/>
          <w:noProof/>
          <w:sz w:val="18"/>
          <w:szCs w:val="18"/>
        </w:rPr>
        <w:t xml:space="preserve"> su un film </w:t>
      </w:r>
      <w:r>
        <w:rPr>
          <w:rFonts w:ascii="Times" w:hAnsi="Times" w:cs="Times"/>
          <w:noProof/>
          <w:sz w:val="18"/>
          <w:szCs w:val="18"/>
        </w:rPr>
        <w:t xml:space="preserve">italiano </w:t>
      </w:r>
      <w:r w:rsidRPr="00085DD8">
        <w:rPr>
          <w:rFonts w:ascii="Times" w:hAnsi="Times" w:cs="Times"/>
          <w:noProof/>
          <w:sz w:val="18"/>
          <w:szCs w:val="18"/>
        </w:rPr>
        <w:t xml:space="preserve">concordato con il docente da consegnare in formato digitale almeno </w:t>
      </w:r>
      <w:r>
        <w:rPr>
          <w:rFonts w:ascii="Times" w:hAnsi="Times" w:cs="Times"/>
          <w:noProof/>
          <w:sz w:val="18"/>
          <w:szCs w:val="18"/>
        </w:rPr>
        <w:t>due</w:t>
      </w:r>
      <w:r w:rsidRPr="00085DD8">
        <w:rPr>
          <w:rFonts w:ascii="Times" w:hAnsi="Times" w:cs="Times"/>
          <w:noProof/>
          <w:sz w:val="18"/>
          <w:szCs w:val="18"/>
        </w:rPr>
        <w:t xml:space="preserve"> settimane prima dell’appello d’esame; </w:t>
      </w:r>
    </w:p>
    <w:p w14:paraId="4F30DC7A" w14:textId="4BEEF37C" w:rsidR="00E071A9" w:rsidRPr="00AB2CFA" w:rsidRDefault="00E071A9" w:rsidP="00AB2CFA">
      <w:pPr>
        <w:spacing w:line="240" w:lineRule="auto"/>
        <w:rPr>
          <w:i/>
          <w:color w:val="0070C0"/>
          <w:sz w:val="18"/>
          <w:szCs w:val="18"/>
        </w:rPr>
      </w:pPr>
      <w:r w:rsidRPr="00AB2CFA">
        <w:rPr>
          <w:noProof/>
          <w:sz w:val="18"/>
          <w:szCs w:val="18"/>
        </w:rPr>
        <w:t xml:space="preserve">b) prova scritta </w:t>
      </w:r>
      <w:r w:rsidRPr="00AB2CFA">
        <w:rPr>
          <w:noProof/>
          <w:sz w:val="18"/>
          <w:szCs w:val="18"/>
          <w:u w:val="single"/>
        </w:rPr>
        <w:t>facoltativa</w:t>
      </w:r>
      <w:r w:rsidRPr="00AB2CFA">
        <w:rPr>
          <w:noProof/>
          <w:sz w:val="18"/>
          <w:szCs w:val="18"/>
        </w:rPr>
        <w:t xml:space="preserve"> a domande aperte sulla parte istituzionale (G.P. Brunetta,</w:t>
      </w:r>
      <w:r w:rsidRPr="00AB2CFA">
        <w:rPr>
          <w:i/>
          <w:iCs/>
          <w:noProof/>
          <w:sz w:val="18"/>
          <w:szCs w:val="18"/>
        </w:rPr>
        <w:t xml:space="preserve"> Guida alla storia del cinema italiano (1905-2003),</w:t>
      </w:r>
      <w:r w:rsidRPr="00AB2CFA">
        <w:rPr>
          <w:noProof/>
          <w:sz w:val="18"/>
          <w:szCs w:val="18"/>
        </w:rPr>
        <w:t xml:space="preserve"> Einaudi, Torino, 2003, pp. IX-XXV; pp. 3-303)</w:t>
      </w:r>
      <w:r w:rsidR="00AB2CFA" w:rsidRPr="00AB2CFA">
        <w:rPr>
          <w:i/>
          <w:color w:val="0070C0"/>
          <w:sz w:val="18"/>
          <w:szCs w:val="18"/>
        </w:rPr>
        <w:t xml:space="preserve"> </w:t>
      </w:r>
      <w:hyperlink r:id="rId8" w:history="1">
        <w:r w:rsidR="00AB2CFA" w:rsidRPr="00AB2CFA">
          <w:rPr>
            <w:rStyle w:val="Collegamentoipertestuale"/>
            <w:i/>
            <w:sz w:val="18"/>
            <w:szCs w:val="18"/>
          </w:rPr>
          <w:t>Acquista da VP</w:t>
        </w:r>
      </w:hyperlink>
      <w:bookmarkStart w:id="3" w:name="_GoBack"/>
      <w:bookmarkEnd w:id="3"/>
      <w:r w:rsidRPr="00AB2CFA">
        <w:rPr>
          <w:noProof/>
          <w:sz w:val="18"/>
          <w:szCs w:val="18"/>
        </w:rPr>
        <w:t xml:space="preserve">. </w:t>
      </w:r>
      <w:r>
        <w:rPr>
          <w:rFonts w:ascii="Times" w:hAnsi="Times" w:cs="Times"/>
          <w:noProof/>
          <w:sz w:val="18"/>
          <w:szCs w:val="18"/>
        </w:rPr>
        <w:t xml:space="preserve">Date e </w:t>
      </w:r>
      <w:r w:rsidRPr="00085DD8">
        <w:rPr>
          <w:rFonts w:ascii="Times" w:hAnsi="Times" w:cs="Times"/>
          <w:noProof/>
          <w:sz w:val="18"/>
          <w:szCs w:val="18"/>
        </w:rPr>
        <w:t xml:space="preserve">aule saranno comunicate sulla bacheca virtuale del corso. Non è necessaria l’iscrizione ma sarà sufficiente presentarsi in aula con il badge. </w:t>
      </w:r>
    </w:p>
    <w:p w14:paraId="2087167B" w14:textId="77777777" w:rsidR="00E071A9" w:rsidRPr="00085DD8" w:rsidRDefault="00E071A9" w:rsidP="00E071A9">
      <w:pPr>
        <w:spacing w:before="120"/>
        <w:ind w:left="284" w:hanging="284"/>
        <w:rPr>
          <w:rFonts w:ascii="Times" w:hAnsi="Times" w:cs="Times"/>
          <w:noProof/>
          <w:sz w:val="18"/>
          <w:szCs w:val="18"/>
        </w:rPr>
      </w:pPr>
      <w:r w:rsidRPr="00085DD8">
        <w:rPr>
          <w:rFonts w:ascii="Times" w:hAnsi="Times" w:cs="Times"/>
          <w:noProof/>
          <w:sz w:val="18"/>
          <w:szCs w:val="18"/>
        </w:rPr>
        <w:t xml:space="preserve">c) </w:t>
      </w:r>
      <w:r w:rsidRPr="00085DD8">
        <w:rPr>
          <w:rFonts w:ascii="Times" w:hAnsi="Times" w:cs="Times"/>
          <w:noProof/>
          <w:sz w:val="18"/>
          <w:szCs w:val="18"/>
          <w:u w:val="single"/>
        </w:rPr>
        <w:t>colloquio orale finale</w:t>
      </w:r>
      <w:r w:rsidRPr="00085DD8">
        <w:rPr>
          <w:rFonts w:ascii="Times" w:hAnsi="Times" w:cs="Times"/>
          <w:noProof/>
          <w:sz w:val="18"/>
          <w:szCs w:val="18"/>
        </w:rPr>
        <w:t xml:space="preserve">. Chi ha sostenuto e superato la prova scritta sarà interrogato sui 12 saggi a scelta dai libri R. Della Torre (a cura di), </w:t>
      </w:r>
      <w:r w:rsidRPr="00085DD8">
        <w:rPr>
          <w:rFonts w:ascii="Times" w:hAnsi="Times" w:cs="Times"/>
          <w:i/>
          <w:iCs/>
          <w:noProof/>
          <w:sz w:val="18"/>
          <w:szCs w:val="18"/>
        </w:rPr>
        <w:t>Uomini, donne e immaginari. Radiografie del cinema italiano</w:t>
      </w:r>
      <w:r w:rsidRPr="00085DD8">
        <w:rPr>
          <w:rFonts w:ascii="Times" w:hAnsi="Times" w:cs="Times"/>
          <w:noProof/>
          <w:sz w:val="18"/>
          <w:szCs w:val="18"/>
        </w:rPr>
        <w:t xml:space="preserve">, EDUCatt, Milano, 2018 (6 saggi a scelta) e R. Della Torre (a cura di), </w:t>
      </w:r>
      <w:r w:rsidRPr="00085DD8">
        <w:rPr>
          <w:rFonts w:ascii="Times" w:hAnsi="Times" w:cs="Times"/>
          <w:i/>
          <w:iCs/>
          <w:noProof/>
          <w:sz w:val="18"/>
          <w:szCs w:val="18"/>
        </w:rPr>
        <w:t>Fuori circuito. Altre forme di produzione del cinema italiano</w:t>
      </w:r>
      <w:r w:rsidRPr="00085DD8">
        <w:rPr>
          <w:rFonts w:ascii="Times" w:hAnsi="Times" w:cs="Times"/>
          <w:noProof/>
          <w:sz w:val="18"/>
          <w:szCs w:val="18"/>
        </w:rPr>
        <w:t xml:space="preserve">, EDUCatt, Milano, 2021 (6 saggi a scelta) e sui film. Tutti coloro che non hanno sostenuto la prova scritta o non l’hanno superata porteranno all’orale l’intero programma.  </w:t>
      </w:r>
    </w:p>
    <w:p w14:paraId="79761E35" w14:textId="77777777" w:rsidR="00E071A9" w:rsidRPr="00BB5CF9" w:rsidRDefault="00E071A9" w:rsidP="00E071A9">
      <w:pPr>
        <w:spacing w:before="240" w:after="120"/>
        <w:rPr>
          <w:rFonts w:ascii="Times" w:hAnsi="Times" w:cs="Times"/>
          <w:b/>
          <w:i/>
          <w:sz w:val="18"/>
          <w:szCs w:val="18"/>
        </w:rPr>
      </w:pPr>
      <w:r w:rsidRPr="00BB5CF9">
        <w:rPr>
          <w:rFonts w:ascii="Times" w:hAnsi="Times" w:cs="Times"/>
          <w:b/>
          <w:i/>
          <w:sz w:val="18"/>
          <w:szCs w:val="18"/>
        </w:rPr>
        <w:t>AVVERTENZE E PREREQUISITI</w:t>
      </w:r>
    </w:p>
    <w:p w14:paraId="4371D9EE" w14:textId="77777777" w:rsidR="00E071A9" w:rsidRPr="00BB5CF9" w:rsidRDefault="00E071A9" w:rsidP="00E071A9">
      <w:pPr>
        <w:pStyle w:val="Testo2"/>
        <w:jc w:val="left"/>
        <w:rPr>
          <w:rFonts w:cs="Times"/>
          <w:szCs w:val="18"/>
        </w:rPr>
      </w:pPr>
      <w:r w:rsidRPr="00BB5CF9">
        <w:rPr>
          <w:rFonts w:cs="Times"/>
          <w:szCs w:val="18"/>
        </w:rPr>
        <w:lastRenderedPageBreak/>
        <w:t xml:space="preserve">Gli studenti potranno trovare all’indirizzo </w:t>
      </w:r>
      <w:r w:rsidRPr="00BB5CF9">
        <w:rPr>
          <w:rFonts w:cs="Times"/>
          <w:i/>
          <w:szCs w:val="18"/>
        </w:rPr>
        <w:t>http://docenti.unicatt.it/ita/roberto_della_torre/</w:t>
      </w:r>
      <w:r w:rsidRPr="00BB5CF9">
        <w:rPr>
          <w:rFonts w:cs="Times"/>
          <w:szCs w:val="18"/>
        </w:rPr>
        <w:t xml:space="preserve"> ulteriori informazioni sul corso e sul ricevimento.</w:t>
      </w:r>
    </w:p>
    <w:p w14:paraId="01C250EA" w14:textId="77777777" w:rsidR="00E071A9" w:rsidRPr="00BB5CF9" w:rsidRDefault="00E071A9" w:rsidP="00E071A9">
      <w:pPr>
        <w:pStyle w:val="Testo2"/>
        <w:rPr>
          <w:rFonts w:cs="Times"/>
          <w:szCs w:val="18"/>
        </w:rPr>
      </w:pPr>
      <w:r w:rsidRPr="00BB5CF9">
        <w:rPr>
          <w:rFonts w:cs="Times"/>
          <w:color w:val="000000"/>
          <w:szCs w:val="18"/>
        </w:rPr>
        <w:t xml:space="preserve">Avendo carattere introduttivo, l’insegnamento non necessita di prerequisiti relativi ai contenuti. Si presuppone comunque interesse e curiosità per la materia. </w:t>
      </w:r>
    </w:p>
    <w:p w14:paraId="16A6BF22" w14:textId="77777777" w:rsidR="00E071A9" w:rsidRPr="00BB5CF9" w:rsidRDefault="00E071A9" w:rsidP="00E071A9">
      <w:pPr>
        <w:pStyle w:val="Testo2"/>
        <w:spacing w:before="120"/>
        <w:rPr>
          <w:rFonts w:cs="Times"/>
          <w:i/>
          <w:szCs w:val="18"/>
        </w:rPr>
      </w:pPr>
      <w:r w:rsidRPr="00BB5CF9">
        <w:rPr>
          <w:rFonts w:cs="Times"/>
          <w:i/>
          <w:szCs w:val="18"/>
        </w:rPr>
        <w:t>Orario e luogo di ricevimento</w:t>
      </w:r>
    </w:p>
    <w:p w14:paraId="39F14283" w14:textId="58F75024" w:rsidR="00335A60" w:rsidRPr="00BB5CF9" w:rsidRDefault="00E071A9" w:rsidP="00E071A9">
      <w:pPr>
        <w:pStyle w:val="Testo2"/>
        <w:rPr>
          <w:rFonts w:cs="Times"/>
          <w:szCs w:val="18"/>
        </w:rPr>
      </w:pPr>
      <w:r w:rsidRPr="00BB5CF9">
        <w:rPr>
          <w:rFonts w:cs="Times"/>
          <w:szCs w:val="18"/>
        </w:rPr>
        <w:t xml:space="preserve">Il Prof. Roberto Della Torre riceve gli studenti presso l’aula ricevimento della sede di via S. Agnese secondo le indicazioni esposte on-line oppure per appuntamento scrivendo all’indirizzo e-mail: </w:t>
      </w:r>
      <w:r w:rsidRPr="00BB5CF9">
        <w:rPr>
          <w:rFonts w:cs="Times"/>
          <w:i/>
          <w:szCs w:val="18"/>
        </w:rPr>
        <w:t>roberto.dellatorre@unicatt.it</w:t>
      </w:r>
      <w:r w:rsidR="00335A60" w:rsidRPr="00BB5CF9">
        <w:rPr>
          <w:rFonts w:cs="Times"/>
          <w:i/>
          <w:szCs w:val="18"/>
        </w:rPr>
        <w:t>.</w:t>
      </w:r>
    </w:p>
    <w:sectPr w:rsidR="00335A60" w:rsidRPr="00BB5CF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822D0" w14:textId="77777777" w:rsidR="00983894" w:rsidRDefault="00983894" w:rsidP="0058455A">
      <w:pPr>
        <w:spacing w:line="240" w:lineRule="auto"/>
      </w:pPr>
      <w:r>
        <w:separator/>
      </w:r>
    </w:p>
  </w:endnote>
  <w:endnote w:type="continuationSeparator" w:id="0">
    <w:p w14:paraId="483DF6C9" w14:textId="77777777" w:rsidR="00983894" w:rsidRDefault="00983894" w:rsidP="00584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361C3" w14:textId="77777777" w:rsidR="00983894" w:rsidRDefault="00983894" w:rsidP="0058455A">
      <w:pPr>
        <w:spacing w:line="240" w:lineRule="auto"/>
      </w:pPr>
      <w:r>
        <w:separator/>
      </w:r>
    </w:p>
  </w:footnote>
  <w:footnote w:type="continuationSeparator" w:id="0">
    <w:p w14:paraId="3A2127FA" w14:textId="77777777" w:rsidR="00983894" w:rsidRDefault="00983894" w:rsidP="0058455A">
      <w:pPr>
        <w:spacing w:line="240" w:lineRule="auto"/>
      </w:pPr>
      <w:r>
        <w:continuationSeparator/>
      </w:r>
    </w:p>
  </w:footnote>
  <w:footnote w:id="1">
    <w:p w14:paraId="504587E0" w14:textId="77777777" w:rsidR="006939EC" w:rsidRDefault="006939EC" w:rsidP="006939EC">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7FA0B0CE" w14:textId="2391A28D" w:rsidR="006939EC" w:rsidRDefault="006939EC">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60"/>
    <w:rsid w:val="000043E6"/>
    <w:rsid w:val="000349FD"/>
    <w:rsid w:val="00037F30"/>
    <w:rsid w:val="00074A81"/>
    <w:rsid w:val="00085DD8"/>
    <w:rsid w:val="000959BA"/>
    <w:rsid w:val="000A2297"/>
    <w:rsid w:val="000E3B6E"/>
    <w:rsid w:val="000F3B6B"/>
    <w:rsid w:val="00103E0C"/>
    <w:rsid w:val="001226B1"/>
    <w:rsid w:val="0015628C"/>
    <w:rsid w:val="00172EE7"/>
    <w:rsid w:val="00182FDF"/>
    <w:rsid w:val="00187B99"/>
    <w:rsid w:val="001C1F66"/>
    <w:rsid w:val="002014DD"/>
    <w:rsid w:val="0021555D"/>
    <w:rsid w:val="002300C3"/>
    <w:rsid w:val="00230D69"/>
    <w:rsid w:val="0026000F"/>
    <w:rsid w:val="002D5E17"/>
    <w:rsid w:val="00335A60"/>
    <w:rsid w:val="0034590A"/>
    <w:rsid w:val="003B3FAE"/>
    <w:rsid w:val="003B60E6"/>
    <w:rsid w:val="003E4DCF"/>
    <w:rsid w:val="004D1217"/>
    <w:rsid w:val="004D22BC"/>
    <w:rsid w:val="004D5595"/>
    <w:rsid w:val="004D6008"/>
    <w:rsid w:val="00517DCF"/>
    <w:rsid w:val="00523D48"/>
    <w:rsid w:val="0057351F"/>
    <w:rsid w:val="0058455A"/>
    <w:rsid w:val="005A7DE6"/>
    <w:rsid w:val="00603D39"/>
    <w:rsid w:val="00640794"/>
    <w:rsid w:val="00673E80"/>
    <w:rsid w:val="006837B2"/>
    <w:rsid w:val="006939EC"/>
    <w:rsid w:val="006C53FD"/>
    <w:rsid w:val="006F1772"/>
    <w:rsid w:val="00806D44"/>
    <w:rsid w:val="00843B3F"/>
    <w:rsid w:val="008942E7"/>
    <w:rsid w:val="008A1204"/>
    <w:rsid w:val="008A5808"/>
    <w:rsid w:val="00900CCA"/>
    <w:rsid w:val="00902342"/>
    <w:rsid w:val="00924B77"/>
    <w:rsid w:val="00940DA2"/>
    <w:rsid w:val="00941282"/>
    <w:rsid w:val="00962B12"/>
    <w:rsid w:val="009678A5"/>
    <w:rsid w:val="00983894"/>
    <w:rsid w:val="00984766"/>
    <w:rsid w:val="00994F66"/>
    <w:rsid w:val="009D6101"/>
    <w:rsid w:val="009E055C"/>
    <w:rsid w:val="00A04F40"/>
    <w:rsid w:val="00A714A7"/>
    <w:rsid w:val="00A74F6F"/>
    <w:rsid w:val="00AB2CFA"/>
    <w:rsid w:val="00AD7557"/>
    <w:rsid w:val="00B252BF"/>
    <w:rsid w:val="00B25967"/>
    <w:rsid w:val="00B50C5D"/>
    <w:rsid w:val="00B51253"/>
    <w:rsid w:val="00B525CC"/>
    <w:rsid w:val="00B64040"/>
    <w:rsid w:val="00B77CE6"/>
    <w:rsid w:val="00B925AD"/>
    <w:rsid w:val="00B9664B"/>
    <w:rsid w:val="00BB5CF9"/>
    <w:rsid w:val="00BF5DB2"/>
    <w:rsid w:val="00C35104"/>
    <w:rsid w:val="00D404F2"/>
    <w:rsid w:val="00E071A9"/>
    <w:rsid w:val="00E130F1"/>
    <w:rsid w:val="00E607E6"/>
    <w:rsid w:val="00F166DC"/>
    <w:rsid w:val="00F475D4"/>
    <w:rsid w:val="00F77D62"/>
    <w:rsid w:val="00FB76C2"/>
    <w:rsid w:val="00FE50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6AD33"/>
  <w15:docId w15:val="{401C70AC-6DC3-4A37-B2F2-6852D354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8455A"/>
    <w:pPr>
      <w:spacing w:line="240" w:lineRule="auto"/>
    </w:pPr>
    <w:rPr>
      <w:szCs w:val="20"/>
    </w:rPr>
  </w:style>
  <w:style w:type="character" w:customStyle="1" w:styleId="TestonotaapidipaginaCarattere">
    <w:name w:val="Testo nota a piè di pagina Carattere"/>
    <w:basedOn w:val="Carpredefinitoparagrafo"/>
    <w:link w:val="Testonotaapidipagina"/>
    <w:rsid w:val="0058455A"/>
  </w:style>
  <w:style w:type="character" w:styleId="Rimandonotaapidipagina">
    <w:name w:val="footnote reference"/>
    <w:basedOn w:val="Carpredefinitoparagrafo"/>
    <w:rsid w:val="0058455A"/>
    <w:rPr>
      <w:vertAlign w:val="superscript"/>
    </w:rPr>
  </w:style>
  <w:style w:type="character" w:styleId="Collegamentoipertestuale">
    <w:name w:val="Hyperlink"/>
    <w:basedOn w:val="Carpredefinitoparagrafo"/>
    <w:rsid w:val="0058455A"/>
    <w:rPr>
      <w:color w:val="0563C1" w:themeColor="hyperlink"/>
      <w:u w:val="single"/>
    </w:rPr>
  </w:style>
  <w:style w:type="character" w:styleId="Menzionenonrisolta">
    <w:name w:val="Unresolved Mention"/>
    <w:basedOn w:val="Carpredefinitoparagrafo"/>
    <w:uiPriority w:val="99"/>
    <w:semiHidden/>
    <w:unhideWhenUsed/>
    <w:rsid w:val="0069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runetta-g-piero/guida-alla-storia-del-cinema-italiano-1905-2003-9788806164850-172369.html" TargetMode="External"/><Relationship Id="rId3" Type="http://schemas.openxmlformats.org/officeDocument/2006/relationships/settings" Target="settings.xml"/><Relationship Id="rId7" Type="http://schemas.openxmlformats.org/officeDocument/2006/relationships/hyperlink" Target="https://librerie.unicatt.it/scheda-libro/autori-vari/storia-del-cinema-italiano-ediz-mylab-9788891916570-71817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407E-F8C3-4383-B296-5EB9F22B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663</Words>
  <Characters>4288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7</cp:revision>
  <cp:lastPrinted>2003-03-27T10:42:00Z</cp:lastPrinted>
  <dcterms:created xsi:type="dcterms:W3CDTF">2022-05-27T08:21:00Z</dcterms:created>
  <dcterms:modified xsi:type="dcterms:W3CDTF">2023-06-29T12:47:00Z</dcterms:modified>
</cp:coreProperties>
</file>