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3069" w14:textId="632C0849" w:rsidR="002D5E17" w:rsidRPr="002E3F99" w:rsidRDefault="007D1F77" w:rsidP="002D5E17">
      <w:pPr>
        <w:pStyle w:val="Titolo1"/>
      </w:pPr>
      <w:r w:rsidRPr="002E3F99">
        <w:t>Antropologia filosofica</w:t>
      </w:r>
    </w:p>
    <w:p w14:paraId="6F92D2BB" w14:textId="4BCB9E03" w:rsidR="007D1F77" w:rsidRPr="00315F71" w:rsidRDefault="00315F71" w:rsidP="007D1F77">
      <w:pPr>
        <w:pStyle w:val="Titolo2"/>
        <w:rPr>
          <w:szCs w:val="18"/>
        </w:rPr>
      </w:pPr>
      <w:r w:rsidRPr="00315F71">
        <w:rPr>
          <w:szCs w:val="18"/>
        </w:rPr>
        <w:t>Prof. Franco Riva</w:t>
      </w:r>
    </w:p>
    <w:p w14:paraId="6EAB3EAD" w14:textId="62EE560E" w:rsidR="007D1F77" w:rsidRPr="00CD336E" w:rsidRDefault="007D1F77" w:rsidP="007D1F77">
      <w:pPr>
        <w:spacing w:before="240" w:after="120" w:line="240" w:lineRule="exact"/>
        <w:rPr>
          <w:b/>
          <w:i/>
          <w:sz w:val="18"/>
          <w:szCs w:val="18"/>
        </w:rPr>
      </w:pPr>
      <w:r w:rsidRPr="00CD336E">
        <w:rPr>
          <w:b/>
          <w:i/>
          <w:sz w:val="18"/>
          <w:szCs w:val="18"/>
        </w:rPr>
        <w:t>OBIETTIVO DEL CORSO E RISULTATI DI APPRENDIMENTO ATTESI</w:t>
      </w:r>
    </w:p>
    <w:p w14:paraId="1851BA16" w14:textId="1CFB3857" w:rsidR="00886DB2" w:rsidRDefault="00342DAF" w:rsidP="00342DAF">
      <w:pPr>
        <w:spacing w:before="120"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Il corso </w:t>
      </w:r>
      <w:r w:rsidR="00195553">
        <w:rPr>
          <w:rFonts w:ascii="Times" w:hAnsi="Times" w:cs="Times"/>
          <w:szCs w:val="20"/>
        </w:rPr>
        <w:t>di antropologia filosofica pone</w:t>
      </w:r>
      <w:r>
        <w:rPr>
          <w:rFonts w:ascii="Times" w:hAnsi="Times" w:cs="Times"/>
          <w:szCs w:val="20"/>
        </w:rPr>
        <w:t xml:space="preserve"> in grado di analizzare e capire dinamiche significative d</w:t>
      </w:r>
      <w:r w:rsidR="00195553">
        <w:rPr>
          <w:rFonts w:ascii="Times" w:hAnsi="Times" w:cs="Times"/>
          <w:szCs w:val="20"/>
        </w:rPr>
        <w:t>el</w:t>
      </w:r>
      <w:r>
        <w:rPr>
          <w:rFonts w:ascii="Times" w:hAnsi="Times" w:cs="Times"/>
          <w:szCs w:val="20"/>
        </w:rPr>
        <w:t xml:space="preserve"> mondo umano </w:t>
      </w:r>
      <w:r w:rsidR="00195553">
        <w:rPr>
          <w:rFonts w:ascii="Times" w:hAnsi="Times" w:cs="Times"/>
          <w:szCs w:val="20"/>
        </w:rPr>
        <w:t>con</w:t>
      </w:r>
      <w:r>
        <w:rPr>
          <w:rFonts w:ascii="Times" w:hAnsi="Times" w:cs="Times"/>
          <w:szCs w:val="20"/>
        </w:rPr>
        <w:t xml:space="preserve"> strumenti ermeneutici, fenomenologici, concettuali e dialettic</w:t>
      </w:r>
      <w:r w:rsidR="00290B30">
        <w:rPr>
          <w:rFonts w:ascii="Times" w:hAnsi="Times" w:cs="Times"/>
          <w:szCs w:val="20"/>
        </w:rPr>
        <w:t>i</w:t>
      </w:r>
      <w:r>
        <w:rPr>
          <w:rFonts w:ascii="Times" w:hAnsi="Times" w:cs="Times"/>
          <w:szCs w:val="20"/>
        </w:rPr>
        <w:t xml:space="preserve">. </w:t>
      </w:r>
      <w:r>
        <w:t xml:space="preserve">Al termine, </w:t>
      </w:r>
      <w:r>
        <w:rPr>
          <w:rFonts w:ascii="Times" w:hAnsi="Times" w:cs="Times"/>
          <w:szCs w:val="20"/>
        </w:rPr>
        <w:t>lo studente dimostr</w:t>
      </w:r>
      <w:r w:rsidR="00195553">
        <w:rPr>
          <w:rFonts w:ascii="Times" w:hAnsi="Times" w:cs="Times"/>
          <w:szCs w:val="20"/>
        </w:rPr>
        <w:t>erà</w:t>
      </w:r>
      <w:r>
        <w:rPr>
          <w:rFonts w:ascii="Times" w:hAnsi="Times" w:cs="Times"/>
          <w:szCs w:val="20"/>
        </w:rPr>
        <w:t xml:space="preserve"> </w:t>
      </w:r>
      <w:r w:rsidR="00133553">
        <w:rPr>
          <w:rFonts w:ascii="Times" w:hAnsi="Times" w:cs="Times"/>
          <w:szCs w:val="20"/>
        </w:rPr>
        <w:t xml:space="preserve">di </w:t>
      </w:r>
      <w:r>
        <w:rPr>
          <w:rFonts w:ascii="Times" w:hAnsi="Times" w:cs="Times"/>
          <w:szCs w:val="20"/>
        </w:rPr>
        <w:t>conosce</w:t>
      </w:r>
      <w:r w:rsidR="00133553">
        <w:rPr>
          <w:rFonts w:ascii="Times" w:hAnsi="Times" w:cs="Times"/>
          <w:szCs w:val="20"/>
        </w:rPr>
        <w:t>re</w:t>
      </w:r>
      <w:r>
        <w:rPr>
          <w:rFonts w:ascii="Times" w:hAnsi="Times" w:cs="Times"/>
          <w:szCs w:val="20"/>
        </w:rPr>
        <w:t xml:space="preserve"> e compren</w:t>
      </w:r>
      <w:r w:rsidR="00133553">
        <w:rPr>
          <w:rFonts w:ascii="Times" w:hAnsi="Times" w:cs="Times"/>
          <w:szCs w:val="20"/>
        </w:rPr>
        <w:t>dere</w:t>
      </w:r>
      <w:r>
        <w:rPr>
          <w:rFonts w:ascii="Times" w:hAnsi="Times" w:cs="Times"/>
          <w:szCs w:val="20"/>
        </w:rPr>
        <w:t xml:space="preserve"> temi, </w:t>
      </w:r>
      <w:r w:rsidR="00886DB2">
        <w:rPr>
          <w:rFonts w:ascii="Times" w:hAnsi="Times" w:cs="Times"/>
          <w:szCs w:val="20"/>
        </w:rPr>
        <w:t xml:space="preserve">questioni, </w:t>
      </w:r>
      <w:r>
        <w:rPr>
          <w:rFonts w:ascii="Times" w:hAnsi="Times" w:cs="Times"/>
          <w:szCs w:val="20"/>
        </w:rPr>
        <w:t>teorie e testi in programma, anche in ottica di sviluppi autonomi, creativi e professionalizzanti</w:t>
      </w:r>
      <w:r w:rsidR="00886DB2">
        <w:rPr>
          <w:rFonts w:ascii="Times" w:hAnsi="Times" w:cs="Times"/>
          <w:szCs w:val="20"/>
        </w:rPr>
        <w:t xml:space="preserve">. Particolare attenzione </w:t>
      </w:r>
      <w:r w:rsidR="00246698">
        <w:rPr>
          <w:rFonts w:ascii="Times" w:hAnsi="Times" w:cs="Times"/>
          <w:szCs w:val="20"/>
        </w:rPr>
        <w:t>è</w:t>
      </w:r>
      <w:r w:rsidR="00886DB2">
        <w:rPr>
          <w:rFonts w:ascii="Times" w:hAnsi="Times" w:cs="Times"/>
          <w:szCs w:val="20"/>
        </w:rPr>
        <w:t xml:space="preserve"> data a capacità e competenze maturate </w:t>
      </w:r>
      <w:r w:rsidR="00246698">
        <w:rPr>
          <w:rFonts w:ascii="Times" w:hAnsi="Times" w:cs="Times"/>
          <w:szCs w:val="20"/>
        </w:rPr>
        <w:t xml:space="preserve">circa </w:t>
      </w:r>
      <w:r w:rsidR="00886DB2">
        <w:rPr>
          <w:rFonts w:ascii="Times" w:hAnsi="Times" w:cs="Times"/>
          <w:szCs w:val="20"/>
        </w:rPr>
        <w:t xml:space="preserve">i problemi, il lessico, </w:t>
      </w:r>
      <w:r w:rsidR="00246698">
        <w:rPr>
          <w:rFonts w:ascii="Times" w:hAnsi="Times" w:cs="Times"/>
          <w:szCs w:val="20"/>
        </w:rPr>
        <w:t>l’</w:t>
      </w:r>
      <w:r w:rsidR="00290B30">
        <w:rPr>
          <w:rFonts w:ascii="Times" w:hAnsi="Times" w:cs="Times"/>
          <w:szCs w:val="20"/>
        </w:rPr>
        <w:t>espress</w:t>
      </w:r>
      <w:r w:rsidR="00246698">
        <w:rPr>
          <w:rFonts w:ascii="Times" w:hAnsi="Times" w:cs="Times"/>
          <w:szCs w:val="20"/>
        </w:rPr>
        <w:t>ione,</w:t>
      </w:r>
      <w:r w:rsidR="00290B30">
        <w:rPr>
          <w:rFonts w:ascii="Times" w:hAnsi="Times" w:cs="Times"/>
          <w:szCs w:val="20"/>
        </w:rPr>
        <w:t xml:space="preserve"> </w:t>
      </w:r>
      <w:r w:rsidR="00246698">
        <w:rPr>
          <w:rFonts w:ascii="Times" w:hAnsi="Times" w:cs="Times"/>
          <w:szCs w:val="20"/>
        </w:rPr>
        <w:t>l’</w:t>
      </w:r>
      <w:r w:rsidR="00886DB2">
        <w:rPr>
          <w:rFonts w:ascii="Times" w:hAnsi="Times" w:cs="Times"/>
          <w:szCs w:val="20"/>
        </w:rPr>
        <w:t>argomenta</w:t>
      </w:r>
      <w:r w:rsidR="00246698">
        <w:rPr>
          <w:rFonts w:ascii="Times" w:hAnsi="Times" w:cs="Times"/>
          <w:szCs w:val="20"/>
        </w:rPr>
        <w:t>re,</w:t>
      </w:r>
      <w:r w:rsidR="00603BCE">
        <w:rPr>
          <w:rFonts w:ascii="Times" w:hAnsi="Times" w:cs="Times"/>
          <w:szCs w:val="20"/>
        </w:rPr>
        <w:t xml:space="preserve"> </w:t>
      </w:r>
      <w:r w:rsidR="00195553">
        <w:rPr>
          <w:rFonts w:ascii="Times" w:hAnsi="Times" w:cs="Times"/>
          <w:szCs w:val="20"/>
        </w:rPr>
        <w:t>e</w:t>
      </w:r>
      <w:r w:rsidR="00290B30">
        <w:rPr>
          <w:rFonts w:ascii="Times" w:hAnsi="Times" w:cs="Times"/>
          <w:szCs w:val="20"/>
        </w:rPr>
        <w:t xml:space="preserve"> l</w:t>
      </w:r>
      <w:r w:rsidR="00603BCE">
        <w:rPr>
          <w:rFonts w:ascii="Times" w:hAnsi="Times" w:cs="Times"/>
          <w:szCs w:val="20"/>
        </w:rPr>
        <w:t xml:space="preserve">’approccio originale </w:t>
      </w:r>
      <w:r w:rsidR="00290B30">
        <w:rPr>
          <w:rFonts w:ascii="Times" w:hAnsi="Times" w:cs="Times"/>
          <w:szCs w:val="20"/>
        </w:rPr>
        <w:t>a partire</w:t>
      </w:r>
      <w:r w:rsidR="00603BCE">
        <w:rPr>
          <w:rFonts w:ascii="Times" w:hAnsi="Times" w:cs="Times"/>
          <w:szCs w:val="20"/>
        </w:rPr>
        <w:t xml:space="preserve"> d</w:t>
      </w:r>
      <w:r w:rsidR="00133553">
        <w:rPr>
          <w:rFonts w:ascii="Times" w:hAnsi="Times" w:cs="Times"/>
          <w:szCs w:val="20"/>
        </w:rPr>
        <w:t>a</w:t>
      </w:r>
      <w:r w:rsidR="00603BCE">
        <w:rPr>
          <w:rFonts w:ascii="Times" w:hAnsi="Times" w:cs="Times"/>
          <w:szCs w:val="20"/>
        </w:rPr>
        <w:t>l proprio percorso di studi.</w:t>
      </w:r>
    </w:p>
    <w:p w14:paraId="4F8CAEA5" w14:textId="308356C9" w:rsidR="007D1F77" w:rsidRPr="00CD336E" w:rsidRDefault="007D1F77" w:rsidP="007D1F77">
      <w:pPr>
        <w:spacing w:before="240" w:after="120" w:line="240" w:lineRule="exact"/>
        <w:rPr>
          <w:b/>
          <w:i/>
          <w:sz w:val="18"/>
          <w:szCs w:val="18"/>
        </w:rPr>
      </w:pPr>
      <w:r w:rsidRPr="00CD336E">
        <w:rPr>
          <w:b/>
          <w:i/>
          <w:sz w:val="18"/>
          <w:szCs w:val="18"/>
        </w:rPr>
        <w:t>PROGRAMMA DEL CORSO</w:t>
      </w:r>
      <w:r w:rsidR="00FF0469" w:rsidRPr="00CD336E">
        <w:rPr>
          <w:b/>
          <w:i/>
          <w:sz w:val="18"/>
          <w:szCs w:val="18"/>
        </w:rPr>
        <w:t xml:space="preserve"> E BIBLIOGRAFIA</w:t>
      </w:r>
      <w:r w:rsidR="00CD6AAC" w:rsidRPr="00CD336E">
        <w:rPr>
          <w:rStyle w:val="Rimandonotaapidipagina"/>
          <w:b/>
          <w:i/>
          <w:sz w:val="18"/>
          <w:szCs w:val="18"/>
        </w:rPr>
        <w:footnoteReference w:id="1"/>
      </w:r>
    </w:p>
    <w:p w14:paraId="31C9D598" w14:textId="112126C5" w:rsidR="007D1F77" w:rsidRDefault="00603BCE" w:rsidP="008D731F">
      <w:pPr>
        <w:pStyle w:val="Paragrafoelenco"/>
        <w:numPr>
          <w:ilvl w:val="0"/>
          <w:numId w:val="3"/>
        </w:numPr>
        <w:spacing w:line="240" w:lineRule="exact"/>
        <w:rPr>
          <w:rFonts w:ascii="Times" w:hAnsi="Times" w:cs="Times"/>
          <w:szCs w:val="20"/>
        </w:rPr>
      </w:pPr>
      <w:r w:rsidRPr="00874D81">
        <w:rPr>
          <w:rFonts w:ascii="Times" w:hAnsi="Times" w:cs="Times"/>
          <w:iCs/>
          <w:szCs w:val="20"/>
          <w:u w:val="single"/>
        </w:rPr>
        <w:t>Umanesimo. Cultura. Corruzione</w:t>
      </w:r>
      <w:r w:rsidR="005906F4">
        <w:rPr>
          <w:rFonts w:ascii="Times" w:hAnsi="Times" w:cs="Times"/>
          <w:szCs w:val="20"/>
        </w:rPr>
        <w:t xml:space="preserve"> </w:t>
      </w:r>
      <w:r w:rsidR="00071577">
        <w:rPr>
          <w:rFonts w:ascii="Times" w:hAnsi="Times" w:cs="Times"/>
          <w:szCs w:val="20"/>
        </w:rPr>
        <w:t>(</w:t>
      </w:r>
      <w:r>
        <w:rPr>
          <w:rFonts w:ascii="Times" w:hAnsi="Times" w:cs="Times"/>
          <w:szCs w:val="20"/>
        </w:rPr>
        <w:t>F. Riva</w:t>
      </w:r>
      <w:r w:rsidR="007D1F77" w:rsidRPr="002E3F99">
        <w:rPr>
          <w:rFonts w:ascii="Times" w:hAnsi="Times" w:cs="Times"/>
          <w:szCs w:val="20"/>
        </w:rPr>
        <w:t xml:space="preserve">, </w:t>
      </w:r>
      <w:r w:rsidRPr="00603BCE">
        <w:rPr>
          <w:rFonts w:ascii="Times" w:hAnsi="Times" w:cs="Times"/>
          <w:i/>
          <w:iCs/>
          <w:szCs w:val="20"/>
        </w:rPr>
        <w:t>Di fronte all’altro. Umanesim</w:t>
      </w:r>
      <w:r w:rsidR="0054141F">
        <w:rPr>
          <w:rFonts w:ascii="Times" w:hAnsi="Times" w:cs="Times"/>
          <w:i/>
          <w:iCs/>
          <w:szCs w:val="20"/>
        </w:rPr>
        <w:t xml:space="preserve">o </w:t>
      </w:r>
      <w:r w:rsidR="0054141F">
        <w:rPr>
          <w:rFonts w:ascii="Times" w:hAnsi="Times" w:cs="Times"/>
          <w:szCs w:val="20"/>
        </w:rPr>
        <w:t>ecc.</w:t>
      </w:r>
      <w:r w:rsidR="007D1F77" w:rsidRPr="002E3F99">
        <w:rPr>
          <w:rFonts w:ascii="Times" w:hAnsi="Times" w:cs="Times"/>
          <w:szCs w:val="20"/>
        </w:rPr>
        <w:t xml:space="preserve">, </w:t>
      </w:r>
      <w:r>
        <w:rPr>
          <w:rFonts w:ascii="Times" w:hAnsi="Times" w:cs="Times"/>
          <w:szCs w:val="20"/>
        </w:rPr>
        <w:t xml:space="preserve">Castelvecchi, </w:t>
      </w:r>
      <w:r w:rsidR="007D1F77" w:rsidRPr="002E3F99">
        <w:rPr>
          <w:rFonts w:ascii="Times" w:hAnsi="Times" w:cs="Times"/>
          <w:szCs w:val="20"/>
        </w:rPr>
        <w:t xml:space="preserve">Roma </w:t>
      </w:r>
      <w:r w:rsidR="007D1F77" w:rsidRPr="00FC46A4">
        <w:rPr>
          <w:rFonts w:ascii="Times" w:hAnsi="Times" w:cs="Times"/>
          <w:szCs w:val="20"/>
        </w:rPr>
        <w:t>20</w:t>
      </w:r>
      <w:r w:rsidR="00FC46A4" w:rsidRPr="00FC46A4">
        <w:rPr>
          <w:rFonts w:ascii="Times" w:hAnsi="Times" w:cs="Times"/>
          <w:szCs w:val="20"/>
        </w:rPr>
        <w:t>23</w:t>
      </w:r>
      <w:r w:rsidR="00502FFF">
        <w:rPr>
          <w:rFonts w:ascii="Times" w:hAnsi="Times" w:cs="Times"/>
          <w:szCs w:val="20"/>
        </w:rPr>
        <w:t>:</w:t>
      </w:r>
      <w:r w:rsidR="008B473B">
        <w:rPr>
          <w:rFonts w:ascii="Times" w:hAnsi="Times" w:cs="Times"/>
          <w:szCs w:val="20"/>
        </w:rPr>
        <w:t xml:space="preserve"> capp. 1-4, 6, e un cap. a scelta).</w:t>
      </w:r>
    </w:p>
    <w:p w14:paraId="170EED95" w14:textId="4A8DEECD" w:rsidR="00421F2E" w:rsidRPr="00CD6AAC" w:rsidRDefault="00603BCE" w:rsidP="00CD6AAC">
      <w:pPr>
        <w:pStyle w:val="Paragrafoelenco"/>
        <w:numPr>
          <w:ilvl w:val="0"/>
          <w:numId w:val="3"/>
        </w:numPr>
        <w:spacing w:line="240" w:lineRule="auto"/>
        <w:rPr>
          <w:rFonts w:ascii="Times" w:hAnsi="Times" w:cs="Times"/>
          <w:i/>
          <w:color w:val="0070C0"/>
          <w:sz w:val="18"/>
          <w:szCs w:val="18"/>
        </w:rPr>
      </w:pPr>
      <w:r w:rsidRPr="00CD6AAC">
        <w:rPr>
          <w:rFonts w:ascii="Times" w:hAnsi="Times" w:cs="Times"/>
          <w:sz w:val="18"/>
          <w:szCs w:val="18"/>
          <w:u w:val="single"/>
        </w:rPr>
        <w:t>Homo Viator. Filosofia del viaggio</w:t>
      </w:r>
      <w:r w:rsidR="00071577" w:rsidRPr="00CD6AAC">
        <w:rPr>
          <w:rFonts w:ascii="Times" w:hAnsi="Times" w:cs="Times"/>
          <w:sz w:val="18"/>
          <w:szCs w:val="18"/>
        </w:rPr>
        <w:t xml:space="preserve"> (</w:t>
      </w:r>
      <w:r w:rsidRPr="00CD6AAC">
        <w:rPr>
          <w:rFonts w:ascii="Times" w:hAnsi="Times" w:cs="Times"/>
          <w:sz w:val="18"/>
          <w:szCs w:val="18"/>
        </w:rPr>
        <w:t>F. Riva</w:t>
      </w:r>
      <w:r w:rsidR="00421F2E" w:rsidRPr="00CD6AAC">
        <w:rPr>
          <w:rFonts w:ascii="Times" w:hAnsi="Times" w:cs="Times"/>
          <w:sz w:val="18"/>
          <w:szCs w:val="18"/>
        </w:rPr>
        <w:t xml:space="preserve">, </w:t>
      </w:r>
      <w:r w:rsidRPr="00CD6AAC">
        <w:rPr>
          <w:rFonts w:ascii="Times" w:hAnsi="Times" w:cs="Times"/>
          <w:i/>
          <w:iCs/>
          <w:sz w:val="18"/>
          <w:szCs w:val="18"/>
        </w:rPr>
        <w:t>Filosofia del viaggio</w:t>
      </w:r>
      <w:r w:rsidR="00421F2E" w:rsidRPr="00CD6AAC">
        <w:rPr>
          <w:rFonts w:ascii="Times" w:hAnsi="Times" w:cs="Times"/>
          <w:sz w:val="18"/>
          <w:szCs w:val="18"/>
        </w:rPr>
        <w:t xml:space="preserve">, </w:t>
      </w:r>
      <w:r w:rsidRPr="00CD6AAC">
        <w:rPr>
          <w:rFonts w:ascii="Times" w:hAnsi="Times" w:cs="Times"/>
          <w:sz w:val="18"/>
          <w:szCs w:val="18"/>
        </w:rPr>
        <w:t>Castelvecchi</w:t>
      </w:r>
      <w:r w:rsidR="00421F2E" w:rsidRPr="00CD6AAC">
        <w:rPr>
          <w:rFonts w:ascii="Times" w:hAnsi="Times" w:cs="Times"/>
          <w:sz w:val="18"/>
          <w:szCs w:val="18"/>
        </w:rPr>
        <w:t xml:space="preserve">, </w:t>
      </w:r>
      <w:r w:rsidRPr="00CD6AAC">
        <w:rPr>
          <w:rFonts w:ascii="Times" w:hAnsi="Times" w:cs="Times"/>
          <w:sz w:val="18"/>
          <w:szCs w:val="18"/>
        </w:rPr>
        <w:t>Roma</w:t>
      </w:r>
      <w:r w:rsidR="00421F2E" w:rsidRPr="00CD6AAC">
        <w:rPr>
          <w:rFonts w:ascii="Times" w:hAnsi="Times" w:cs="Times"/>
          <w:sz w:val="18"/>
          <w:szCs w:val="18"/>
        </w:rPr>
        <w:t xml:space="preserve"> </w:t>
      </w:r>
      <w:r w:rsidRPr="00CD6AAC">
        <w:rPr>
          <w:rFonts w:ascii="Times" w:hAnsi="Times" w:cs="Times"/>
          <w:sz w:val="18"/>
          <w:szCs w:val="18"/>
        </w:rPr>
        <w:t>2018</w:t>
      </w:r>
      <w:r w:rsidR="00E4365D" w:rsidRPr="00CD6AAC">
        <w:rPr>
          <w:rFonts w:ascii="Times" w:hAnsi="Times" w:cs="Times"/>
          <w:sz w:val="18"/>
          <w:szCs w:val="18"/>
        </w:rPr>
        <w:t>:</w:t>
      </w:r>
      <w:r w:rsidR="00290B30" w:rsidRPr="00CD6AAC">
        <w:rPr>
          <w:rFonts w:ascii="Times" w:hAnsi="Times" w:cs="Times"/>
          <w:sz w:val="18"/>
          <w:szCs w:val="18"/>
        </w:rPr>
        <w:t xml:space="preserve"> 1</w:t>
      </w:r>
      <w:r w:rsidR="00D1510E" w:rsidRPr="00CD6AAC">
        <w:rPr>
          <w:rFonts w:ascii="Times" w:hAnsi="Times" w:cs="Times"/>
          <w:sz w:val="18"/>
          <w:szCs w:val="18"/>
        </w:rPr>
        <w:t>.</w:t>
      </w:r>
      <w:r w:rsidR="00290B30" w:rsidRPr="00CD6AAC">
        <w:rPr>
          <w:rFonts w:ascii="Times" w:hAnsi="Times" w:cs="Times"/>
          <w:sz w:val="18"/>
          <w:szCs w:val="18"/>
        </w:rPr>
        <w:t xml:space="preserve"> pp. 85-139</w:t>
      </w:r>
      <w:r w:rsidR="00D1510E" w:rsidRPr="00CD6AAC">
        <w:rPr>
          <w:rFonts w:ascii="Times" w:hAnsi="Times" w:cs="Times"/>
          <w:sz w:val="18"/>
          <w:szCs w:val="18"/>
        </w:rPr>
        <w:t xml:space="preserve">, 187-204; 2. </w:t>
      </w:r>
      <w:r w:rsidR="008B473B" w:rsidRPr="00CD6AAC">
        <w:rPr>
          <w:rFonts w:ascii="Times" w:hAnsi="Times" w:cs="Times"/>
          <w:sz w:val="18"/>
          <w:szCs w:val="18"/>
        </w:rPr>
        <w:t>un</w:t>
      </w:r>
      <w:r w:rsidR="00D1510E" w:rsidRPr="00CD6AAC">
        <w:rPr>
          <w:rFonts w:ascii="Times" w:hAnsi="Times" w:cs="Times"/>
          <w:sz w:val="18"/>
          <w:szCs w:val="18"/>
        </w:rPr>
        <w:t xml:space="preserve"> cap</w:t>
      </w:r>
      <w:r w:rsidR="00133553" w:rsidRPr="00CD6AAC">
        <w:rPr>
          <w:rFonts w:ascii="Times" w:hAnsi="Times" w:cs="Times"/>
          <w:sz w:val="18"/>
          <w:szCs w:val="18"/>
        </w:rPr>
        <w:t>.</w:t>
      </w:r>
      <w:r w:rsidR="00D1510E" w:rsidRPr="00CD6AAC">
        <w:rPr>
          <w:rFonts w:ascii="Times" w:hAnsi="Times" w:cs="Times"/>
          <w:sz w:val="18"/>
          <w:szCs w:val="18"/>
        </w:rPr>
        <w:t xml:space="preserve"> a scelta divers</w:t>
      </w:r>
      <w:r w:rsidR="008B473B" w:rsidRPr="00CD6AAC">
        <w:rPr>
          <w:rFonts w:ascii="Times" w:hAnsi="Times" w:cs="Times"/>
          <w:sz w:val="18"/>
          <w:szCs w:val="18"/>
        </w:rPr>
        <w:t>o</w:t>
      </w:r>
      <w:r w:rsidR="00D1510E" w:rsidRPr="00CD6AAC">
        <w:rPr>
          <w:rFonts w:ascii="Times" w:hAnsi="Times" w:cs="Times"/>
          <w:sz w:val="18"/>
          <w:szCs w:val="18"/>
        </w:rPr>
        <w:t xml:space="preserve"> dal n. 1</w:t>
      </w:r>
      <w:r w:rsidR="00F95116" w:rsidRPr="00CD6AAC">
        <w:rPr>
          <w:rFonts w:ascii="Times" w:hAnsi="Times" w:cs="Times"/>
          <w:sz w:val="18"/>
          <w:szCs w:val="18"/>
        </w:rPr>
        <w:t>)</w:t>
      </w:r>
      <w:r w:rsidR="00D1510E" w:rsidRPr="00CD6AAC">
        <w:rPr>
          <w:rFonts w:ascii="Times" w:hAnsi="Times" w:cs="Times"/>
          <w:sz w:val="18"/>
          <w:szCs w:val="18"/>
        </w:rPr>
        <w:t>.</w:t>
      </w:r>
      <w:bookmarkStart w:id="2" w:name="_Hlk138412979"/>
      <w:r w:rsidR="00CD6AAC">
        <w:rPr>
          <w:rFonts w:ascii="Times" w:hAnsi="Times" w:cs="Times"/>
          <w:i/>
          <w:color w:val="0070C0"/>
          <w:sz w:val="18"/>
          <w:szCs w:val="18"/>
        </w:rPr>
        <w:t xml:space="preserve">  </w:t>
      </w:r>
      <w:hyperlink r:id="rId8" w:history="1">
        <w:r w:rsidR="00CD6AAC" w:rsidRPr="00CD6AAC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  <w:bookmarkEnd w:id="2"/>
      </w:hyperlink>
    </w:p>
    <w:p w14:paraId="4A5BB247" w14:textId="76E720AB" w:rsidR="00133553" w:rsidRPr="00133553" w:rsidRDefault="00FC18A9" w:rsidP="00CD6AAC">
      <w:pPr>
        <w:pStyle w:val="Paragrafoelenco"/>
        <w:numPr>
          <w:ilvl w:val="0"/>
          <w:numId w:val="3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iCs/>
          <w:szCs w:val="20"/>
          <w:u w:val="single"/>
        </w:rPr>
        <w:t xml:space="preserve">Una </w:t>
      </w:r>
      <w:r w:rsidR="00C172C3">
        <w:rPr>
          <w:rFonts w:ascii="Times" w:hAnsi="Times" w:cs="Times"/>
          <w:iCs/>
          <w:szCs w:val="20"/>
          <w:u w:val="single"/>
        </w:rPr>
        <w:t xml:space="preserve">sola </w:t>
      </w:r>
      <w:r w:rsidR="004C64C2" w:rsidRPr="00874D81">
        <w:rPr>
          <w:rFonts w:ascii="Times" w:hAnsi="Times" w:cs="Times"/>
          <w:iCs/>
          <w:szCs w:val="20"/>
          <w:u w:val="single"/>
        </w:rPr>
        <w:t>scelta</w:t>
      </w:r>
      <w:r w:rsidR="00A17C7A" w:rsidRPr="00874D81">
        <w:rPr>
          <w:rFonts w:ascii="Times" w:hAnsi="Times" w:cs="Times"/>
          <w:iCs/>
          <w:szCs w:val="20"/>
          <w:u w:val="single"/>
        </w:rPr>
        <w:t xml:space="preserve"> </w:t>
      </w:r>
      <w:r w:rsidR="00133553">
        <w:rPr>
          <w:rFonts w:ascii="Times" w:hAnsi="Times" w:cs="Times"/>
          <w:iCs/>
          <w:szCs w:val="20"/>
          <w:u w:val="single"/>
        </w:rPr>
        <w:t>fra</w:t>
      </w:r>
      <w:r w:rsidR="00874D81">
        <w:rPr>
          <w:rFonts w:ascii="Times" w:hAnsi="Times" w:cs="Times"/>
          <w:iCs/>
          <w:szCs w:val="20"/>
        </w:rPr>
        <w:t>:</w:t>
      </w:r>
      <w:r w:rsidR="00A17C7A">
        <w:rPr>
          <w:rFonts w:ascii="Times" w:hAnsi="Times" w:cs="Times"/>
          <w:iCs/>
          <w:szCs w:val="20"/>
        </w:rPr>
        <w:t xml:space="preserve"> </w:t>
      </w:r>
    </w:p>
    <w:p w14:paraId="18AD5C30" w14:textId="77777777" w:rsidR="00606057" w:rsidRDefault="00113BB1" w:rsidP="00CD6AAC">
      <w:pPr>
        <w:spacing w:line="240" w:lineRule="auto"/>
        <w:ind w:left="284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iCs/>
          <w:szCs w:val="20"/>
        </w:rPr>
        <w:t>3</w:t>
      </w:r>
      <w:r w:rsidRPr="00CD6AAC">
        <w:rPr>
          <w:rFonts w:ascii="Times" w:hAnsi="Times" w:cs="Times"/>
          <w:iCs/>
          <w:sz w:val="18"/>
          <w:szCs w:val="18"/>
        </w:rPr>
        <w:t>.1.</w:t>
      </w:r>
      <w:r w:rsidR="00A17C7A" w:rsidRPr="00CD6AAC">
        <w:rPr>
          <w:rFonts w:ascii="Times" w:hAnsi="Times" w:cs="Times"/>
          <w:iCs/>
          <w:sz w:val="18"/>
          <w:szCs w:val="18"/>
        </w:rPr>
        <w:t xml:space="preserve"> </w:t>
      </w:r>
      <w:r w:rsidR="00C55B3B" w:rsidRPr="00CD6AAC">
        <w:rPr>
          <w:rFonts w:ascii="Times" w:hAnsi="Times" w:cs="Times"/>
          <w:iCs/>
          <w:sz w:val="18"/>
          <w:szCs w:val="18"/>
        </w:rPr>
        <w:t>L</w:t>
      </w:r>
      <w:r w:rsidR="00071577" w:rsidRPr="00CD6AAC">
        <w:rPr>
          <w:rFonts w:ascii="Times" w:hAnsi="Times" w:cs="Times"/>
          <w:iCs/>
          <w:sz w:val="18"/>
          <w:szCs w:val="18"/>
        </w:rPr>
        <w:t>ettura</w:t>
      </w:r>
      <w:r w:rsidR="00A17C7A" w:rsidRPr="00CD6AAC">
        <w:rPr>
          <w:rFonts w:ascii="Times" w:hAnsi="Times" w:cs="Times"/>
          <w:iCs/>
          <w:sz w:val="18"/>
          <w:szCs w:val="18"/>
        </w:rPr>
        <w:t xml:space="preserve"> </w:t>
      </w:r>
      <w:r w:rsidR="00071577" w:rsidRPr="00CD6AAC">
        <w:rPr>
          <w:rFonts w:ascii="Times" w:hAnsi="Times" w:cs="Times"/>
          <w:iCs/>
          <w:sz w:val="18"/>
          <w:szCs w:val="18"/>
        </w:rPr>
        <w:t>d</w:t>
      </w:r>
      <w:r w:rsidR="008B473B" w:rsidRPr="00CD6AAC">
        <w:rPr>
          <w:rFonts w:ascii="Times" w:hAnsi="Times" w:cs="Times"/>
          <w:iCs/>
          <w:sz w:val="18"/>
          <w:szCs w:val="18"/>
        </w:rPr>
        <w:t>’</w:t>
      </w:r>
      <w:r w:rsidR="00071577" w:rsidRPr="00CD6AAC">
        <w:rPr>
          <w:rFonts w:ascii="Times" w:hAnsi="Times" w:cs="Times"/>
          <w:iCs/>
          <w:sz w:val="18"/>
          <w:szCs w:val="18"/>
        </w:rPr>
        <w:t xml:space="preserve">un “manifesto” </w:t>
      </w:r>
      <w:r w:rsidR="00F95116" w:rsidRPr="00CD6AAC">
        <w:rPr>
          <w:rFonts w:ascii="Times" w:hAnsi="Times" w:cs="Times"/>
          <w:iCs/>
          <w:sz w:val="18"/>
          <w:szCs w:val="18"/>
        </w:rPr>
        <w:t xml:space="preserve">(o parti) </w:t>
      </w:r>
      <w:r w:rsidR="00202497" w:rsidRPr="00CD6AAC">
        <w:rPr>
          <w:rFonts w:ascii="Times" w:hAnsi="Times" w:cs="Times"/>
          <w:iCs/>
          <w:sz w:val="18"/>
          <w:szCs w:val="18"/>
        </w:rPr>
        <w:t>per</w:t>
      </w:r>
      <w:r w:rsidR="001B7A95" w:rsidRPr="00CD6AAC">
        <w:rPr>
          <w:rFonts w:ascii="Times" w:hAnsi="Times" w:cs="Times"/>
          <w:iCs/>
          <w:sz w:val="18"/>
          <w:szCs w:val="18"/>
        </w:rPr>
        <w:t xml:space="preserve"> </w:t>
      </w:r>
      <w:r w:rsidR="00071577" w:rsidRPr="00CD6AAC">
        <w:rPr>
          <w:rFonts w:ascii="Times" w:hAnsi="Times" w:cs="Times"/>
          <w:iCs/>
          <w:sz w:val="18"/>
          <w:szCs w:val="18"/>
        </w:rPr>
        <w:t>umanesimo</w:t>
      </w:r>
      <w:r w:rsidR="001B7A95" w:rsidRPr="00CD6AAC">
        <w:rPr>
          <w:rFonts w:ascii="Times" w:hAnsi="Times" w:cs="Times"/>
          <w:iCs/>
          <w:sz w:val="18"/>
          <w:szCs w:val="18"/>
        </w:rPr>
        <w:t xml:space="preserve"> </w:t>
      </w:r>
      <w:r w:rsidR="00202497" w:rsidRPr="00CD6AAC">
        <w:rPr>
          <w:rFonts w:ascii="Times" w:hAnsi="Times" w:cs="Times"/>
          <w:iCs/>
          <w:sz w:val="18"/>
          <w:szCs w:val="18"/>
        </w:rPr>
        <w:t>o</w:t>
      </w:r>
      <w:r w:rsidR="00071577" w:rsidRPr="00CD6AAC">
        <w:rPr>
          <w:rFonts w:ascii="Times" w:hAnsi="Times" w:cs="Times"/>
          <w:iCs/>
          <w:sz w:val="18"/>
          <w:szCs w:val="18"/>
        </w:rPr>
        <w:t xml:space="preserve"> viaggio</w:t>
      </w:r>
      <w:r w:rsidR="001B7A95" w:rsidRPr="00CD6AAC">
        <w:rPr>
          <w:rFonts w:ascii="Times" w:hAnsi="Times" w:cs="Times"/>
          <w:iCs/>
          <w:sz w:val="18"/>
          <w:szCs w:val="18"/>
        </w:rPr>
        <w:t xml:space="preserve">. </w:t>
      </w:r>
      <w:r w:rsidR="00E4365D" w:rsidRPr="00CD6AAC">
        <w:rPr>
          <w:rFonts w:ascii="Times" w:hAnsi="Times" w:cs="Times"/>
          <w:iCs/>
          <w:sz w:val="18"/>
          <w:szCs w:val="18"/>
        </w:rPr>
        <w:t>Esempi</w:t>
      </w:r>
      <w:r w:rsidR="006D740A" w:rsidRPr="00CD6AAC">
        <w:rPr>
          <w:rFonts w:ascii="Times" w:hAnsi="Times" w:cs="Times"/>
          <w:iCs/>
          <w:sz w:val="18"/>
          <w:szCs w:val="18"/>
        </w:rPr>
        <w:t>:</w:t>
      </w:r>
      <w:r w:rsidR="00A17C7A" w:rsidRPr="00CD6AAC">
        <w:rPr>
          <w:rFonts w:ascii="Times" w:hAnsi="Times" w:cs="Times"/>
          <w:iCs/>
          <w:sz w:val="18"/>
          <w:szCs w:val="18"/>
        </w:rPr>
        <w:t xml:space="preserve"> </w:t>
      </w:r>
      <w:r w:rsidR="00415E4D" w:rsidRPr="00CD6AAC">
        <w:rPr>
          <w:rFonts w:ascii="Times" w:hAnsi="Times" w:cs="Times"/>
          <w:iCs/>
          <w:sz w:val="18"/>
          <w:szCs w:val="18"/>
        </w:rPr>
        <w:t xml:space="preserve">Omero, </w:t>
      </w:r>
      <w:r w:rsidR="00415E4D" w:rsidRPr="00CD6AAC">
        <w:rPr>
          <w:rFonts w:ascii="Times" w:hAnsi="Times" w:cs="Times"/>
          <w:i/>
          <w:sz w:val="18"/>
          <w:szCs w:val="18"/>
        </w:rPr>
        <w:t>Od</w:t>
      </w:r>
      <w:r w:rsidR="00F66814" w:rsidRPr="00CD6AAC">
        <w:rPr>
          <w:rFonts w:ascii="Times" w:hAnsi="Times" w:cs="Times"/>
          <w:i/>
          <w:sz w:val="18"/>
          <w:szCs w:val="18"/>
        </w:rPr>
        <w:t>i</w:t>
      </w:r>
      <w:r w:rsidR="00133553" w:rsidRPr="00CD6AAC">
        <w:rPr>
          <w:rFonts w:ascii="Times" w:hAnsi="Times" w:cs="Times"/>
          <w:i/>
          <w:sz w:val="18"/>
          <w:szCs w:val="18"/>
        </w:rPr>
        <w:t>ssea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9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415E4D" w:rsidRPr="00CD6AAC">
        <w:rPr>
          <w:rFonts w:ascii="Times" w:hAnsi="Times" w:cs="Times"/>
          <w:iCs/>
          <w:sz w:val="18"/>
          <w:szCs w:val="18"/>
        </w:rPr>
        <w:t xml:space="preserve">; </w:t>
      </w:r>
      <w:r w:rsidR="00502FFF" w:rsidRPr="00CD6AAC">
        <w:rPr>
          <w:rFonts w:ascii="Times" w:hAnsi="Times" w:cs="Times"/>
          <w:iCs/>
          <w:sz w:val="18"/>
          <w:szCs w:val="18"/>
        </w:rPr>
        <w:t>Gen.</w:t>
      </w:r>
      <w:r w:rsidR="00E4365D" w:rsidRPr="00CD6AAC">
        <w:rPr>
          <w:rFonts w:ascii="Times" w:hAnsi="Times" w:cs="Times"/>
          <w:iCs/>
          <w:sz w:val="18"/>
          <w:szCs w:val="18"/>
        </w:rPr>
        <w:t xml:space="preserve"> </w:t>
      </w:r>
      <w:r w:rsidR="00502FFF" w:rsidRPr="00CD6AAC">
        <w:rPr>
          <w:rFonts w:ascii="Times" w:hAnsi="Times" w:cs="Times"/>
          <w:iCs/>
          <w:sz w:val="18"/>
          <w:szCs w:val="18"/>
        </w:rPr>
        <w:t xml:space="preserve">1-12; </w:t>
      </w:r>
      <w:r w:rsidR="00502FFF" w:rsidRPr="00CD6AAC">
        <w:rPr>
          <w:rFonts w:ascii="Times" w:hAnsi="Times" w:cs="Times"/>
          <w:sz w:val="18"/>
          <w:szCs w:val="18"/>
        </w:rPr>
        <w:t xml:space="preserve">Dante; </w:t>
      </w:r>
      <w:r w:rsidR="00A17C7A" w:rsidRPr="00CD6AAC">
        <w:rPr>
          <w:rFonts w:ascii="Times" w:hAnsi="Times" w:cs="Times"/>
          <w:sz w:val="18"/>
          <w:szCs w:val="18"/>
        </w:rPr>
        <w:t xml:space="preserve">Pico d. M.; </w:t>
      </w:r>
      <w:r w:rsidR="00502FFF" w:rsidRPr="00CD6AAC">
        <w:rPr>
          <w:rFonts w:ascii="Times" w:hAnsi="Times" w:cs="Times"/>
          <w:sz w:val="18"/>
          <w:szCs w:val="18"/>
        </w:rPr>
        <w:t xml:space="preserve">Hesse, </w:t>
      </w:r>
      <w:r w:rsidR="00502FFF" w:rsidRPr="00CD6AAC">
        <w:rPr>
          <w:rFonts w:ascii="Times" w:hAnsi="Times" w:cs="Times"/>
          <w:i/>
          <w:iCs/>
          <w:sz w:val="18"/>
          <w:szCs w:val="18"/>
        </w:rPr>
        <w:t>Sid</w:t>
      </w:r>
      <w:r w:rsidR="001B7A95" w:rsidRPr="00CD6AAC">
        <w:rPr>
          <w:rFonts w:ascii="Times" w:hAnsi="Times" w:cs="Times"/>
          <w:i/>
          <w:iCs/>
          <w:sz w:val="18"/>
          <w:szCs w:val="18"/>
        </w:rPr>
        <w:t>d</w:t>
      </w:r>
      <w:r w:rsidR="00133553" w:rsidRPr="00CD6AAC">
        <w:rPr>
          <w:rFonts w:ascii="Times" w:hAnsi="Times" w:cs="Times"/>
          <w:i/>
          <w:iCs/>
          <w:sz w:val="18"/>
          <w:szCs w:val="18"/>
        </w:rPr>
        <w:t>harta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0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502FFF" w:rsidRPr="00CD6AAC">
        <w:rPr>
          <w:rFonts w:ascii="Times" w:hAnsi="Times" w:cs="Times"/>
          <w:sz w:val="18"/>
          <w:szCs w:val="18"/>
        </w:rPr>
        <w:t xml:space="preserve">; Joyce, </w:t>
      </w:r>
      <w:r w:rsidR="00502FFF" w:rsidRPr="00CD6AAC">
        <w:rPr>
          <w:rFonts w:ascii="Times" w:hAnsi="Times" w:cs="Times"/>
          <w:i/>
          <w:iCs/>
          <w:sz w:val="18"/>
          <w:szCs w:val="18"/>
        </w:rPr>
        <w:t>Ulisse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1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502FFF" w:rsidRPr="00CD6AAC">
        <w:rPr>
          <w:rFonts w:ascii="Times" w:hAnsi="Times" w:cs="Times"/>
          <w:sz w:val="18"/>
          <w:szCs w:val="18"/>
        </w:rPr>
        <w:t xml:space="preserve">; </w:t>
      </w:r>
      <w:r w:rsidR="00A17C7A" w:rsidRPr="00CD6AAC">
        <w:rPr>
          <w:rFonts w:ascii="Times" w:hAnsi="Times" w:cs="Times"/>
          <w:iCs/>
          <w:sz w:val="18"/>
          <w:szCs w:val="18"/>
        </w:rPr>
        <w:t xml:space="preserve">Levi, </w:t>
      </w:r>
      <w:r w:rsidR="00A17C7A" w:rsidRPr="00CD6AAC">
        <w:rPr>
          <w:rFonts w:ascii="Times" w:hAnsi="Times" w:cs="Times"/>
          <w:i/>
          <w:sz w:val="18"/>
          <w:szCs w:val="18"/>
        </w:rPr>
        <w:t>Se que</w:t>
      </w:r>
      <w:r w:rsidR="00E4365D" w:rsidRPr="00CD6AAC">
        <w:rPr>
          <w:rFonts w:ascii="Times" w:hAnsi="Times" w:cs="Times"/>
          <w:i/>
          <w:sz w:val="18"/>
          <w:szCs w:val="18"/>
        </w:rPr>
        <w:t>sto</w:t>
      </w:r>
      <w:r w:rsidR="00133553" w:rsidRPr="00CD6AAC">
        <w:rPr>
          <w:rFonts w:ascii="Times" w:hAnsi="Times" w:cs="Times"/>
          <w:i/>
          <w:sz w:val="18"/>
          <w:szCs w:val="18"/>
        </w:rPr>
        <w:t xml:space="preserve"> è</w:t>
      </w:r>
      <w:r w:rsidR="00202497" w:rsidRPr="00CD6AAC">
        <w:rPr>
          <w:rFonts w:ascii="Times" w:hAnsi="Times" w:cs="Times"/>
          <w:i/>
          <w:sz w:val="18"/>
          <w:szCs w:val="18"/>
        </w:rPr>
        <w:t xml:space="preserve"> un uomo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2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A17C7A" w:rsidRPr="00CD6AAC">
        <w:rPr>
          <w:rFonts w:ascii="Times" w:hAnsi="Times" w:cs="Times"/>
          <w:iCs/>
          <w:sz w:val="18"/>
          <w:szCs w:val="18"/>
        </w:rPr>
        <w:t xml:space="preserve">; </w:t>
      </w:r>
      <w:proofErr w:type="spellStart"/>
      <w:r w:rsidR="00415E4D" w:rsidRPr="00CD6AAC">
        <w:rPr>
          <w:rFonts w:ascii="Times" w:hAnsi="Times" w:cs="Times"/>
          <w:sz w:val="18"/>
          <w:szCs w:val="18"/>
        </w:rPr>
        <w:t>Lévinas</w:t>
      </w:r>
      <w:proofErr w:type="spellEnd"/>
      <w:r w:rsidR="00415E4D" w:rsidRPr="00CD6AAC">
        <w:rPr>
          <w:rFonts w:ascii="Times" w:hAnsi="Times" w:cs="Times"/>
          <w:sz w:val="18"/>
          <w:szCs w:val="18"/>
        </w:rPr>
        <w:t xml:space="preserve">, </w:t>
      </w:r>
      <w:r w:rsidR="00415E4D" w:rsidRPr="00CD6AAC">
        <w:rPr>
          <w:rFonts w:ascii="Times" w:hAnsi="Times" w:cs="Times"/>
          <w:i/>
          <w:sz w:val="18"/>
          <w:szCs w:val="18"/>
        </w:rPr>
        <w:t>Etica e Inf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3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415E4D" w:rsidRPr="00CD6AAC">
        <w:rPr>
          <w:rFonts w:ascii="Times" w:hAnsi="Times" w:cs="Times"/>
          <w:i/>
          <w:sz w:val="18"/>
          <w:szCs w:val="18"/>
        </w:rPr>
        <w:t>.</w:t>
      </w:r>
      <w:r w:rsidR="00415E4D" w:rsidRPr="00CD6AAC">
        <w:rPr>
          <w:rFonts w:ascii="Times" w:hAnsi="Times" w:cs="Times"/>
          <w:sz w:val="18"/>
          <w:szCs w:val="18"/>
        </w:rPr>
        <w:t xml:space="preserve">; </w:t>
      </w:r>
      <w:r w:rsidR="008B473B" w:rsidRPr="00CD6AAC">
        <w:rPr>
          <w:rFonts w:ascii="Times" w:hAnsi="Times" w:cs="Times"/>
          <w:sz w:val="18"/>
          <w:szCs w:val="18"/>
        </w:rPr>
        <w:t xml:space="preserve">Saint-Exupéry, </w:t>
      </w:r>
      <w:r w:rsidR="008B473B" w:rsidRPr="00CD6AAC">
        <w:rPr>
          <w:rFonts w:ascii="Times" w:hAnsi="Times" w:cs="Times"/>
          <w:i/>
          <w:iCs/>
          <w:sz w:val="18"/>
          <w:szCs w:val="18"/>
        </w:rPr>
        <w:t xml:space="preserve">Il piccolo </w:t>
      </w:r>
      <w:proofErr w:type="spellStart"/>
      <w:r w:rsidR="008B473B" w:rsidRPr="00CD6AAC">
        <w:rPr>
          <w:rFonts w:ascii="Times" w:hAnsi="Times" w:cs="Times"/>
          <w:i/>
          <w:iCs/>
          <w:sz w:val="18"/>
          <w:szCs w:val="18"/>
        </w:rPr>
        <w:t>p</w:t>
      </w:r>
      <w:r w:rsidR="00133553" w:rsidRPr="00CD6AAC">
        <w:rPr>
          <w:rFonts w:ascii="Times" w:hAnsi="Times" w:cs="Times"/>
          <w:i/>
          <w:iCs/>
          <w:sz w:val="18"/>
          <w:szCs w:val="18"/>
        </w:rPr>
        <w:t>r</w:t>
      </w:r>
      <w:proofErr w:type="spellEnd"/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4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8B473B" w:rsidRPr="00CD6AAC">
        <w:rPr>
          <w:rFonts w:ascii="Times" w:hAnsi="Times" w:cs="Times"/>
          <w:i/>
          <w:iCs/>
          <w:sz w:val="18"/>
          <w:szCs w:val="18"/>
        </w:rPr>
        <w:t>.</w:t>
      </w:r>
      <w:r w:rsidR="008B473B" w:rsidRPr="00CD6AAC">
        <w:rPr>
          <w:rFonts w:ascii="Times" w:hAnsi="Times" w:cs="Times"/>
          <w:sz w:val="18"/>
          <w:szCs w:val="18"/>
        </w:rPr>
        <w:t xml:space="preserve">; </w:t>
      </w:r>
      <w:r w:rsidR="00071577" w:rsidRPr="00CD6AAC">
        <w:rPr>
          <w:rFonts w:ascii="Times" w:hAnsi="Times" w:cs="Times"/>
          <w:sz w:val="18"/>
          <w:szCs w:val="18"/>
        </w:rPr>
        <w:t>Sartre</w:t>
      </w:r>
      <w:r w:rsidR="00A17C7A" w:rsidRPr="00CD6AAC">
        <w:rPr>
          <w:rFonts w:ascii="Times" w:hAnsi="Times" w:cs="Times"/>
          <w:sz w:val="18"/>
          <w:szCs w:val="18"/>
        </w:rPr>
        <w:t xml:space="preserve">, </w:t>
      </w:r>
      <w:r w:rsidR="00A17C7A" w:rsidRPr="00CD6AAC">
        <w:rPr>
          <w:rFonts w:ascii="Times" w:hAnsi="Times" w:cs="Times"/>
          <w:i/>
          <w:iCs/>
          <w:sz w:val="18"/>
          <w:szCs w:val="18"/>
        </w:rPr>
        <w:t>L’esistenziali</w:t>
      </w:r>
      <w:r w:rsidR="00E4365D" w:rsidRPr="00CD6AAC">
        <w:rPr>
          <w:rFonts w:ascii="Times" w:hAnsi="Times" w:cs="Times"/>
          <w:i/>
          <w:iCs/>
          <w:sz w:val="18"/>
          <w:szCs w:val="18"/>
        </w:rPr>
        <w:t>smo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5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A17C7A" w:rsidRPr="00CD6AAC">
        <w:rPr>
          <w:rFonts w:ascii="Times" w:hAnsi="Times" w:cs="Times"/>
          <w:sz w:val="18"/>
          <w:szCs w:val="18"/>
        </w:rPr>
        <w:t>;</w:t>
      </w:r>
      <w:r w:rsidR="00071577" w:rsidRPr="00CD6AAC">
        <w:rPr>
          <w:rFonts w:ascii="Times" w:hAnsi="Times" w:cs="Times"/>
          <w:sz w:val="18"/>
          <w:szCs w:val="18"/>
        </w:rPr>
        <w:t xml:space="preserve"> Heidegger</w:t>
      </w:r>
      <w:r w:rsidR="00A17C7A" w:rsidRPr="00CD6AAC">
        <w:rPr>
          <w:rFonts w:ascii="Times" w:hAnsi="Times" w:cs="Times"/>
          <w:sz w:val="18"/>
          <w:szCs w:val="18"/>
        </w:rPr>
        <w:t xml:space="preserve">, </w:t>
      </w:r>
      <w:r w:rsidR="00A17C7A" w:rsidRPr="00CD6AAC">
        <w:rPr>
          <w:rFonts w:ascii="Times" w:hAnsi="Times" w:cs="Times"/>
          <w:i/>
          <w:iCs/>
          <w:sz w:val="18"/>
          <w:szCs w:val="18"/>
        </w:rPr>
        <w:t>Lettera</w:t>
      </w:r>
      <w:r w:rsidR="00415E4D" w:rsidRPr="00CD6AAC">
        <w:rPr>
          <w:rFonts w:ascii="Times" w:hAnsi="Times" w:cs="Times"/>
          <w:i/>
          <w:iCs/>
          <w:sz w:val="18"/>
          <w:szCs w:val="18"/>
        </w:rPr>
        <w:t xml:space="preserve"> s. </w:t>
      </w:r>
      <w:proofErr w:type="spellStart"/>
      <w:r w:rsidR="00415E4D" w:rsidRPr="00CD6AAC">
        <w:rPr>
          <w:rFonts w:ascii="Times" w:hAnsi="Times" w:cs="Times"/>
          <w:i/>
          <w:iCs/>
          <w:sz w:val="18"/>
          <w:szCs w:val="18"/>
        </w:rPr>
        <w:t>u</w:t>
      </w:r>
      <w:r w:rsidR="00F66814" w:rsidRPr="00CD6AAC">
        <w:rPr>
          <w:rFonts w:ascii="Times" w:hAnsi="Times" w:cs="Times"/>
          <w:i/>
          <w:iCs/>
          <w:sz w:val="18"/>
          <w:szCs w:val="18"/>
        </w:rPr>
        <w:t>man</w:t>
      </w:r>
      <w:proofErr w:type="spellEnd"/>
      <w:r w:rsidR="00F66814" w:rsidRPr="00CD6AAC">
        <w:rPr>
          <w:rFonts w:ascii="Times" w:hAnsi="Times" w:cs="Times"/>
          <w:i/>
          <w:iCs/>
          <w:sz w:val="18"/>
          <w:szCs w:val="18"/>
        </w:rPr>
        <w:t>.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6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A17C7A" w:rsidRPr="00CD6AAC">
        <w:rPr>
          <w:rFonts w:ascii="Times" w:hAnsi="Times" w:cs="Times"/>
          <w:sz w:val="18"/>
          <w:szCs w:val="18"/>
        </w:rPr>
        <w:t>;</w:t>
      </w:r>
      <w:r w:rsidR="00071577" w:rsidRPr="00CD6AAC">
        <w:rPr>
          <w:rFonts w:ascii="Times" w:hAnsi="Times" w:cs="Times"/>
          <w:sz w:val="18"/>
          <w:szCs w:val="18"/>
        </w:rPr>
        <w:t xml:space="preserve"> Kierkegaard, </w:t>
      </w:r>
      <w:r w:rsidR="001B7A95" w:rsidRPr="00CD6AAC">
        <w:rPr>
          <w:rFonts w:ascii="Times" w:hAnsi="Times" w:cs="Times"/>
          <w:i/>
          <w:iCs/>
          <w:sz w:val="18"/>
          <w:szCs w:val="18"/>
        </w:rPr>
        <w:t>M</w:t>
      </w:r>
      <w:r w:rsidR="00A17C7A" w:rsidRPr="00CD6AAC">
        <w:rPr>
          <w:rFonts w:ascii="Times" w:hAnsi="Times" w:cs="Times"/>
          <w:i/>
          <w:iCs/>
          <w:sz w:val="18"/>
          <w:szCs w:val="18"/>
        </w:rPr>
        <w:t>alattia</w:t>
      </w:r>
      <w:r w:rsidR="00415E4D" w:rsidRPr="00CD6AAC">
        <w:rPr>
          <w:rFonts w:ascii="Times" w:hAnsi="Times" w:cs="Times"/>
          <w:i/>
          <w:iCs/>
          <w:sz w:val="18"/>
          <w:szCs w:val="18"/>
        </w:rPr>
        <w:t xml:space="preserve"> </w:t>
      </w:r>
      <w:proofErr w:type="spellStart"/>
      <w:r w:rsidR="00415E4D" w:rsidRPr="00CD6AAC">
        <w:rPr>
          <w:rFonts w:ascii="Times" w:hAnsi="Times" w:cs="Times"/>
          <w:i/>
          <w:iCs/>
          <w:sz w:val="18"/>
          <w:szCs w:val="18"/>
        </w:rPr>
        <w:t>m</w:t>
      </w:r>
      <w:r w:rsidR="00F66814" w:rsidRPr="00CD6AAC">
        <w:rPr>
          <w:rFonts w:ascii="Times" w:hAnsi="Times" w:cs="Times"/>
          <w:i/>
          <w:iCs/>
          <w:sz w:val="18"/>
          <w:szCs w:val="18"/>
        </w:rPr>
        <w:t>ort</w:t>
      </w:r>
      <w:proofErr w:type="spellEnd"/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7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415E4D" w:rsidRPr="00CD6AAC">
        <w:rPr>
          <w:rFonts w:ascii="Times" w:hAnsi="Times" w:cs="Times"/>
          <w:i/>
          <w:iCs/>
          <w:sz w:val="18"/>
          <w:szCs w:val="18"/>
        </w:rPr>
        <w:t>.</w:t>
      </w:r>
      <w:r w:rsidR="00A17C7A" w:rsidRPr="00CD6AAC">
        <w:rPr>
          <w:rFonts w:ascii="Times" w:hAnsi="Times" w:cs="Times"/>
          <w:sz w:val="18"/>
          <w:szCs w:val="18"/>
        </w:rPr>
        <w:t xml:space="preserve">; </w:t>
      </w:r>
      <w:r w:rsidR="00071577" w:rsidRPr="00CD6AAC">
        <w:rPr>
          <w:rFonts w:ascii="Times" w:hAnsi="Times" w:cs="Times"/>
          <w:sz w:val="18"/>
          <w:szCs w:val="18"/>
        </w:rPr>
        <w:t xml:space="preserve">Buber, </w:t>
      </w:r>
      <w:r w:rsidR="001B7A95" w:rsidRPr="00CD6AAC">
        <w:rPr>
          <w:rFonts w:ascii="Times" w:hAnsi="Times" w:cs="Times"/>
          <w:i/>
          <w:iCs/>
          <w:sz w:val="18"/>
          <w:szCs w:val="18"/>
        </w:rPr>
        <w:t>P</w:t>
      </w:r>
      <w:r w:rsidR="00A17C7A" w:rsidRPr="00CD6AAC">
        <w:rPr>
          <w:rFonts w:ascii="Times" w:hAnsi="Times" w:cs="Times"/>
          <w:i/>
          <w:iCs/>
          <w:sz w:val="18"/>
          <w:szCs w:val="18"/>
        </w:rPr>
        <w:t>roblema</w:t>
      </w:r>
      <w:r w:rsidR="00415E4D" w:rsidRPr="00CD6AAC">
        <w:rPr>
          <w:rFonts w:ascii="Times" w:hAnsi="Times" w:cs="Times"/>
          <w:i/>
          <w:iCs/>
          <w:sz w:val="18"/>
          <w:szCs w:val="18"/>
        </w:rPr>
        <w:t xml:space="preserve"> d. u</w:t>
      </w:r>
      <w:r w:rsidR="00F66814" w:rsidRPr="00CD6AAC">
        <w:rPr>
          <w:rFonts w:ascii="Times" w:hAnsi="Times" w:cs="Times"/>
          <w:sz w:val="18"/>
          <w:szCs w:val="18"/>
        </w:rPr>
        <w:t>omo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hyperlink r:id="rId18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502FFF" w:rsidRPr="00CD6AAC">
        <w:rPr>
          <w:rFonts w:ascii="Times" w:hAnsi="Times" w:cs="Times"/>
          <w:sz w:val="18"/>
          <w:szCs w:val="18"/>
        </w:rPr>
        <w:t xml:space="preserve">; Hegel, </w:t>
      </w:r>
      <w:proofErr w:type="spellStart"/>
      <w:r w:rsidR="00F95116" w:rsidRPr="00CD6AAC">
        <w:rPr>
          <w:rFonts w:ascii="Times" w:hAnsi="Times" w:cs="Times"/>
          <w:i/>
          <w:iCs/>
          <w:sz w:val="18"/>
          <w:szCs w:val="18"/>
        </w:rPr>
        <w:t>Fen</w:t>
      </w:r>
      <w:r w:rsidR="001B7A95" w:rsidRPr="00CD6AAC">
        <w:rPr>
          <w:rFonts w:ascii="Times" w:hAnsi="Times" w:cs="Times"/>
          <w:i/>
          <w:iCs/>
          <w:sz w:val="18"/>
          <w:szCs w:val="18"/>
        </w:rPr>
        <w:t>o</w:t>
      </w:r>
      <w:r w:rsidR="00F66814" w:rsidRPr="00CD6AAC">
        <w:rPr>
          <w:rFonts w:ascii="Times" w:hAnsi="Times" w:cs="Times"/>
          <w:i/>
          <w:iCs/>
          <w:sz w:val="18"/>
          <w:szCs w:val="18"/>
        </w:rPr>
        <w:t>m</w:t>
      </w:r>
      <w:proofErr w:type="spellEnd"/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</w:t>
      </w:r>
      <w:r w:rsidR="001A2F0A">
        <w:rPr>
          <w:rFonts w:ascii="Times" w:hAnsi="Times" w:cs="Times"/>
          <w:i/>
          <w:color w:val="0070C0"/>
          <w:sz w:val="18"/>
          <w:szCs w:val="18"/>
        </w:rPr>
        <w:t xml:space="preserve">              </w:t>
      </w:r>
      <w:hyperlink r:id="rId19" w:history="1">
        <w:r w:rsidR="00CD6AAC" w:rsidRPr="001A2F0A">
          <w:rPr>
            <w:rStyle w:val="Collegamentoipertestuale"/>
            <w:rFonts w:ascii="Times" w:hAnsi="Times" w:cs="Times"/>
            <w:i/>
            <w:sz w:val="18"/>
            <w:szCs w:val="18"/>
          </w:rPr>
          <w:t>Acquista da VP</w:t>
        </w:r>
      </w:hyperlink>
      <w:r w:rsidR="00F95116" w:rsidRPr="00CD6AAC">
        <w:rPr>
          <w:rFonts w:ascii="Times" w:hAnsi="Times" w:cs="Times"/>
          <w:i/>
          <w:iCs/>
          <w:sz w:val="18"/>
          <w:szCs w:val="18"/>
        </w:rPr>
        <w:t>.</w:t>
      </w:r>
      <w:r w:rsidR="00F66814" w:rsidRPr="00CD6AAC">
        <w:rPr>
          <w:rFonts w:ascii="Times" w:hAnsi="Times" w:cs="Times"/>
          <w:sz w:val="18"/>
          <w:szCs w:val="18"/>
        </w:rPr>
        <w:t>:</w:t>
      </w:r>
      <w:r w:rsidR="00F95116" w:rsidRPr="00CD6AAC">
        <w:rPr>
          <w:rFonts w:ascii="Times" w:hAnsi="Times" w:cs="Times"/>
          <w:i/>
          <w:iCs/>
          <w:sz w:val="18"/>
          <w:szCs w:val="18"/>
        </w:rPr>
        <w:t xml:space="preserve"> </w:t>
      </w:r>
      <w:proofErr w:type="spellStart"/>
      <w:r w:rsidR="00502FFF" w:rsidRPr="00CD6AAC">
        <w:rPr>
          <w:rFonts w:ascii="Times" w:hAnsi="Times" w:cs="Times"/>
          <w:i/>
          <w:iCs/>
          <w:sz w:val="18"/>
          <w:szCs w:val="18"/>
        </w:rPr>
        <w:t>Prefaz</w:t>
      </w:r>
      <w:proofErr w:type="spellEnd"/>
      <w:r w:rsidR="00502FFF" w:rsidRPr="00CD6AAC">
        <w:rPr>
          <w:rFonts w:ascii="Times" w:hAnsi="Times" w:cs="Times"/>
          <w:sz w:val="18"/>
          <w:szCs w:val="18"/>
        </w:rPr>
        <w:t>.</w:t>
      </w:r>
      <w:r w:rsidR="008B473B" w:rsidRPr="00CD6AAC">
        <w:rPr>
          <w:rFonts w:ascii="Times" w:hAnsi="Times" w:cs="Times"/>
          <w:sz w:val="18"/>
          <w:szCs w:val="18"/>
        </w:rPr>
        <w:t xml:space="preserve">; Maritain, </w:t>
      </w:r>
      <w:proofErr w:type="spellStart"/>
      <w:r w:rsidR="008B473B" w:rsidRPr="00CD6AAC">
        <w:rPr>
          <w:rFonts w:ascii="Times" w:hAnsi="Times" w:cs="Times"/>
          <w:i/>
          <w:iCs/>
          <w:sz w:val="18"/>
          <w:szCs w:val="18"/>
        </w:rPr>
        <w:t>Uman</w:t>
      </w:r>
      <w:proofErr w:type="spellEnd"/>
      <w:r w:rsidR="008B473B" w:rsidRPr="00CD6AAC">
        <w:rPr>
          <w:rFonts w:ascii="Times" w:hAnsi="Times" w:cs="Times"/>
          <w:i/>
          <w:iCs/>
          <w:sz w:val="18"/>
          <w:szCs w:val="18"/>
        </w:rPr>
        <w:t>. i</w:t>
      </w:r>
      <w:r w:rsidR="00F95116" w:rsidRPr="00CD6AAC">
        <w:rPr>
          <w:rFonts w:ascii="Times" w:hAnsi="Times" w:cs="Times"/>
          <w:i/>
          <w:iCs/>
          <w:sz w:val="18"/>
          <w:szCs w:val="18"/>
        </w:rPr>
        <w:t>n</w:t>
      </w:r>
      <w:r w:rsidR="00E4365D" w:rsidRPr="00CD6AAC">
        <w:rPr>
          <w:rFonts w:ascii="Times" w:hAnsi="Times" w:cs="Times"/>
          <w:i/>
          <w:iCs/>
          <w:sz w:val="18"/>
          <w:szCs w:val="18"/>
        </w:rPr>
        <w:t>t</w:t>
      </w:r>
      <w:r w:rsidR="00133553" w:rsidRPr="00CD6AAC">
        <w:rPr>
          <w:rFonts w:ascii="Times" w:hAnsi="Times" w:cs="Times"/>
          <w:i/>
          <w:iCs/>
          <w:sz w:val="18"/>
          <w:szCs w:val="18"/>
        </w:rPr>
        <w:t>egrale</w:t>
      </w:r>
      <w:r w:rsidR="00CD6AAC" w:rsidRPr="00CD6AAC">
        <w:rPr>
          <w:rFonts w:ascii="Times" w:hAnsi="Times" w:cs="Times"/>
          <w:i/>
          <w:color w:val="0070C0"/>
          <w:sz w:val="18"/>
          <w:szCs w:val="18"/>
        </w:rPr>
        <w:t xml:space="preserve"> Acquista da VP</w:t>
      </w:r>
      <w:r w:rsidR="00133553" w:rsidRPr="00CD6AAC">
        <w:rPr>
          <w:rFonts w:ascii="Times" w:hAnsi="Times" w:cs="Times"/>
          <w:sz w:val="18"/>
          <w:szCs w:val="18"/>
        </w:rPr>
        <w:t>.</w:t>
      </w:r>
      <w:r w:rsidR="008B473B" w:rsidRPr="00CD6AAC">
        <w:rPr>
          <w:rFonts w:ascii="Times" w:hAnsi="Times" w:cs="Times"/>
          <w:sz w:val="18"/>
          <w:szCs w:val="18"/>
        </w:rPr>
        <w:t xml:space="preserve"> </w:t>
      </w:r>
    </w:p>
    <w:p w14:paraId="53FA289F" w14:textId="4EA5EE99" w:rsidR="00133553" w:rsidRPr="007B5E2D" w:rsidRDefault="006D740A" w:rsidP="00CD6AAC">
      <w:pPr>
        <w:spacing w:line="240" w:lineRule="auto"/>
        <w:ind w:left="284"/>
        <w:rPr>
          <w:i/>
          <w:sz w:val="18"/>
          <w:szCs w:val="18"/>
        </w:rPr>
      </w:pPr>
      <w:r w:rsidRPr="007B5E2D">
        <w:rPr>
          <w:rFonts w:ascii="Times" w:hAnsi="Times" w:cs="Times"/>
          <w:sz w:val="18"/>
          <w:szCs w:val="18"/>
        </w:rPr>
        <w:t xml:space="preserve">N.B. </w:t>
      </w:r>
      <w:r w:rsidRPr="007B5E2D">
        <w:rPr>
          <w:rFonts w:ascii="Times" w:hAnsi="Times" w:cs="Times"/>
          <w:iCs/>
          <w:sz w:val="18"/>
          <w:szCs w:val="18"/>
        </w:rPr>
        <w:t xml:space="preserve">Valgono </w:t>
      </w:r>
      <w:r w:rsidR="00606057" w:rsidRPr="007B5E2D">
        <w:rPr>
          <w:rFonts w:ascii="Times" w:hAnsi="Times" w:cs="Times"/>
          <w:iCs/>
          <w:sz w:val="18"/>
          <w:szCs w:val="18"/>
        </w:rPr>
        <w:t>A</w:t>
      </w:r>
      <w:r w:rsidR="00202497" w:rsidRPr="007B5E2D">
        <w:rPr>
          <w:rFonts w:ascii="Times" w:hAnsi="Times" w:cs="Times"/>
          <w:iCs/>
          <w:sz w:val="18"/>
          <w:szCs w:val="18"/>
        </w:rPr>
        <w:t xml:space="preserve">rte (es. Tiziano, </w:t>
      </w:r>
      <w:proofErr w:type="spellStart"/>
      <w:r w:rsidR="00202497" w:rsidRPr="007B5E2D">
        <w:rPr>
          <w:rFonts w:ascii="Times" w:hAnsi="Times" w:cs="Times"/>
          <w:i/>
          <w:sz w:val="18"/>
          <w:szCs w:val="18"/>
        </w:rPr>
        <w:t>Politt</w:t>
      </w:r>
      <w:proofErr w:type="spellEnd"/>
      <w:r w:rsidR="00202497" w:rsidRPr="007B5E2D">
        <w:rPr>
          <w:rFonts w:ascii="Times" w:hAnsi="Times" w:cs="Times"/>
          <w:i/>
          <w:sz w:val="18"/>
          <w:szCs w:val="18"/>
        </w:rPr>
        <w:t>. Averoldi</w:t>
      </w:r>
      <w:r w:rsidR="00202497" w:rsidRPr="007B5E2D">
        <w:rPr>
          <w:rFonts w:ascii="Times" w:hAnsi="Times" w:cs="Times"/>
          <w:iCs/>
          <w:sz w:val="18"/>
          <w:szCs w:val="18"/>
        </w:rPr>
        <w:t xml:space="preserve">; Martini, </w:t>
      </w:r>
      <w:r w:rsidR="00202497" w:rsidRPr="007B5E2D">
        <w:rPr>
          <w:rFonts w:ascii="Times" w:hAnsi="Times" w:cs="Times"/>
          <w:i/>
          <w:sz w:val="18"/>
          <w:szCs w:val="18"/>
        </w:rPr>
        <w:t>Fuga in Egitto</w:t>
      </w:r>
      <w:r w:rsidR="00202497" w:rsidRPr="007B5E2D">
        <w:rPr>
          <w:rFonts w:ascii="Times" w:hAnsi="Times" w:cs="Times"/>
          <w:sz w:val="18"/>
          <w:szCs w:val="18"/>
        </w:rPr>
        <w:t>)</w:t>
      </w:r>
      <w:r w:rsidR="00606057" w:rsidRPr="007B5E2D">
        <w:rPr>
          <w:rFonts w:ascii="Times" w:hAnsi="Times" w:cs="Times"/>
          <w:sz w:val="18"/>
          <w:szCs w:val="18"/>
        </w:rPr>
        <w:t xml:space="preserve">, </w:t>
      </w:r>
      <w:r w:rsidR="00606057" w:rsidRPr="007B5E2D">
        <w:rPr>
          <w:rFonts w:ascii="Times" w:hAnsi="Times" w:cs="Times"/>
          <w:iCs/>
          <w:sz w:val="18"/>
          <w:szCs w:val="18"/>
        </w:rPr>
        <w:t>L</w:t>
      </w:r>
      <w:r w:rsidRPr="007B5E2D">
        <w:rPr>
          <w:rFonts w:ascii="Times" w:hAnsi="Times" w:cs="Times"/>
          <w:iCs/>
          <w:sz w:val="18"/>
          <w:szCs w:val="18"/>
        </w:rPr>
        <w:t xml:space="preserve">inguaggi </w:t>
      </w:r>
      <w:r w:rsidR="00606057" w:rsidRPr="007B5E2D">
        <w:rPr>
          <w:rFonts w:ascii="Times" w:hAnsi="Times" w:cs="Times"/>
          <w:iCs/>
          <w:sz w:val="18"/>
          <w:szCs w:val="18"/>
        </w:rPr>
        <w:t xml:space="preserve">media, </w:t>
      </w:r>
      <w:r w:rsidRPr="007B5E2D">
        <w:rPr>
          <w:rFonts w:ascii="Times" w:hAnsi="Times" w:cs="Times"/>
          <w:iCs/>
          <w:sz w:val="18"/>
          <w:szCs w:val="18"/>
        </w:rPr>
        <w:t xml:space="preserve">film ecc. (es. </w:t>
      </w:r>
      <w:r w:rsidRPr="007B5E2D">
        <w:rPr>
          <w:rFonts w:ascii="Times" w:hAnsi="Times" w:cs="Times"/>
          <w:i/>
          <w:sz w:val="18"/>
          <w:szCs w:val="18"/>
        </w:rPr>
        <w:t>Rosa Bianca</w:t>
      </w:r>
      <w:r w:rsidRPr="007B5E2D">
        <w:rPr>
          <w:rFonts w:ascii="Times" w:hAnsi="Times" w:cs="Times"/>
          <w:iCs/>
          <w:sz w:val="18"/>
          <w:szCs w:val="18"/>
        </w:rPr>
        <w:t xml:space="preserve">, </w:t>
      </w:r>
      <w:r w:rsidRPr="007B5E2D">
        <w:rPr>
          <w:rFonts w:ascii="Times" w:hAnsi="Times" w:cs="Times"/>
          <w:i/>
          <w:sz w:val="18"/>
          <w:szCs w:val="18"/>
        </w:rPr>
        <w:t>Samsara</w:t>
      </w:r>
      <w:r w:rsidRPr="007B5E2D">
        <w:rPr>
          <w:rFonts w:ascii="Times" w:hAnsi="Times" w:cs="Times"/>
          <w:iCs/>
          <w:sz w:val="18"/>
          <w:szCs w:val="18"/>
        </w:rPr>
        <w:t>)</w:t>
      </w:r>
      <w:r w:rsidR="00606057" w:rsidRPr="007B5E2D">
        <w:rPr>
          <w:rFonts w:ascii="Times" w:hAnsi="Times" w:cs="Times"/>
          <w:iCs/>
          <w:sz w:val="18"/>
          <w:szCs w:val="18"/>
        </w:rPr>
        <w:t xml:space="preserve"> e Codici Etici (</w:t>
      </w:r>
      <w:r w:rsidR="00D94BEF" w:rsidRPr="007B5E2D">
        <w:rPr>
          <w:rFonts w:ascii="Times" w:hAnsi="Times" w:cs="Times"/>
          <w:iCs/>
          <w:sz w:val="18"/>
          <w:szCs w:val="18"/>
        </w:rPr>
        <w:t xml:space="preserve">collettivi o </w:t>
      </w:r>
      <w:r w:rsidR="00606057" w:rsidRPr="007B5E2D">
        <w:rPr>
          <w:rFonts w:ascii="Times" w:hAnsi="Times" w:cs="Times"/>
          <w:iCs/>
          <w:sz w:val="18"/>
          <w:szCs w:val="18"/>
        </w:rPr>
        <w:t xml:space="preserve">aziendali, </w:t>
      </w:r>
      <w:r w:rsidR="00D94BEF" w:rsidRPr="007B5E2D">
        <w:rPr>
          <w:rFonts w:ascii="Times" w:hAnsi="Times" w:cs="Times"/>
          <w:iCs/>
          <w:sz w:val="18"/>
          <w:szCs w:val="18"/>
        </w:rPr>
        <w:t xml:space="preserve">ad </w:t>
      </w:r>
      <w:r w:rsidR="00606057" w:rsidRPr="007B5E2D">
        <w:rPr>
          <w:rFonts w:ascii="Times" w:hAnsi="Times" w:cs="Times"/>
          <w:iCs/>
          <w:sz w:val="18"/>
          <w:szCs w:val="18"/>
        </w:rPr>
        <w:t xml:space="preserve">es. OMT, Codice </w:t>
      </w:r>
      <w:r w:rsidR="00D94BEF" w:rsidRPr="007B5E2D">
        <w:rPr>
          <w:rFonts w:ascii="Times" w:hAnsi="Times" w:cs="Times"/>
          <w:iCs/>
          <w:sz w:val="18"/>
          <w:szCs w:val="18"/>
        </w:rPr>
        <w:t>E</w:t>
      </w:r>
      <w:r w:rsidR="00606057" w:rsidRPr="007B5E2D">
        <w:rPr>
          <w:rFonts w:ascii="Times" w:hAnsi="Times" w:cs="Times"/>
          <w:iCs/>
          <w:sz w:val="18"/>
          <w:szCs w:val="18"/>
        </w:rPr>
        <w:t>tico mondiale del Turismo).</w:t>
      </w:r>
    </w:p>
    <w:p w14:paraId="63CABBF0" w14:textId="7B3FA149" w:rsidR="00133553" w:rsidRDefault="00113BB1" w:rsidP="00133553">
      <w:pPr>
        <w:pStyle w:val="Paragrafoelenco"/>
        <w:spacing w:line="240" w:lineRule="exact"/>
        <w:ind w:left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3.2.</w:t>
      </w:r>
      <w:r w:rsidR="00C55B3B" w:rsidRPr="00C55B3B">
        <w:rPr>
          <w:rFonts w:ascii="Times" w:hAnsi="Times" w:cs="Times"/>
          <w:szCs w:val="20"/>
        </w:rPr>
        <w:t xml:space="preserve"> </w:t>
      </w:r>
      <w:r w:rsidR="00A17C7A">
        <w:rPr>
          <w:rFonts w:ascii="Times" w:hAnsi="Times" w:cs="Times"/>
          <w:szCs w:val="20"/>
        </w:rPr>
        <w:t>P</w:t>
      </w:r>
      <w:r w:rsidR="00C55B3B" w:rsidRPr="00C55B3B">
        <w:rPr>
          <w:rFonts w:ascii="Times" w:hAnsi="Times" w:cs="Times"/>
          <w:szCs w:val="20"/>
        </w:rPr>
        <w:t xml:space="preserve">ercorso </w:t>
      </w:r>
      <w:r w:rsidR="00E74D58">
        <w:rPr>
          <w:rFonts w:ascii="Times" w:hAnsi="Times" w:cs="Times"/>
          <w:szCs w:val="20"/>
        </w:rPr>
        <w:t>originale</w:t>
      </w:r>
      <w:r w:rsidR="00C172C3">
        <w:rPr>
          <w:rFonts w:ascii="Times" w:hAnsi="Times" w:cs="Times"/>
          <w:szCs w:val="20"/>
        </w:rPr>
        <w:t>/personale</w:t>
      </w:r>
      <w:r w:rsidR="00A17C7A">
        <w:rPr>
          <w:rFonts w:ascii="Times" w:hAnsi="Times" w:cs="Times"/>
          <w:szCs w:val="20"/>
        </w:rPr>
        <w:t xml:space="preserve"> tra </w:t>
      </w:r>
      <w:r w:rsidR="00133553">
        <w:rPr>
          <w:rFonts w:ascii="Times" w:hAnsi="Times" w:cs="Times"/>
          <w:szCs w:val="20"/>
        </w:rPr>
        <w:t xml:space="preserve">i </w:t>
      </w:r>
      <w:r w:rsidR="00A17C7A">
        <w:rPr>
          <w:rFonts w:ascii="Times" w:hAnsi="Times" w:cs="Times"/>
          <w:szCs w:val="20"/>
        </w:rPr>
        <w:t xml:space="preserve">temi del corso. </w:t>
      </w:r>
    </w:p>
    <w:p w14:paraId="361B6BCC" w14:textId="2A4470EC" w:rsidR="00CD6AAC" w:rsidRPr="00CD6AAC" w:rsidRDefault="00113BB1" w:rsidP="00CD6AAC">
      <w:pPr>
        <w:pStyle w:val="Paragrafoelenco"/>
        <w:spacing w:line="240" w:lineRule="exact"/>
        <w:ind w:left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3.3.</w:t>
      </w:r>
      <w:r w:rsidR="00A17C7A">
        <w:rPr>
          <w:rFonts w:ascii="Times" w:hAnsi="Times" w:cs="Times"/>
          <w:szCs w:val="20"/>
        </w:rPr>
        <w:t xml:space="preserve"> </w:t>
      </w:r>
      <w:r w:rsidR="00E74D58">
        <w:rPr>
          <w:rFonts w:ascii="Times" w:hAnsi="Times" w:cs="Times"/>
          <w:szCs w:val="20"/>
        </w:rPr>
        <w:t>Altri d</w:t>
      </w:r>
      <w:r w:rsidR="00A17C7A">
        <w:rPr>
          <w:rFonts w:ascii="Times" w:hAnsi="Times" w:cs="Times"/>
          <w:szCs w:val="20"/>
        </w:rPr>
        <w:t>ue capp.</w:t>
      </w:r>
      <w:r w:rsidR="00C55B3B" w:rsidRPr="00C55B3B">
        <w:rPr>
          <w:rFonts w:ascii="Times" w:hAnsi="Times" w:cs="Times"/>
          <w:szCs w:val="20"/>
        </w:rPr>
        <w:t xml:space="preserve"> </w:t>
      </w:r>
      <w:r w:rsidR="00C55B3B">
        <w:rPr>
          <w:rFonts w:ascii="Times" w:hAnsi="Times" w:cs="Times"/>
          <w:szCs w:val="20"/>
        </w:rPr>
        <w:t>tra</w:t>
      </w:r>
      <w:r w:rsidR="00133553">
        <w:rPr>
          <w:rFonts w:ascii="Times" w:hAnsi="Times" w:cs="Times"/>
          <w:szCs w:val="20"/>
        </w:rPr>
        <w:t xml:space="preserve"> i</w:t>
      </w:r>
      <w:r w:rsidR="00C55B3B">
        <w:rPr>
          <w:rFonts w:ascii="Times" w:hAnsi="Times" w:cs="Times"/>
          <w:szCs w:val="20"/>
        </w:rPr>
        <w:t xml:space="preserve"> testi in programma</w:t>
      </w:r>
      <w:r w:rsidR="00C172C3">
        <w:rPr>
          <w:rFonts w:ascii="Times" w:hAnsi="Times" w:cs="Times"/>
          <w:szCs w:val="20"/>
        </w:rPr>
        <w:t xml:space="preserve"> rispetto ai </w:t>
      </w:r>
      <w:proofErr w:type="spellStart"/>
      <w:r w:rsidR="00C172C3">
        <w:rPr>
          <w:rFonts w:ascii="Times" w:hAnsi="Times" w:cs="Times"/>
          <w:szCs w:val="20"/>
        </w:rPr>
        <w:t>nn</w:t>
      </w:r>
      <w:proofErr w:type="spellEnd"/>
      <w:r w:rsidR="00C172C3">
        <w:rPr>
          <w:rFonts w:ascii="Times" w:hAnsi="Times" w:cs="Times"/>
          <w:szCs w:val="20"/>
        </w:rPr>
        <w:t>. 1-2 o 4</w:t>
      </w:r>
      <w:r w:rsidR="00C55B3B">
        <w:rPr>
          <w:rFonts w:ascii="Times" w:hAnsi="Times" w:cs="Times"/>
          <w:szCs w:val="20"/>
        </w:rPr>
        <w:t>.</w:t>
      </w:r>
    </w:p>
    <w:p w14:paraId="2713F326" w14:textId="02C41A6A" w:rsidR="007D1F77" w:rsidRPr="00CD336E" w:rsidRDefault="00071577" w:rsidP="00CD336E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CD6AAC">
        <w:rPr>
          <w:rFonts w:ascii="Times" w:hAnsi="Times" w:cs="Times"/>
          <w:sz w:val="18"/>
          <w:szCs w:val="18"/>
          <w:u w:val="single"/>
        </w:rPr>
        <w:t>Esercitazioni</w:t>
      </w:r>
      <w:r w:rsidR="00290B30" w:rsidRPr="00CD6AAC">
        <w:rPr>
          <w:rFonts w:ascii="Times" w:hAnsi="Times" w:cs="Times"/>
          <w:sz w:val="18"/>
          <w:szCs w:val="18"/>
        </w:rPr>
        <w:t xml:space="preserve"> (dott. S. Paganini)</w:t>
      </w:r>
      <w:r w:rsidRPr="00CD6AAC">
        <w:rPr>
          <w:rFonts w:ascii="Times" w:hAnsi="Times" w:cs="Times"/>
          <w:sz w:val="18"/>
          <w:szCs w:val="18"/>
        </w:rPr>
        <w:t>: Questioni antropologiche e culturali</w:t>
      </w:r>
      <w:r w:rsidR="00E4365D" w:rsidRPr="00CD6AAC">
        <w:rPr>
          <w:rFonts w:ascii="Times" w:hAnsi="Times" w:cs="Times"/>
          <w:sz w:val="18"/>
          <w:szCs w:val="18"/>
        </w:rPr>
        <w:t xml:space="preserve"> (</w:t>
      </w:r>
      <w:r w:rsidRPr="00CD6AAC">
        <w:rPr>
          <w:rFonts w:ascii="Times" w:hAnsi="Times" w:cs="Times"/>
          <w:sz w:val="18"/>
          <w:szCs w:val="18"/>
        </w:rPr>
        <w:t>V</w:t>
      </w:r>
      <w:r w:rsidR="00290B30" w:rsidRPr="00CD6AAC">
        <w:rPr>
          <w:rFonts w:ascii="Times" w:hAnsi="Times" w:cs="Times"/>
          <w:sz w:val="18"/>
          <w:szCs w:val="18"/>
        </w:rPr>
        <w:t>.</w:t>
      </w:r>
      <w:r w:rsidRPr="00CD6AAC">
        <w:rPr>
          <w:rFonts w:ascii="Times" w:hAnsi="Times" w:cs="Times"/>
          <w:sz w:val="18"/>
          <w:szCs w:val="18"/>
        </w:rPr>
        <w:t xml:space="preserve"> Rasini, </w:t>
      </w:r>
      <w:r w:rsidRPr="00CD6AAC">
        <w:rPr>
          <w:rFonts w:ascii="Times" w:hAnsi="Times" w:cs="Times"/>
          <w:i/>
          <w:iCs/>
          <w:sz w:val="18"/>
          <w:szCs w:val="18"/>
        </w:rPr>
        <w:t>L'essere</w:t>
      </w:r>
      <w:r w:rsidR="00C55B3B" w:rsidRPr="00CD6AAC">
        <w:rPr>
          <w:rFonts w:ascii="Times" w:hAnsi="Times" w:cs="Times"/>
          <w:i/>
          <w:iCs/>
          <w:sz w:val="18"/>
          <w:szCs w:val="18"/>
        </w:rPr>
        <w:t xml:space="preserve"> </w:t>
      </w:r>
      <w:r w:rsidRPr="00CD6AAC">
        <w:rPr>
          <w:rFonts w:ascii="Times" w:hAnsi="Times" w:cs="Times"/>
          <w:i/>
          <w:iCs/>
          <w:sz w:val="18"/>
          <w:szCs w:val="18"/>
        </w:rPr>
        <w:t>umano</w:t>
      </w:r>
      <w:r w:rsidR="00F66814" w:rsidRPr="00CD6AAC">
        <w:rPr>
          <w:rFonts w:ascii="Times" w:hAnsi="Times" w:cs="Times"/>
          <w:sz w:val="18"/>
          <w:szCs w:val="18"/>
        </w:rPr>
        <w:t>,</w:t>
      </w:r>
      <w:r w:rsidRPr="00CD6AAC">
        <w:rPr>
          <w:rFonts w:ascii="Times" w:hAnsi="Times" w:cs="Times"/>
          <w:sz w:val="18"/>
          <w:szCs w:val="18"/>
        </w:rPr>
        <w:t xml:space="preserve"> Carocci, Roma 2008, </w:t>
      </w:r>
      <w:r w:rsidR="00C55B3B" w:rsidRPr="00CD6AAC">
        <w:rPr>
          <w:rFonts w:ascii="Times" w:hAnsi="Times" w:cs="Times"/>
          <w:sz w:val="18"/>
          <w:szCs w:val="18"/>
        </w:rPr>
        <w:t xml:space="preserve">in </w:t>
      </w:r>
      <w:proofErr w:type="spellStart"/>
      <w:r w:rsidR="00C55B3B" w:rsidRPr="00CD6AAC">
        <w:rPr>
          <w:rFonts w:ascii="Times" w:hAnsi="Times" w:cs="Times"/>
          <w:sz w:val="18"/>
          <w:szCs w:val="18"/>
        </w:rPr>
        <w:t>partic</w:t>
      </w:r>
      <w:proofErr w:type="spellEnd"/>
      <w:r w:rsidR="00C55B3B" w:rsidRPr="00CD6AAC">
        <w:rPr>
          <w:rFonts w:ascii="Times" w:hAnsi="Times" w:cs="Times"/>
          <w:sz w:val="18"/>
          <w:szCs w:val="18"/>
        </w:rPr>
        <w:t>. i capp. 1</w:t>
      </w:r>
      <w:r w:rsidR="00E4365D" w:rsidRPr="00CD6AAC">
        <w:rPr>
          <w:rFonts w:ascii="Times" w:hAnsi="Times" w:cs="Times"/>
          <w:sz w:val="18"/>
          <w:szCs w:val="18"/>
        </w:rPr>
        <w:t xml:space="preserve">: </w:t>
      </w:r>
      <w:r w:rsidR="00C55B3B" w:rsidRPr="00CD6AAC">
        <w:rPr>
          <w:sz w:val="18"/>
          <w:szCs w:val="18"/>
        </w:rPr>
        <w:t>nat</w:t>
      </w:r>
      <w:r w:rsidR="00133553" w:rsidRPr="00CD6AAC">
        <w:rPr>
          <w:sz w:val="18"/>
          <w:szCs w:val="18"/>
        </w:rPr>
        <w:t>ura</w:t>
      </w:r>
      <w:r w:rsidR="00C55B3B" w:rsidRPr="00CD6AAC">
        <w:rPr>
          <w:sz w:val="18"/>
          <w:szCs w:val="18"/>
        </w:rPr>
        <w:t>/cultura</w:t>
      </w:r>
      <w:r w:rsidR="00202497" w:rsidRPr="00CD6AAC">
        <w:rPr>
          <w:sz w:val="18"/>
          <w:szCs w:val="18"/>
        </w:rPr>
        <w:t>,</w:t>
      </w:r>
      <w:r w:rsidR="00C55B3B" w:rsidRPr="00CD6AAC">
        <w:rPr>
          <w:sz w:val="18"/>
          <w:szCs w:val="18"/>
        </w:rPr>
        <w:t xml:space="preserve"> 4</w:t>
      </w:r>
      <w:r w:rsidR="00E4365D" w:rsidRPr="00CD6AAC">
        <w:rPr>
          <w:sz w:val="18"/>
          <w:szCs w:val="18"/>
        </w:rPr>
        <w:t>:</w:t>
      </w:r>
      <w:r w:rsidR="00C55B3B" w:rsidRPr="00CD6AAC">
        <w:rPr>
          <w:sz w:val="18"/>
          <w:szCs w:val="18"/>
        </w:rPr>
        <w:t xml:space="preserve"> ambiente, mondo, tecnica, 5</w:t>
      </w:r>
      <w:r w:rsidR="00E4365D" w:rsidRPr="00CD6AAC">
        <w:rPr>
          <w:sz w:val="18"/>
          <w:szCs w:val="18"/>
        </w:rPr>
        <w:t xml:space="preserve">: </w:t>
      </w:r>
      <w:r w:rsidR="00C55B3B" w:rsidRPr="00CD6AAC">
        <w:rPr>
          <w:sz w:val="18"/>
          <w:szCs w:val="18"/>
        </w:rPr>
        <w:t>corpo, 6</w:t>
      </w:r>
      <w:r w:rsidR="00E4365D" w:rsidRPr="00CD6AAC">
        <w:rPr>
          <w:sz w:val="18"/>
          <w:szCs w:val="18"/>
        </w:rPr>
        <w:t xml:space="preserve">: </w:t>
      </w:r>
      <w:r w:rsidR="00C55B3B" w:rsidRPr="00CD6AAC">
        <w:rPr>
          <w:sz w:val="18"/>
          <w:szCs w:val="18"/>
        </w:rPr>
        <w:t>coscienza</w:t>
      </w:r>
      <w:r w:rsidR="00E4365D" w:rsidRPr="00CD6AAC">
        <w:rPr>
          <w:sz w:val="18"/>
          <w:szCs w:val="18"/>
        </w:rPr>
        <w:t xml:space="preserve">, </w:t>
      </w:r>
      <w:r w:rsidR="00C55B3B" w:rsidRPr="00CD6AAC">
        <w:rPr>
          <w:sz w:val="18"/>
          <w:szCs w:val="18"/>
        </w:rPr>
        <w:t>libertà</w:t>
      </w:r>
      <w:r w:rsidR="005C6402" w:rsidRPr="00CD6AAC">
        <w:rPr>
          <w:sz w:val="18"/>
          <w:szCs w:val="18"/>
        </w:rPr>
        <w:t>)</w:t>
      </w:r>
      <w:r w:rsidR="00C55B3B" w:rsidRPr="00CD336E">
        <w:rPr>
          <w:sz w:val="18"/>
          <w:szCs w:val="18"/>
        </w:rPr>
        <w:t>.</w:t>
      </w:r>
      <w:r w:rsidR="00CD6AAC" w:rsidRPr="00CD336E">
        <w:rPr>
          <w:i/>
          <w:color w:val="0070C0"/>
          <w:sz w:val="18"/>
          <w:szCs w:val="18"/>
        </w:rPr>
        <w:t xml:space="preserve"> </w:t>
      </w:r>
      <w:hyperlink r:id="rId20" w:history="1">
        <w:r w:rsidR="00CD6AAC" w:rsidRPr="00CD336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A18DE83" w14:textId="27094444" w:rsidR="007D1F77" w:rsidRPr="00CD336E" w:rsidRDefault="007D1F77" w:rsidP="007D1F77">
      <w:pPr>
        <w:spacing w:before="240" w:after="120"/>
        <w:rPr>
          <w:b/>
          <w:i/>
          <w:sz w:val="18"/>
          <w:szCs w:val="18"/>
        </w:rPr>
      </w:pPr>
      <w:r w:rsidRPr="00CD336E">
        <w:rPr>
          <w:b/>
          <w:i/>
          <w:sz w:val="18"/>
          <w:szCs w:val="18"/>
        </w:rPr>
        <w:t>DIDATTICA DEL CORSO</w:t>
      </w:r>
    </w:p>
    <w:p w14:paraId="171D0CFA" w14:textId="03E880E7" w:rsidR="007D1F77" w:rsidRPr="00E66B5F" w:rsidRDefault="007D1F77" w:rsidP="00E66B5F">
      <w:pPr>
        <w:pStyle w:val="Testo2"/>
      </w:pPr>
      <w:r w:rsidRPr="00E66B5F">
        <w:lastRenderedPageBreak/>
        <w:t>Lezioni frontali in aula;</w:t>
      </w:r>
      <w:r w:rsidR="00EF4192" w:rsidRPr="00E66B5F">
        <w:t xml:space="preserve"> esercitazioni</w:t>
      </w:r>
      <w:r w:rsidRPr="00E66B5F">
        <w:t>;</w:t>
      </w:r>
      <w:r w:rsidR="00EF4192" w:rsidRPr="00E66B5F">
        <w:t xml:space="preserve"> </w:t>
      </w:r>
      <w:r w:rsidRPr="00E66B5F">
        <w:t>supporti on line</w:t>
      </w:r>
      <w:r w:rsidR="004C4666">
        <w:t>; Blackboard</w:t>
      </w:r>
      <w:r w:rsidRPr="00E66B5F">
        <w:t>.</w:t>
      </w:r>
    </w:p>
    <w:p w14:paraId="50878DF0" w14:textId="77777777" w:rsidR="007D1F77" w:rsidRPr="00CD336E" w:rsidRDefault="007D1F77" w:rsidP="007D1F77">
      <w:pPr>
        <w:spacing w:before="240" w:after="120"/>
        <w:rPr>
          <w:b/>
          <w:i/>
          <w:sz w:val="18"/>
          <w:szCs w:val="18"/>
        </w:rPr>
      </w:pPr>
      <w:r w:rsidRPr="00CD336E">
        <w:rPr>
          <w:b/>
          <w:i/>
          <w:sz w:val="18"/>
          <w:szCs w:val="18"/>
        </w:rPr>
        <w:t>METODO E CRITERI DI VALUTAZIONE</w:t>
      </w:r>
    </w:p>
    <w:p w14:paraId="7B5D1616" w14:textId="4F83F15D" w:rsidR="007D1F77" w:rsidRPr="00E66B5F" w:rsidRDefault="004C4666" w:rsidP="00E66B5F">
      <w:pPr>
        <w:pStyle w:val="Testo2"/>
      </w:pPr>
      <w:r>
        <w:t>Nei</w:t>
      </w:r>
      <w:r w:rsidR="007D1F77" w:rsidRPr="00E66B5F">
        <w:t xml:space="preserve"> descrittori de</w:t>
      </w:r>
      <w:r>
        <w:t>i</w:t>
      </w:r>
      <w:r w:rsidR="007D1F77" w:rsidRPr="00E66B5F">
        <w:t xml:space="preserve"> mod</w:t>
      </w:r>
      <w:r>
        <w:t>i</w:t>
      </w:r>
      <w:r w:rsidR="007D1F77" w:rsidRPr="00E66B5F">
        <w:t xml:space="preserve"> di </w:t>
      </w:r>
      <w:r>
        <w:t>verifica</w:t>
      </w:r>
      <w:r w:rsidRPr="004C4666">
        <w:t xml:space="preserve"> </w:t>
      </w:r>
      <w:r>
        <w:t xml:space="preserve">si </w:t>
      </w:r>
      <w:r w:rsidRPr="00E66B5F">
        <w:t>riflettono</w:t>
      </w:r>
      <w:r w:rsidRPr="004C4666">
        <w:t xml:space="preserve"> </w:t>
      </w:r>
      <w:r w:rsidR="006D740A">
        <w:t>i</w:t>
      </w:r>
      <w:r w:rsidRPr="00E66B5F">
        <w:t xml:space="preserve"> risultati di apprendimento attesi</w:t>
      </w:r>
      <w:r w:rsidR="007D1F77" w:rsidRPr="00E66B5F">
        <w:t>: capacità di conosce</w:t>
      </w:r>
      <w:r w:rsidR="00133553">
        <w:t>re</w:t>
      </w:r>
      <w:r w:rsidR="007D1F77" w:rsidRPr="00E66B5F">
        <w:t xml:space="preserve"> e compren</w:t>
      </w:r>
      <w:r w:rsidR="00133553">
        <w:t>der</w:t>
      </w:r>
      <w:r w:rsidR="007D1F77" w:rsidRPr="00E66B5F">
        <w:t>e (</w:t>
      </w:r>
      <w:r w:rsidR="006D740A">
        <w:t>studio</w:t>
      </w:r>
      <w:r w:rsidR="007D1F77" w:rsidRPr="00E66B5F">
        <w:t xml:space="preserve"> disciplinare metodico e critico), capacità di conne</w:t>
      </w:r>
      <w:r w:rsidR="00133553">
        <w:t>tter</w:t>
      </w:r>
      <w:r w:rsidR="007D1F77" w:rsidRPr="00E66B5F">
        <w:t>e e applica</w:t>
      </w:r>
      <w:r w:rsidR="00133553">
        <w:t>r</w:t>
      </w:r>
      <w:r w:rsidR="007D1F77" w:rsidRPr="00E66B5F">
        <w:t>e (nessi tra concetti, problemi e situazioni), abilità di comunica</w:t>
      </w:r>
      <w:r w:rsidR="00972F91">
        <w:t>r</w:t>
      </w:r>
      <w:r w:rsidR="007D1F77" w:rsidRPr="00E66B5F">
        <w:t>e e linguaggio (proprietà, presenta</w:t>
      </w:r>
      <w:r w:rsidR="00972F91">
        <w:t>r</w:t>
      </w:r>
      <w:r w:rsidR="007D1F77" w:rsidRPr="00E66B5F">
        <w:t>e e restitu</w:t>
      </w:r>
      <w:r w:rsidR="00972F91">
        <w:t>ir</w:t>
      </w:r>
      <w:r w:rsidR="007D1F77" w:rsidRPr="00E66B5F">
        <w:t>e concetti, questioni, contenuti), autonomia di giudizio e capacità di rielabora</w:t>
      </w:r>
      <w:r w:rsidR="00972F91">
        <w:t>r</w:t>
      </w:r>
      <w:r w:rsidR="007D1F77" w:rsidRPr="00E66B5F">
        <w:t>e (</w:t>
      </w:r>
      <w:r w:rsidR="001560D5">
        <w:t>pr</w:t>
      </w:r>
      <w:r w:rsidR="007D1F77" w:rsidRPr="00E66B5F">
        <w:t>tiche testuali, percorsi personali, sviluppi argomentativi e originali).</w:t>
      </w:r>
    </w:p>
    <w:p w14:paraId="3D254B65" w14:textId="7FEF62C2" w:rsidR="007D1F77" w:rsidRPr="00E66B5F" w:rsidRDefault="007D1F77" w:rsidP="00E66B5F">
      <w:pPr>
        <w:pStyle w:val="Testo2"/>
      </w:pPr>
      <w:r w:rsidRPr="00E66B5F">
        <w:t>La prova d’esame</w:t>
      </w:r>
      <w:r w:rsidR="006D740A">
        <w:t xml:space="preserve">, </w:t>
      </w:r>
      <w:r w:rsidRPr="00E66B5F">
        <w:t>orale</w:t>
      </w:r>
      <w:r w:rsidR="006D740A">
        <w:t>,</w:t>
      </w:r>
      <w:r w:rsidR="00B5695A" w:rsidRPr="00E66B5F">
        <w:t xml:space="preserve"> </w:t>
      </w:r>
      <w:r w:rsidRPr="00E66B5F">
        <w:t xml:space="preserve">verte per logica </w:t>
      </w:r>
      <w:r w:rsidR="006D740A">
        <w:t xml:space="preserve">di </w:t>
      </w:r>
      <w:r w:rsidRPr="00E66B5F">
        <w:t>compless</w:t>
      </w:r>
      <w:r w:rsidR="006D740A">
        <w:t>o</w:t>
      </w:r>
      <w:r w:rsidRPr="00E66B5F">
        <w:t xml:space="preserve"> e dettaglio su: </w:t>
      </w:r>
      <w:r w:rsidR="00C02DEC" w:rsidRPr="00E66B5F">
        <w:t xml:space="preserve">programma </w:t>
      </w:r>
      <w:r w:rsidRPr="00E66B5F">
        <w:t>e bibliografia, lezioni e materiali</w:t>
      </w:r>
      <w:r w:rsidR="00C55B3B">
        <w:t>, esercitazioni</w:t>
      </w:r>
      <w:r w:rsidRPr="00E66B5F">
        <w:t xml:space="preserve"> (link: Blackboard, PPD). Il voto finale</w:t>
      </w:r>
      <w:r w:rsidR="00C02DEC" w:rsidRPr="00E66B5F">
        <w:t>,</w:t>
      </w:r>
      <w:r w:rsidRPr="00E66B5F">
        <w:t xml:space="preserve"> in trentesimi</w:t>
      </w:r>
      <w:r w:rsidR="00C02DEC" w:rsidRPr="00E66B5F">
        <w:t>,</w:t>
      </w:r>
      <w:r w:rsidRPr="00E66B5F">
        <w:t xml:space="preserve"> </w:t>
      </w:r>
      <w:r w:rsidR="006D740A">
        <w:t>tiene</w:t>
      </w:r>
      <w:r w:rsidRPr="00E66B5F">
        <w:t xml:space="preserve"> conto di correttezza e capacità delle risposte (70%) e di abilità argomentative e discorsive pertinenti (30%): dal grado di sinergia e autonomia dipende l’assegnazione della lode. P</w:t>
      </w:r>
      <w:r w:rsidR="00421CCC">
        <w:t>assaggi</w:t>
      </w:r>
      <w:r w:rsidRPr="00E66B5F">
        <w:t xml:space="preserve"> intermedi, possibili da 2 punti del </w:t>
      </w:r>
      <w:r w:rsidR="00C02DEC" w:rsidRPr="00E66B5F">
        <w:t>programma</w:t>
      </w:r>
      <w:r w:rsidRPr="00E66B5F">
        <w:t>, concorrono fino a un massimo di 70%.</w:t>
      </w:r>
    </w:p>
    <w:p w14:paraId="5ACA2FD7" w14:textId="77777777" w:rsidR="007D1F77" w:rsidRPr="00CD336E" w:rsidRDefault="007D1F77" w:rsidP="007D1F77">
      <w:pPr>
        <w:spacing w:before="240" w:after="120" w:line="240" w:lineRule="exact"/>
        <w:rPr>
          <w:b/>
          <w:i/>
          <w:sz w:val="18"/>
          <w:szCs w:val="18"/>
        </w:rPr>
      </w:pPr>
      <w:r w:rsidRPr="00CD336E">
        <w:rPr>
          <w:b/>
          <w:i/>
          <w:sz w:val="18"/>
          <w:szCs w:val="18"/>
        </w:rPr>
        <w:t>AVVERTENZE E PREREQUISITI</w:t>
      </w:r>
    </w:p>
    <w:p w14:paraId="199A3641" w14:textId="03401BDB" w:rsidR="007D1F77" w:rsidRPr="00E66B5F" w:rsidRDefault="007D1F77" w:rsidP="00E66B5F">
      <w:pPr>
        <w:pStyle w:val="Testo2"/>
      </w:pPr>
      <w:r w:rsidRPr="00E66B5F">
        <w:t>Trattandosi di corso base non sono richiesti pre</w:t>
      </w:r>
      <w:r w:rsidR="002B68B2" w:rsidRPr="00E66B5F">
        <w:t>-</w:t>
      </w:r>
      <w:r w:rsidRPr="00E66B5F">
        <w:t>requisiti di accesso.</w:t>
      </w:r>
    </w:p>
    <w:p w14:paraId="0939C5A1" w14:textId="2D81BDEC" w:rsidR="007D1F77" w:rsidRPr="00E66B5F" w:rsidRDefault="00E66B5F" w:rsidP="00E66B5F">
      <w:pPr>
        <w:pStyle w:val="Testo2"/>
        <w:spacing w:before="120"/>
        <w:rPr>
          <w:i/>
          <w:iCs/>
        </w:rPr>
      </w:pPr>
      <w:r w:rsidRPr="00E66B5F">
        <w:rPr>
          <w:i/>
          <w:iCs/>
        </w:rPr>
        <w:t xml:space="preserve">Orario e luogo di ricevimento </w:t>
      </w:r>
    </w:p>
    <w:p w14:paraId="671F0C63" w14:textId="4980C997" w:rsidR="001560D5" w:rsidRDefault="007D1F77" w:rsidP="006D740A">
      <w:pPr>
        <w:pStyle w:val="Testo2"/>
      </w:pPr>
      <w:r w:rsidRPr="00E66B5F">
        <w:t xml:space="preserve">Il Prof. </w:t>
      </w:r>
      <w:r w:rsidR="00C55B3B">
        <w:t>Franco</w:t>
      </w:r>
      <w:r w:rsidRPr="00E66B5F">
        <w:t xml:space="preserve"> </w:t>
      </w:r>
      <w:r w:rsidR="00C55B3B">
        <w:t>Riva</w:t>
      </w:r>
      <w:r w:rsidRPr="00E66B5F">
        <w:t xml:space="preserve"> riceve gli studenti </w:t>
      </w:r>
      <w:r w:rsidR="00C55B3B">
        <w:t xml:space="preserve">in presenza </w:t>
      </w:r>
      <w:r w:rsidRPr="00E66B5F">
        <w:t>al termine delle lezioni e presso il Dipartimento di Filosofia</w:t>
      </w:r>
      <w:r w:rsidR="00C55B3B">
        <w:t xml:space="preserve">, </w:t>
      </w:r>
      <w:r w:rsidRPr="00E66B5F">
        <w:t>Studio 314, Edificio Gregorianum, 3° piano, Sede Centrale, Largo A. Gemelli, 1 - 20123 Milano,</w:t>
      </w:r>
      <w:r w:rsidR="00C55B3B">
        <w:t xml:space="preserve"> </w:t>
      </w:r>
      <w:r w:rsidR="001560D5">
        <w:t>e</w:t>
      </w:r>
      <w:r w:rsidR="00C55B3B">
        <w:t xml:space="preserve"> da remoto</w:t>
      </w:r>
      <w:r w:rsidR="001560D5">
        <w:t>, dietro preavviso</w:t>
      </w:r>
      <w:r w:rsidR="006D740A">
        <w:t>.</w:t>
      </w:r>
      <w:r w:rsidR="00C55B3B">
        <w:t xml:space="preserve"> </w:t>
      </w:r>
      <w:r w:rsidRPr="00E66B5F">
        <w:t xml:space="preserve"> </w:t>
      </w:r>
    </w:p>
    <w:p w14:paraId="798EDA07" w14:textId="379EEE0C" w:rsidR="008742B8" w:rsidRPr="00E66B5F" w:rsidRDefault="007D1F77" w:rsidP="006D740A">
      <w:pPr>
        <w:pStyle w:val="Testo2"/>
      </w:pPr>
      <w:r w:rsidRPr="00E66B5F">
        <w:t xml:space="preserve">Email: </w:t>
      </w:r>
      <w:hyperlink r:id="rId21" w:history="1">
        <w:r w:rsidR="00C55B3B" w:rsidRPr="0071019C">
          <w:rPr>
            <w:rStyle w:val="Collegamentoipertestuale"/>
          </w:rPr>
          <w:t>franco.riva@unicatt.it</w:t>
        </w:r>
      </w:hyperlink>
      <w:r w:rsidR="00C55B3B">
        <w:rPr>
          <w:rStyle w:val="Collegamentoipertestuale"/>
          <w:color w:val="auto"/>
          <w:u w:val="none"/>
        </w:rPr>
        <w:t xml:space="preserve"> </w:t>
      </w:r>
    </w:p>
    <w:sectPr w:rsidR="008742B8" w:rsidRPr="00E66B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129C" w14:textId="77777777" w:rsidR="006B6A22" w:rsidRDefault="006B6A22" w:rsidP="00CD6AAC">
      <w:pPr>
        <w:spacing w:line="240" w:lineRule="auto"/>
      </w:pPr>
      <w:r>
        <w:separator/>
      </w:r>
    </w:p>
  </w:endnote>
  <w:endnote w:type="continuationSeparator" w:id="0">
    <w:p w14:paraId="742141B3" w14:textId="77777777" w:rsidR="006B6A22" w:rsidRDefault="006B6A22" w:rsidP="00CD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C1D1" w14:textId="77777777" w:rsidR="006B6A22" w:rsidRDefault="006B6A22" w:rsidP="00CD6AAC">
      <w:pPr>
        <w:spacing w:line="240" w:lineRule="auto"/>
      </w:pPr>
      <w:r>
        <w:separator/>
      </w:r>
    </w:p>
  </w:footnote>
  <w:footnote w:type="continuationSeparator" w:id="0">
    <w:p w14:paraId="3FDAEF4F" w14:textId="77777777" w:rsidR="006B6A22" w:rsidRDefault="006B6A22" w:rsidP="00CD6AAC">
      <w:pPr>
        <w:spacing w:line="240" w:lineRule="auto"/>
      </w:pPr>
      <w:r>
        <w:continuationSeparator/>
      </w:r>
    </w:p>
  </w:footnote>
  <w:footnote w:id="1">
    <w:p w14:paraId="1B478F14" w14:textId="77777777" w:rsidR="00CD6AAC" w:rsidRDefault="00CD6AAC" w:rsidP="00CD6AA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9A52B78" w14:textId="52622C3A" w:rsidR="00CD6AAC" w:rsidRDefault="00CD6AA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49E"/>
    <w:multiLevelType w:val="hybridMultilevel"/>
    <w:tmpl w:val="C6C880F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B71"/>
    <w:multiLevelType w:val="hybridMultilevel"/>
    <w:tmpl w:val="77C42BFA"/>
    <w:lvl w:ilvl="0" w:tplc="9132C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12AC5"/>
    <w:multiLevelType w:val="hybridMultilevel"/>
    <w:tmpl w:val="97227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CDF"/>
    <w:multiLevelType w:val="hybridMultilevel"/>
    <w:tmpl w:val="9014FD42"/>
    <w:lvl w:ilvl="0" w:tplc="9132C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15948"/>
    <w:multiLevelType w:val="hybridMultilevel"/>
    <w:tmpl w:val="EB047AA6"/>
    <w:lvl w:ilvl="0" w:tplc="9132C2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23462">
    <w:abstractNumId w:val="5"/>
  </w:num>
  <w:num w:numId="2" w16cid:durableId="829365399">
    <w:abstractNumId w:val="4"/>
  </w:num>
  <w:num w:numId="3" w16cid:durableId="1302616268">
    <w:abstractNumId w:val="1"/>
  </w:num>
  <w:num w:numId="4" w16cid:durableId="1997028812">
    <w:abstractNumId w:val="0"/>
  </w:num>
  <w:num w:numId="5" w16cid:durableId="202059337">
    <w:abstractNumId w:val="2"/>
  </w:num>
  <w:num w:numId="6" w16cid:durableId="31929040">
    <w:abstractNumId w:val="6"/>
  </w:num>
  <w:num w:numId="7" w16cid:durableId="1890724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D3"/>
    <w:rsid w:val="000374BB"/>
    <w:rsid w:val="0005314A"/>
    <w:rsid w:val="00071577"/>
    <w:rsid w:val="00084650"/>
    <w:rsid w:val="000852C7"/>
    <w:rsid w:val="000C192C"/>
    <w:rsid w:val="001023A1"/>
    <w:rsid w:val="00110B8C"/>
    <w:rsid w:val="00113BB1"/>
    <w:rsid w:val="00133553"/>
    <w:rsid w:val="001560D5"/>
    <w:rsid w:val="00156CEB"/>
    <w:rsid w:val="00162202"/>
    <w:rsid w:val="00187B99"/>
    <w:rsid w:val="00195553"/>
    <w:rsid w:val="001A2F0A"/>
    <w:rsid w:val="001B7A95"/>
    <w:rsid w:val="002014DD"/>
    <w:rsid w:val="00202497"/>
    <w:rsid w:val="00246698"/>
    <w:rsid w:val="002522A9"/>
    <w:rsid w:val="0028190B"/>
    <w:rsid w:val="00284F99"/>
    <w:rsid w:val="00290B30"/>
    <w:rsid w:val="0029401E"/>
    <w:rsid w:val="002B4AD3"/>
    <w:rsid w:val="002B68B2"/>
    <w:rsid w:val="002D4BE1"/>
    <w:rsid w:val="002D5E17"/>
    <w:rsid w:val="002E3F99"/>
    <w:rsid w:val="00303508"/>
    <w:rsid w:val="00315F71"/>
    <w:rsid w:val="00326D53"/>
    <w:rsid w:val="00332AA7"/>
    <w:rsid w:val="00342DAF"/>
    <w:rsid w:val="00350F93"/>
    <w:rsid w:val="00370328"/>
    <w:rsid w:val="003B5D39"/>
    <w:rsid w:val="003D5C07"/>
    <w:rsid w:val="00415E4D"/>
    <w:rsid w:val="00421CCC"/>
    <w:rsid w:val="00421F2E"/>
    <w:rsid w:val="00427845"/>
    <w:rsid w:val="00440C04"/>
    <w:rsid w:val="004C41FB"/>
    <w:rsid w:val="004C4666"/>
    <w:rsid w:val="004C64C2"/>
    <w:rsid w:val="004D1217"/>
    <w:rsid w:val="004D6008"/>
    <w:rsid w:val="004E25A0"/>
    <w:rsid w:val="004F194F"/>
    <w:rsid w:val="00502461"/>
    <w:rsid w:val="00502FFF"/>
    <w:rsid w:val="0052194C"/>
    <w:rsid w:val="0053733C"/>
    <w:rsid w:val="0054141F"/>
    <w:rsid w:val="0058609E"/>
    <w:rsid w:val="005906F4"/>
    <w:rsid w:val="005B3FE9"/>
    <w:rsid w:val="005B530D"/>
    <w:rsid w:val="005C237E"/>
    <w:rsid w:val="005C6402"/>
    <w:rsid w:val="005C7E9A"/>
    <w:rsid w:val="005D7D5C"/>
    <w:rsid w:val="005E756B"/>
    <w:rsid w:val="00603BCE"/>
    <w:rsid w:val="00606057"/>
    <w:rsid w:val="00622A00"/>
    <w:rsid w:val="00640794"/>
    <w:rsid w:val="0067715A"/>
    <w:rsid w:val="00681641"/>
    <w:rsid w:val="00693C6F"/>
    <w:rsid w:val="006B6A22"/>
    <w:rsid w:val="006C4ADB"/>
    <w:rsid w:val="006C7E52"/>
    <w:rsid w:val="006D740A"/>
    <w:rsid w:val="006F1772"/>
    <w:rsid w:val="006F2F87"/>
    <w:rsid w:val="00727927"/>
    <w:rsid w:val="00754B5C"/>
    <w:rsid w:val="00762B8E"/>
    <w:rsid w:val="007636FA"/>
    <w:rsid w:val="007A28BF"/>
    <w:rsid w:val="007B245B"/>
    <w:rsid w:val="007B5E2D"/>
    <w:rsid w:val="007D1F77"/>
    <w:rsid w:val="007E3587"/>
    <w:rsid w:val="00803881"/>
    <w:rsid w:val="0082084D"/>
    <w:rsid w:val="008360F0"/>
    <w:rsid w:val="0084337E"/>
    <w:rsid w:val="00847175"/>
    <w:rsid w:val="0084754C"/>
    <w:rsid w:val="008742B8"/>
    <w:rsid w:val="00874D81"/>
    <w:rsid w:val="00886DB2"/>
    <w:rsid w:val="00890926"/>
    <w:rsid w:val="008942E7"/>
    <w:rsid w:val="008A073D"/>
    <w:rsid w:val="008A1204"/>
    <w:rsid w:val="008B0ED7"/>
    <w:rsid w:val="008B473B"/>
    <w:rsid w:val="008D731F"/>
    <w:rsid w:val="008E1D54"/>
    <w:rsid w:val="00900CCA"/>
    <w:rsid w:val="00904311"/>
    <w:rsid w:val="00912DD3"/>
    <w:rsid w:val="00924B77"/>
    <w:rsid w:val="00933D2D"/>
    <w:rsid w:val="00935F42"/>
    <w:rsid w:val="00940DA2"/>
    <w:rsid w:val="00972F91"/>
    <w:rsid w:val="00981E34"/>
    <w:rsid w:val="00987F3C"/>
    <w:rsid w:val="009D38A3"/>
    <w:rsid w:val="009E055C"/>
    <w:rsid w:val="009F77B9"/>
    <w:rsid w:val="009F77F7"/>
    <w:rsid w:val="00A13C9E"/>
    <w:rsid w:val="00A17C7A"/>
    <w:rsid w:val="00A2084D"/>
    <w:rsid w:val="00A43245"/>
    <w:rsid w:val="00A74F6F"/>
    <w:rsid w:val="00A802C3"/>
    <w:rsid w:val="00AB786B"/>
    <w:rsid w:val="00AC04E2"/>
    <w:rsid w:val="00AD3ACB"/>
    <w:rsid w:val="00AD7557"/>
    <w:rsid w:val="00B03641"/>
    <w:rsid w:val="00B0558B"/>
    <w:rsid w:val="00B35040"/>
    <w:rsid w:val="00B41C6D"/>
    <w:rsid w:val="00B50C5D"/>
    <w:rsid w:val="00B51253"/>
    <w:rsid w:val="00B525CC"/>
    <w:rsid w:val="00B5695A"/>
    <w:rsid w:val="00B92FBC"/>
    <w:rsid w:val="00B93218"/>
    <w:rsid w:val="00BC7A24"/>
    <w:rsid w:val="00BD27E8"/>
    <w:rsid w:val="00BD73A7"/>
    <w:rsid w:val="00C02DEC"/>
    <w:rsid w:val="00C1629F"/>
    <w:rsid w:val="00C172C3"/>
    <w:rsid w:val="00C32F53"/>
    <w:rsid w:val="00C51A07"/>
    <w:rsid w:val="00C55B3B"/>
    <w:rsid w:val="00C75CD2"/>
    <w:rsid w:val="00C82A0C"/>
    <w:rsid w:val="00CD336E"/>
    <w:rsid w:val="00CD6AAC"/>
    <w:rsid w:val="00CD7E3A"/>
    <w:rsid w:val="00D02477"/>
    <w:rsid w:val="00D1510E"/>
    <w:rsid w:val="00D404F2"/>
    <w:rsid w:val="00D74233"/>
    <w:rsid w:val="00D76089"/>
    <w:rsid w:val="00D94BEF"/>
    <w:rsid w:val="00E310A4"/>
    <w:rsid w:val="00E37E9D"/>
    <w:rsid w:val="00E4365D"/>
    <w:rsid w:val="00E5246D"/>
    <w:rsid w:val="00E55E77"/>
    <w:rsid w:val="00E607E6"/>
    <w:rsid w:val="00E66B5F"/>
    <w:rsid w:val="00E74D58"/>
    <w:rsid w:val="00E8437D"/>
    <w:rsid w:val="00EC1675"/>
    <w:rsid w:val="00EF4192"/>
    <w:rsid w:val="00F06CBA"/>
    <w:rsid w:val="00F34660"/>
    <w:rsid w:val="00F43008"/>
    <w:rsid w:val="00F63D59"/>
    <w:rsid w:val="00F63EB8"/>
    <w:rsid w:val="00F66814"/>
    <w:rsid w:val="00F76F11"/>
    <w:rsid w:val="00F95116"/>
    <w:rsid w:val="00FA7F81"/>
    <w:rsid w:val="00FB075E"/>
    <w:rsid w:val="00FC159F"/>
    <w:rsid w:val="00FC18A9"/>
    <w:rsid w:val="00FC46A4"/>
    <w:rsid w:val="00FD0A6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  <w15:chartTrackingRefBased/>
  <w15:docId w15:val="{FE750A58-3F2B-40C0-8755-17A6023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603BC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3BC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03BC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3B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3BC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03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3BC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D6AA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6AAC"/>
  </w:style>
  <w:style w:type="character" w:styleId="Rimandonotaapidipagina">
    <w:name w:val="footnote reference"/>
    <w:basedOn w:val="Carpredefinitoparagrafo"/>
    <w:rsid w:val="00CD6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o-riva/filosofia-del-viaggio-9788832825060-553421.html" TargetMode="External"/><Relationship Id="rId13" Type="http://schemas.openxmlformats.org/officeDocument/2006/relationships/hyperlink" Target="https://librerie.unicatt.it/scheda-libro/emmanuel-levinas-philippe-nemo/etica-e-infinito-dialoghi-con-philippe-nemo-9788868262495-210814.html" TargetMode="External"/><Relationship Id="rId18" Type="http://schemas.openxmlformats.org/officeDocument/2006/relationships/hyperlink" Target="https://librerie.unicatt.it/scheda-libro/martin-buber/il-problema-delluomo-9788821112034-555578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co.riva@unicatt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rimo-levi/se-questo-e-un-uomo-9788806219352-206183.html" TargetMode="External"/><Relationship Id="rId17" Type="http://schemas.openxmlformats.org/officeDocument/2006/relationships/hyperlink" Target="https://librerie.unicatt.it/scheda-libro/kierkegaard-soren/la-malattia-per-la-morte-9788860366375-17733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artin-heidegger/lettera-sullumanismo-9788845911422-209895.html" TargetMode="External"/><Relationship Id="rId20" Type="http://schemas.openxmlformats.org/officeDocument/2006/relationships/hyperlink" Target="https://librerie.unicatt.it/scheda-libro/rasini-vallori/lessere-umano-9788843044269-53358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james-joyce/ulisse-9788834602997-6841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jean-paul-sartre/lesistenzialismo-e-un-umanismo-9788842557401-23861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rie.unicatt.it/scheda-libro/hermann-hesse/siddharta-9788845901843-209855.html" TargetMode="External"/><Relationship Id="rId19" Type="http://schemas.openxmlformats.org/officeDocument/2006/relationships/hyperlink" Target="https://librerie.unicatt.it/scheda-libro/hegel-friedrich/la-fenomenologia-dello-spirito-9788806124977-1723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omero/odissea-9788804671138-242528.html" TargetMode="External"/><Relationship Id="rId14" Type="http://schemas.openxmlformats.org/officeDocument/2006/relationships/hyperlink" Target="https://librerie.unicatt.it/scheda-libro/antoine-saint-exupery/il-piccolo-principe-9788845278617-21972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011F-EFC3-40C4-BBB7-F11ABC50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538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2023-04-30T10:45:00Z</cp:lastPrinted>
  <dcterms:created xsi:type="dcterms:W3CDTF">2023-10-06T11:15:00Z</dcterms:created>
  <dcterms:modified xsi:type="dcterms:W3CDTF">2023-10-09T06:22:00Z</dcterms:modified>
</cp:coreProperties>
</file>