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4B8" w14:textId="77777777" w:rsidR="00B0517D" w:rsidRPr="00CB0261" w:rsidRDefault="00B0517D" w:rsidP="00FB1FB5">
      <w:pPr>
        <w:pStyle w:val="Titolo1"/>
        <w:spacing w:before="0" w:line="240" w:lineRule="auto"/>
        <w:jc w:val="both"/>
        <w:rPr>
          <w:rFonts w:ascii="Times New Roman" w:hAnsi="Times New Roman"/>
          <w:szCs w:val="24"/>
        </w:rPr>
      </w:pPr>
      <w:r w:rsidRPr="7977A2CF">
        <w:rPr>
          <w:rFonts w:ascii="Times New Roman" w:hAnsi="Times New Roman"/>
        </w:rPr>
        <w:t>Metodologia della ricerca archeologica</w:t>
      </w:r>
    </w:p>
    <w:p w14:paraId="258EEA26" w14:textId="26773B94" w:rsidR="00D17824" w:rsidRPr="00F85A06" w:rsidRDefault="2D7D36C1" w:rsidP="00F85A06">
      <w:pPr>
        <w:pStyle w:val="Titolo2"/>
        <w:rPr>
          <w:color w:val="444444"/>
        </w:rPr>
      </w:pPr>
      <w:r w:rsidRPr="003E55B6">
        <w:t>Prof. Giorgio Baratti</w:t>
      </w:r>
      <w:r w:rsidR="00F85A06">
        <w:rPr>
          <w:color w:val="444444"/>
        </w:rPr>
        <w:t xml:space="preserve">; </w:t>
      </w:r>
      <w:r w:rsidR="00D17824" w:rsidRPr="003E55B6">
        <w:rPr>
          <w:rFonts w:ascii="Times New Roman" w:hAnsi="Times New Roman"/>
          <w:sz w:val="20"/>
        </w:rPr>
        <w:t>Prof.ssa Federica Matteoni</w:t>
      </w:r>
    </w:p>
    <w:p w14:paraId="5F23E022" w14:textId="77777777" w:rsidR="00CB0261" w:rsidRPr="00FB1FB5" w:rsidRDefault="00B0517D" w:rsidP="00F85A06">
      <w:pPr>
        <w:spacing w:before="240" w:after="120" w:line="240" w:lineRule="auto"/>
        <w:rPr>
          <w:b/>
          <w:sz w:val="18"/>
        </w:rPr>
      </w:pPr>
      <w:r w:rsidRPr="00FB1FB5">
        <w:rPr>
          <w:b/>
          <w:i/>
          <w:sz w:val="18"/>
        </w:rPr>
        <w:t>OBIETTIVO DEL CORSO</w:t>
      </w:r>
      <w:r w:rsidR="00CB0261">
        <w:rPr>
          <w:b/>
          <w:i/>
          <w:sz w:val="18"/>
        </w:rPr>
        <w:t xml:space="preserve"> E</w:t>
      </w:r>
      <w:r w:rsidR="00CB0261" w:rsidRPr="00CB0261">
        <w:rPr>
          <w:b/>
          <w:i/>
          <w:sz w:val="18"/>
        </w:rPr>
        <w:t xml:space="preserve"> </w:t>
      </w:r>
      <w:r w:rsidR="00CB0261" w:rsidRPr="00FB1FB5">
        <w:rPr>
          <w:b/>
          <w:i/>
          <w:sz w:val="18"/>
        </w:rPr>
        <w:t>RISULTATI DI APPRENDIMENTO ATTESI</w:t>
      </w:r>
    </w:p>
    <w:p w14:paraId="7E5A5B54" w14:textId="4EE15177" w:rsidR="00B0517D" w:rsidRPr="00FB1FB5" w:rsidRDefault="00B0517D" w:rsidP="7977A2CF">
      <w:pPr>
        <w:spacing w:line="240" w:lineRule="auto"/>
        <w:rPr>
          <w:spacing w:val="15"/>
          <w:shd w:val="clear" w:color="auto" w:fill="FFFFFF"/>
        </w:rPr>
      </w:pPr>
      <w:r w:rsidRPr="7977A2CF">
        <w:t>Il corso</w:t>
      </w:r>
      <w:r w:rsidR="00DE78B1" w:rsidRPr="7977A2CF">
        <w:t>,</w:t>
      </w:r>
      <w:r w:rsidRPr="7977A2CF">
        <w:t xml:space="preserve"> </w:t>
      </w:r>
      <w:r w:rsidR="00CE7955" w:rsidRPr="7977A2CF">
        <w:t>organizzato in due moduli</w:t>
      </w:r>
      <w:r w:rsidRPr="7977A2CF">
        <w:t xml:space="preserve"> </w:t>
      </w:r>
      <w:r w:rsidR="00CE7955" w:rsidRPr="7977A2CF">
        <w:t>(I modulo</w:t>
      </w:r>
      <w:r w:rsidR="00D17824" w:rsidRPr="7977A2CF">
        <w:t xml:space="preserve"> Prof.ssa Federica Matteoni</w:t>
      </w:r>
      <w:r w:rsidR="00CE7955" w:rsidRPr="7977A2CF">
        <w:t xml:space="preserve"> e II modulo</w:t>
      </w:r>
      <w:r w:rsidR="00D17824" w:rsidRPr="7977A2CF">
        <w:t xml:space="preserve"> Prof. Giorgio Baratti</w:t>
      </w:r>
      <w:r w:rsidR="00CE7955" w:rsidRPr="7977A2CF">
        <w:t>)</w:t>
      </w:r>
      <w:r w:rsidR="00DE78B1" w:rsidRPr="7977A2CF">
        <w:t>,</w:t>
      </w:r>
      <w:r w:rsidR="00CE7955" w:rsidRPr="7977A2CF">
        <w:t xml:space="preserve"> </w:t>
      </w:r>
      <w:r w:rsidRPr="7977A2CF">
        <w:t xml:space="preserve">si prefigge </w:t>
      </w:r>
      <w:r w:rsidR="00C10041" w:rsidRPr="7977A2CF">
        <w:t xml:space="preserve">di trasmettere </w:t>
      </w:r>
      <w:r w:rsidRPr="7977A2CF">
        <w:t xml:space="preserve">le conoscenze di base </w:t>
      </w:r>
      <w:r w:rsidR="00084A32" w:rsidRPr="7977A2CF">
        <w:t>dell’A</w:t>
      </w:r>
      <w:r w:rsidRPr="7977A2CF">
        <w:t>rcheologica contemporanea</w:t>
      </w:r>
      <w:r w:rsidR="00DE7683" w:rsidRPr="7977A2CF">
        <w:t>,</w:t>
      </w:r>
      <w:r w:rsidRPr="7977A2CF">
        <w:t xml:space="preserve"> cercando di offrire allo studente un panorama </w:t>
      </w:r>
      <w:r w:rsidR="004465E0" w:rsidRPr="7977A2CF">
        <w:t xml:space="preserve">generale </w:t>
      </w:r>
      <w:r w:rsidRPr="7977A2CF">
        <w:t xml:space="preserve">delle procedure, </w:t>
      </w:r>
      <w:r w:rsidR="004465E0" w:rsidRPr="7977A2CF">
        <w:t xml:space="preserve">degli </w:t>
      </w:r>
      <w:r w:rsidRPr="7977A2CF">
        <w:t xml:space="preserve">strumenti </w:t>
      </w:r>
      <w:r w:rsidR="00084A32" w:rsidRPr="7977A2CF">
        <w:t xml:space="preserve">innovativi </w:t>
      </w:r>
      <w:r w:rsidR="00DE7683" w:rsidRPr="7977A2CF">
        <w:t>impiegati nel</w:t>
      </w:r>
      <w:r w:rsidR="00084A32" w:rsidRPr="7977A2CF">
        <w:t xml:space="preserve">la raccolta e </w:t>
      </w:r>
      <w:r w:rsidR="00DE7683" w:rsidRPr="7977A2CF">
        <w:t>nel</w:t>
      </w:r>
      <w:r w:rsidR="00084A32" w:rsidRPr="7977A2CF">
        <w:t>l’analisi dei</w:t>
      </w:r>
      <w:r w:rsidRPr="7977A2CF">
        <w:t xml:space="preserve"> dati </w:t>
      </w:r>
      <w:r w:rsidR="00DE7683" w:rsidRPr="7977A2CF">
        <w:t>archeologi</w:t>
      </w:r>
      <w:r w:rsidR="00084A32" w:rsidRPr="7977A2CF">
        <w:t>c</w:t>
      </w:r>
      <w:r w:rsidR="00DE7683" w:rsidRPr="7977A2CF">
        <w:t>i e della loro ricaduta nel</w:t>
      </w:r>
      <w:r w:rsidR="00084A32" w:rsidRPr="7977A2CF">
        <w:t>la ricostruzione dei contesti, delle culture e del pensiero del mondo antico</w:t>
      </w:r>
      <w:r w:rsidR="00DE7683" w:rsidRPr="7977A2CF">
        <w:t>.</w:t>
      </w:r>
      <w:r w:rsidR="00084A32" w:rsidRPr="7977A2CF">
        <w:t xml:space="preserve"> </w:t>
      </w:r>
    </w:p>
    <w:p w14:paraId="0E8AB903" w14:textId="35727635" w:rsidR="00B0517D" w:rsidRDefault="00B0517D" w:rsidP="7977A2CF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7977A2CF">
        <w:rPr>
          <w:sz w:val="20"/>
          <w:szCs w:val="20"/>
        </w:rPr>
        <w:t>Al termine del corso</w:t>
      </w:r>
      <w:r w:rsidRPr="7977A2CF">
        <w:rPr>
          <w:rFonts w:eastAsia="Calibri"/>
          <w:sz w:val="20"/>
          <w:szCs w:val="20"/>
          <w:lang w:eastAsia="en-US"/>
        </w:rPr>
        <w:t xml:space="preserve"> lo studente conoscerà</w:t>
      </w:r>
      <w:r w:rsidRPr="7977A2CF">
        <w:rPr>
          <w:sz w:val="20"/>
          <w:szCs w:val="20"/>
        </w:rPr>
        <w:t xml:space="preserve"> </w:t>
      </w:r>
      <w:r w:rsidR="00084A32" w:rsidRPr="7977A2CF">
        <w:rPr>
          <w:sz w:val="20"/>
          <w:szCs w:val="20"/>
        </w:rPr>
        <w:t xml:space="preserve">dunque </w:t>
      </w:r>
      <w:r w:rsidRPr="7977A2CF">
        <w:rPr>
          <w:sz w:val="20"/>
          <w:szCs w:val="20"/>
        </w:rPr>
        <w:t xml:space="preserve">i principali aspetti </w:t>
      </w:r>
      <w:r w:rsidR="00844288" w:rsidRPr="7977A2CF">
        <w:rPr>
          <w:sz w:val="20"/>
          <w:szCs w:val="20"/>
        </w:rPr>
        <w:t>relativi ai metodi e agli strumenti della</w:t>
      </w:r>
      <w:r w:rsidRPr="7977A2CF">
        <w:rPr>
          <w:sz w:val="20"/>
          <w:szCs w:val="20"/>
        </w:rPr>
        <w:t xml:space="preserve"> ricerca archeologica</w:t>
      </w:r>
      <w:r w:rsidR="00C10041" w:rsidRPr="7977A2CF">
        <w:rPr>
          <w:sz w:val="20"/>
          <w:szCs w:val="20"/>
        </w:rPr>
        <w:t xml:space="preserve">; imparerà inoltre a comprendere </w:t>
      </w:r>
      <w:r w:rsidRPr="7977A2CF">
        <w:rPr>
          <w:sz w:val="20"/>
          <w:szCs w:val="20"/>
        </w:rPr>
        <w:t xml:space="preserve">le problematiche </w:t>
      </w:r>
      <w:r w:rsidR="004465E0" w:rsidRPr="7977A2CF">
        <w:rPr>
          <w:sz w:val="20"/>
          <w:szCs w:val="20"/>
        </w:rPr>
        <w:t xml:space="preserve">di base </w:t>
      </w:r>
      <w:r w:rsidR="0024484B" w:rsidRPr="7977A2CF">
        <w:rPr>
          <w:sz w:val="20"/>
          <w:szCs w:val="20"/>
        </w:rPr>
        <w:t>relativ</w:t>
      </w:r>
      <w:r w:rsidR="00D52D9D" w:rsidRPr="7977A2CF">
        <w:rPr>
          <w:sz w:val="20"/>
          <w:szCs w:val="20"/>
        </w:rPr>
        <w:t>e</w:t>
      </w:r>
      <w:r w:rsidR="0024484B" w:rsidRPr="7977A2CF">
        <w:rPr>
          <w:sz w:val="20"/>
          <w:szCs w:val="20"/>
        </w:rPr>
        <w:t xml:space="preserve"> all</w:t>
      </w:r>
      <w:r w:rsidR="00EF460C" w:rsidRPr="7977A2CF">
        <w:rPr>
          <w:sz w:val="20"/>
          <w:szCs w:val="20"/>
        </w:rPr>
        <w:t>’</w:t>
      </w:r>
      <w:r w:rsidR="0024484B" w:rsidRPr="7977A2CF">
        <w:rPr>
          <w:sz w:val="20"/>
          <w:szCs w:val="20"/>
        </w:rPr>
        <w:t xml:space="preserve">interpretazione dei contesti archeologici e </w:t>
      </w:r>
      <w:r w:rsidR="00084A32" w:rsidRPr="7977A2CF">
        <w:rPr>
          <w:sz w:val="20"/>
          <w:szCs w:val="20"/>
        </w:rPr>
        <w:t>a</w:t>
      </w:r>
      <w:r w:rsidR="0024484B" w:rsidRPr="7977A2CF">
        <w:rPr>
          <w:sz w:val="20"/>
          <w:szCs w:val="20"/>
        </w:rPr>
        <w:t xml:space="preserve">gli strumenti oggi </w:t>
      </w:r>
      <w:r w:rsidR="00084A32" w:rsidRPr="7977A2CF">
        <w:rPr>
          <w:sz w:val="20"/>
          <w:szCs w:val="20"/>
        </w:rPr>
        <w:t>impiegati per la ricostruzione</w:t>
      </w:r>
      <w:r w:rsidR="00D52D9D" w:rsidRPr="7977A2CF">
        <w:rPr>
          <w:sz w:val="20"/>
          <w:szCs w:val="20"/>
        </w:rPr>
        <w:t>,</w:t>
      </w:r>
      <w:r w:rsidR="0024484B" w:rsidRPr="7977A2CF">
        <w:rPr>
          <w:sz w:val="20"/>
          <w:szCs w:val="20"/>
        </w:rPr>
        <w:t xml:space="preserve"> con l</w:t>
      </w:r>
      <w:r w:rsidR="00EF460C" w:rsidRPr="7977A2CF">
        <w:rPr>
          <w:sz w:val="20"/>
          <w:szCs w:val="20"/>
        </w:rPr>
        <w:t>’</w:t>
      </w:r>
      <w:r w:rsidR="0024484B" w:rsidRPr="7977A2CF">
        <w:rPr>
          <w:sz w:val="20"/>
          <w:szCs w:val="20"/>
        </w:rPr>
        <w:t>archeologia</w:t>
      </w:r>
      <w:r w:rsidR="00D52D9D" w:rsidRPr="7977A2CF">
        <w:rPr>
          <w:sz w:val="20"/>
          <w:szCs w:val="20"/>
        </w:rPr>
        <w:t>,</w:t>
      </w:r>
      <w:r w:rsidR="0024484B" w:rsidRPr="7977A2CF">
        <w:rPr>
          <w:sz w:val="20"/>
          <w:szCs w:val="20"/>
        </w:rPr>
        <w:t xml:space="preserve"> </w:t>
      </w:r>
      <w:r w:rsidR="00084A32" w:rsidRPr="7977A2CF">
        <w:rPr>
          <w:sz w:val="20"/>
          <w:szCs w:val="20"/>
        </w:rPr>
        <w:t>del</w:t>
      </w:r>
      <w:r w:rsidR="0024484B" w:rsidRPr="7977A2CF">
        <w:rPr>
          <w:sz w:val="20"/>
          <w:szCs w:val="20"/>
        </w:rPr>
        <w:t>la vita dell</w:t>
      </w:r>
      <w:r w:rsidR="00EF460C" w:rsidRPr="7977A2CF">
        <w:rPr>
          <w:sz w:val="20"/>
          <w:szCs w:val="20"/>
        </w:rPr>
        <w:t>’</w:t>
      </w:r>
      <w:r w:rsidR="0024484B" w:rsidRPr="7977A2CF">
        <w:rPr>
          <w:sz w:val="20"/>
          <w:szCs w:val="20"/>
        </w:rPr>
        <w:t>uomo nell</w:t>
      </w:r>
      <w:r w:rsidR="00EF460C" w:rsidRPr="7977A2CF">
        <w:rPr>
          <w:sz w:val="20"/>
          <w:szCs w:val="20"/>
        </w:rPr>
        <w:t>’</w:t>
      </w:r>
      <w:r w:rsidR="0024484B" w:rsidRPr="7977A2CF">
        <w:rPr>
          <w:sz w:val="20"/>
          <w:szCs w:val="20"/>
        </w:rPr>
        <w:t xml:space="preserve">antichità. </w:t>
      </w:r>
      <w:r w:rsidR="00D52D9D" w:rsidRPr="7977A2CF">
        <w:rPr>
          <w:sz w:val="20"/>
          <w:szCs w:val="20"/>
        </w:rPr>
        <w:t xml:space="preserve">Conoscerà inoltre alcuni aspetti </w:t>
      </w:r>
      <w:r w:rsidR="00B05F1D" w:rsidRPr="7977A2CF">
        <w:rPr>
          <w:sz w:val="20"/>
          <w:szCs w:val="20"/>
        </w:rPr>
        <w:t xml:space="preserve">delle scoperte archeologiche, </w:t>
      </w:r>
      <w:r w:rsidR="00084A32" w:rsidRPr="7977A2CF">
        <w:rPr>
          <w:sz w:val="20"/>
          <w:szCs w:val="20"/>
        </w:rPr>
        <w:t>della pratica dello scavo archeologico</w:t>
      </w:r>
      <w:r w:rsidRPr="7977A2CF">
        <w:rPr>
          <w:sz w:val="20"/>
          <w:szCs w:val="20"/>
        </w:rPr>
        <w:t>,</w:t>
      </w:r>
      <w:r w:rsidR="00B05F1D" w:rsidRPr="7977A2CF">
        <w:rPr>
          <w:sz w:val="20"/>
          <w:szCs w:val="20"/>
        </w:rPr>
        <w:t xml:space="preserve"> </w:t>
      </w:r>
      <w:r w:rsidR="00C10041" w:rsidRPr="7977A2CF">
        <w:rPr>
          <w:sz w:val="20"/>
          <w:szCs w:val="20"/>
        </w:rPr>
        <w:t>l</w:t>
      </w:r>
      <w:r w:rsidR="00EF460C" w:rsidRPr="7977A2CF">
        <w:rPr>
          <w:sz w:val="20"/>
          <w:szCs w:val="20"/>
        </w:rPr>
        <w:t>’</w:t>
      </w:r>
      <w:r w:rsidR="00C10041" w:rsidRPr="7977A2CF">
        <w:rPr>
          <w:sz w:val="20"/>
          <w:szCs w:val="20"/>
        </w:rPr>
        <w:t>approccio st</w:t>
      </w:r>
      <w:r w:rsidR="00D52D9D" w:rsidRPr="7977A2CF">
        <w:rPr>
          <w:sz w:val="20"/>
          <w:szCs w:val="20"/>
        </w:rPr>
        <w:t>ra</w:t>
      </w:r>
      <w:r w:rsidR="00C10041" w:rsidRPr="7977A2CF">
        <w:rPr>
          <w:sz w:val="20"/>
          <w:szCs w:val="20"/>
        </w:rPr>
        <w:t xml:space="preserve">tigrafico, </w:t>
      </w:r>
      <w:r w:rsidRPr="7977A2CF">
        <w:rPr>
          <w:sz w:val="20"/>
          <w:szCs w:val="20"/>
        </w:rPr>
        <w:t>il trattamento sistemico e informatico dei dati</w:t>
      </w:r>
      <w:r w:rsidR="00C10041" w:rsidRPr="7977A2CF">
        <w:rPr>
          <w:sz w:val="20"/>
          <w:szCs w:val="20"/>
        </w:rPr>
        <w:t>,</w:t>
      </w:r>
      <w:r w:rsidRPr="7977A2CF">
        <w:rPr>
          <w:sz w:val="20"/>
          <w:szCs w:val="20"/>
        </w:rPr>
        <w:t xml:space="preserve"> </w:t>
      </w:r>
      <w:r w:rsidR="00C10041" w:rsidRPr="7977A2CF">
        <w:rPr>
          <w:sz w:val="20"/>
          <w:szCs w:val="20"/>
        </w:rPr>
        <w:t>i principali indirizzi della ricerca nell</w:t>
      </w:r>
      <w:r w:rsidR="00EF460C" w:rsidRPr="7977A2CF">
        <w:rPr>
          <w:sz w:val="20"/>
          <w:szCs w:val="20"/>
        </w:rPr>
        <w:t>’</w:t>
      </w:r>
      <w:r w:rsidRPr="7977A2CF">
        <w:rPr>
          <w:sz w:val="20"/>
          <w:szCs w:val="20"/>
        </w:rPr>
        <w:t xml:space="preserve">interpretazione dello sviluppo delle società antiche </w:t>
      </w:r>
      <w:r w:rsidR="00B05F1D" w:rsidRPr="7977A2CF">
        <w:rPr>
          <w:sz w:val="20"/>
          <w:szCs w:val="20"/>
        </w:rPr>
        <w:t xml:space="preserve">attraverso </w:t>
      </w:r>
      <w:r w:rsidR="00DE7683" w:rsidRPr="7977A2CF">
        <w:rPr>
          <w:sz w:val="20"/>
          <w:szCs w:val="20"/>
        </w:rPr>
        <w:t>la relazione tra l</w:t>
      </w:r>
      <w:r w:rsidR="00B05F1D" w:rsidRPr="7977A2CF">
        <w:rPr>
          <w:sz w:val="20"/>
          <w:szCs w:val="20"/>
        </w:rPr>
        <w:t>’Archeologia</w:t>
      </w:r>
      <w:r w:rsidR="00DE7683" w:rsidRPr="7977A2CF">
        <w:rPr>
          <w:sz w:val="20"/>
          <w:szCs w:val="20"/>
        </w:rPr>
        <w:t>,</w:t>
      </w:r>
      <w:r w:rsidR="00B05F1D" w:rsidRPr="7977A2CF">
        <w:rPr>
          <w:sz w:val="20"/>
          <w:szCs w:val="20"/>
        </w:rPr>
        <w:t xml:space="preserve"> le scienze dell’antichità, la ricerca storica e sociale </w:t>
      </w:r>
      <w:r w:rsidR="00DE7683" w:rsidRPr="7977A2CF">
        <w:rPr>
          <w:sz w:val="20"/>
          <w:szCs w:val="20"/>
        </w:rPr>
        <w:t>e</w:t>
      </w:r>
      <w:r w:rsidR="00E21D44" w:rsidRPr="7977A2CF">
        <w:rPr>
          <w:sz w:val="20"/>
          <w:szCs w:val="20"/>
        </w:rPr>
        <w:t xml:space="preserve"> </w:t>
      </w:r>
      <w:r w:rsidR="00B05F1D" w:rsidRPr="7977A2CF">
        <w:rPr>
          <w:sz w:val="20"/>
          <w:szCs w:val="20"/>
        </w:rPr>
        <w:t>le scienze “esatte”</w:t>
      </w:r>
      <w:r w:rsidRPr="7977A2CF">
        <w:rPr>
          <w:sz w:val="20"/>
          <w:szCs w:val="20"/>
        </w:rPr>
        <w:t xml:space="preserve">. </w:t>
      </w:r>
      <w:r w:rsidR="00D314B1" w:rsidRPr="7977A2CF">
        <w:rPr>
          <w:sz w:val="20"/>
          <w:szCs w:val="20"/>
        </w:rPr>
        <w:t>Avrà inoltre ricevuto alcuni spunti importanti per sviluppare un approccio critico attorno al</w:t>
      </w:r>
      <w:r w:rsidR="00140468" w:rsidRPr="7977A2CF">
        <w:rPr>
          <w:sz w:val="20"/>
          <w:szCs w:val="20"/>
        </w:rPr>
        <w:t xml:space="preserve"> tema del</w:t>
      </w:r>
      <w:r w:rsidR="00D314B1" w:rsidRPr="7977A2CF">
        <w:rPr>
          <w:sz w:val="20"/>
          <w:szCs w:val="20"/>
        </w:rPr>
        <w:t xml:space="preserve"> rapporto tra </w:t>
      </w:r>
      <w:r w:rsidR="006B547D" w:rsidRPr="7977A2CF">
        <w:rPr>
          <w:sz w:val="20"/>
          <w:szCs w:val="20"/>
        </w:rPr>
        <w:t>l’Archeologia</w:t>
      </w:r>
      <w:r w:rsidR="00D314B1" w:rsidRPr="7977A2CF">
        <w:rPr>
          <w:sz w:val="20"/>
          <w:szCs w:val="20"/>
        </w:rPr>
        <w:t>, il senso dell’antico</w:t>
      </w:r>
      <w:r w:rsidR="00140468" w:rsidRPr="7977A2CF">
        <w:rPr>
          <w:sz w:val="20"/>
          <w:szCs w:val="20"/>
        </w:rPr>
        <w:t xml:space="preserve">, </w:t>
      </w:r>
      <w:r w:rsidR="00D314B1" w:rsidRPr="7977A2CF">
        <w:rPr>
          <w:sz w:val="20"/>
          <w:szCs w:val="20"/>
        </w:rPr>
        <w:t xml:space="preserve">l’uso dei paradigmi storici dell’antichità e il pubblico nelle società moderne e contemporanee. </w:t>
      </w:r>
    </w:p>
    <w:p w14:paraId="3E6CA297" w14:textId="77777777" w:rsidR="00B0517D" w:rsidRPr="00FB1FB5" w:rsidRDefault="00B0517D" w:rsidP="00F85A06">
      <w:pPr>
        <w:spacing w:before="240" w:after="120" w:line="240" w:lineRule="auto"/>
        <w:rPr>
          <w:b/>
          <w:sz w:val="18"/>
          <w:szCs w:val="18"/>
        </w:rPr>
      </w:pPr>
      <w:r w:rsidRPr="00FB1FB5">
        <w:rPr>
          <w:b/>
          <w:i/>
          <w:sz w:val="18"/>
          <w:szCs w:val="18"/>
        </w:rPr>
        <w:t>PROGRAMMA DEL CORSO</w:t>
      </w:r>
    </w:p>
    <w:p w14:paraId="1243D68C" w14:textId="77777777" w:rsidR="00D17824" w:rsidRPr="00D17824" w:rsidRDefault="00D17824" w:rsidP="00F85A06">
      <w:pPr>
        <w:pStyle w:val="NormaleWeb"/>
        <w:shd w:val="clear" w:color="auto" w:fill="FFFFFF" w:themeFill="background1"/>
        <w:spacing w:before="0" w:beforeAutospacing="0" w:after="0" w:afterAutospacing="0"/>
        <w:ind w:firstLine="284"/>
        <w:jc w:val="both"/>
        <w:rPr>
          <w:i/>
          <w:iCs/>
          <w:sz w:val="20"/>
          <w:szCs w:val="20"/>
        </w:rPr>
      </w:pPr>
      <w:r w:rsidRPr="7977A2CF">
        <w:rPr>
          <w:smallCaps/>
          <w:sz w:val="20"/>
          <w:szCs w:val="20"/>
        </w:rPr>
        <w:t>I Modulo</w:t>
      </w:r>
      <w:r w:rsidRPr="7977A2CF">
        <w:rPr>
          <w:sz w:val="20"/>
          <w:szCs w:val="20"/>
        </w:rPr>
        <w:t xml:space="preserve"> </w:t>
      </w:r>
      <w:r w:rsidRPr="7977A2CF">
        <w:rPr>
          <w:i/>
          <w:iCs/>
          <w:sz w:val="20"/>
          <w:szCs w:val="20"/>
        </w:rPr>
        <w:t>(Prof.ssa Federica Matteoni)</w:t>
      </w:r>
    </w:p>
    <w:p w14:paraId="42778B98" w14:textId="77777777" w:rsidR="00E96B38" w:rsidRDefault="00D17824" w:rsidP="7977A2CF">
      <w:pPr>
        <w:spacing w:line="240" w:lineRule="auto"/>
      </w:pPr>
      <w:r w:rsidRPr="7977A2CF">
        <w:t xml:space="preserve">La prima parte del corso sarà di carattere istituzionale, con la finalità di introdurre lo studente </w:t>
      </w:r>
      <w:r w:rsidR="00E96B38" w:rsidRPr="7977A2CF">
        <w:t xml:space="preserve">al </w:t>
      </w:r>
      <w:r w:rsidRPr="7977A2CF">
        <w:t xml:space="preserve">mestiere dell’archeologo, </w:t>
      </w:r>
      <w:r w:rsidR="00E96B38" w:rsidRPr="7977A2CF">
        <w:t>a</w:t>
      </w:r>
      <w:r w:rsidRPr="7977A2CF">
        <w:t>l ruolo dell’archeologia nella società contemporanea e nell’ambito delle scienze umane e il rapporto con le scienze storiche e antropologiche</w:t>
      </w:r>
      <w:r w:rsidR="00E96B38" w:rsidRPr="7977A2CF">
        <w:t xml:space="preserve">. </w:t>
      </w:r>
    </w:p>
    <w:p w14:paraId="3127C1D9" w14:textId="14823373" w:rsidR="00E96B38" w:rsidRDefault="00E96B38" w:rsidP="7977A2CF">
      <w:pPr>
        <w:spacing w:line="240" w:lineRule="auto"/>
      </w:pPr>
      <w:r w:rsidRPr="7977A2CF">
        <w:t xml:space="preserve">Durante le lezioni sarà presentata </w:t>
      </w:r>
      <w:r w:rsidR="00D17824" w:rsidRPr="7977A2CF">
        <w:t xml:space="preserve">una breve introduzione </w:t>
      </w:r>
      <w:r w:rsidRPr="7977A2CF">
        <w:t>su</w:t>
      </w:r>
      <w:r w:rsidR="00D17824" w:rsidRPr="7977A2CF">
        <w:t>lle principali tappe della storia recente dell’Archeologia</w:t>
      </w:r>
      <w:r w:rsidRPr="7977A2CF">
        <w:t>, includendo scopi e obiettivi della ricerca archeologica moderna e contemporanea</w:t>
      </w:r>
      <w:r w:rsidR="00D17824" w:rsidRPr="7977A2CF">
        <w:t xml:space="preserve">. </w:t>
      </w:r>
      <w:r w:rsidRPr="7977A2CF">
        <w:t>Saranno illustrati gli aspetti essenziali dello scavo archeologico, l’analisi dei processi formativi dei depositi archeologici e il metodo di indagine stratigrafica con le principali procedure di documentazione ed elaborazione dei dati di scavo, il recupero e lo studio dei reperti (trattamento e classificazione), i principali sistemi di datazione, lo scavo subacqueo, l’archeologia urbana e d’emergenza con una introduzione preliminare sugli aspetti professionali e di tutela.</w:t>
      </w:r>
    </w:p>
    <w:p w14:paraId="3A169A86" w14:textId="06F6D7FC" w:rsidR="00D17824" w:rsidRPr="00A64411" w:rsidRDefault="00E96B38" w:rsidP="7977A2CF">
      <w:pPr>
        <w:spacing w:line="240" w:lineRule="auto"/>
      </w:pPr>
      <w:r w:rsidRPr="7977A2CF">
        <w:t xml:space="preserve">Verrà data particolare attenzione alla redazione della documentazione archeologica </w:t>
      </w:r>
      <w:r w:rsidR="00291C62" w:rsidRPr="7977A2CF">
        <w:t>canonicamente prodotta</w:t>
      </w:r>
      <w:r w:rsidRPr="7977A2CF">
        <w:t xml:space="preserve"> durante lo scavo stratigrafico in cantier</w:t>
      </w:r>
      <w:r w:rsidR="00DA08D7" w:rsidRPr="7977A2CF">
        <w:t xml:space="preserve">e: </w:t>
      </w:r>
      <w:r w:rsidR="00B71921" w:rsidRPr="7977A2CF">
        <w:t>saranno</w:t>
      </w:r>
      <w:r w:rsidR="00DA08D7" w:rsidRPr="7977A2CF">
        <w:t xml:space="preserve"> presentati</w:t>
      </w:r>
      <w:r w:rsidRPr="7977A2CF">
        <w:t xml:space="preserve"> </w:t>
      </w:r>
      <w:r w:rsidRPr="7977A2CF">
        <w:lastRenderedPageBreak/>
        <w:t xml:space="preserve">esempi di rielaborazione </w:t>
      </w:r>
      <w:r w:rsidR="00326068" w:rsidRPr="7977A2CF">
        <w:t xml:space="preserve">dei dati, con </w:t>
      </w:r>
      <w:r w:rsidRPr="7977A2CF">
        <w:t xml:space="preserve">esercitazioni su </w:t>
      </w:r>
      <w:r w:rsidR="00326068" w:rsidRPr="7977A2CF">
        <w:t xml:space="preserve">sequenze </w:t>
      </w:r>
      <w:r w:rsidRPr="7977A2CF">
        <w:t>stratigrafic</w:t>
      </w:r>
      <w:r w:rsidR="00326068" w:rsidRPr="7977A2CF">
        <w:t>he</w:t>
      </w:r>
      <w:r w:rsidRPr="7977A2CF">
        <w:t xml:space="preserve"> </w:t>
      </w:r>
      <w:r w:rsidR="00326068" w:rsidRPr="7977A2CF">
        <w:t>rinvenute negli</w:t>
      </w:r>
      <w:r w:rsidRPr="7977A2CF">
        <w:t xml:space="preserve"> scavi in corso da parte del docente.</w:t>
      </w:r>
    </w:p>
    <w:p w14:paraId="2868205D" w14:textId="3ED5FC07" w:rsidR="00E96B38" w:rsidRPr="00A64411" w:rsidRDefault="00D17824" w:rsidP="00F85A06">
      <w:pPr>
        <w:pStyle w:val="NormaleWeb"/>
        <w:shd w:val="clear" w:color="auto" w:fill="FFFFFF" w:themeFill="background1"/>
        <w:spacing w:before="120" w:beforeAutospacing="0" w:after="0" w:afterAutospacing="0"/>
        <w:ind w:firstLine="284"/>
        <w:jc w:val="both"/>
        <w:rPr>
          <w:sz w:val="20"/>
          <w:szCs w:val="20"/>
        </w:rPr>
      </w:pPr>
      <w:r w:rsidRPr="7977A2CF">
        <w:rPr>
          <w:smallCaps/>
          <w:sz w:val="20"/>
          <w:szCs w:val="20"/>
        </w:rPr>
        <w:t>II Modulo</w:t>
      </w:r>
      <w:r w:rsidRPr="7977A2CF">
        <w:rPr>
          <w:sz w:val="20"/>
          <w:szCs w:val="20"/>
        </w:rPr>
        <w:t xml:space="preserve"> </w:t>
      </w:r>
      <w:r w:rsidRPr="7977A2CF">
        <w:rPr>
          <w:i/>
          <w:iCs/>
          <w:sz w:val="20"/>
          <w:szCs w:val="20"/>
        </w:rPr>
        <w:t>(Prof. Giorgio Baratti)</w:t>
      </w:r>
    </w:p>
    <w:p w14:paraId="7D7ED50D" w14:textId="3D332C35" w:rsidR="00DE78B1" w:rsidRDefault="188DCCDF" w:rsidP="7977A2CF">
      <w:pPr>
        <w:spacing w:line="240" w:lineRule="auto"/>
      </w:pPr>
      <w:r w:rsidRPr="7977A2CF">
        <w:t>I</w:t>
      </w:r>
      <w:r w:rsidR="00DE78B1" w:rsidRPr="7977A2CF">
        <w:t xml:space="preserve">l secondo modulo </w:t>
      </w:r>
      <w:r w:rsidR="33E63957" w:rsidRPr="7977A2CF">
        <w:t xml:space="preserve">prevede </w:t>
      </w:r>
      <w:r w:rsidR="00AA29F1" w:rsidRPr="7977A2CF">
        <w:t>nella prima parte</w:t>
      </w:r>
      <w:r w:rsidR="00DF374B" w:rsidRPr="7977A2CF">
        <w:t xml:space="preserve"> </w:t>
      </w:r>
      <w:r w:rsidR="535FE017" w:rsidRPr="7977A2CF">
        <w:t>l</w:t>
      </w:r>
      <w:r w:rsidR="3A8B9BE1" w:rsidRPr="7977A2CF">
        <w:t xml:space="preserve">’analisi </w:t>
      </w:r>
      <w:r w:rsidR="42582647" w:rsidRPr="7977A2CF">
        <w:t>in dettaglio</w:t>
      </w:r>
      <w:r w:rsidR="00C10041" w:rsidRPr="7977A2CF">
        <w:t>,</w:t>
      </w:r>
      <w:r w:rsidR="0099025C" w:rsidRPr="7977A2CF">
        <w:t xml:space="preserve"> attraverso </w:t>
      </w:r>
      <w:r w:rsidR="00DE78B1" w:rsidRPr="7977A2CF">
        <w:t xml:space="preserve">la </w:t>
      </w:r>
      <w:r w:rsidR="42707ADC" w:rsidRPr="7977A2CF">
        <w:t>descrizion</w:t>
      </w:r>
      <w:r w:rsidR="003E55B6">
        <w:t>e</w:t>
      </w:r>
      <w:r w:rsidR="42707ADC" w:rsidRPr="7977A2CF">
        <w:t xml:space="preserve"> </w:t>
      </w:r>
      <w:r w:rsidR="00DE7683" w:rsidRPr="7977A2CF">
        <w:t xml:space="preserve">di </w:t>
      </w:r>
      <w:r w:rsidR="0099025C" w:rsidRPr="7977A2CF">
        <w:t xml:space="preserve">contesti archeologici </w:t>
      </w:r>
      <w:r w:rsidR="00DE7683" w:rsidRPr="7977A2CF">
        <w:t xml:space="preserve">nazionali e </w:t>
      </w:r>
      <w:r w:rsidR="0099025C" w:rsidRPr="7977A2CF">
        <w:t xml:space="preserve">internazionali, </w:t>
      </w:r>
      <w:r w:rsidR="32E24580" w:rsidRPr="7977A2CF">
        <w:t>del</w:t>
      </w:r>
      <w:r w:rsidR="0099025C" w:rsidRPr="7977A2CF">
        <w:t xml:space="preserve">la natura </w:t>
      </w:r>
      <w:r w:rsidR="003E35CA" w:rsidRPr="7977A2CF">
        <w:t>delle evidenze</w:t>
      </w:r>
      <w:r w:rsidR="0099025C" w:rsidRPr="7977A2CF">
        <w:t xml:space="preserve"> archeo</w:t>
      </w:r>
      <w:r w:rsidR="00C10041" w:rsidRPr="7977A2CF">
        <w:t>logic</w:t>
      </w:r>
      <w:r w:rsidR="003E35CA" w:rsidRPr="7977A2CF">
        <w:t xml:space="preserve">he </w:t>
      </w:r>
      <w:r w:rsidR="0099025C" w:rsidRPr="7977A2CF">
        <w:t xml:space="preserve">dalla </w:t>
      </w:r>
      <w:r w:rsidR="00DE7683" w:rsidRPr="7977A2CF">
        <w:t>P</w:t>
      </w:r>
      <w:r w:rsidR="0099025C" w:rsidRPr="7977A2CF">
        <w:t>reistoria al ta</w:t>
      </w:r>
      <w:r w:rsidR="004465E0" w:rsidRPr="7977A2CF">
        <w:t>r</w:t>
      </w:r>
      <w:r w:rsidR="0099025C" w:rsidRPr="7977A2CF">
        <w:t>doantico</w:t>
      </w:r>
      <w:r w:rsidR="00DE78B1" w:rsidRPr="7977A2CF">
        <w:t xml:space="preserve"> con una disamina anche de</w:t>
      </w:r>
      <w:r w:rsidR="00CF7610" w:rsidRPr="7977A2CF">
        <w:t xml:space="preserve">i principali aspetti </w:t>
      </w:r>
      <w:r w:rsidR="00BC78FB" w:rsidRPr="7977A2CF">
        <w:t>legat</w:t>
      </w:r>
      <w:r w:rsidR="2DF39386" w:rsidRPr="7977A2CF">
        <w:t>i</w:t>
      </w:r>
      <w:r w:rsidR="00BC78FB" w:rsidRPr="7977A2CF">
        <w:t xml:space="preserve"> a</w:t>
      </w:r>
      <w:r w:rsidR="2A6C2A2C" w:rsidRPr="7977A2CF">
        <w:t>ll</w:t>
      </w:r>
      <w:r w:rsidR="396B8DFE" w:rsidRPr="7977A2CF">
        <w:t xml:space="preserve">e caratteristiche di </w:t>
      </w:r>
      <w:r w:rsidR="00CF7610" w:rsidRPr="7977A2CF">
        <w:t xml:space="preserve">conservazione </w:t>
      </w:r>
      <w:r w:rsidR="001C703F" w:rsidRPr="7977A2CF">
        <w:t>nei vari contesti</w:t>
      </w:r>
      <w:r w:rsidR="00CF7610" w:rsidRPr="7977A2CF">
        <w:t xml:space="preserve">. </w:t>
      </w:r>
    </w:p>
    <w:p w14:paraId="1BFA56FA" w14:textId="04879D80" w:rsidR="00DE78B1" w:rsidRDefault="001F5126" w:rsidP="7977A2CF">
      <w:pPr>
        <w:spacing w:line="240" w:lineRule="auto"/>
      </w:pPr>
      <w:r w:rsidRPr="7977A2CF">
        <w:t>Nella seconda parte saranno quindi</w:t>
      </w:r>
      <w:r w:rsidR="00DE78B1" w:rsidRPr="7977A2CF">
        <w:t xml:space="preserve"> introdotte </w:t>
      </w:r>
      <w:r w:rsidRPr="7977A2CF">
        <w:t>le metodologie e gli strumenti di indagine</w:t>
      </w:r>
      <w:r w:rsidR="54A57FCD" w:rsidRPr="7977A2CF">
        <w:t xml:space="preserve"> </w:t>
      </w:r>
      <w:r w:rsidRPr="7977A2CF">
        <w:t xml:space="preserve">per la </w:t>
      </w:r>
      <w:r w:rsidR="213A0197" w:rsidRPr="7977A2CF">
        <w:t xml:space="preserve">lettura </w:t>
      </w:r>
      <w:r w:rsidR="00AE7B28" w:rsidRPr="7977A2CF">
        <w:t>dell</w:t>
      </w:r>
      <w:r w:rsidR="41E42312" w:rsidRPr="7977A2CF">
        <w:t>e dinamiche di</w:t>
      </w:r>
      <w:r w:rsidR="00AE7B28" w:rsidRPr="7977A2CF">
        <w:t xml:space="preserve"> formazione </w:t>
      </w:r>
      <w:r w:rsidRPr="7977A2CF">
        <w:t>dei paesaggi antichi</w:t>
      </w:r>
      <w:r w:rsidR="1F2496FB" w:rsidRPr="7977A2CF">
        <w:t xml:space="preserve"> in archeologia </w:t>
      </w:r>
      <w:r w:rsidRPr="7977A2CF">
        <w:t>(ricognizione archeologica,</w:t>
      </w:r>
      <w:r w:rsidR="00FB6C39" w:rsidRPr="7977A2CF">
        <w:t xml:space="preserve"> </w:t>
      </w:r>
      <w:r w:rsidR="607178AF" w:rsidRPr="7977A2CF">
        <w:t xml:space="preserve">sistemi di georeferenziazione e  di gestione dei dati geografici, </w:t>
      </w:r>
      <w:r w:rsidRPr="7977A2CF">
        <w:t>telerilevamento, indagini geofisiche e altre)</w:t>
      </w:r>
      <w:r w:rsidR="00894558" w:rsidRPr="7977A2CF">
        <w:t>,</w:t>
      </w:r>
      <w:r w:rsidR="00BC78FB" w:rsidRPr="7977A2CF">
        <w:t xml:space="preserve"> </w:t>
      </w:r>
      <w:r w:rsidR="000A68C3" w:rsidRPr="7977A2CF">
        <w:t>del</w:t>
      </w:r>
      <w:r w:rsidR="00AE7B28" w:rsidRPr="7977A2CF">
        <w:t xml:space="preserve">l’evoluzione </w:t>
      </w:r>
      <w:r w:rsidR="001D195D" w:rsidRPr="7977A2CF">
        <w:t xml:space="preserve">del </w:t>
      </w:r>
      <w:proofErr w:type="spellStart"/>
      <w:r w:rsidR="001D195D" w:rsidRPr="7977A2CF">
        <w:t>paleoambiente</w:t>
      </w:r>
      <w:proofErr w:type="spellEnd"/>
      <w:r w:rsidR="00AE7B28" w:rsidRPr="7977A2CF">
        <w:t xml:space="preserve">, della natura dei suoli e del </w:t>
      </w:r>
      <w:proofErr w:type="spellStart"/>
      <w:r w:rsidR="00AE7B28" w:rsidRPr="7977A2CF">
        <w:t>paleoclima</w:t>
      </w:r>
      <w:proofErr w:type="spellEnd"/>
      <w:r w:rsidR="001D195D" w:rsidRPr="7977A2CF">
        <w:t xml:space="preserve"> e </w:t>
      </w:r>
      <w:r w:rsidR="74B410D2" w:rsidRPr="7977A2CF">
        <w:t xml:space="preserve">verrà fornito </w:t>
      </w:r>
      <w:r w:rsidRPr="7977A2CF">
        <w:t>un panorama preliminare dell’applicazione de</w:t>
      </w:r>
      <w:r w:rsidR="003557BC" w:rsidRPr="7977A2CF">
        <w:t>i</w:t>
      </w:r>
      <w:r w:rsidRPr="7977A2CF">
        <w:t xml:space="preserve"> principali </w:t>
      </w:r>
      <w:r w:rsidR="003557BC" w:rsidRPr="7977A2CF">
        <w:t>supporti</w:t>
      </w:r>
      <w:r w:rsidRPr="7977A2CF">
        <w:t xml:space="preserve"> digitali avanzat</w:t>
      </w:r>
      <w:r w:rsidR="003557BC" w:rsidRPr="7977A2CF">
        <w:t>i</w:t>
      </w:r>
      <w:r w:rsidRPr="7977A2CF">
        <w:t xml:space="preserve"> </w:t>
      </w:r>
      <w:r w:rsidR="5DC97C2C" w:rsidRPr="7977A2CF">
        <w:t xml:space="preserve">per </w:t>
      </w:r>
      <w:r w:rsidRPr="7977A2CF">
        <w:t>l’archeologia sul campo</w:t>
      </w:r>
      <w:r w:rsidR="0763A1DD" w:rsidRPr="7977A2CF">
        <w:t xml:space="preserve"> </w:t>
      </w:r>
      <w:r w:rsidR="6893520C" w:rsidRPr="7977A2CF">
        <w:t>e</w:t>
      </w:r>
      <w:r w:rsidRPr="7977A2CF">
        <w:t xml:space="preserve"> </w:t>
      </w:r>
      <w:r w:rsidR="75C9063C" w:rsidRPr="7977A2CF">
        <w:t xml:space="preserve">il </w:t>
      </w:r>
      <w:r w:rsidRPr="7977A2CF">
        <w:t>trattamento e gestione dei dati</w:t>
      </w:r>
      <w:r w:rsidR="1867F0F9" w:rsidRPr="7977A2CF">
        <w:t xml:space="preserve"> </w:t>
      </w:r>
      <w:r w:rsidR="42555069" w:rsidRPr="7977A2CF">
        <w:t>acquisiti.</w:t>
      </w:r>
    </w:p>
    <w:p w14:paraId="30DC1E32" w14:textId="12EF9959" w:rsidR="00C10041" w:rsidRPr="00FB1FB5" w:rsidRDefault="00AA29F1" w:rsidP="7977A2CF">
      <w:pPr>
        <w:spacing w:line="240" w:lineRule="auto"/>
      </w:pPr>
      <w:r w:rsidRPr="7977A2CF">
        <w:t xml:space="preserve">Verranno di seguito trattate tematiche specifiche relative </w:t>
      </w:r>
      <w:r w:rsidR="00297F84" w:rsidRPr="7977A2CF">
        <w:t>all</w:t>
      </w:r>
      <w:r w:rsidRPr="7977A2CF">
        <w:t xml:space="preserve">’interpretazione dei dati archeologici alla luce delle recenti acquisizioni </w:t>
      </w:r>
      <w:r w:rsidR="00297F84" w:rsidRPr="7977A2CF">
        <w:t>e degli apporti multidisciplinari</w:t>
      </w:r>
      <w:r w:rsidR="001D6F55" w:rsidRPr="7977A2CF">
        <w:t xml:space="preserve">, </w:t>
      </w:r>
      <w:r w:rsidR="00297F84" w:rsidRPr="7977A2CF">
        <w:t xml:space="preserve"> </w:t>
      </w:r>
      <w:r w:rsidR="00583BBC" w:rsidRPr="7977A2CF">
        <w:t>d</w:t>
      </w:r>
      <w:r w:rsidR="0099780B" w:rsidRPr="7977A2CF">
        <w:t>a</w:t>
      </w:r>
      <w:r w:rsidR="00583BBC" w:rsidRPr="7977A2CF">
        <w:t>ll</w:t>
      </w:r>
      <w:r w:rsidR="00EF460C" w:rsidRPr="7977A2CF">
        <w:t>’</w:t>
      </w:r>
      <w:r w:rsidR="00583BBC" w:rsidRPr="7977A2CF">
        <w:t xml:space="preserve">archeologia funeraria nei suoi aspetti antropologici e sociali, </w:t>
      </w:r>
      <w:r w:rsidR="0099780B" w:rsidRPr="7977A2CF">
        <w:t>al</w:t>
      </w:r>
      <w:r w:rsidR="00DE7683" w:rsidRPr="7977A2CF">
        <w:t xml:space="preserve">la ricostruzione degli assetti sociali delle comunità antiche, </w:t>
      </w:r>
      <w:r w:rsidR="00583BBC" w:rsidRPr="7977A2CF">
        <w:t>l</w:t>
      </w:r>
      <w:r w:rsidR="00EF460C" w:rsidRPr="7977A2CF">
        <w:t>’</w:t>
      </w:r>
      <w:r w:rsidR="00583BBC" w:rsidRPr="7977A2CF">
        <w:t>archeologia dei contesti produttivi</w:t>
      </w:r>
      <w:r w:rsidR="00844288" w:rsidRPr="7977A2CF">
        <w:t>,</w:t>
      </w:r>
      <w:r w:rsidR="00583BBC" w:rsidRPr="7977A2CF">
        <w:t xml:space="preserve"> illustrati sulla base delle tracce archeologiche delle strutture tecnologiche e </w:t>
      </w:r>
      <w:r w:rsidR="00DE7683" w:rsidRPr="7977A2CF">
        <w:t xml:space="preserve">della produzione </w:t>
      </w:r>
      <w:r w:rsidR="00583BBC" w:rsidRPr="7977A2CF">
        <w:t>dei manufatti</w:t>
      </w:r>
      <w:r w:rsidR="0099780B" w:rsidRPr="7977A2CF">
        <w:t xml:space="preserve"> </w:t>
      </w:r>
      <w:r w:rsidR="003E55B6" w:rsidRPr="7977A2CF">
        <w:t>nonché</w:t>
      </w:r>
      <w:r w:rsidR="00583BBC" w:rsidRPr="7977A2CF">
        <w:t xml:space="preserve"> </w:t>
      </w:r>
      <w:r w:rsidR="00CF7610" w:rsidRPr="7977A2CF">
        <w:t>le principali istanze del</w:t>
      </w:r>
      <w:r w:rsidR="00583BBC" w:rsidRPr="7977A2CF">
        <w:t>l</w:t>
      </w:r>
      <w:r w:rsidR="00EF460C" w:rsidRPr="7977A2CF">
        <w:t>’</w:t>
      </w:r>
      <w:r w:rsidR="00583BBC" w:rsidRPr="7977A2CF">
        <w:t xml:space="preserve">archeologia sperimentale e </w:t>
      </w:r>
      <w:r w:rsidR="00CF7610" w:rsidRPr="7977A2CF">
        <w:t>dell</w:t>
      </w:r>
      <w:r w:rsidR="00EF460C" w:rsidRPr="7977A2CF">
        <w:t>’</w:t>
      </w:r>
      <w:proofErr w:type="spellStart"/>
      <w:r w:rsidR="00CF7610" w:rsidRPr="7977A2CF">
        <w:t>etnoarcheologia</w:t>
      </w:r>
      <w:proofErr w:type="spellEnd"/>
      <w:r w:rsidR="00D17824" w:rsidRPr="7977A2CF">
        <w:t>.</w:t>
      </w:r>
    </w:p>
    <w:p w14:paraId="35F66F7F" w14:textId="6E00CF92" w:rsidR="00CB0261" w:rsidRPr="00CB0261" w:rsidRDefault="00B0517D" w:rsidP="00F85A06">
      <w:pPr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7977A2CF">
        <w:rPr>
          <w:b/>
          <w:bCs/>
          <w:i/>
          <w:iCs/>
          <w:sz w:val="18"/>
          <w:szCs w:val="18"/>
        </w:rPr>
        <w:t xml:space="preserve">BIBLIOGRAFIA </w:t>
      </w:r>
      <w:r w:rsidR="00B03CB2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4FEC4AD6" w14:textId="4691B3FE" w:rsidR="00E8783A" w:rsidRPr="00E96B38" w:rsidRDefault="00E8783A" w:rsidP="00F85A06">
      <w:pPr>
        <w:spacing w:line="240" w:lineRule="auto"/>
        <w:ind w:firstLine="284"/>
        <w:jc w:val="left"/>
        <w:rPr>
          <w:sz w:val="18"/>
          <w:szCs w:val="18"/>
        </w:rPr>
      </w:pPr>
      <w:r w:rsidRPr="7977A2CF">
        <w:rPr>
          <w:sz w:val="18"/>
          <w:szCs w:val="18"/>
        </w:rPr>
        <w:t>Per il I modulo</w:t>
      </w:r>
    </w:p>
    <w:p w14:paraId="3F0090F3" w14:textId="1286909C" w:rsidR="00B71921" w:rsidRPr="00B03CB2" w:rsidRDefault="00B71921" w:rsidP="00B03CB2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7977A2CF">
        <w:rPr>
          <w:sz w:val="18"/>
          <w:szCs w:val="18"/>
        </w:rPr>
        <w:t xml:space="preserve">C. Renfrew, P. </w:t>
      </w:r>
      <w:proofErr w:type="spellStart"/>
      <w:r w:rsidRPr="7977A2CF">
        <w:rPr>
          <w:sz w:val="18"/>
          <w:szCs w:val="18"/>
        </w:rPr>
        <w:t>Bahn</w:t>
      </w:r>
      <w:proofErr w:type="spellEnd"/>
      <w:r w:rsidRPr="7977A2CF">
        <w:rPr>
          <w:sz w:val="18"/>
          <w:szCs w:val="18"/>
        </w:rPr>
        <w:t>, L’essenziale di archeologia Teoria, metodi, pratiche, Zanichelli 2009. (agg. 2016)</w:t>
      </w:r>
      <w:r w:rsidRPr="7977A2CF">
        <w:rPr>
          <w:i/>
          <w:iCs/>
          <w:sz w:val="18"/>
          <w:szCs w:val="18"/>
        </w:rPr>
        <w:t xml:space="preserve"> </w:t>
      </w:r>
      <w:r w:rsidR="00B03CB2">
        <w:rPr>
          <w:i/>
          <w:iCs/>
          <w:sz w:val="18"/>
          <w:szCs w:val="18"/>
        </w:rPr>
        <w:t xml:space="preserve"> </w:t>
      </w:r>
      <w:bookmarkStart w:id="2" w:name="_Hlk138412979"/>
      <w:r w:rsidR="00B03CB2">
        <w:rPr>
          <w:i/>
          <w:color w:val="0070C0"/>
          <w:sz w:val="18"/>
          <w:szCs w:val="18"/>
        </w:rPr>
        <w:fldChar w:fldCharType="begin"/>
      </w:r>
      <w:r w:rsidR="00B03CB2">
        <w:rPr>
          <w:i/>
          <w:color w:val="0070C0"/>
          <w:sz w:val="18"/>
          <w:szCs w:val="18"/>
        </w:rPr>
        <w:instrText xml:space="preserve"> HYPERLINK "https://librerie.unicatt.it/scheda-libro/colin-renfrew-paul-bahn/lessenziale-di-archeologia-teoria-metodi-pratiche-9788808721051-657763.html" </w:instrText>
      </w:r>
      <w:r w:rsidR="00B03CB2">
        <w:rPr>
          <w:i/>
          <w:color w:val="0070C0"/>
          <w:sz w:val="18"/>
          <w:szCs w:val="18"/>
        </w:rPr>
      </w:r>
      <w:r w:rsidR="00B03CB2">
        <w:rPr>
          <w:i/>
          <w:color w:val="0070C0"/>
          <w:sz w:val="18"/>
          <w:szCs w:val="18"/>
        </w:rPr>
        <w:fldChar w:fldCharType="separate"/>
      </w:r>
      <w:r w:rsidR="00B03CB2" w:rsidRPr="00B03CB2">
        <w:rPr>
          <w:rStyle w:val="Collegamentoipertestuale"/>
          <w:i/>
          <w:sz w:val="18"/>
          <w:szCs w:val="18"/>
        </w:rPr>
        <w:t>Acquista da VP</w:t>
      </w:r>
      <w:bookmarkEnd w:id="2"/>
      <w:r w:rsidR="00B03CB2">
        <w:rPr>
          <w:i/>
          <w:color w:val="0070C0"/>
          <w:sz w:val="18"/>
          <w:szCs w:val="18"/>
        </w:rPr>
        <w:fldChar w:fldCharType="end"/>
      </w:r>
    </w:p>
    <w:p w14:paraId="70817F3C" w14:textId="6E8EE48C" w:rsidR="00A25CF2" w:rsidRPr="00B03CB2" w:rsidRDefault="00A25CF2" w:rsidP="00B03CB2">
      <w:pPr>
        <w:spacing w:line="240" w:lineRule="auto"/>
        <w:rPr>
          <w:i/>
          <w:color w:val="0070C0"/>
          <w:sz w:val="18"/>
          <w:szCs w:val="18"/>
        </w:rPr>
      </w:pPr>
      <w:r w:rsidRPr="7977A2CF">
        <w:rPr>
          <w:sz w:val="18"/>
          <w:szCs w:val="18"/>
        </w:rPr>
        <w:t>D. Manacorda, Prima lezione di archeologia, Laterza, 2004.</w:t>
      </w:r>
      <w:r w:rsidRPr="7977A2CF">
        <w:rPr>
          <w:i/>
          <w:iCs/>
          <w:sz w:val="18"/>
          <w:szCs w:val="18"/>
        </w:rPr>
        <w:t xml:space="preserve"> </w:t>
      </w:r>
      <w:hyperlink r:id="rId8" w:history="1">
        <w:r w:rsidR="00B03CB2" w:rsidRPr="00B03CB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F833283" w14:textId="77777777" w:rsidR="00B71921" w:rsidRPr="00B71921" w:rsidRDefault="00B71921" w:rsidP="7977A2CF">
      <w:pPr>
        <w:pStyle w:val="Testo1"/>
        <w:spacing w:line="240" w:lineRule="auto"/>
        <w:jc w:val="left"/>
        <w:rPr>
          <w:rFonts w:ascii="Times New Roman" w:eastAsia="Calibri" w:hAnsi="Times New Roman"/>
          <w:noProof w:val="0"/>
          <w:lang w:eastAsia="en-US"/>
        </w:rPr>
      </w:pPr>
      <w:r w:rsidRPr="7977A2CF">
        <w:rPr>
          <w:rFonts w:ascii="Times New Roman" w:eastAsia="Calibri" w:hAnsi="Times New Roman"/>
          <w:noProof w:val="0"/>
          <w:lang w:eastAsia="en-US"/>
        </w:rPr>
        <w:t>Per eventuale approfondimento per lo scavo (facoltativo)</w:t>
      </w:r>
    </w:p>
    <w:p w14:paraId="5EB2E14D" w14:textId="0CB4736E" w:rsidR="00E8783A" w:rsidRPr="00B03CB2" w:rsidRDefault="00B71921" w:rsidP="00B03CB2">
      <w:pPr>
        <w:spacing w:line="240" w:lineRule="auto"/>
        <w:rPr>
          <w:i/>
          <w:color w:val="0070C0"/>
          <w:sz w:val="18"/>
          <w:szCs w:val="18"/>
        </w:rPr>
      </w:pPr>
      <w:r w:rsidRPr="7977A2CF">
        <w:rPr>
          <w:sz w:val="18"/>
          <w:szCs w:val="18"/>
        </w:rPr>
        <w:t xml:space="preserve"> E.C Harris, Principi di stratigrafia archeologica, Carocci 1983 (ristampa 2013)</w:t>
      </w:r>
      <w:r w:rsidR="00B03CB2">
        <w:rPr>
          <w:sz w:val="18"/>
          <w:szCs w:val="18"/>
        </w:rPr>
        <w:t xml:space="preserve">             </w:t>
      </w:r>
      <w:r w:rsidRPr="7977A2CF">
        <w:rPr>
          <w:i/>
          <w:iCs/>
          <w:sz w:val="18"/>
          <w:szCs w:val="18"/>
        </w:rPr>
        <w:t xml:space="preserve"> </w:t>
      </w:r>
      <w:hyperlink r:id="rId9" w:history="1">
        <w:r w:rsidR="00B03CB2" w:rsidRPr="00B03CB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DEFFEB6" w14:textId="2ABD1946" w:rsidR="00E8783A" w:rsidRPr="00E96B38" w:rsidRDefault="00E8783A" w:rsidP="00F85A06">
      <w:pPr>
        <w:spacing w:before="120" w:line="240" w:lineRule="auto"/>
        <w:jc w:val="left"/>
        <w:rPr>
          <w:sz w:val="18"/>
          <w:szCs w:val="18"/>
        </w:rPr>
      </w:pPr>
      <w:r w:rsidRPr="7977A2CF">
        <w:rPr>
          <w:sz w:val="18"/>
          <w:szCs w:val="18"/>
        </w:rPr>
        <w:t>Per il II modulo</w:t>
      </w:r>
    </w:p>
    <w:p w14:paraId="323ED792" w14:textId="5C7E7FBB" w:rsidR="003A6A14" w:rsidRPr="00B03CB2" w:rsidRDefault="003A6A14" w:rsidP="00B03CB2">
      <w:pPr>
        <w:spacing w:line="240" w:lineRule="auto"/>
        <w:rPr>
          <w:i/>
          <w:color w:val="0070C0"/>
          <w:sz w:val="18"/>
          <w:szCs w:val="18"/>
        </w:rPr>
      </w:pPr>
      <w:r w:rsidRPr="003E55B6">
        <w:rPr>
          <w:sz w:val="18"/>
          <w:szCs w:val="18"/>
        </w:rPr>
        <w:t xml:space="preserve">Massimo </w:t>
      </w:r>
      <w:proofErr w:type="spellStart"/>
      <w:r w:rsidRPr="003E55B6">
        <w:rPr>
          <w:sz w:val="18"/>
          <w:szCs w:val="18"/>
        </w:rPr>
        <w:t>Vidale</w:t>
      </w:r>
      <w:proofErr w:type="spellEnd"/>
      <w:r w:rsidRPr="003E55B6">
        <w:rPr>
          <w:sz w:val="18"/>
          <w:szCs w:val="18"/>
        </w:rPr>
        <w:t>,</w:t>
      </w:r>
      <w:r w:rsidR="00D65A91" w:rsidRPr="003E55B6">
        <w:rPr>
          <w:sz w:val="18"/>
          <w:szCs w:val="18"/>
        </w:rPr>
        <w:t xml:space="preserve"> </w:t>
      </w:r>
      <w:r w:rsidRPr="003E55B6">
        <w:rPr>
          <w:sz w:val="18"/>
          <w:szCs w:val="18"/>
        </w:rPr>
        <w:t>Archeologia</w:t>
      </w:r>
      <w:r w:rsidR="00D65A91" w:rsidRPr="003E55B6">
        <w:rPr>
          <w:sz w:val="18"/>
          <w:szCs w:val="18"/>
        </w:rPr>
        <w:t xml:space="preserve">. </w:t>
      </w:r>
      <w:r w:rsidRPr="003E55B6">
        <w:rPr>
          <w:sz w:val="18"/>
          <w:szCs w:val="18"/>
        </w:rPr>
        <w:t>Teorie, metodi, strumenti</w:t>
      </w:r>
      <w:r w:rsidR="00D65A91" w:rsidRPr="003E55B6">
        <w:rPr>
          <w:sz w:val="18"/>
          <w:szCs w:val="18"/>
        </w:rPr>
        <w:t>, Carocci 2022</w:t>
      </w:r>
      <w:r w:rsidR="00B03CB2" w:rsidRPr="00B03CB2">
        <w:rPr>
          <w:i/>
          <w:color w:val="0070C0"/>
          <w:sz w:val="18"/>
          <w:szCs w:val="18"/>
        </w:rPr>
        <w:t xml:space="preserve"> </w:t>
      </w:r>
      <w:hyperlink r:id="rId10" w:history="1">
        <w:r w:rsidR="00B03CB2" w:rsidRPr="00B03CB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2AC5613" w14:textId="519C141E" w:rsidR="005014D8" w:rsidRPr="00B03CB2" w:rsidRDefault="005014D8" w:rsidP="00B03CB2">
      <w:pPr>
        <w:spacing w:line="240" w:lineRule="auto"/>
        <w:rPr>
          <w:i/>
          <w:color w:val="0070C0"/>
          <w:sz w:val="18"/>
          <w:szCs w:val="18"/>
        </w:rPr>
      </w:pPr>
      <w:proofErr w:type="spellStart"/>
      <w:proofErr w:type="gramStart"/>
      <w:r w:rsidRPr="003E55B6">
        <w:rPr>
          <w:sz w:val="18"/>
          <w:szCs w:val="18"/>
        </w:rPr>
        <w:t>S.Pallecchi</w:t>
      </w:r>
      <w:proofErr w:type="spellEnd"/>
      <w:proofErr w:type="gramEnd"/>
      <w:r w:rsidRPr="003E55B6">
        <w:rPr>
          <w:sz w:val="18"/>
          <w:szCs w:val="18"/>
        </w:rPr>
        <w:t>, Archeologia delle tracce, Carocci 2008.</w:t>
      </w:r>
      <w:r w:rsidRPr="003E55B6">
        <w:rPr>
          <w:i/>
          <w:iCs/>
          <w:sz w:val="18"/>
          <w:szCs w:val="18"/>
        </w:rPr>
        <w:t xml:space="preserve"> </w:t>
      </w:r>
      <w:hyperlink r:id="rId11" w:history="1">
        <w:r w:rsidR="00B03CB2" w:rsidRPr="00B03CB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BE6205" w14:textId="38A3756E" w:rsidR="005750D4" w:rsidRPr="00CB0261" w:rsidRDefault="005750D4" w:rsidP="003E55B6">
      <w:pPr>
        <w:pStyle w:val="Testo1"/>
        <w:spacing w:line="240" w:lineRule="auto"/>
        <w:ind w:left="0" w:firstLine="142"/>
        <w:jc w:val="left"/>
        <w:rPr>
          <w:rFonts w:ascii="Times New Roman" w:eastAsia="Calibri" w:hAnsi="Times New Roman"/>
          <w:noProof w:val="0"/>
          <w:lang w:eastAsia="en-US"/>
        </w:rPr>
      </w:pPr>
      <w:r w:rsidRPr="7977A2CF">
        <w:rPr>
          <w:rFonts w:ascii="Times New Roman" w:eastAsia="Calibri" w:hAnsi="Times New Roman"/>
          <w:noProof w:val="0"/>
          <w:lang w:eastAsia="en-US"/>
        </w:rPr>
        <w:t xml:space="preserve">Più </w:t>
      </w:r>
      <w:proofErr w:type="gramStart"/>
      <w:r w:rsidR="003E55B6">
        <w:rPr>
          <w:rFonts w:ascii="Times New Roman" w:eastAsia="Calibri" w:hAnsi="Times New Roman"/>
          <w:noProof w:val="0"/>
          <w:lang w:eastAsia="en-US"/>
        </w:rPr>
        <w:t>i</w:t>
      </w:r>
      <w:r w:rsidR="003E55B6" w:rsidRPr="7977A2CF">
        <w:rPr>
          <w:rFonts w:ascii="Times New Roman" w:eastAsia="Calibri" w:hAnsi="Times New Roman"/>
          <w:noProof w:val="0"/>
          <w:lang w:eastAsia="en-US"/>
        </w:rPr>
        <w:t xml:space="preserve"> pdf</w:t>
      </w:r>
      <w:proofErr w:type="gramEnd"/>
      <w:r w:rsidR="003E55B6" w:rsidRPr="7977A2CF">
        <w:rPr>
          <w:rFonts w:ascii="Times New Roman" w:eastAsia="Calibri" w:hAnsi="Times New Roman"/>
          <w:noProof w:val="0"/>
          <w:lang w:eastAsia="en-US"/>
        </w:rPr>
        <w:t xml:space="preserve"> con le diapositive delle presentazioni del corso</w:t>
      </w:r>
      <w:r w:rsidR="003E55B6">
        <w:rPr>
          <w:rFonts w:ascii="Times New Roman" w:eastAsia="Calibri" w:hAnsi="Times New Roman"/>
          <w:noProof w:val="0"/>
          <w:lang w:eastAsia="en-US"/>
        </w:rPr>
        <w:t xml:space="preserve"> e altri testi e </w:t>
      </w:r>
      <w:r w:rsidR="003E55B6" w:rsidRPr="7977A2CF">
        <w:rPr>
          <w:rFonts w:ascii="Times New Roman" w:eastAsia="Calibri" w:hAnsi="Times New Roman"/>
          <w:noProof w:val="0"/>
          <w:lang w:eastAsia="en-US"/>
        </w:rPr>
        <w:t>materiali video di approfondimento</w:t>
      </w:r>
      <w:r w:rsidRPr="7977A2CF">
        <w:rPr>
          <w:rFonts w:ascii="Times New Roman" w:eastAsia="Calibri" w:hAnsi="Times New Roman"/>
          <w:noProof w:val="0"/>
          <w:lang w:eastAsia="en-US"/>
        </w:rPr>
        <w:t xml:space="preserve"> disponibili tra i materiali scaricabili in Blackboard</w:t>
      </w:r>
    </w:p>
    <w:p w14:paraId="52331796" w14:textId="157749D6" w:rsidR="00E96B38" w:rsidRPr="00D17824" w:rsidRDefault="00D17824" w:rsidP="7977A2CF">
      <w:pPr>
        <w:spacing w:line="240" w:lineRule="auto"/>
        <w:rPr>
          <w:sz w:val="18"/>
          <w:szCs w:val="18"/>
        </w:rPr>
      </w:pPr>
      <w:r w:rsidRPr="7977A2CF">
        <w:rPr>
          <w:sz w:val="18"/>
          <w:szCs w:val="18"/>
        </w:rPr>
        <w:t>Si tratta di bibliografia indicativa e non necessariamente corrisponde</w:t>
      </w:r>
      <w:r w:rsidR="00B71921" w:rsidRPr="7977A2CF">
        <w:rPr>
          <w:sz w:val="18"/>
          <w:szCs w:val="18"/>
        </w:rPr>
        <w:t>nte</w:t>
      </w:r>
      <w:r w:rsidRPr="7977A2CF">
        <w:rPr>
          <w:sz w:val="18"/>
          <w:szCs w:val="18"/>
        </w:rPr>
        <w:t xml:space="preserve"> a quella richiesta per la preparazione dell’esame. </w:t>
      </w:r>
      <w:r w:rsidR="00B0517D" w:rsidRPr="7977A2CF">
        <w:rPr>
          <w:sz w:val="18"/>
          <w:szCs w:val="18"/>
        </w:rPr>
        <w:t>Ulteriori informazioni - e possibili modifiche - verranno for</w:t>
      </w:r>
      <w:r w:rsidR="0024484B" w:rsidRPr="7977A2CF">
        <w:rPr>
          <w:sz w:val="18"/>
          <w:szCs w:val="18"/>
        </w:rPr>
        <w:t>nite durante lo svolgimento del c</w:t>
      </w:r>
      <w:r w:rsidR="00B0517D" w:rsidRPr="7977A2CF">
        <w:rPr>
          <w:sz w:val="18"/>
          <w:szCs w:val="18"/>
        </w:rPr>
        <w:t>orso.</w:t>
      </w:r>
    </w:p>
    <w:p w14:paraId="2D9AA1B1" w14:textId="77777777" w:rsidR="00B0517D" w:rsidRPr="00CB0261" w:rsidRDefault="00B0517D" w:rsidP="00F85A06">
      <w:pPr>
        <w:spacing w:before="240" w:after="120" w:line="240" w:lineRule="auto"/>
        <w:rPr>
          <w:b/>
          <w:i/>
          <w:sz w:val="18"/>
          <w:szCs w:val="18"/>
        </w:rPr>
      </w:pPr>
      <w:r w:rsidRPr="00CB0261">
        <w:rPr>
          <w:b/>
          <w:i/>
          <w:sz w:val="18"/>
          <w:szCs w:val="18"/>
        </w:rPr>
        <w:lastRenderedPageBreak/>
        <w:t>DIDATTICA DEL CORSO</w:t>
      </w:r>
    </w:p>
    <w:p w14:paraId="2039D520" w14:textId="77777777" w:rsidR="00B0517D" w:rsidRPr="00F85A06" w:rsidRDefault="00B0517D" w:rsidP="00F85A06">
      <w:pPr>
        <w:pStyle w:val="Testo2"/>
      </w:pPr>
      <w:r w:rsidRPr="00F85A06">
        <w:t>L</w:t>
      </w:r>
      <w:r w:rsidR="00EF460C" w:rsidRPr="00F85A06">
        <w:t>’</w:t>
      </w:r>
      <w:r w:rsidRPr="00F85A06">
        <w:t>attività didattica comprende lezioni in aula con l</w:t>
      </w:r>
      <w:r w:rsidR="00EF460C" w:rsidRPr="00F85A06">
        <w:t>’</w:t>
      </w:r>
      <w:r w:rsidRPr="00F85A06">
        <w:t xml:space="preserve">ausilio di supporti visivi con immagini relative ai temi trattati, filmati di approfondimento su nuove indagini di scavo e recenti acquisizioni di studio </w:t>
      </w:r>
      <w:r w:rsidR="008F1BB2" w:rsidRPr="00F85A06">
        <w:t>sulle nuove tecniche di indagine in campo archeologico finalizzate al rilevamento</w:t>
      </w:r>
      <w:r w:rsidR="001B4A57" w:rsidRPr="00F85A06">
        <w:t>,</w:t>
      </w:r>
      <w:r w:rsidR="008F1BB2" w:rsidRPr="00F85A06">
        <w:t xml:space="preserve"> alla rappresentazione e all</w:t>
      </w:r>
      <w:r w:rsidR="00EF460C" w:rsidRPr="00F85A06">
        <w:t>’</w:t>
      </w:r>
      <w:r w:rsidR="008F1BB2" w:rsidRPr="00F85A06">
        <w:t>interpretazione dei dati archeologici</w:t>
      </w:r>
      <w:r w:rsidRPr="00F85A06">
        <w:t xml:space="preserve"> Sono previste lezioni in laboratorio per prendere visione dir</w:t>
      </w:r>
      <w:r w:rsidR="001B4A57" w:rsidRPr="00F85A06">
        <w:t xml:space="preserve">etta di esempi di cultura materiale antica. </w:t>
      </w:r>
      <w:r w:rsidR="00310824" w:rsidRPr="00F85A06">
        <w:t>I</w:t>
      </w:r>
      <w:r w:rsidR="001B4A57" w:rsidRPr="00F85A06">
        <w:t>noltre</w:t>
      </w:r>
      <w:r w:rsidR="00310824" w:rsidRPr="00F85A06">
        <w:t>, previo accordo con la direzione didattica e con la Soprintendenza</w:t>
      </w:r>
      <w:r w:rsidR="003652A1" w:rsidRPr="00F85A06">
        <w:t xml:space="preserve"> e qualora le condizioni lo permettessero</w:t>
      </w:r>
      <w:r w:rsidR="00310824" w:rsidRPr="00F85A06">
        <w:t>, una lezione è programmata in visita</w:t>
      </w:r>
      <w:r w:rsidR="001B4A57" w:rsidRPr="00F85A06">
        <w:t xml:space="preserve"> </w:t>
      </w:r>
      <w:r w:rsidR="00310824" w:rsidRPr="00F85A06">
        <w:t>a</w:t>
      </w:r>
      <w:r w:rsidR="001B4A57" w:rsidRPr="00F85A06">
        <w:t xml:space="preserve"> un cantiere di scavo archeologico di emergenza</w:t>
      </w:r>
      <w:r w:rsidR="00310824" w:rsidRPr="00F85A06">
        <w:t xml:space="preserve"> per prendere visione diretta anche dell</w:t>
      </w:r>
      <w:r w:rsidR="00EF460C" w:rsidRPr="00F85A06">
        <w:t>’</w:t>
      </w:r>
      <w:r w:rsidR="00310824" w:rsidRPr="00F85A06">
        <w:t>attività professionale dell</w:t>
      </w:r>
      <w:r w:rsidR="00EF460C" w:rsidRPr="00F85A06">
        <w:t>’</w:t>
      </w:r>
      <w:r w:rsidR="00310824" w:rsidRPr="00F85A06">
        <w:t>archeologo sul campo</w:t>
      </w:r>
      <w:r w:rsidR="001B4A57" w:rsidRPr="00F85A06">
        <w:t>.</w:t>
      </w:r>
      <w:r w:rsidR="0058096A" w:rsidRPr="00F85A06">
        <w:t xml:space="preserve"> È prevista inoltre la possibilità, qualora gli studenti fossero interessati e le condizioni lo consentissero, di programmare visite guidate ad eventuali mostre e allestimenti temporanei che si ritiene possano costituire utile approfondimento per le tematiche trattate nel corso.</w:t>
      </w:r>
    </w:p>
    <w:p w14:paraId="75F47FD6" w14:textId="77777777" w:rsidR="00B0517D" w:rsidRPr="00CB0261" w:rsidRDefault="00B0517D" w:rsidP="00F85A06">
      <w:pPr>
        <w:spacing w:before="240" w:after="120" w:line="240" w:lineRule="auto"/>
        <w:rPr>
          <w:b/>
          <w:i/>
          <w:sz w:val="18"/>
          <w:szCs w:val="18"/>
        </w:rPr>
      </w:pPr>
      <w:r w:rsidRPr="00CB0261">
        <w:rPr>
          <w:b/>
          <w:i/>
          <w:sz w:val="18"/>
          <w:szCs w:val="18"/>
        </w:rPr>
        <w:t>METODO</w:t>
      </w:r>
      <w:r w:rsidR="00CB0261">
        <w:rPr>
          <w:b/>
          <w:i/>
          <w:sz w:val="18"/>
          <w:szCs w:val="18"/>
        </w:rPr>
        <w:t xml:space="preserve"> E CRITERI</w:t>
      </w:r>
      <w:r w:rsidRPr="00CB0261">
        <w:rPr>
          <w:b/>
          <w:i/>
          <w:sz w:val="18"/>
          <w:szCs w:val="18"/>
        </w:rPr>
        <w:t xml:space="preserve"> DI VALUTAZIONE</w:t>
      </w:r>
    </w:p>
    <w:p w14:paraId="3FD9279C" w14:textId="77777777" w:rsidR="00B0517D" w:rsidRPr="00CB0261" w:rsidRDefault="00B0517D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B0261">
        <w:rPr>
          <w:rFonts w:ascii="Times New Roman" w:hAnsi="Times New Roman"/>
          <w:szCs w:val="18"/>
        </w:rPr>
        <w:t>La valutazione avviene attraverso un colloquio orale con 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>obiettivo di verificare 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 xml:space="preserve">acquisizione dei contenuti e delle procedure metodologiche illustrate a lezione e affinate mediante la bibliografia di approfondimento. Elementi di valutazione saranno la capacità di inquadrare in modo critico 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le linee evolutive </w:t>
      </w:r>
      <w:r w:rsidR="001B4A57" w:rsidRPr="00CB0261">
        <w:rPr>
          <w:rFonts w:ascii="Times New Roman" w:hAnsi="Times New Roman"/>
          <w:szCs w:val="18"/>
          <w:shd w:val="clear" w:color="auto" w:fill="FDFDFD"/>
        </w:rPr>
        <w:t>della disciplina archeologica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 con la capacità di orientarsi nell</w:t>
      </w:r>
      <w:r w:rsidR="00EF460C" w:rsidRPr="00CB0261">
        <w:rPr>
          <w:rFonts w:ascii="Times New Roman" w:hAnsi="Times New Roman"/>
          <w:szCs w:val="18"/>
          <w:shd w:val="clear" w:color="auto" w:fill="FDFDFD"/>
        </w:rPr>
        <w:t>’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ambito </w:t>
      </w:r>
      <w:r w:rsidR="001B4A57" w:rsidRPr="00CB0261">
        <w:rPr>
          <w:rFonts w:ascii="Times New Roman" w:hAnsi="Times New Roman"/>
          <w:szCs w:val="18"/>
          <w:shd w:val="clear" w:color="auto" w:fill="FDFDFD"/>
        </w:rPr>
        <w:t>delle principali tecniche, strumenti e procedure della ricerca archeologica</w:t>
      </w:r>
      <w:r w:rsidRPr="00CB0261">
        <w:rPr>
          <w:rFonts w:ascii="Times New Roman" w:hAnsi="Times New Roman"/>
          <w:szCs w:val="18"/>
          <w:shd w:val="clear" w:color="auto" w:fill="FDFDFD"/>
        </w:rPr>
        <w:t xml:space="preserve"> con riferimento ai</w:t>
      </w:r>
      <w:r w:rsidRPr="00CB0261">
        <w:rPr>
          <w:rFonts w:ascii="Times New Roman" w:hAnsi="Times New Roman"/>
          <w:szCs w:val="18"/>
        </w:rPr>
        <w:t xml:space="preserve"> temi analizzati nel corso delle lezioni frontali e presenti nella bibliografia indicata; nel corso dell</w:t>
      </w:r>
      <w:r w:rsidR="00EF460C" w:rsidRPr="00CB0261">
        <w:rPr>
          <w:rFonts w:ascii="Times New Roman" w:hAnsi="Times New Roman"/>
          <w:szCs w:val="18"/>
        </w:rPr>
        <w:t>’</w:t>
      </w:r>
      <w:r w:rsidRPr="00CB0261">
        <w:rPr>
          <w:rFonts w:ascii="Times New Roman" w:hAnsi="Times New Roman"/>
          <w:szCs w:val="18"/>
        </w:rPr>
        <w:t>esame</w:t>
      </w:r>
      <w:r w:rsidR="00D52D9D" w:rsidRPr="00CB0261">
        <w:rPr>
          <w:rFonts w:ascii="Times New Roman" w:hAnsi="Times New Roman"/>
          <w:szCs w:val="18"/>
        </w:rPr>
        <w:t>;</w:t>
      </w:r>
      <w:r w:rsidRPr="00CB0261">
        <w:rPr>
          <w:rFonts w:ascii="Times New Roman" w:hAnsi="Times New Roman"/>
          <w:szCs w:val="18"/>
        </w:rPr>
        <w:t xml:space="preserve"> potranno essere presentate ai candidati, come base di riferimento, immagini relative ai contesti trattati.</w:t>
      </w:r>
    </w:p>
    <w:p w14:paraId="61110836" w14:textId="77777777" w:rsidR="00B0517D" w:rsidRPr="00CB0261" w:rsidRDefault="00B0517D" w:rsidP="00F85A06">
      <w:pPr>
        <w:spacing w:before="240" w:after="120" w:line="240" w:lineRule="auto"/>
        <w:rPr>
          <w:b/>
          <w:i/>
          <w:sz w:val="18"/>
          <w:szCs w:val="18"/>
        </w:rPr>
      </w:pPr>
      <w:r w:rsidRPr="11D544D7">
        <w:rPr>
          <w:b/>
          <w:bCs/>
          <w:i/>
          <w:iCs/>
          <w:sz w:val="18"/>
          <w:szCs w:val="18"/>
        </w:rPr>
        <w:t xml:space="preserve">AVVERTENZE </w:t>
      </w:r>
      <w:r w:rsidR="00CB0261" w:rsidRPr="11D544D7">
        <w:rPr>
          <w:b/>
          <w:bCs/>
          <w:i/>
          <w:iCs/>
          <w:sz w:val="18"/>
          <w:szCs w:val="18"/>
        </w:rPr>
        <w:t>E</w:t>
      </w:r>
      <w:r w:rsidRPr="11D544D7">
        <w:rPr>
          <w:b/>
          <w:bCs/>
          <w:i/>
          <w:iCs/>
          <w:sz w:val="18"/>
          <w:szCs w:val="18"/>
        </w:rPr>
        <w:t xml:space="preserve"> PREREQUISITI</w:t>
      </w:r>
    </w:p>
    <w:p w14:paraId="70C07B4A" w14:textId="77777777" w:rsidR="00B0517D" w:rsidRPr="00CB0261" w:rsidRDefault="00B0517D" w:rsidP="00FB1FB5">
      <w:pPr>
        <w:spacing w:line="240" w:lineRule="auto"/>
        <w:ind w:firstLine="284"/>
        <w:rPr>
          <w:i/>
          <w:noProof/>
          <w:sz w:val="18"/>
          <w:szCs w:val="18"/>
        </w:rPr>
      </w:pPr>
      <w:r w:rsidRPr="00CB0261">
        <w:rPr>
          <w:i/>
          <w:noProof/>
          <w:sz w:val="18"/>
          <w:szCs w:val="18"/>
        </w:rPr>
        <w:t>Prerequisti</w:t>
      </w:r>
    </w:p>
    <w:p w14:paraId="2346B71A" w14:textId="337F6441" w:rsidR="00310824" w:rsidRPr="00CB0261" w:rsidRDefault="001B4A57" w:rsidP="7977A2CF">
      <w:pPr>
        <w:spacing w:line="240" w:lineRule="auto"/>
        <w:ind w:firstLine="284"/>
        <w:rPr>
          <w:noProof/>
          <w:sz w:val="18"/>
          <w:szCs w:val="18"/>
        </w:rPr>
      </w:pPr>
      <w:r w:rsidRPr="7977A2CF">
        <w:rPr>
          <w:noProof/>
          <w:sz w:val="18"/>
          <w:szCs w:val="18"/>
        </w:rPr>
        <w:t>Trattandosi di un corso del I</w:t>
      </w:r>
      <w:r w:rsidR="00E8783A" w:rsidRPr="7977A2CF">
        <w:rPr>
          <w:noProof/>
          <w:sz w:val="18"/>
          <w:szCs w:val="18"/>
        </w:rPr>
        <w:t>I</w:t>
      </w:r>
      <w:r w:rsidRPr="7977A2CF">
        <w:rPr>
          <w:noProof/>
          <w:sz w:val="18"/>
          <w:szCs w:val="18"/>
        </w:rPr>
        <w:t xml:space="preserve"> anno di laurea triennale non sono richiesti particolari prerequisiti. </w:t>
      </w:r>
      <w:r w:rsidR="00310824" w:rsidRPr="7977A2CF">
        <w:rPr>
          <w:noProof/>
          <w:sz w:val="18"/>
          <w:szCs w:val="18"/>
        </w:rPr>
        <w:t>Si consiglia, in ogni caso, di verificare a inizio corso con il docente lo stato delle conoscenze pregresse, così da poter programmare interventi mirati.</w:t>
      </w:r>
    </w:p>
    <w:p w14:paraId="5A0E77E2" w14:textId="7220FDCB" w:rsidR="00B0517D" w:rsidRDefault="00B0517D" w:rsidP="00F85A06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CB0261">
        <w:rPr>
          <w:rFonts w:ascii="Times New Roman" w:hAnsi="Times New Roman"/>
          <w:i/>
          <w:szCs w:val="18"/>
        </w:rPr>
        <w:t>Orario e luogo di ricevimento</w:t>
      </w:r>
    </w:p>
    <w:p w14:paraId="76B55971" w14:textId="0E4214B6" w:rsidR="00CE7955" w:rsidRPr="00CE7955" w:rsidRDefault="00CE7955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Prof.</w:t>
      </w:r>
      <w:r w:rsidR="00B71921">
        <w:rPr>
          <w:rFonts w:ascii="Times New Roman" w:hAnsi="Times New Roman"/>
          <w:szCs w:val="18"/>
        </w:rPr>
        <w:t>ssa</w:t>
      </w:r>
      <w:r>
        <w:rPr>
          <w:rFonts w:ascii="Times New Roman" w:hAnsi="Times New Roman"/>
          <w:szCs w:val="18"/>
        </w:rPr>
        <w:t xml:space="preserve"> Matteoni riceve gli studenti dopo le lezioni presso il suo studio (Franciscanum, IV piano, stanza 409) o su appuntamento concordato scrivendo a federicabarbara.matteoni@unicatt.it.</w:t>
      </w:r>
    </w:p>
    <w:p w14:paraId="1A38AECE" w14:textId="21EE7D53" w:rsidR="00FD29DF" w:rsidRPr="00FB1FB5" w:rsidRDefault="00652172" w:rsidP="003E55B6">
      <w:pPr>
        <w:pStyle w:val="Testo2"/>
        <w:spacing w:line="240" w:lineRule="auto"/>
      </w:pPr>
      <w:r w:rsidRPr="00CB0261">
        <w:rPr>
          <w:rFonts w:ascii="Times New Roman" w:hAnsi="Times New Roman"/>
          <w:szCs w:val="18"/>
        </w:rPr>
        <w:t xml:space="preserve">Il Prof. Giorgio Baratti riceve gli studenti il martedì dalle ore 15,00 alle ore 18,00 presso il suo studio (Franciscanum, IV piano, stanza 403). Altri appuntamenti potranno essere concordati scrivendo a </w:t>
      </w:r>
      <w:r w:rsidR="003652A1" w:rsidRPr="00CB0261">
        <w:rPr>
          <w:rFonts w:ascii="Times New Roman" w:hAnsi="Times New Roman"/>
          <w:szCs w:val="18"/>
        </w:rPr>
        <w:t xml:space="preserve">giorgio.baratti@unicatt.it con possibilità di ricevimento in remoto tramite le piattaforme BlackBoard di </w:t>
      </w:r>
      <w:r w:rsidR="00C33790" w:rsidRPr="00CB0261">
        <w:rPr>
          <w:rFonts w:ascii="Times New Roman" w:hAnsi="Times New Roman"/>
          <w:szCs w:val="18"/>
        </w:rPr>
        <w:t xml:space="preserve">Ateneo e </w:t>
      </w:r>
      <w:r w:rsidR="003652A1" w:rsidRPr="00CB0261">
        <w:rPr>
          <w:rFonts w:ascii="Times New Roman" w:hAnsi="Times New Roman"/>
          <w:szCs w:val="18"/>
        </w:rPr>
        <w:t>Mi</w:t>
      </w:r>
      <w:r w:rsidR="00C33790" w:rsidRPr="00CB0261">
        <w:rPr>
          <w:rFonts w:ascii="Times New Roman" w:hAnsi="Times New Roman"/>
          <w:szCs w:val="18"/>
        </w:rPr>
        <w:t>crosoft Teams</w:t>
      </w:r>
      <w:r w:rsidR="00FB1FB5" w:rsidRPr="00CB0261">
        <w:rPr>
          <w:rFonts w:ascii="Times New Roman" w:hAnsi="Times New Roman"/>
          <w:szCs w:val="18"/>
        </w:rPr>
        <w:t>.</w:t>
      </w:r>
    </w:p>
    <w:sectPr w:rsidR="00FD29DF" w:rsidRPr="00FB1FB5" w:rsidSect="00CB0261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6D19" w14:textId="77777777" w:rsidR="00943F76" w:rsidRDefault="00943F76" w:rsidP="00D53D78">
      <w:pPr>
        <w:spacing w:line="240" w:lineRule="auto"/>
      </w:pPr>
      <w:r>
        <w:separator/>
      </w:r>
    </w:p>
  </w:endnote>
  <w:endnote w:type="continuationSeparator" w:id="0">
    <w:p w14:paraId="13661231" w14:textId="77777777" w:rsidR="00943F76" w:rsidRDefault="00943F76" w:rsidP="00D53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8B9E" w14:textId="77777777" w:rsidR="00943F76" w:rsidRDefault="00943F76" w:rsidP="00D53D78">
      <w:pPr>
        <w:spacing w:line="240" w:lineRule="auto"/>
      </w:pPr>
      <w:r>
        <w:separator/>
      </w:r>
    </w:p>
  </w:footnote>
  <w:footnote w:type="continuationSeparator" w:id="0">
    <w:p w14:paraId="7C43F325" w14:textId="77777777" w:rsidR="00943F76" w:rsidRDefault="00943F76" w:rsidP="00D53D78">
      <w:pPr>
        <w:spacing w:line="240" w:lineRule="auto"/>
      </w:pPr>
      <w:r>
        <w:continuationSeparator/>
      </w:r>
    </w:p>
  </w:footnote>
  <w:footnote w:id="1">
    <w:p w14:paraId="2982F42E" w14:textId="77777777" w:rsidR="00B03CB2" w:rsidRDefault="00B03CB2" w:rsidP="00B03CB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0280602" w14:textId="34408033" w:rsidR="00B03CB2" w:rsidRDefault="00B03CB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DA9"/>
    <w:multiLevelType w:val="hybridMultilevel"/>
    <w:tmpl w:val="93AE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8EC"/>
    <w:multiLevelType w:val="hybridMultilevel"/>
    <w:tmpl w:val="33B04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487E"/>
    <w:multiLevelType w:val="hybridMultilevel"/>
    <w:tmpl w:val="6B004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24164"/>
    <w:multiLevelType w:val="hybridMultilevel"/>
    <w:tmpl w:val="3E4EABC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0B462F"/>
    <w:multiLevelType w:val="hybridMultilevel"/>
    <w:tmpl w:val="70AA9678"/>
    <w:lvl w:ilvl="0" w:tplc="AD947CFC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7D"/>
    <w:rsid w:val="000247BD"/>
    <w:rsid w:val="00084A32"/>
    <w:rsid w:val="000A68C3"/>
    <w:rsid w:val="00140468"/>
    <w:rsid w:val="001B4A57"/>
    <w:rsid w:val="001C703F"/>
    <w:rsid w:val="001D0067"/>
    <w:rsid w:val="001D195D"/>
    <w:rsid w:val="001D6F55"/>
    <w:rsid w:val="001F5126"/>
    <w:rsid w:val="00216E07"/>
    <w:rsid w:val="0024484B"/>
    <w:rsid w:val="00291C62"/>
    <w:rsid w:val="00294BC6"/>
    <w:rsid w:val="00297F84"/>
    <w:rsid w:val="002A13F4"/>
    <w:rsid w:val="00310824"/>
    <w:rsid w:val="00326068"/>
    <w:rsid w:val="003557BC"/>
    <w:rsid w:val="003652A1"/>
    <w:rsid w:val="003A6A14"/>
    <w:rsid w:val="003E35CA"/>
    <w:rsid w:val="003E55B6"/>
    <w:rsid w:val="004465E0"/>
    <w:rsid w:val="004A6E2F"/>
    <w:rsid w:val="004F523C"/>
    <w:rsid w:val="005014D8"/>
    <w:rsid w:val="005750D4"/>
    <w:rsid w:val="0058096A"/>
    <w:rsid w:val="00583BBC"/>
    <w:rsid w:val="00583EEF"/>
    <w:rsid w:val="00593EE3"/>
    <w:rsid w:val="005D6A4D"/>
    <w:rsid w:val="00620DE7"/>
    <w:rsid w:val="00652172"/>
    <w:rsid w:val="00682394"/>
    <w:rsid w:val="006B547D"/>
    <w:rsid w:val="00733293"/>
    <w:rsid w:val="00844288"/>
    <w:rsid w:val="00894558"/>
    <w:rsid w:val="008F1BB2"/>
    <w:rsid w:val="008F32D1"/>
    <w:rsid w:val="00917775"/>
    <w:rsid w:val="00943F76"/>
    <w:rsid w:val="00953912"/>
    <w:rsid w:val="00955DCE"/>
    <w:rsid w:val="0099025C"/>
    <w:rsid w:val="0099780B"/>
    <w:rsid w:val="00A041F5"/>
    <w:rsid w:val="00A25CF2"/>
    <w:rsid w:val="00A26043"/>
    <w:rsid w:val="00A64411"/>
    <w:rsid w:val="00AA29F1"/>
    <w:rsid w:val="00AE7B28"/>
    <w:rsid w:val="00B03CB2"/>
    <w:rsid w:val="00B0517D"/>
    <w:rsid w:val="00B05F1D"/>
    <w:rsid w:val="00B338EE"/>
    <w:rsid w:val="00B70E80"/>
    <w:rsid w:val="00B71921"/>
    <w:rsid w:val="00B92DF1"/>
    <w:rsid w:val="00BC78FB"/>
    <w:rsid w:val="00C10041"/>
    <w:rsid w:val="00C33790"/>
    <w:rsid w:val="00CA0D51"/>
    <w:rsid w:val="00CB0261"/>
    <w:rsid w:val="00CE7955"/>
    <w:rsid w:val="00CF7610"/>
    <w:rsid w:val="00D17824"/>
    <w:rsid w:val="00D241AF"/>
    <w:rsid w:val="00D265FE"/>
    <w:rsid w:val="00D314B1"/>
    <w:rsid w:val="00D52196"/>
    <w:rsid w:val="00D52D9D"/>
    <w:rsid w:val="00D53D78"/>
    <w:rsid w:val="00D65A91"/>
    <w:rsid w:val="00DA08D7"/>
    <w:rsid w:val="00DE7683"/>
    <w:rsid w:val="00DE78B1"/>
    <w:rsid w:val="00DF374B"/>
    <w:rsid w:val="00E21D44"/>
    <w:rsid w:val="00E8783A"/>
    <w:rsid w:val="00E96B38"/>
    <w:rsid w:val="00EF460C"/>
    <w:rsid w:val="00EF5211"/>
    <w:rsid w:val="00F815D4"/>
    <w:rsid w:val="00F85A06"/>
    <w:rsid w:val="00FB1FB5"/>
    <w:rsid w:val="00FB6C39"/>
    <w:rsid w:val="00FD1636"/>
    <w:rsid w:val="00FD29DF"/>
    <w:rsid w:val="01F00645"/>
    <w:rsid w:val="0362F020"/>
    <w:rsid w:val="074E7C52"/>
    <w:rsid w:val="0763A1DD"/>
    <w:rsid w:val="11D544D7"/>
    <w:rsid w:val="17FB72B3"/>
    <w:rsid w:val="1867F0F9"/>
    <w:rsid w:val="188DCCDF"/>
    <w:rsid w:val="19271FA3"/>
    <w:rsid w:val="1F2496FB"/>
    <w:rsid w:val="213A0197"/>
    <w:rsid w:val="283845A3"/>
    <w:rsid w:val="2A6C2A2C"/>
    <w:rsid w:val="2AFF20E4"/>
    <w:rsid w:val="2D7D36C1"/>
    <w:rsid w:val="2DD8CA93"/>
    <w:rsid w:val="2DF39386"/>
    <w:rsid w:val="32E24580"/>
    <w:rsid w:val="33BEC049"/>
    <w:rsid w:val="33E63957"/>
    <w:rsid w:val="396B8DFE"/>
    <w:rsid w:val="3A8B9BE1"/>
    <w:rsid w:val="40A4CB35"/>
    <w:rsid w:val="41E42312"/>
    <w:rsid w:val="42555069"/>
    <w:rsid w:val="42582647"/>
    <w:rsid w:val="42707ADC"/>
    <w:rsid w:val="4D83B3DF"/>
    <w:rsid w:val="535FE017"/>
    <w:rsid w:val="54A57FCD"/>
    <w:rsid w:val="57DE8195"/>
    <w:rsid w:val="5DC97C2C"/>
    <w:rsid w:val="5E74723F"/>
    <w:rsid w:val="607178AF"/>
    <w:rsid w:val="60FC180D"/>
    <w:rsid w:val="6893520C"/>
    <w:rsid w:val="6D45C0BC"/>
    <w:rsid w:val="6EE1911D"/>
    <w:rsid w:val="700D3E0D"/>
    <w:rsid w:val="707D617E"/>
    <w:rsid w:val="73B50240"/>
    <w:rsid w:val="74B410D2"/>
    <w:rsid w:val="75C9063C"/>
    <w:rsid w:val="7977A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48F"/>
  <w15:docId w15:val="{8AA2FB10-09D1-45AA-BE20-4B11D49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517D"/>
    <w:pPr>
      <w:spacing w:after="0"/>
      <w:jc w:val="both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B0517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17D"/>
    <w:pPr>
      <w:spacing w:line="240" w:lineRule="exact"/>
      <w:jc w:val="lef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link w:val="Titolo3Carattere"/>
    <w:uiPriority w:val="9"/>
    <w:semiHidden/>
    <w:unhideWhenUsed/>
    <w:qFormat/>
    <w:rsid w:val="00B0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17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7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517D"/>
    <w:rPr>
      <w:color w:val="0000FF" w:themeColor="hyperlink"/>
      <w:u w:val="single"/>
    </w:rPr>
  </w:style>
  <w:style w:type="paragraph" w:customStyle="1" w:styleId="Testo1">
    <w:name w:val="Testo 1"/>
    <w:rsid w:val="00B0517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0517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517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B0517D"/>
  </w:style>
  <w:style w:type="paragraph" w:styleId="NormaleWeb">
    <w:name w:val="Normal (Web)"/>
    <w:basedOn w:val="Normale"/>
    <w:uiPriority w:val="99"/>
    <w:unhideWhenUsed/>
    <w:rsid w:val="00B0517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17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ceitemhidden">
    <w:name w:val="mceitemhidden"/>
    <w:basedOn w:val="Carpredefinitoparagrafo"/>
    <w:rsid w:val="0099025C"/>
  </w:style>
  <w:style w:type="character" w:customStyle="1" w:styleId="postbody">
    <w:name w:val="postbody"/>
    <w:basedOn w:val="Carpredefinitoparagrafo"/>
    <w:rsid w:val="00CA0D51"/>
  </w:style>
  <w:style w:type="character" w:styleId="Enfasigrassetto">
    <w:name w:val="Strong"/>
    <w:basedOn w:val="Carpredefinitoparagrafo"/>
    <w:uiPriority w:val="22"/>
    <w:qFormat/>
    <w:rsid w:val="00CA0D5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2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D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D78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D78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014D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nacorda-daniele/prima-lezione-di-archeologia-9788842073246-17422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llecchi-silvia/archeologia-delle-tracce-9788843044580-2869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ssimo-vidale/archeologia-teorie-metodi-strumenti-9788829013524-7072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dward-c-harris/principi-di-stratigrafia-archeologica-9788843083176-2417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4435-64B8-4752-A720-1712123D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Locci Amedeo</cp:lastModifiedBy>
  <cp:revision>4</cp:revision>
  <dcterms:created xsi:type="dcterms:W3CDTF">2023-05-16T16:50:00Z</dcterms:created>
  <dcterms:modified xsi:type="dcterms:W3CDTF">2023-06-28T15:11:00Z</dcterms:modified>
</cp:coreProperties>
</file>