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A2A5" w14:textId="77777777" w:rsidR="00180926" w:rsidRPr="00017132" w:rsidRDefault="00E666BD" w:rsidP="0018092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Storia dell’arte del Rinascimento</w:t>
      </w:r>
    </w:p>
    <w:p w14:paraId="6AFA62EA" w14:textId="77777777" w:rsidR="00180926" w:rsidRPr="00D65637" w:rsidRDefault="00180926" w:rsidP="0018092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D65637">
        <w:rPr>
          <w:rFonts w:ascii="Times" w:hAnsi="Times"/>
          <w:smallCaps/>
          <w:noProof/>
          <w:sz w:val="18"/>
          <w:szCs w:val="20"/>
        </w:rPr>
        <w:t>Prof. Alessandro Rovetta</w:t>
      </w:r>
    </w:p>
    <w:p w14:paraId="22B19615" w14:textId="25CDFD71" w:rsidR="002D5E17" w:rsidRDefault="00180926" w:rsidP="001809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3F4BD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1D76CD6" w14:textId="77777777" w:rsidR="00564813" w:rsidRDefault="00180926" w:rsidP="00564813">
      <w:pPr>
        <w:rPr>
          <w:rFonts w:eastAsia="Calibri"/>
          <w:lang w:eastAsia="en-US"/>
        </w:rPr>
      </w:pPr>
      <w:r w:rsidRPr="00017132">
        <w:rPr>
          <w:rFonts w:eastAsia="Calibri"/>
          <w:lang w:eastAsia="en-US"/>
        </w:rPr>
        <w:t xml:space="preserve">Il corso si propone di introdurre </w:t>
      </w:r>
      <w:r w:rsidR="00564813">
        <w:rPr>
          <w:rFonts w:eastAsia="Calibri"/>
          <w:lang w:eastAsia="en-US"/>
        </w:rPr>
        <w:t>gli studenti della laurea magistrale ad approfondimenti dedicati al</w:t>
      </w:r>
      <w:r w:rsidR="00092304">
        <w:rPr>
          <w:rFonts w:eastAsia="Calibri"/>
          <w:lang w:eastAsia="en-US"/>
        </w:rPr>
        <w:t>l’arte del</w:t>
      </w:r>
      <w:r w:rsidR="00564813">
        <w:rPr>
          <w:rFonts w:eastAsia="Calibri"/>
          <w:lang w:eastAsia="en-US"/>
        </w:rPr>
        <w:t xml:space="preserve"> Rinascimento, al fine di acquisire conoscenze e competenze specifiche su uno dei periodi più significativi della cultura figurativa italiana ed europea. Non solo la ricchezza e la qualità della produzione artistica, ma anche le ricadute </w:t>
      </w:r>
      <w:r w:rsidR="002B7F80">
        <w:rPr>
          <w:rFonts w:eastAsia="Calibri"/>
          <w:lang w:eastAsia="en-US"/>
        </w:rPr>
        <w:t>sugli</w:t>
      </w:r>
      <w:r w:rsidR="00564813">
        <w:rPr>
          <w:rFonts w:eastAsia="Calibri"/>
          <w:lang w:eastAsia="en-US"/>
        </w:rPr>
        <w:t xml:space="preserve"> sviluppi dei secoli </w:t>
      </w:r>
      <w:r w:rsidR="00897871">
        <w:rPr>
          <w:rFonts w:eastAsia="Calibri"/>
          <w:lang w:eastAsia="en-US"/>
        </w:rPr>
        <w:t>successivi</w:t>
      </w:r>
      <w:r w:rsidR="00564813">
        <w:rPr>
          <w:rFonts w:eastAsia="Calibri"/>
          <w:lang w:eastAsia="en-US"/>
        </w:rPr>
        <w:t xml:space="preserve"> rendono irrinunciabile</w:t>
      </w:r>
      <w:r w:rsidR="00897871">
        <w:rPr>
          <w:rFonts w:eastAsia="Calibri"/>
          <w:lang w:eastAsia="en-US"/>
        </w:rPr>
        <w:t xml:space="preserve"> nella formazione dello storico dell’arte il</w:t>
      </w:r>
      <w:r w:rsidR="00CF7FC2">
        <w:rPr>
          <w:rFonts w:eastAsia="Calibri"/>
          <w:lang w:eastAsia="en-US"/>
        </w:rPr>
        <w:t xml:space="preserve"> passaggio attraverso il Rinascimento cogliendo la sfida di opere e protagonisti</w:t>
      </w:r>
      <w:r w:rsidR="00897871">
        <w:rPr>
          <w:rFonts w:eastAsia="Calibri"/>
          <w:lang w:eastAsia="en-US"/>
        </w:rPr>
        <w:t xml:space="preserve"> di grande attrattiva e complessità. </w:t>
      </w:r>
      <w:r w:rsidR="00564813">
        <w:rPr>
          <w:rFonts w:eastAsia="Calibri"/>
          <w:lang w:eastAsia="en-US"/>
        </w:rPr>
        <w:t xml:space="preserve">L’orizzonte internazionale degli studi </w:t>
      </w:r>
      <w:r w:rsidR="002B7F80">
        <w:rPr>
          <w:rFonts w:eastAsia="Calibri"/>
          <w:lang w:eastAsia="en-US"/>
        </w:rPr>
        <w:t xml:space="preserve">sull’arte </w:t>
      </w:r>
      <w:r w:rsidR="00092304">
        <w:rPr>
          <w:rFonts w:eastAsia="Calibri"/>
          <w:lang w:eastAsia="en-US"/>
        </w:rPr>
        <w:t xml:space="preserve">tra XV e XVI secolo </w:t>
      </w:r>
      <w:r w:rsidR="00564813">
        <w:rPr>
          <w:rFonts w:eastAsia="Calibri"/>
          <w:lang w:eastAsia="en-US"/>
        </w:rPr>
        <w:t>consente</w:t>
      </w:r>
      <w:r w:rsidR="00CF7FC2">
        <w:rPr>
          <w:rFonts w:eastAsia="Calibri"/>
          <w:lang w:eastAsia="en-US"/>
        </w:rPr>
        <w:t xml:space="preserve"> inoltre</w:t>
      </w:r>
      <w:r w:rsidR="00564813">
        <w:rPr>
          <w:rFonts w:eastAsia="Calibri"/>
          <w:lang w:eastAsia="en-US"/>
        </w:rPr>
        <w:t xml:space="preserve"> di sperimentare</w:t>
      </w:r>
      <w:r w:rsidR="00CF7FC2">
        <w:rPr>
          <w:rFonts w:eastAsia="Calibri"/>
          <w:lang w:eastAsia="en-US"/>
        </w:rPr>
        <w:t xml:space="preserve"> diversi approcci metodologici</w:t>
      </w:r>
      <w:r w:rsidR="00897871">
        <w:rPr>
          <w:rFonts w:eastAsia="Calibri"/>
          <w:lang w:eastAsia="en-US"/>
        </w:rPr>
        <w:t>,</w:t>
      </w:r>
      <w:r w:rsidR="00CF7FC2">
        <w:rPr>
          <w:rFonts w:eastAsia="Calibri"/>
          <w:lang w:eastAsia="en-US"/>
        </w:rPr>
        <w:t xml:space="preserve"> che sollecitano contemporaneamente all’affinamento filologico, alla </w:t>
      </w:r>
      <w:r w:rsidR="00C8705C">
        <w:rPr>
          <w:rFonts w:eastAsia="Calibri"/>
          <w:lang w:eastAsia="en-US"/>
        </w:rPr>
        <w:t>capacità di</w:t>
      </w:r>
      <w:r w:rsidR="00CF7FC2">
        <w:rPr>
          <w:rFonts w:eastAsia="Calibri"/>
          <w:lang w:eastAsia="en-US"/>
        </w:rPr>
        <w:t xml:space="preserve"> articolat</w:t>
      </w:r>
      <w:r w:rsidR="00C8705C">
        <w:rPr>
          <w:rFonts w:eastAsia="Calibri"/>
          <w:lang w:eastAsia="en-US"/>
        </w:rPr>
        <w:t>e</w:t>
      </w:r>
      <w:r w:rsidR="00CF7FC2">
        <w:rPr>
          <w:rFonts w:eastAsia="Calibri"/>
          <w:lang w:eastAsia="en-US"/>
        </w:rPr>
        <w:t xml:space="preserve"> contestualizzazion</w:t>
      </w:r>
      <w:r w:rsidR="00C8705C">
        <w:rPr>
          <w:rFonts w:eastAsia="Calibri"/>
          <w:lang w:eastAsia="en-US"/>
        </w:rPr>
        <w:t>i</w:t>
      </w:r>
      <w:r w:rsidR="00CF7FC2">
        <w:rPr>
          <w:rFonts w:eastAsia="Calibri"/>
          <w:lang w:eastAsia="en-US"/>
        </w:rPr>
        <w:t xml:space="preserve"> storic</w:t>
      </w:r>
      <w:r w:rsidR="00C8705C">
        <w:rPr>
          <w:rFonts w:eastAsia="Calibri"/>
          <w:lang w:eastAsia="en-US"/>
        </w:rPr>
        <w:t>he</w:t>
      </w:r>
      <w:r w:rsidR="00092304">
        <w:rPr>
          <w:rFonts w:eastAsia="Calibri"/>
          <w:lang w:eastAsia="en-US"/>
        </w:rPr>
        <w:t xml:space="preserve"> e culturali</w:t>
      </w:r>
      <w:r w:rsidR="00CF7FC2">
        <w:rPr>
          <w:rFonts w:eastAsia="Calibri"/>
          <w:lang w:eastAsia="en-US"/>
        </w:rPr>
        <w:t>, alla proiezione su temi cari alla contemporaneità.</w:t>
      </w:r>
    </w:p>
    <w:p w14:paraId="2F4A5B8A" w14:textId="2D914888" w:rsidR="00C2425A" w:rsidRPr="003F4BD5" w:rsidRDefault="00180926" w:rsidP="003F4BD5">
      <w:pPr>
        <w:rPr>
          <w:rFonts w:eastAsia="Calibri"/>
          <w:lang w:eastAsia="en-US"/>
        </w:rPr>
      </w:pPr>
      <w:r w:rsidRPr="00017132">
        <w:rPr>
          <w:rFonts w:eastAsia="Calibri"/>
          <w:lang w:eastAsia="en-US"/>
        </w:rPr>
        <w:t>Al termine del corso lo studente avrà acquisito le</w:t>
      </w:r>
      <w:r w:rsidR="00C8705C">
        <w:rPr>
          <w:rFonts w:eastAsia="Calibri"/>
          <w:lang w:eastAsia="en-US"/>
        </w:rPr>
        <w:t xml:space="preserve"> capacità per approfondire temi e protagonisti dell’arte del Rinascimento, </w:t>
      </w:r>
      <w:r w:rsidRPr="00017132">
        <w:rPr>
          <w:rFonts w:eastAsia="Calibri"/>
          <w:lang w:eastAsia="en-US"/>
        </w:rPr>
        <w:t>sarà in grado di orientarsi criticamente</w:t>
      </w:r>
      <w:r w:rsidR="00C8705C">
        <w:rPr>
          <w:rFonts w:eastAsia="Calibri"/>
          <w:lang w:eastAsia="en-US"/>
        </w:rPr>
        <w:t xml:space="preserve"> nello specifico dibattito scientifico muovendosi</w:t>
      </w:r>
      <w:r w:rsidRPr="00017132">
        <w:rPr>
          <w:rFonts w:eastAsia="Calibri"/>
          <w:lang w:eastAsia="en-US"/>
        </w:rPr>
        <w:t xml:space="preserve"> tra divers</w:t>
      </w:r>
      <w:r w:rsidR="00C8705C">
        <w:rPr>
          <w:rFonts w:eastAsia="Calibri"/>
          <w:lang w:eastAsia="en-US"/>
        </w:rPr>
        <w:t>i approcci</w:t>
      </w:r>
      <w:r w:rsidRPr="00017132">
        <w:rPr>
          <w:rFonts w:eastAsia="Calibri"/>
          <w:lang w:eastAsia="en-US"/>
        </w:rPr>
        <w:t xml:space="preserve"> metodologic</w:t>
      </w:r>
      <w:r w:rsidR="00C8705C">
        <w:rPr>
          <w:rFonts w:eastAsia="Calibri"/>
          <w:lang w:eastAsia="en-US"/>
        </w:rPr>
        <w:t>i; saprà individuare problemi e percorsi di studio</w:t>
      </w:r>
      <w:r w:rsidR="006C61C0">
        <w:rPr>
          <w:rFonts w:eastAsia="Calibri"/>
          <w:lang w:eastAsia="en-US"/>
        </w:rPr>
        <w:t xml:space="preserve"> passibili di nuove aperture sul campo.</w:t>
      </w:r>
    </w:p>
    <w:p w14:paraId="58BBE581" w14:textId="12CF1625" w:rsidR="00C2425A" w:rsidRPr="003F4BD5" w:rsidRDefault="001A55B2" w:rsidP="00F4133D">
      <w:pPr>
        <w:spacing w:before="240" w:after="120"/>
        <w:rPr>
          <w:rFonts w:eastAsia="Calibri"/>
          <w:szCs w:val="20"/>
          <w:lang w:eastAsia="en-US"/>
        </w:rPr>
      </w:pPr>
      <w:r>
        <w:rPr>
          <w:b/>
          <w:i/>
          <w:sz w:val="18"/>
        </w:rPr>
        <w:t>P</w:t>
      </w:r>
      <w:r w:rsidR="00180926">
        <w:rPr>
          <w:b/>
          <w:i/>
          <w:sz w:val="18"/>
        </w:rPr>
        <w:t>ROGRAMMA DEL CORSO</w:t>
      </w:r>
    </w:p>
    <w:p w14:paraId="6203F262" w14:textId="52A68151" w:rsidR="00F4133D" w:rsidRDefault="001870C2" w:rsidP="003F4BD5">
      <w:pPr>
        <w:contextualSpacing/>
        <w:rPr>
          <w:i/>
          <w:szCs w:val="20"/>
        </w:rPr>
      </w:pPr>
      <w:r>
        <w:rPr>
          <w:i/>
          <w:szCs w:val="20"/>
        </w:rPr>
        <w:t>Michelangelo e gli artisti del suo tempo: Pontormo, Sebastiano del Piombo, Daniele da Volterra, Marcello Venusti.</w:t>
      </w:r>
    </w:p>
    <w:p w14:paraId="69E96A72" w14:textId="04DFA524" w:rsidR="008C0394" w:rsidRPr="003F4BD5" w:rsidRDefault="00F4133D" w:rsidP="001A55B2">
      <w:pPr>
        <w:spacing w:before="240" w:after="120"/>
        <w:contextualSpacing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Il corso di quest’anno sarà dedicato</w:t>
      </w:r>
      <w:r w:rsidR="00D14C0C">
        <w:rPr>
          <w:rFonts w:eastAsia="Calibri"/>
          <w:szCs w:val="20"/>
          <w:lang w:eastAsia="en-US"/>
        </w:rPr>
        <w:t xml:space="preserve"> agli influssi dell’arte michelangiolesca su alcuni protagonisti del Cinquecento romano e fiorentino focalizzando l’attenzione su episodi che videro il Buonarroti prestare </w:t>
      </w:r>
      <w:r w:rsidR="00F45C0B">
        <w:rPr>
          <w:rFonts w:eastAsia="Calibri"/>
          <w:szCs w:val="20"/>
          <w:lang w:eastAsia="en-US"/>
        </w:rPr>
        <w:t xml:space="preserve">sue invenzioni ad altri pittori a lui vicini per diverse congiunture di committenza, di pubblico o di semplice rapporto di amicizia. </w:t>
      </w:r>
      <w:r w:rsidR="003F7276">
        <w:rPr>
          <w:rFonts w:eastAsia="Calibri"/>
          <w:szCs w:val="20"/>
          <w:lang w:eastAsia="en-US"/>
        </w:rPr>
        <w:t>Nello specifico</w:t>
      </w:r>
      <w:r w:rsidR="00F45C0B">
        <w:rPr>
          <w:rFonts w:eastAsia="Calibri"/>
          <w:szCs w:val="20"/>
          <w:lang w:eastAsia="en-US"/>
        </w:rPr>
        <w:t xml:space="preserve"> saranno esaminati i casi di Pontormo, Sebastiano del Piombo, Daniele da Volterra e Marcello Venusti</w:t>
      </w:r>
      <w:r w:rsidR="00396906">
        <w:rPr>
          <w:rFonts w:eastAsia="Calibri"/>
          <w:szCs w:val="20"/>
          <w:lang w:eastAsia="en-US"/>
        </w:rPr>
        <w:t>,</w:t>
      </w:r>
      <w:r w:rsidR="00F45C0B">
        <w:rPr>
          <w:rFonts w:eastAsia="Calibri"/>
          <w:szCs w:val="20"/>
          <w:lang w:eastAsia="en-US"/>
        </w:rPr>
        <w:t xml:space="preserve"> che toccano momenti</w:t>
      </w:r>
      <w:r w:rsidR="003F7276">
        <w:rPr>
          <w:rFonts w:eastAsia="Calibri"/>
          <w:szCs w:val="20"/>
          <w:lang w:eastAsia="en-US"/>
        </w:rPr>
        <w:t xml:space="preserve"> e contesti diversi della carriera di Michelangelo. Non tanto per come </w:t>
      </w:r>
      <w:r w:rsidR="00396906">
        <w:rPr>
          <w:rFonts w:eastAsia="Calibri"/>
          <w:szCs w:val="20"/>
          <w:lang w:eastAsia="en-US"/>
        </w:rPr>
        <w:t xml:space="preserve">essi </w:t>
      </w:r>
      <w:r w:rsidR="003F7276">
        <w:rPr>
          <w:rFonts w:eastAsia="Calibri"/>
          <w:szCs w:val="20"/>
          <w:lang w:eastAsia="en-US"/>
        </w:rPr>
        <w:t>presero a modello le più importanti realizzazioni dell’artista, ma per aver</w:t>
      </w:r>
      <w:r w:rsidR="00396906">
        <w:rPr>
          <w:rFonts w:eastAsia="Calibri"/>
          <w:szCs w:val="20"/>
          <w:lang w:eastAsia="en-US"/>
        </w:rPr>
        <w:t>gli esplicitamente</w:t>
      </w:r>
      <w:r w:rsidR="003F7276">
        <w:rPr>
          <w:rFonts w:eastAsia="Calibri"/>
          <w:szCs w:val="20"/>
          <w:lang w:eastAsia="en-US"/>
        </w:rPr>
        <w:t xml:space="preserve"> richiesto o ottenuto</w:t>
      </w:r>
      <w:r w:rsidR="00396906">
        <w:rPr>
          <w:rFonts w:eastAsia="Calibri"/>
          <w:szCs w:val="20"/>
          <w:lang w:eastAsia="en-US"/>
        </w:rPr>
        <w:t xml:space="preserve"> </w:t>
      </w:r>
      <w:r w:rsidR="003F7276">
        <w:rPr>
          <w:rFonts w:eastAsia="Calibri"/>
          <w:szCs w:val="20"/>
          <w:lang w:eastAsia="en-US"/>
        </w:rPr>
        <w:t>di tradurre</w:t>
      </w:r>
      <w:r w:rsidR="00396906">
        <w:rPr>
          <w:rFonts w:eastAsia="Calibri"/>
          <w:szCs w:val="20"/>
          <w:lang w:eastAsia="en-US"/>
        </w:rPr>
        <w:t xml:space="preserve"> in dipinti</w:t>
      </w:r>
      <w:r w:rsidR="003F7276">
        <w:rPr>
          <w:rFonts w:eastAsia="Calibri"/>
          <w:szCs w:val="20"/>
          <w:lang w:eastAsia="en-US"/>
        </w:rPr>
        <w:t xml:space="preserve"> sue invenzioni</w:t>
      </w:r>
      <w:r w:rsidR="00396906">
        <w:rPr>
          <w:rFonts w:eastAsia="Calibri"/>
          <w:szCs w:val="20"/>
          <w:lang w:eastAsia="en-US"/>
        </w:rPr>
        <w:t xml:space="preserve"> versate solo in forma di disegni. Con Pontormo e Venusti il tema si estenderà al rapporto tra Michelangelo e Vittoria Colonna, dove l’aspetto della relazione tra i disegni del maestro e le traduzioni pittoriche degli altri artisti </w:t>
      </w:r>
      <w:r w:rsidR="00C2425A">
        <w:rPr>
          <w:rFonts w:eastAsia="Calibri"/>
          <w:szCs w:val="20"/>
          <w:lang w:eastAsia="en-US"/>
        </w:rPr>
        <w:t>tocca un momento religioso e culturale di grande interesse, oggi</w:t>
      </w:r>
      <w:r w:rsidR="00396906">
        <w:rPr>
          <w:rFonts w:eastAsia="Calibri"/>
          <w:szCs w:val="20"/>
          <w:lang w:eastAsia="en-US"/>
        </w:rPr>
        <w:t xml:space="preserve"> al centro di </w:t>
      </w:r>
      <w:r w:rsidR="00C2425A">
        <w:rPr>
          <w:rFonts w:eastAsia="Calibri"/>
          <w:szCs w:val="20"/>
          <w:lang w:eastAsia="en-US"/>
        </w:rPr>
        <w:t>significativi</w:t>
      </w:r>
      <w:r w:rsidR="00396906">
        <w:rPr>
          <w:rFonts w:eastAsia="Calibri"/>
          <w:szCs w:val="20"/>
          <w:lang w:eastAsia="en-US"/>
        </w:rPr>
        <w:t xml:space="preserve"> dibattiti.</w:t>
      </w:r>
    </w:p>
    <w:p w14:paraId="18E137DF" w14:textId="3D7A1F4E" w:rsidR="001A55B2" w:rsidRPr="0084350A" w:rsidRDefault="00180926" w:rsidP="001A55B2">
      <w:pPr>
        <w:spacing w:before="240" w:after="120"/>
        <w:rPr>
          <w:b/>
          <w:i/>
          <w:sz w:val="18"/>
        </w:rPr>
      </w:pPr>
      <w:r w:rsidRPr="0084350A">
        <w:rPr>
          <w:b/>
          <w:i/>
          <w:sz w:val="18"/>
        </w:rPr>
        <w:lastRenderedPageBreak/>
        <w:t>BIBLIOGRAFIA</w:t>
      </w:r>
      <w:r w:rsidR="00BD02A2">
        <w:rPr>
          <w:rStyle w:val="Rimandonotaapidipagina"/>
          <w:b/>
          <w:i/>
          <w:sz w:val="18"/>
        </w:rPr>
        <w:footnoteReference w:id="1"/>
      </w:r>
    </w:p>
    <w:p w14:paraId="30A675BD" w14:textId="4A47414B" w:rsidR="00495E86" w:rsidRDefault="00396906" w:rsidP="00495E86">
      <w:pPr>
        <w:pStyle w:val="Testo1"/>
        <w:spacing w:before="0"/>
      </w:pPr>
      <w:r w:rsidRPr="003F4BD5">
        <w:rPr>
          <w:smallCaps/>
          <w:sz w:val="16"/>
          <w:szCs w:val="18"/>
        </w:rPr>
        <w:t>F. Ames-Lewis – P. Joannides</w:t>
      </w:r>
      <w:r w:rsidRPr="003F4BD5">
        <w:rPr>
          <w:i/>
          <w:iCs/>
          <w:sz w:val="16"/>
          <w:szCs w:val="18"/>
        </w:rPr>
        <w:t xml:space="preserve"> </w:t>
      </w:r>
      <w:r w:rsidRPr="00396906">
        <w:t>(a cura di)</w:t>
      </w:r>
      <w:r>
        <w:t>,</w:t>
      </w:r>
      <w:r>
        <w:rPr>
          <w:i/>
          <w:iCs/>
        </w:rPr>
        <w:t xml:space="preserve"> Reactions tot the Master. Michelangelo’s Effect on Art and Artists in the Sixteenth Century</w:t>
      </w:r>
      <w:r w:rsidR="001222EA">
        <w:rPr>
          <w:i/>
          <w:iCs/>
        </w:rPr>
        <w:t>,</w:t>
      </w:r>
      <w:r w:rsidR="00495E86">
        <w:t xml:space="preserve"> </w:t>
      </w:r>
      <w:r w:rsidR="001222EA">
        <w:t>Ashgate Publishing Company, Aldersot, 2003</w:t>
      </w:r>
    </w:p>
    <w:p w14:paraId="4E84D1EC" w14:textId="5BD02CAF" w:rsidR="001222EA" w:rsidRDefault="001222EA" w:rsidP="005D28B5">
      <w:pPr>
        <w:pStyle w:val="Testo1"/>
        <w:spacing w:before="0"/>
      </w:pPr>
      <w:r w:rsidRPr="003F4BD5">
        <w:rPr>
          <w:smallCaps/>
          <w:sz w:val="16"/>
          <w:szCs w:val="18"/>
        </w:rPr>
        <w:t>V. Romani</w:t>
      </w:r>
      <w:r w:rsidRPr="003F4BD5">
        <w:rPr>
          <w:sz w:val="16"/>
          <w:szCs w:val="18"/>
        </w:rPr>
        <w:t xml:space="preserve"> </w:t>
      </w:r>
      <w:r>
        <w:t xml:space="preserve">(a cura di), </w:t>
      </w:r>
      <w:r w:rsidRPr="001222EA">
        <w:rPr>
          <w:i/>
          <w:iCs/>
        </w:rPr>
        <w:t>Daniele da Volterra amico di Michelangelo</w:t>
      </w:r>
      <w:r>
        <w:t>, Mandragora, Firenze, 2003</w:t>
      </w:r>
    </w:p>
    <w:p w14:paraId="17C38240" w14:textId="46783CF3" w:rsidR="00C47D87" w:rsidRPr="00C47D87" w:rsidRDefault="00C47D87" w:rsidP="005D28B5">
      <w:pPr>
        <w:pStyle w:val="Testo1"/>
        <w:spacing w:before="0"/>
      </w:pPr>
      <w:r w:rsidRPr="003F4BD5">
        <w:rPr>
          <w:smallCaps/>
          <w:sz w:val="16"/>
          <w:szCs w:val="18"/>
        </w:rPr>
        <w:t>M. Hirst</w:t>
      </w:r>
      <w:r>
        <w:rPr>
          <w:smallCaps/>
        </w:rPr>
        <w:t xml:space="preserve">, </w:t>
      </w:r>
      <w:r w:rsidRPr="00C47D87">
        <w:rPr>
          <w:i/>
          <w:iCs/>
        </w:rPr>
        <w:t>Michelangelo, Pontormo e Vittoria Colonna</w:t>
      </w:r>
      <w:r>
        <w:t xml:space="preserve">, in </w:t>
      </w:r>
      <w:r w:rsidRPr="00C47D87">
        <w:rPr>
          <w:smallCaps/>
        </w:rPr>
        <w:t>Id.</w:t>
      </w:r>
      <w:r>
        <w:t xml:space="preserve"> </w:t>
      </w:r>
      <w:r w:rsidRPr="00C47D87">
        <w:rPr>
          <w:i/>
          <w:iCs/>
        </w:rPr>
        <w:t>Tre saggi su Michelangelo</w:t>
      </w:r>
      <w:r>
        <w:t>, Mandragora, Firenze, 2004, pp. 5-29</w:t>
      </w:r>
    </w:p>
    <w:p w14:paraId="6D69FFDB" w14:textId="646BD47C" w:rsidR="001222EA" w:rsidRDefault="001222EA" w:rsidP="005D28B5">
      <w:pPr>
        <w:pStyle w:val="Testo1"/>
        <w:spacing w:before="0"/>
      </w:pPr>
      <w:r w:rsidRPr="003F4BD5">
        <w:rPr>
          <w:smallCaps/>
          <w:sz w:val="16"/>
          <w:szCs w:val="18"/>
        </w:rPr>
        <w:t xml:space="preserve">P. Ragionieri </w:t>
      </w:r>
      <w:r>
        <w:t xml:space="preserve">(a cura di), </w:t>
      </w:r>
      <w:r w:rsidRPr="008C0394">
        <w:rPr>
          <w:i/>
          <w:iCs/>
        </w:rPr>
        <w:t>Vittoria Colonna e Michelangelo</w:t>
      </w:r>
      <w:r>
        <w:t xml:space="preserve">, Mandragora, Firenze, </w:t>
      </w:r>
      <w:r w:rsidR="00C47D87">
        <w:t>2005</w:t>
      </w:r>
    </w:p>
    <w:p w14:paraId="4D7FCA07" w14:textId="1DCD52C7" w:rsidR="008C0394" w:rsidRPr="00BD02A2" w:rsidRDefault="008C0394" w:rsidP="00BD02A2">
      <w:pPr>
        <w:spacing w:line="240" w:lineRule="auto"/>
        <w:rPr>
          <w:i/>
          <w:color w:val="0070C0"/>
          <w:sz w:val="18"/>
          <w:szCs w:val="18"/>
        </w:rPr>
      </w:pPr>
      <w:r w:rsidRPr="00BD02A2">
        <w:rPr>
          <w:smallCaps/>
          <w:sz w:val="18"/>
          <w:szCs w:val="18"/>
        </w:rPr>
        <w:t>M. Forcellino</w:t>
      </w:r>
      <w:r w:rsidRPr="00BD02A2">
        <w:rPr>
          <w:sz w:val="18"/>
          <w:szCs w:val="18"/>
        </w:rPr>
        <w:t xml:space="preserve">, </w:t>
      </w:r>
      <w:r w:rsidRPr="00BD02A2">
        <w:rPr>
          <w:i/>
          <w:iCs/>
          <w:sz w:val="18"/>
          <w:szCs w:val="18"/>
        </w:rPr>
        <w:t>Michelangelo, Vittoria Colonna e gli Spirituali. Religiosità e vita artistica a Roma negli anni Quaranta</w:t>
      </w:r>
      <w:r w:rsidRPr="00BD02A2">
        <w:rPr>
          <w:sz w:val="18"/>
          <w:szCs w:val="18"/>
        </w:rPr>
        <w:t>, Viella, Roma, 2009</w:t>
      </w:r>
      <w:r w:rsidR="00BD02A2" w:rsidRPr="00BD02A2">
        <w:rPr>
          <w:i/>
          <w:color w:val="0070C0"/>
          <w:sz w:val="18"/>
          <w:szCs w:val="18"/>
        </w:rPr>
        <w:t xml:space="preserve"> </w:t>
      </w:r>
      <w:hyperlink r:id="rId7" w:history="1">
        <w:r w:rsidR="00BD02A2" w:rsidRPr="00BD02A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7FF2767" w14:textId="77777777" w:rsidR="00C47D87" w:rsidRDefault="00C47D87" w:rsidP="00C47D87">
      <w:pPr>
        <w:pStyle w:val="Testo1"/>
        <w:spacing w:before="0"/>
      </w:pPr>
      <w:r w:rsidRPr="003F4BD5">
        <w:rPr>
          <w:smallCaps/>
          <w:sz w:val="16"/>
          <w:szCs w:val="18"/>
        </w:rPr>
        <w:t>A. Alberti - A. Rovetta – C. Salsi</w:t>
      </w:r>
      <w:r w:rsidRPr="003F4BD5">
        <w:rPr>
          <w:sz w:val="16"/>
          <w:szCs w:val="18"/>
        </w:rPr>
        <w:t xml:space="preserve"> </w:t>
      </w:r>
      <w:r>
        <w:t xml:space="preserve">(a cura di), </w:t>
      </w:r>
      <w:r w:rsidRPr="001222EA">
        <w:rPr>
          <w:i/>
          <w:iCs/>
        </w:rPr>
        <w:t>D’après Michelangelo. La fortuna dei disegni per gli amici nelle arti del cinquecento</w:t>
      </w:r>
      <w:r>
        <w:t>, Marsilio, Padova, 2015</w:t>
      </w:r>
    </w:p>
    <w:p w14:paraId="1AD9AB92" w14:textId="77777777" w:rsidR="00C47D87" w:rsidRDefault="00C47D87" w:rsidP="00C47D87">
      <w:pPr>
        <w:pStyle w:val="Testo1"/>
        <w:spacing w:before="0"/>
      </w:pPr>
      <w:r w:rsidRPr="003F4BD5">
        <w:rPr>
          <w:smallCaps/>
          <w:sz w:val="16"/>
          <w:szCs w:val="18"/>
        </w:rPr>
        <w:t>M. Wivel</w:t>
      </w:r>
      <w:r w:rsidRPr="003F4BD5">
        <w:rPr>
          <w:i/>
          <w:iCs/>
          <w:sz w:val="16"/>
          <w:szCs w:val="18"/>
        </w:rPr>
        <w:t xml:space="preserve"> </w:t>
      </w:r>
      <w:r w:rsidRPr="001222EA">
        <w:t>(a cura di)</w:t>
      </w:r>
      <w:r>
        <w:t xml:space="preserve"> </w:t>
      </w:r>
      <w:r>
        <w:rPr>
          <w:i/>
          <w:iCs/>
        </w:rPr>
        <w:t>Michelangelo &amp; Sebastiano,</w:t>
      </w:r>
      <w:r w:rsidRPr="00AB3C30">
        <w:t xml:space="preserve"> </w:t>
      </w:r>
      <w:r>
        <w:t>National Gallery Company, London, 2017</w:t>
      </w:r>
    </w:p>
    <w:p w14:paraId="5D4FF4B7" w14:textId="3F24E2EE" w:rsidR="00C47D87" w:rsidRPr="00BD02A2" w:rsidRDefault="00C47D87" w:rsidP="00BD02A2">
      <w:pPr>
        <w:spacing w:line="240" w:lineRule="auto"/>
        <w:rPr>
          <w:i/>
          <w:color w:val="0070C0"/>
          <w:sz w:val="18"/>
          <w:szCs w:val="18"/>
        </w:rPr>
      </w:pPr>
      <w:r w:rsidRPr="00BD02A2">
        <w:rPr>
          <w:smallCaps/>
          <w:sz w:val="18"/>
          <w:szCs w:val="18"/>
        </w:rPr>
        <w:t>M. Marongiu</w:t>
      </w:r>
      <w:r w:rsidRPr="00BD02A2">
        <w:rPr>
          <w:sz w:val="18"/>
          <w:szCs w:val="18"/>
        </w:rPr>
        <w:t xml:space="preserve"> (a cura di), </w:t>
      </w:r>
      <w:r w:rsidRPr="00BD02A2">
        <w:rPr>
          <w:i/>
          <w:iCs/>
          <w:sz w:val="18"/>
          <w:szCs w:val="18"/>
        </w:rPr>
        <w:t>Michelangelo e la maniera delle figure piccole</w:t>
      </w:r>
      <w:r w:rsidRPr="00BD02A2">
        <w:rPr>
          <w:sz w:val="18"/>
          <w:szCs w:val="18"/>
        </w:rPr>
        <w:t xml:space="preserve">, </w:t>
      </w:r>
      <w:proofErr w:type="spellStart"/>
      <w:r w:rsidRPr="00BD02A2">
        <w:rPr>
          <w:sz w:val="18"/>
          <w:szCs w:val="18"/>
        </w:rPr>
        <w:t>Edifir</w:t>
      </w:r>
      <w:proofErr w:type="spellEnd"/>
      <w:r w:rsidRPr="00BD02A2">
        <w:rPr>
          <w:sz w:val="18"/>
          <w:szCs w:val="18"/>
        </w:rPr>
        <w:t>, Firenze, 2019</w:t>
      </w:r>
      <w:bookmarkStart w:id="2" w:name="_Hlk138412979"/>
      <w:r w:rsidR="00BD02A2" w:rsidRPr="00BD02A2">
        <w:rPr>
          <w:i/>
          <w:color w:val="0070C0"/>
          <w:sz w:val="18"/>
          <w:szCs w:val="18"/>
        </w:rPr>
        <w:t xml:space="preserve"> </w:t>
      </w:r>
      <w:hyperlink r:id="rId8" w:history="1">
        <w:r w:rsidR="00BD02A2" w:rsidRPr="00BD02A2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045A64CC" w14:textId="521F8B74" w:rsidR="00C47D87" w:rsidRPr="00BD02A2" w:rsidRDefault="008C0394" w:rsidP="00BD02A2">
      <w:pPr>
        <w:spacing w:line="240" w:lineRule="auto"/>
        <w:rPr>
          <w:i/>
          <w:color w:val="0070C0"/>
          <w:sz w:val="18"/>
          <w:szCs w:val="18"/>
        </w:rPr>
      </w:pPr>
      <w:r w:rsidRPr="00BD02A2">
        <w:rPr>
          <w:smallCaps/>
          <w:sz w:val="18"/>
          <w:szCs w:val="18"/>
        </w:rPr>
        <w:t>V. Copello - A. Donati</w:t>
      </w:r>
      <w:r w:rsidRPr="00BD02A2">
        <w:rPr>
          <w:sz w:val="18"/>
          <w:szCs w:val="18"/>
        </w:rPr>
        <w:t xml:space="preserve">, </w:t>
      </w:r>
      <w:r w:rsidRPr="00BD02A2">
        <w:rPr>
          <w:i/>
          <w:iCs/>
          <w:sz w:val="18"/>
          <w:szCs w:val="18"/>
        </w:rPr>
        <w:t>Michelangelo e Vittoria Colonna</w:t>
      </w:r>
      <w:r w:rsidRPr="00BD02A2">
        <w:rPr>
          <w:sz w:val="18"/>
          <w:szCs w:val="18"/>
        </w:rPr>
        <w:t>, D’arte-Tau Editrice, Todi, 2022</w:t>
      </w:r>
      <w:r w:rsidR="00BD02A2" w:rsidRPr="00BD02A2">
        <w:rPr>
          <w:i/>
          <w:color w:val="0070C0"/>
          <w:sz w:val="18"/>
          <w:szCs w:val="18"/>
        </w:rPr>
        <w:t xml:space="preserve"> </w:t>
      </w:r>
      <w:hyperlink r:id="rId9" w:history="1">
        <w:r w:rsidR="00BD02A2" w:rsidRPr="00BD02A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D062260" w14:textId="77777777" w:rsidR="001222EA" w:rsidRDefault="001222EA" w:rsidP="005D28B5">
      <w:pPr>
        <w:pStyle w:val="Testo1"/>
        <w:spacing w:before="0"/>
      </w:pPr>
    </w:p>
    <w:p w14:paraId="0CF2A770" w14:textId="61856B3F" w:rsidR="002B7F80" w:rsidRPr="00553B97" w:rsidRDefault="002B7F80" w:rsidP="005D28B5">
      <w:pPr>
        <w:pStyle w:val="Testo1"/>
        <w:spacing w:before="0"/>
      </w:pPr>
      <w:r>
        <w:t>Si specifica che la bibliografia sopra indicata è quella di riferimento per lo svolgimento del corso e non corrisponde necessariamente a quella richiesta per la preparazione dell’esame</w:t>
      </w:r>
      <w:r w:rsidR="00092304">
        <w:t>.</w:t>
      </w:r>
      <w:r w:rsidR="00A37E9F">
        <w:t xml:space="preserve"> </w:t>
      </w:r>
    </w:p>
    <w:p w14:paraId="540E291C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DIDATTICA DEL CORSO</w:t>
      </w:r>
    </w:p>
    <w:p w14:paraId="3E4C0491" w14:textId="77777777" w:rsidR="00180926" w:rsidRPr="002B7F80" w:rsidRDefault="00180926" w:rsidP="005D28B5">
      <w:pPr>
        <w:pStyle w:val="Testo2"/>
      </w:pPr>
      <w:r w:rsidRPr="002B7F80">
        <w:t>Lez</w:t>
      </w:r>
      <w:r w:rsidR="002B7F80" w:rsidRPr="002B7F80">
        <w:t>ioni frontali con proiezioni di immagini, lettura e discussione di testi, momenti seminariali con esterni ed eventuali visite guidate.</w:t>
      </w:r>
    </w:p>
    <w:p w14:paraId="05581003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METODO E CRITERI DI VALUTAZIONE</w:t>
      </w:r>
    </w:p>
    <w:p w14:paraId="1E6AF4B2" w14:textId="77777777" w:rsidR="00180926" w:rsidRPr="005D28B5" w:rsidRDefault="00180926" w:rsidP="005D28B5">
      <w:pPr>
        <w:pStyle w:val="Testo2"/>
      </w:pPr>
      <w:r w:rsidRPr="005D28B5">
        <w:t>La valutazione della preparazione avviene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</w:t>
      </w:r>
      <w:r w:rsidR="00697DD2" w:rsidRPr="005D28B5">
        <w:t>ione di un linguaggio specifico</w:t>
      </w:r>
      <w:r w:rsidRPr="005D28B5">
        <w:t>.</w:t>
      </w:r>
      <w:r w:rsidR="00697DD2" w:rsidRPr="005D28B5">
        <w:t xml:space="preserve"> </w:t>
      </w:r>
    </w:p>
    <w:p w14:paraId="083A0D96" w14:textId="77777777" w:rsidR="00180926" w:rsidRPr="00031F92" w:rsidRDefault="00180926" w:rsidP="00180926">
      <w:pPr>
        <w:spacing w:before="240" w:after="120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AVVERTENZE E PREREQUISITI</w:t>
      </w:r>
    </w:p>
    <w:p w14:paraId="3627DA75" w14:textId="77777777" w:rsidR="00180926" w:rsidRPr="00031F92" w:rsidRDefault="00180926" w:rsidP="005D28B5">
      <w:pPr>
        <w:pStyle w:val="Testo2"/>
        <w:rPr>
          <w:i/>
          <w:iCs/>
        </w:rPr>
      </w:pPr>
      <w:r w:rsidRPr="00031F92">
        <w:rPr>
          <w:i/>
          <w:iCs/>
        </w:rPr>
        <w:t>Prerequisti</w:t>
      </w:r>
    </w:p>
    <w:p w14:paraId="31F47F5D" w14:textId="77777777" w:rsidR="00180926" w:rsidRPr="005D28B5" w:rsidRDefault="00180926" w:rsidP="005D28B5">
      <w:pPr>
        <w:pStyle w:val="Testo2"/>
      </w:pPr>
      <w:r w:rsidRPr="005D28B5">
        <w:t>Trattandosi di un corso di laurea magistrale, si presuppone almeno una conoscenza generale della Storia dell’arte moderna</w:t>
      </w:r>
      <w:r w:rsidR="002B7F80" w:rsidRPr="005D28B5">
        <w:t>,</w:t>
      </w:r>
      <w:r w:rsidRPr="005D28B5">
        <w:t xml:space="preserve"> perfezionata da affondi monografici che abbiano introdotto a una buona capacità critica. Evenutali mancanze saranno verificate durante le lezioni e colmate da specifici interventi. </w:t>
      </w:r>
    </w:p>
    <w:p w14:paraId="0BC6E9DB" w14:textId="77777777" w:rsidR="00180926" w:rsidRPr="00031F92" w:rsidRDefault="00D65637" w:rsidP="00EB6A98">
      <w:pPr>
        <w:pStyle w:val="Testo2"/>
        <w:spacing w:before="120"/>
        <w:rPr>
          <w:i/>
          <w:iCs/>
        </w:rPr>
      </w:pPr>
      <w:r w:rsidRPr="00031F92">
        <w:rPr>
          <w:i/>
          <w:iCs/>
        </w:rPr>
        <w:lastRenderedPageBreak/>
        <w:t>Orario e luogo di ricevimento</w:t>
      </w:r>
    </w:p>
    <w:p w14:paraId="69062C94" w14:textId="77777777" w:rsidR="00180926" w:rsidRPr="005D28B5" w:rsidRDefault="00180926" w:rsidP="005D28B5">
      <w:pPr>
        <w:pStyle w:val="Testo2"/>
      </w:pPr>
      <w:r w:rsidRPr="005D28B5">
        <w:t>Il Prof. Alessandro Rovetta riceve gli studenti presso il suo studio martedì, dalle ore 14,30.</w:t>
      </w:r>
    </w:p>
    <w:sectPr w:rsidR="00180926" w:rsidRPr="005D28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B56E1" w14:textId="77777777" w:rsidR="00BD02A2" w:rsidRDefault="00BD02A2" w:rsidP="00BD02A2">
      <w:pPr>
        <w:spacing w:line="240" w:lineRule="auto"/>
      </w:pPr>
      <w:r>
        <w:separator/>
      </w:r>
    </w:p>
  </w:endnote>
  <w:endnote w:type="continuationSeparator" w:id="0">
    <w:p w14:paraId="17DB731D" w14:textId="77777777" w:rsidR="00BD02A2" w:rsidRDefault="00BD02A2" w:rsidP="00BD0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284F" w14:textId="77777777" w:rsidR="00BD02A2" w:rsidRDefault="00BD02A2" w:rsidP="00BD02A2">
      <w:pPr>
        <w:spacing w:line="240" w:lineRule="auto"/>
      </w:pPr>
      <w:r>
        <w:separator/>
      </w:r>
    </w:p>
  </w:footnote>
  <w:footnote w:type="continuationSeparator" w:id="0">
    <w:p w14:paraId="72D190B0" w14:textId="77777777" w:rsidR="00BD02A2" w:rsidRDefault="00BD02A2" w:rsidP="00BD02A2">
      <w:pPr>
        <w:spacing w:line="240" w:lineRule="auto"/>
      </w:pPr>
      <w:r>
        <w:continuationSeparator/>
      </w:r>
    </w:p>
  </w:footnote>
  <w:footnote w:id="1">
    <w:p w14:paraId="4BBBBE96" w14:textId="77777777" w:rsidR="00BD02A2" w:rsidRDefault="00BD02A2" w:rsidP="00BD02A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10FCAA1" w14:textId="35EFCDED" w:rsidR="00BD02A2" w:rsidRDefault="00BD02A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72"/>
    <w:rsid w:val="00015571"/>
    <w:rsid w:val="0002379F"/>
    <w:rsid w:val="00031F92"/>
    <w:rsid w:val="00034B61"/>
    <w:rsid w:val="00043CE8"/>
    <w:rsid w:val="000649B5"/>
    <w:rsid w:val="0007255C"/>
    <w:rsid w:val="00084F2B"/>
    <w:rsid w:val="00092304"/>
    <w:rsid w:val="00100879"/>
    <w:rsid w:val="001222EA"/>
    <w:rsid w:val="00180926"/>
    <w:rsid w:val="001870C2"/>
    <w:rsid w:val="00187B99"/>
    <w:rsid w:val="001A55B2"/>
    <w:rsid w:val="001D661B"/>
    <w:rsid w:val="002014DD"/>
    <w:rsid w:val="002176A7"/>
    <w:rsid w:val="0024542B"/>
    <w:rsid w:val="00247710"/>
    <w:rsid w:val="00285EC8"/>
    <w:rsid w:val="00292D80"/>
    <w:rsid w:val="002B7F80"/>
    <w:rsid w:val="002D5E17"/>
    <w:rsid w:val="002F3E0F"/>
    <w:rsid w:val="003158CF"/>
    <w:rsid w:val="00363F9C"/>
    <w:rsid w:val="00396906"/>
    <w:rsid w:val="003C2909"/>
    <w:rsid w:val="003D40F0"/>
    <w:rsid w:val="003F4BD5"/>
    <w:rsid w:val="003F7276"/>
    <w:rsid w:val="00427C9D"/>
    <w:rsid w:val="0043773A"/>
    <w:rsid w:val="0047644F"/>
    <w:rsid w:val="00495E86"/>
    <w:rsid w:val="004C2E59"/>
    <w:rsid w:val="004D1217"/>
    <w:rsid w:val="004D6008"/>
    <w:rsid w:val="004E4027"/>
    <w:rsid w:val="00553B97"/>
    <w:rsid w:val="00564813"/>
    <w:rsid w:val="005C11CC"/>
    <w:rsid w:val="005D28B5"/>
    <w:rsid w:val="006047AA"/>
    <w:rsid w:val="00640794"/>
    <w:rsid w:val="00666DE4"/>
    <w:rsid w:val="00695FF6"/>
    <w:rsid w:val="00696922"/>
    <w:rsid w:val="00697DD2"/>
    <w:rsid w:val="006C3C9C"/>
    <w:rsid w:val="006C61C0"/>
    <w:rsid w:val="006F1772"/>
    <w:rsid w:val="00776CCC"/>
    <w:rsid w:val="00784E7C"/>
    <w:rsid w:val="007B5B3D"/>
    <w:rsid w:val="007F23AB"/>
    <w:rsid w:val="007F624F"/>
    <w:rsid w:val="0084350A"/>
    <w:rsid w:val="008942E7"/>
    <w:rsid w:val="00897871"/>
    <w:rsid w:val="008A1204"/>
    <w:rsid w:val="008C0394"/>
    <w:rsid w:val="00900CCA"/>
    <w:rsid w:val="00901E31"/>
    <w:rsid w:val="00915172"/>
    <w:rsid w:val="00924B77"/>
    <w:rsid w:val="00940DA2"/>
    <w:rsid w:val="009A5785"/>
    <w:rsid w:val="009B00D3"/>
    <w:rsid w:val="009E055C"/>
    <w:rsid w:val="00A37E9F"/>
    <w:rsid w:val="00A74F6F"/>
    <w:rsid w:val="00A8116F"/>
    <w:rsid w:val="00AB3722"/>
    <w:rsid w:val="00AB3C30"/>
    <w:rsid w:val="00AD7557"/>
    <w:rsid w:val="00B04268"/>
    <w:rsid w:val="00B11DF9"/>
    <w:rsid w:val="00B50C5D"/>
    <w:rsid w:val="00B51253"/>
    <w:rsid w:val="00B525CC"/>
    <w:rsid w:val="00B70AC1"/>
    <w:rsid w:val="00BD02A2"/>
    <w:rsid w:val="00BF78F3"/>
    <w:rsid w:val="00C00E12"/>
    <w:rsid w:val="00C2425A"/>
    <w:rsid w:val="00C47D87"/>
    <w:rsid w:val="00C8705C"/>
    <w:rsid w:val="00CE0379"/>
    <w:rsid w:val="00CF7FC2"/>
    <w:rsid w:val="00D14C0C"/>
    <w:rsid w:val="00D404F2"/>
    <w:rsid w:val="00D65637"/>
    <w:rsid w:val="00DA1917"/>
    <w:rsid w:val="00E259AF"/>
    <w:rsid w:val="00E337DB"/>
    <w:rsid w:val="00E607E6"/>
    <w:rsid w:val="00E666BD"/>
    <w:rsid w:val="00E66E12"/>
    <w:rsid w:val="00EB2142"/>
    <w:rsid w:val="00EB6A98"/>
    <w:rsid w:val="00EF1518"/>
    <w:rsid w:val="00F03EB6"/>
    <w:rsid w:val="00F2085D"/>
    <w:rsid w:val="00F4133D"/>
    <w:rsid w:val="00F45C0B"/>
    <w:rsid w:val="00F96D3E"/>
    <w:rsid w:val="00FC4658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2F860"/>
  <w15:chartTrackingRefBased/>
  <w15:docId w15:val="{E8D018C1-CC89-4A93-A615-F40C24CB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8092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D02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D02A2"/>
  </w:style>
  <w:style w:type="character" w:styleId="Rimandonotaapidipagina">
    <w:name w:val="footnote reference"/>
    <w:basedOn w:val="Carpredefinitoparagrafo"/>
    <w:rsid w:val="00BD02A2"/>
    <w:rPr>
      <w:vertAlign w:val="superscript"/>
    </w:rPr>
  </w:style>
  <w:style w:type="character" w:styleId="Collegamentoipertestuale">
    <w:name w:val="Hyperlink"/>
    <w:basedOn w:val="Carpredefinitoparagrafo"/>
    <w:rsid w:val="00BD02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ella-marongiu/michelangelo-e-la-maniera-di-figure-piccole-9788879709651-68099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a-forcellino/michelangelo-vittoria-colonna-e-gli-spirituali-religiosita-e-vita-artistica-a-roma-1540-1550-9788883343797-30536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michelangelo-e-vittoria-colonna-9791259750723-7230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2C50-84E8-49A5-ACF5-B75C0FBB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703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2023-05-08T11:39:00Z</dcterms:created>
  <dcterms:modified xsi:type="dcterms:W3CDTF">2023-06-28T09:55:00Z</dcterms:modified>
</cp:coreProperties>
</file>