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1551" w14:textId="77777777" w:rsidR="00B138D6" w:rsidRPr="00B138D6" w:rsidRDefault="00B138D6" w:rsidP="00B138D6">
      <w:pPr>
        <w:pStyle w:val="Titolo1"/>
      </w:pPr>
      <w:r w:rsidRPr="00B138D6">
        <w:t>Linguistica generale</w:t>
      </w:r>
    </w:p>
    <w:p w14:paraId="7AB283A9" w14:textId="77777777" w:rsidR="002D5E17" w:rsidRDefault="00B138D6" w:rsidP="00B138D6">
      <w:pPr>
        <w:pStyle w:val="Titolo2"/>
      </w:pPr>
      <w:r w:rsidRPr="00936150">
        <w:t>Prof. Giovanni Gobber</w:t>
      </w:r>
    </w:p>
    <w:p w14:paraId="2D71F64A" w14:textId="77777777" w:rsidR="00B138D6" w:rsidRDefault="00B138D6" w:rsidP="00B138D6">
      <w:pPr>
        <w:spacing w:before="240" w:after="120" w:line="240" w:lineRule="exact"/>
        <w:rPr>
          <w:b/>
          <w:sz w:val="18"/>
        </w:rPr>
      </w:pPr>
      <w:r>
        <w:rPr>
          <w:b/>
          <w:i/>
          <w:sz w:val="18"/>
        </w:rPr>
        <w:t>OBIETTIVO DEL CORSO E RISULTATI DI APPRENDIMENTO ATTESI</w:t>
      </w:r>
    </w:p>
    <w:p w14:paraId="17E7EEE4" w14:textId="58D8DE84" w:rsidR="0082700A" w:rsidRDefault="0082700A" w:rsidP="00CD1897">
      <w:pPr>
        <w:spacing w:line="240" w:lineRule="exact"/>
        <w:rPr>
          <w:szCs w:val="20"/>
        </w:rPr>
      </w:pPr>
      <w:r>
        <w:rPr>
          <w:szCs w:val="20"/>
        </w:rPr>
        <w:t>È dapprima</w:t>
      </w:r>
      <w:r w:rsidRPr="00B138D6">
        <w:rPr>
          <w:szCs w:val="20"/>
        </w:rPr>
        <w:t xml:space="preserve"> delineata un’ipotesi sui principi organizzativi delle lingue come strumenti di comunicazione. </w:t>
      </w:r>
      <w:r>
        <w:rPr>
          <w:szCs w:val="20"/>
        </w:rPr>
        <w:t>In seguito, s</w:t>
      </w:r>
      <w:r w:rsidR="00B138D6" w:rsidRPr="00B138D6">
        <w:rPr>
          <w:szCs w:val="20"/>
        </w:rPr>
        <w:t xml:space="preserve">ono </w:t>
      </w:r>
      <w:r>
        <w:rPr>
          <w:szCs w:val="20"/>
        </w:rPr>
        <w:t xml:space="preserve">considerati </w:t>
      </w:r>
      <w:r w:rsidR="00B138D6" w:rsidRPr="00B138D6">
        <w:rPr>
          <w:szCs w:val="20"/>
        </w:rPr>
        <w:t xml:space="preserve">gli spazi linguistici, </w:t>
      </w:r>
      <w:r>
        <w:rPr>
          <w:szCs w:val="20"/>
        </w:rPr>
        <w:t>in particolare europei e mediterranei</w:t>
      </w:r>
      <w:r w:rsidR="000D2B37">
        <w:rPr>
          <w:szCs w:val="20"/>
        </w:rPr>
        <w:t xml:space="preserve">; </w:t>
      </w:r>
      <w:r w:rsidR="00B138D6" w:rsidRPr="00B138D6">
        <w:rPr>
          <w:szCs w:val="20"/>
        </w:rPr>
        <w:t xml:space="preserve">sono messe in luce somiglianze e differenze tra lingue, come pure la loro intrinseca variazione e la propensione al contatto interlinguistico. </w:t>
      </w:r>
    </w:p>
    <w:p w14:paraId="12DD5B20" w14:textId="30596BCD" w:rsidR="000D2B37" w:rsidRPr="000D2B37" w:rsidRDefault="000D2B37" w:rsidP="00CD1897">
      <w:pPr>
        <w:spacing w:line="240" w:lineRule="exact"/>
        <w:rPr>
          <w:i/>
          <w:iCs/>
          <w:szCs w:val="20"/>
        </w:rPr>
      </w:pPr>
      <w:r>
        <w:rPr>
          <w:szCs w:val="20"/>
        </w:rPr>
        <w:t>In seguito, l’interesse è rivolto alla comunicazione verbale in politica (</w:t>
      </w:r>
      <w:proofErr w:type="spellStart"/>
      <w:r>
        <w:rPr>
          <w:i/>
          <w:iCs/>
          <w:szCs w:val="20"/>
        </w:rPr>
        <w:t>tà</w:t>
      </w:r>
      <w:proofErr w:type="spellEnd"/>
      <w:r>
        <w:rPr>
          <w:i/>
          <w:iCs/>
          <w:szCs w:val="20"/>
        </w:rPr>
        <w:t xml:space="preserve"> </w:t>
      </w:r>
      <w:proofErr w:type="spellStart"/>
      <w:r>
        <w:rPr>
          <w:i/>
          <w:iCs/>
          <w:szCs w:val="20"/>
        </w:rPr>
        <w:t>politiká</w:t>
      </w:r>
      <w:proofErr w:type="spellEnd"/>
      <w:r>
        <w:rPr>
          <w:szCs w:val="20"/>
        </w:rPr>
        <w:t xml:space="preserve">) ed è </w:t>
      </w:r>
      <w:r w:rsidR="000F6972">
        <w:rPr>
          <w:szCs w:val="20"/>
        </w:rPr>
        <w:t xml:space="preserve">introdotta la disciplina </w:t>
      </w:r>
      <w:proofErr w:type="spellStart"/>
      <w:r>
        <w:rPr>
          <w:szCs w:val="20"/>
        </w:rPr>
        <w:t>politolinguistica</w:t>
      </w:r>
      <w:proofErr w:type="spellEnd"/>
      <w:r w:rsidR="000F6972">
        <w:rPr>
          <w:szCs w:val="20"/>
        </w:rPr>
        <w:t>, con attenzione alla dimensione argomentativa e alla categorizzazione linguistica dei termini nel dibattito politico.</w:t>
      </w:r>
    </w:p>
    <w:p w14:paraId="3F14E6A8" w14:textId="03AC6845" w:rsidR="000D2B37" w:rsidRDefault="000D2B37" w:rsidP="00CD1897">
      <w:pPr>
        <w:spacing w:line="240" w:lineRule="exact"/>
        <w:rPr>
          <w:szCs w:val="20"/>
        </w:rPr>
      </w:pPr>
    </w:p>
    <w:p w14:paraId="1AA4693E" w14:textId="658B719F" w:rsidR="0082700A" w:rsidRDefault="00B138D6" w:rsidP="0082700A">
      <w:pPr>
        <w:spacing w:before="120" w:line="240" w:lineRule="exact"/>
        <w:rPr>
          <w:szCs w:val="20"/>
        </w:rPr>
      </w:pPr>
      <w:r w:rsidRPr="00B138D6">
        <w:rPr>
          <w:szCs w:val="20"/>
        </w:rPr>
        <w:t>Al termine del corso</w:t>
      </w:r>
      <w:r w:rsidR="0082700A">
        <w:rPr>
          <w:szCs w:val="20"/>
        </w:rPr>
        <w:t xml:space="preserve"> la/lo studente d</w:t>
      </w:r>
      <w:r w:rsidR="0082700A" w:rsidRPr="00B138D6">
        <w:rPr>
          <w:szCs w:val="20"/>
        </w:rPr>
        <w:t>isporrà degli strumenti fondamentali per l’ana</w:t>
      </w:r>
      <w:r w:rsidR="0082700A">
        <w:rPr>
          <w:szCs w:val="20"/>
        </w:rPr>
        <w:t>lisi del testo. In particolare:</w:t>
      </w:r>
    </w:p>
    <w:p w14:paraId="3066289F" w14:textId="7189585C" w:rsidR="0082700A" w:rsidRDefault="0082700A" w:rsidP="0082700A">
      <w:pPr>
        <w:spacing w:line="240" w:lineRule="exact"/>
        <w:ind w:left="284" w:hanging="284"/>
        <w:rPr>
          <w:szCs w:val="20"/>
        </w:rPr>
      </w:pPr>
      <w:r>
        <w:rPr>
          <w:szCs w:val="20"/>
        </w:rPr>
        <w:t>–</w:t>
      </w:r>
      <w:r>
        <w:rPr>
          <w:szCs w:val="20"/>
        </w:rPr>
        <w:tab/>
      </w:r>
      <w:r w:rsidRPr="00B138D6">
        <w:rPr>
          <w:szCs w:val="20"/>
        </w:rPr>
        <w:t>saprà mettere in luce la funzione pragmatica di una sequenza di testo, collocandola entro un</w:t>
      </w:r>
      <w:r>
        <w:rPr>
          <w:szCs w:val="20"/>
        </w:rPr>
        <w:t xml:space="preserve"> evento comunicativo più ampio;</w:t>
      </w:r>
    </w:p>
    <w:p w14:paraId="5A311EF9" w14:textId="77777777" w:rsidR="0082700A" w:rsidRDefault="0082700A" w:rsidP="0082700A">
      <w:pPr>
        <w:spacing w:line="240" w:lineRule="exact"/>
        <w:ind w:left="284" w:hanging="284"/>
        <w:rPr>
          <w:szCs w:val="20"/>
        </w:rPr>
      </w:pPr>
      <w:r>
        <w:rPr>
          <w:szCs w:val="20"/>
        </w:rPr>
        <w:t>–</w:t>
      </w:r>
      <w:r>
        <w:rPr>
          <w:szCs w:val="20"/>
        </w:rPr>
        <w:tab/>
      </w:r>
      <w:r w:rsidRPr="00B138D6">
        <w:rPr>
          <w:szCs w:val="20"/>
        </w:rPr>
        <w:t>per un testo dato, saprà individuare le componenti implicite che operano a ridoss</w:t>
      </w:r>
      <w:r>
        <w:rPr>
          <w:szCs w:val="20"/>
        </w:rPr>
        <w:t>o della singola mossa testuale;</w:t>
      </w:r>
    </w:p>
    <w:p w14:paraId="297E0DAD" w14:textId="1D0CC0F3" w:rsidR="0082700A" w:rsidRDefault="0082700A" w:rsidP="0082700A">
      <w:pPr>
        <w:spacing w:line="240" w:lineRule="exact"/>
        <w:ind w:left="284" w:hanging="284"/>
        <w:rPr>
          <w:szCs w:val="20"/>
        </w:rPr>
      </w:pPr>
      <w:r>
        <w:rPr>
          <w:szCs w:val="20"/>
        </w:rPr>
        <w:t>–</w:t>
      </w:r>
      <w:r>
        <w:rPr>
          <w:szCs w:val="20"/>
        </w:rPr>
        <w:tab/>
      </w:r>
      <w:r w:rsidRPr="00B138D6">
        <w:rPr>
          <w:szCs w:val="20"/>
        </w:rPr>
        <w:t>ricostruirà la trama dei ruoli argomentativi che legan</w:t>
      </w:r>
      <w:r>
        <w:rPr>
          <w:szCs w:val="20"/>
        </w:rPr>
        <w:t>o sequenze diverse di un testo</w:t>
      </w:r>
      <w:r w:rsidR="000D2B37">
        <w:rPr>
          <w:szCs w:val="20"/>
        </w:rPr>
        <w:t>, con attenzione all’uso delle lingue nella politica.</w:t>
      </w:r>
    </w:p>
    <w:p w14:paraId="568B1AD1" w14:textId="12FAE82F" w:rsidR="00651360" w:rsidRDefault="0082700A" w:rsidP="00CD1897">
      <w:pPr>
        <w:spacing w:before="120" w:line="240" w:lineRule="exact"/>
        <w:rPr>
          <w:szCs w:val="20"/>
        </w:rPr>
      </w:pPr>
      <w:r>
        <w:rPr>
          <w:szCs w:val="20"/>
        </w:rPr>
        <w:t>S</w:t>
      </w:r>
      <w:r w:rsidR="00B138D6" w:rsidRPr="00B138D6">
        <w:rPr>
          <w:szCs w:val="20"/>
        </w:rPr>
        <w:t xml:space="preserve">aprà descrivere la mappa linguistica d’Europa, tenendo conto della variazione, anche all’interno di contesti plurilingui. Questa prospettiva gli consentirà di riconoscere varietà </w:t>
      </w:r>
      <w:r w:rsidR="00B138D6" w:rsidRPr="00B138D6">
        <w:rPr>
          <w:i/>
          <w:szCs w:val="20"/>
        </w:rPr>
        <w:t xml:space="preserve">standard </w:t>
      </w:r>
      <w:r w:rsidR="00B138D6" w:rsidRPr="00B138D6">
        <w:rPr>
          <w:szCs w:val="20"/>
        </w:rPr>
        <w:t>come “tipi esemplari” rispetto alle altre forme di manifestazion</w:t>
      </w:r>
      <w:r w:rsidR="00B138D6">
        <w:rPr>
          <w:szCs w:val="20"/>
        </w:rPr>
        <w:t>e delle lingue.</w:t>
      </w:r>
    </w:p>
    <w:p w14:paraId="3190A21D" w14:textId="3EAA0DBE" w:rsidR="00651360" w:rsidRDefault="00B138D6" w:rsidP="00CD1897">
      <w:pPr>
        <w:spacing w:before="120" w:line="240" w:lineRule="exact"/>
        <w:rPr>
          <w:szCs w:val="20"/>
        </w:rPr>
      </w:pPr>
      <w:r w:rsidRPr="00B138D6">
        <w:rPr>
          <w:szCs w:val="20"/>
        </w:rPr>
        <w:t xml:space="preserve">Per quanto riguarda le strutture di una varietà </w:t>
      </w:r>
      <w:r w:rsidRPr="00B138D6">
        <w:rPr>
          <w:i/>
          <w:szCs w:val="20"/>
        </w:rPr>
        <w:t>standard</w:t>
      </w:r>
      <w:r w:rsidRPr="00B138D6">
        <w:rPr>
          <w:szCs w:val="20"/>
        </w:rPr>
        <w:t>, lo studente sa</w:t>
      </w:r>
      <w:r w:rsidR="00651360">
        <w:rPr>
          <w:szCs w:val="20"/>
        </w:rPr>
        <w:t xml:space="preserve">prà svolgere analisi su livello </w:t>
      </w:r>
      <w:r w:rsidRPr="00B138D6">
        <w:rPr>
          <w:szCs w:val="20"/>
        </w:rPr>
        <w:t>morfologico, lessicale e sintattico. In precedenza, avrà acquisito consapevolezza della differenza tra pronuncia e grafia. A questo proposito, avrà dimestichezza con i simboli fondamentali dell’Alfabeto Fonetico Internazionale, applicati alla descrizione della fonetica dell’italiano. Avrà inoltre raggiunto le seguenti capacità di app</w:t>
      </w:r>
      <w:r w:rsidR="00651360">
        <w:rPr>
          <w:szCs w:val="20"/>
        </w:rPr>
        <w:t>licare competenze e conoscenze:</w:t>
      </w:r>
    </w:p>
    <w:p w14:paraId="14A7F261"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saprà descrivere le forme di parole: applicando un criterio formale, distinguerà, per una forma di parola, la o le radici e gli eventuali affissi (prefissi, suffissi, desinenze); con un criterio funzionale, individuerà morfemi flessionali, formativi lessicali (o morfemi deri</w:t>
      </w:r>
      <w:r w:rsidR="00651360">
        <w:rPr>
          <w:szCs w:val="20"/>
        </w:rPr>
        <w:t>vazionali) e morfemi lessicali.</w:t>
      </w:r>
    </w:p>
    <w:p w14:paraId="0A0A1D6D" w14:textId="77777777" w:rsidR="00651360" w:rsidRDefault="00CD1897" w:rsidP="00CD1897">
      <w:pPr>
        <w:spacing w:line="240" w:lineRule="exact"/>
        <w:ind w:left="284" w:hanging="284"/>
        <w:rPr>
          <w:szCs w:val="20"/>
        </w:rPr>
      </w:pPr>
      <w:r>
        <w:rPr>
          <w:szCs w:val="20"/>
        </w:rPr>
        <w:lastRenderedPageBreak/>
        <w:t>–</w:t>
      </w:r>
      <w:r>
        <w:rPr>
          <w:szCs w:val="20"/>
        </w:rPr>
        <w:tab/>
      </w:r>
      <w:r w:rsidR="00B138D6" w:rsidRPr="00B138D6">
        <w:rPr>
          <w:szCs w:val="20"/>
        </w:rPr>
        <w:t>osservando un dato lessema, saprà riconoscervi, per la morfologia, i processi di formazione e, per la lessicologia, vi individuerà le relazioni tra sensi dello stesso lemma (senso proprio, senso figurato, senso esteso), come pure le relazioni con sensi di altri lemmi (sinonimia, antonimia, meronimia, ip</w:t>
      </w:r>
      <w:r w:rsidR="00651360">
        <w:rPr>
          <w:szCs w:val="20"/>
        </w:rPr>
        <w:t>eronimia/iponimia/co-iponimia);</w:t>
      </w:r>
    </w:p>
    <w:p w14:paraId="5A7D1C08" w14:textId="392E31CE" w:rsidR="00651360" w:rsidRDefault="00CD1897" w:rsidP="00CD1897">
      <w:pPr>
        <w:spacing w:line="240" w:lineRule="exact"/>
        <w:ind w:left="284" w:hanging="284"/>
        <w:rPr>
          <w:szCs w:val="20"/>
        </w:rPr>
      </w:pPr>
      <w:r>
        <w:rPr>
          <w:szCs w:val="20"/>
        </w:rPr>
        <w:t>–</w:t>
      </w:r>
      <w:r>
        <w:rPr>
          <w:szCs w:val="20"/>
        </w:rPr>
        <w:tab/>
      </w:r>
      <w:r w:rsidR="00B138D6" w:rsidRPr="00B138D6">
        <w:rPr>
          <w:szCs w:val="20"/>
        </w:rPr>
        <w:t>davanti a un lemma, saprà descriverne la microstruttura, collocando ciascuna informazione nella rispettiva area (dell’entrata, dell’informazione grammaticale, dell’informazione semantica oppure de</w:t>
      </w:r>
      <w:r w:rsidR="00651360">
        <w:rPr>
          <w:szCs w:val="20"/>
        </w:rPr>
        <w:t>ll’informazione complementare).</w:t>
      </w:r>
    </w:p>
    <w:p w14:paraId="0CA93959" w14:textId="2AAE6B46" w:rsidR="00651360" w:rsidRDefault="00CD1897" w:rsidP="000D2B37">
      <w:pPr>
        <w:spacing w:line="240" w:lineRule="exact"/>
        <w:ind w:left="284" w:hanging="284"/>
        <w:rPr>
          <w:szCs w:val="20"/>
        </w:rPr>
      </w:pPr>
      <w:r>
        <w:rPr>
          <w:szCs w:val="20"/>
        </w:rPr>
        <w:t>–</w:t>
      </w:r>
      <w:r>
        <w:rPr>
          <w:szCs w:val="20"/>
        </w:rPr>
        <w:tab/>
      </w:r>
      <w:r w:rsidR="000D2B37" w:rsidRPr="00B138D6">
        <w:rPr>
          <w:szCs w:val="20"/>
        </w:rPr>
        <w:t>di fronte a casi esemplari di esiti di contatto, saprà stabilire se si tratti di prestiti, di calchi struttura</w:t>
      </w:r>
      <w:r w:rsidR="000D2B37">
        <w:rPr>
          <w:szCs w:val="20"/>
        </w:rPr>
        <w:t>li oppure di calchi semantici.</w:t>
      </w:r>
    </w:p>
    <w:p w14:paraId="4AA6CAED" w14:textId="77777777" w:rsidR="00B138D6" w:rsidRDefault="00B138D6" w:rsidP="00CD1897">
      <w:pPr>
        <w:spacing w:before="240" w:after="120" w:line="240" w:lineRule="exact"/>
        <w:rPr>
          <w:b/>
          <w:sz w:val="18"/>
        </w:rPr>
      </w:pPr>
      <w:r>
        <w:rPr>
          <w:b/>
          <w:i/>
          <w:sz w:val="18"/>
        </w:rPr>
        <w:t>PROGRAMMA DEL CORSO</w:t>
      </w:r>
    </w:p>
    <w:p w14:paraId="7BC3D5D0" w14:textId="77777777" w:rsidR="00B138D6" w:rsidRPr="00651360" w:rsidRDefault="00B138D6" w:rsidP="00CD1897">
      <w:pPr>
        <w:spacing w:line="240" w:lineRule="exact"/>
        <w:rPr>
          <w:i/>
        </w:rPr>
      </w:pPr>
      <w:r w:rsidRPr="00651360">
        <w:rPr>
          <w:i/>
        </w:rPr>
        <w:t>Primo semestre</w:t>
      </w:r>
    </w:p>
    <w:p w14:paraId="0D3F6A98" w14:textId="54E8F580" w:rsidR="0082700A" w:rsidRDefault="0082700A" w:rsidP="0082700A">
      <w:pPr>
        <w:pStyle w:val="Paragrafoelenco"/>
        <w:numPr>
          <w:ilvl w:val="0"/>
          <w:numId w:val="2"/>
        </w:numPr>
        <w:spacing w:line="240" w:lineRule="exact"/>
      </w:pPr>
      <w:r>
        <w:t xml:space="preserve">La comunicazione verbale, implicita ed esplicita </w:t>
      </w:r>
    </w:p>
    <w:p w14:paraId="63F00A79" w14:textId="77777777" w:rsidR="0082700A" w:rsidRDefault="0082700A" w:rsidP="0082700A">
      <w:pPr>
        <w:pStyle w:val="Paragrafoelenco"/>
        <w:numPr>
          <w:ilvl w:val="0"/>
          <w:numId w:val="2"/>
        </w:numPr>
        <w:spacing w:line="240" w:lineRule="exact"/>
      </w:pPr>
      <w:r>
        <w:t>Proprietà delle lingue e delle strutture linguistiche.</w:t>
      </w:r>
    </w:p>
    <w:p w14:paraId="32E5D748" w14:textId="77777777" w:rsidR="00B138D6" w:rsidRPr="00651360" w:rsidRDefault="00B138D6" w:rsidP="00CD1897">
      <w:pPr>
        <w:spacing w:before="120" w:line="240" w:lineRule="exact"/>
        <w:rPr>
          <w:i/>
        </w:rPr>
      </w:pPr>
      <w:r w:rsidRPr="00651360">
        <w:rPr>
          <w:i/>
        </w:rPr>
        <w:t>Secondo semestre</w:t>
      </w:r>
    </w:p>
    <w:p w14:paraId="3680A286" w14:textId="0C23DF97" w:rsidR="0082700A" w:rsidRDefault="0082700A" w:rsidP="0082700A">
      <w:pPr>
        <w:pStyle w:val="Paragrafoelenco"/>
        <w:numPr>
          <w:ilvl w:val="0"/>
          <w:numId w:val="2"/>
        </w:numPr>
        <w:spacing w:line="240" w:lineRule="exact"/>
      </w:pPr>
      <w:r>
        <w:t>Le lingue come istituti sociali e come campi di variazione.</w:t>
      </w:r>
      <w:r w:rsidR="000D2B37">
        <w:t xml:space="preserve"> Famiglie di lingue e spazi linguistici. </w:t>
      </w:r>
      <w:r>
        <w:t>Contatti di lingue: prestiti, calchi strutturali e calchi semantici.</w:t>
      </w:r>
    </w:p>
    <w:p w14:paraId="0287539E" w14:textId="340AEFC0" w:rsidR="000D2B37" w:rsidRDefault="000D2B37" w:rsidP="0082700A">
      <w:pPr>
        <w:pStyle w:val="Paragrafoelenco"/>
        <w:numPr>
          <w:ilvl w:val="0"/>
          <w:numId w:val="2"/>
        </w:numPr>
        <w:spacing w:line="240" w:lineRule="exact"/>
      </w:pPr>
      <w:r>
        <w:t xml:space="preserve">Aspetti di </w:t>
      </w:r>
      <w:proofErr w:type="spellStart"/>
      <w:r>
        <w:t>politolinguistica</w:t>
      </w:r>
      <w:proofErr w:type="spellEnd"/>
      <w:r>
        <w:t>.</w:t>
      </w:r>
    </w:p>
    <w:p w14:paraId="76CE219A" w14:textId="7DBD3217" w:rsidR="00B138D6" w:rsidRPr="00CD1897" w:rsidRDefault="00B138D6" w:rsidP="00CD1897">
      <w:pPr>
        <w:spacing w:before="240" w:after="120"/>
        <w:rPr>
          <w:b/>
          <w:i/>
          <w:sz w:val="18"/>
        </w:rPr>
      </w:pPr>
      <w:r>
        <w:rPr>
          <w:b/>
          <w:i/>
          <w:sz w:val="18"/>
        </w:rPr>
        <w:t>BIBLIOGRAFIA</w:t>
      </w:r>
      <w:r w:rsidR="001D7665">
        <w:rPr>
          <w:rStyle w:val="Rimandonotaapidipagina"/>
          <w:b/>
          <w:i/>
          <w:sz w:val="18"/>
        </w:rPr>
        <w:footnoteReference w:id="1"/>
      </w:r>
    </w:p>
    <w:p w14:paraId="3EFCAF60" w14:textId="32DC3459" w:rsidR="0082700A" w:rsidRPr="0092559B" w:rsidRDefault="0082700A" w:rsidP="0082700A">
      <w:pPr>
        <w:pStyle w:val="Testo1"/>
        <w:spacing w:before="0" w:line="240" w:lineRule="atLeast"/>
        <w:rPr>
          <w:spacing w:val="-5"/>
        </w:rPr>
      </w:pPr>
      <w:r w:rsidRPr="0092559B">
        <w:rPr>
          <w:smallCaps/>
          <w:spacing w:val="-5"/>
          <w:sz w:val="16"/>
        </w:rPr>
        <w:t>G. Gobber,</w:t>
      </w:r>
      <w:r w:rsidRPr="0092559B">
        <w:rPr>
          <w:i/>
          <w:spacing w:val="-5"/>
        </w:rPr>
        <w:t xml:space="preserve"> </w:t>
      </w:r>
      <w:r w:rsidRPr="00F93DA6">
        <w:rPr>
          <w:i/>
          <w:spacing w:val="-5"/>
        </w:rPr>
        <w:t>Lingu</w:t>
      </w:r>
      <w:r>
        <w:rPr>
          <w:i/>
          <w:spacing w:val="-5"/>
        </w:rPr>
        <w:t>istica generale</w:t>
      </w:r>
      <w:r w:rsidRPr="0092559B">
        <w:rPr>
          <w:spacing w:val="-5"/>
        </w:rPr>
        <w:t>, Vita e Pensiero, Milano</w:t>
      </w:r>
      <w:r>
        <w:rPr>
          <w:spacing w:val="-5"/>
        </w:rPr>
        <w:t xml:space="preserve"> </w:t>
      </w:r>
      <w:r w:rsidR="001F4915">
        <w:rPr>
          <w:spacing w:val="-5"/>
        </w:rPr>
        <w:t>2022.</w:t>
      </w:r>
      <w:r w:rsidR="001D7665">
        <w:rPr>
          <w:spacing w:val="-5"/>
        </w:rPr>
        <w:t xml:space="preserve"> </w:t>
      </w:r>
      <w:hyperlink r:id="rId8" w:history="1">
        <w:r w:rsidR="001D7665" w:rsidRPr="001D7665">
          <w:rPr>
            <w:rStyle w:val="Collegamentoipertestuale"/>
            <w:rFonts w:ascii="Times New Roman" w:hAnsi="Times New Roman"/>
            <w:i/>
            <w:szCs w:val="18"/>
          </w:rPr>
          <w:t>Acquista da VP</w:t>
        </w:r>
      </w:hyperlink>
    </w:p>
    <w:p w14:paraId="46D83E6B" w14:textId="77777777" w:rsidR="00B138D6" w:rsidRPr="00344FC1" w:rsidRDefault="00B138D6" w:rsidP="00344FC1">
      <w:pPr>
        <w:pStyle w:val="Testo1"/>
      </w:pPr>
      <w:r w:rsidRPr="00344FC1">
        <w:t>Ulteriori materiali didattici saranno resi disponibili nell’aula virtuale.</w:t>
      </w:r>
    </w:p>
    <w:p w14:paraId="70DF6C01" w14:textId="77777777" w:rsidR="00B138D6" w:rsidRDefault="00B138D6" w:rsidP="00B138D6">
      <w:pPr>
        <w:spacing w:before="240" w:after="120"/>
        <w:rPr>
          <w:b/>
          <w:i/>
          <w:sz w:val="18"/>
        </w:rPr>
      </w:pPr>
      <w:r>
        <w:rPr>
          <w:b/>
          <w:i/>
          <w:sz w:val="18"/>
        </w:rPr>
        <w:t>DIDATTICA DEL CORSO</w:t>
      </w:r>
    </w:p>
    <w:p w14:paraId="463F5A19" w14:textId="77777777" w:rsidR="00B138D6" w:rsidRPr="00344FC1" w:rsidRDefault="00B138D6" w:rsidP="00344FC1">
      <w:pPr>
        <w:pStyle w:val="Testo2"/>
      </w:pPr>
      <w:r w:rsidRPr="00344FC1">
        <w:t>Lezioni in aula.</w:t>
      </w:r>
    </w:p>
    <w:p w14:paraId="0770551D" w14:textId="77777777" w:rsidR="00B138D6" w:rsidRDefault="00B138D6" w:rsidP="00B138D6">
      <w:pPr>
        <w:spacing w:before="240" w:after="120"/>
        <w:rPr>
          <w:b/>
          <w:i/>
          <w:sz w:val="18"/>
        </w:rPr>
      </w:pPr>
      <w:r>
        <w:rPr>
          <w:b/>
          <w:i/>
          <w:sz w:val="18"/>
        </w:rPr>
        <w:t>METODO E CRITERI DI VALUTAZIONE</w:t>
      </w:r>
    </w:p>
    <w:p w14:paraId="7B7DFFD1" w14:textId="5DD04C88" w:rsidR="00B138D6" w:rsidRPr="00344FC1" w:rsidRDefault="00B138D6" w:rsidP="00344FC1">
      <w:pPr>
        <w:pStyle w:val="Testo2"/>
      </w:pPr>
      <w:r w:rsidRPr="00344FC1">
        <w:t xml:space="preserve">L’esame è articolato in due parti; entrambe sono in forma scritta e contribuiscono in ugual modo al voto finale. Una prima prova riguarda i contenuti svolti nelle lezioni del primo semestre. </w:t>
      </w:r>
      <w:r w:rsidR="001F4915" w:rsidRPr="00344FC1">
        <w:t xml:space="preserve">La seconda prova è incentrata sui contenuti del secondo semestre e mira a verificare le competenze effettivamente acquisite – in particolare la capacità di applicare a casi concreti i contenuti e i metodi appresi a lezione. </w:t>
      </w:r>
      <w:r w:rsidR="001F4915">
        <w:t>Per entrambe le prove, l</w:t>
      </w:r>
      <w:r w:rsidRPr="00344FC1">
        <w:t xml:space="preserve">e domande sono in forma aperta e in forma chiusa e servono a verificare la capacità di riconoscere e classificare le lingue e i fenomeni linguistici, alla luce di principî e metodi fondamentali nelle scienze delle lingue. </w:t>
      </w:r>
    </w:p>
    <w:p w14:paraId="2BCBDD4D" w14:textId="77777777" w:rsidR="00B138D6" w:rsidRPr="00344FC1" w:rsidRDefault="00B138D6" w:rsidP="00344FC1">
      <w:pPr>
        <w:pStyle w:val="Testo2"/>
      </w:pPr>
      <w:r w:rsidRPr="00344FC1">
        <w:lastRenderedPageBreak/>
        <w:t>Nella valutazione si terrà conto 1) della pertinenza e della completezza delle risposte, 2) della chiarezza e correttezza espositive, come pure 3) della proprietà di linguaggio, con attenzione all’uso di termini specialistici della linguistica generale.</w:t>
      </w:r>
    </w:p>
    <w:p w14:paraId="46F5ADDC" w14:textId="4B684184" w:rsidR="00B138D6" w:rsidRPr="00344FC1" w:rsidRDefault="000D2B37" w:rsidP="00344FC1">
      <w:pPr>
        <w:pStyle w:val="Testo2"/>
      </w:pPr>
      <w:r>
        <w:t>Se non è stata superata la prima prova intermedia, vale il seguente: e</w:t>
      </w:r>
      <w:r w:rsidR="00B138D6" w:rsidRPr="00344FC1">
        <w:t xml:space="preserve">ntrambe le parti d’esame </w:t>
      </w:r>
      <w:r>
        <w:t>sono sostenute in un solo appello</w:t>
      </w:r>
      <w:r w:rsidR="00B138D6" w:rsidRPr="00344FC1">
        <w:t>.</w:t>
      </w:r>
    </w:p>
    <w:p w14:paraId="5A1BB76C" w14:textId="303FA016" w:rsidR="00B138D6" w:rsidRPr="00344FC1" w:rsidRDefault="00B138D6" w:rsidP="00344FC1">
      <w:pPr>
        <w:pStyle w:val="Testo2"/>
      </w:pPr>
      <w:r w:rsidRPr="00344FC1">
        <w:t>Al termine della verifica delle prove, lo studente potrà prendere visione degli elaborati e ricevere adeguata spiegazione dal docente circa l’esito della valutazione.</w:t>
      </w:r>
      <w:r w:rsidR="000D2B37">
        <w:t xml:space="preserve"> Il docente indicherà la data per la consultazione delle prove.</w:t>
      </w:r>
    </w:p>
    <w:p w14:paraId="745896A7" w14:textId="77777777" w:rsidR="00B138D6" w:rsidRPr="00344FC1" w:rsidRDefault="00B138D6" w:rsidP="00344FC1">
      <w:pPr>
        <w:pStyle w:val="Testo2"/>
      </w:pPr>
      <w:r w:rsidRPr="00344FC1">
        <w:t>Ulteriori informazioni saranno date durante le lezioni e nell’aula virtuale.</w:t>
      </w:r>
    </w:p>
    <w:p w14:paraId="05987E81" w14:textId="77777777" w:rsidR="00B138D6" w:rsidRDefault="00B138D6" w:rsidP="00B138D6">
      <w:pPr>
        <w:spacing w:before="240" w:after="120" w:line="240" w:lineRule="exact"/>
        <w:rPr>
          <w:b/>
          <w:i/>
          <w:sz w:val="18"/>
        </w:rPr>
      </w:pPr>
      <w:r>
        <w:rPr>
          <w:b/>
          <w:i/>
          <w:sz w:val="18"/>
        </w:rPr>
        <w:t>AVVERTENZE E PREREQUISITI</w:t>
      </w:r>
    </w:p>
    <w:p w14:paraId="4639DBD3" w14:textId="77777777" w:rsidR="00B138D6" w:rsidRPr="00B138D6" w:rsidRDefault="00B138D6" w:rsidP="00B138D6">
      <w:pPr>
        <w:pStyle w:val="Testo2"/>
      </w:pPr>
      <w:r w:rsidRPr="00B138D6">
        <w:rPr>
          <w:rFonts w:ascii="Times New Roman" w:hAnsi="Times New Roman"/>
        </w:rPr>
        <w:t>Requisiti di accesso all’insegnamento sono</w:t>
      </w:r>
      <w:r>
        <w:rPr>
          <w:rFonts w:ascii="Times New Roman" w:hAnsi="Times New Roman"/>
          <w:i/>
        </w:rPr>
        <w:t xml:space="preserve"> </w:t>
      </w:r>
      <w:r w:rsidRPr="00B138D6">
        <w:t xml:space="preserve">una buona competenza nella norma della lingua italiana, per l’ortografia, la grammatica e il lessico; </w:t>
      </w:r>
    </w:p>
    <w:p w14:paraId="34B31A00" w14:textId="77777777" w:rsidR="00B138D6" w:rsidRDefault="00B138D6" w:rsidP="00344FC1">
      <w:pPr>
        <w:pStyle w:val="Testo2"/>
      </w:pPr>
      <w:r w:rsidRPr="00B138D6">
        <w:t xml:space="preserve">la capacità di redigere un testo che sia pertinente (cioè corrisponda al compito assegnato) e sia caratterizzato da coerenza interna fra le parti che lo costituiscono. </w:t>
      </w:r>
    </w:p>
    <w:p w14:paraId="55F93E80" w14:textId="77777777" w:rsidR="00B138D6" w:rsidRPr="00B138D6" w:rsidRDefault="00B138D6" w:rsidP="00344FC1">
      <w:pPr>
        <w:pStyle w:val="Testo2"/>
        <w:spacing w:before="120"/>
        <w:rPr>
          <w:i/>
        </w:rPr>
      </w:pPr>
      <w:r w:rsidRPr="00B138D6">
        <w:rPr>
          <w:i/>
        </w:rPr>
        <w:t>Orario e luogo di ricevimento</w:t>
      </w:r>
    </w:p>
    <w:p w14:paraId="55DF9FCC" w14:textId="77777777" w:rsidR="00B138D6" w:rsidRPr="00B138D6" w:rsidRDefault="00B138D6" w:rsidP="00B138D6">
      <w:pPr>
        <w:pStyle w:val="Testo2"/>
      </w:pPr>
      <w:r w:rsidRPr="00B138D6">
        <w:t xml:space="preserve">Il Prof. Giovanni Gobber riceve gli studenti, durante il periodo delle lezioni, il </w:t>
      </w:r>
      <w:r w:rsidR="00F419EC">
        <w:t xml:space="preserve">giovedì </w:t>
      </w:r>
      <w:r w:rsidRPr="00B138D6">
        <w:t>dalle ore 14,30 presso il Dipartimento di Scienze linguistiche e letterature straniere (via Necchi 9).</w:t>
      </w:r>
      <w:r w:rsidR="00F419EC">
        <w:t xml:space="preserve"> </w:t>
      </w:r>
    </w:p>
    <w:sectPr w:rsidR="00B138D6" w:rsidRPr="00B13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D153" w14:textId="77777777" w:rsidR="00F12CA0" w:rsidRDefault="00F12CA0" w:rsidP="00240DB1">
      <w:pPr>
        <w:spacing w:line="240" w:lineRule="auto"/>
      </w:pPr>
      <w:r>
        <w:separator/>
      </w:r>
    </w:p>
  </w:endnote>
  <w:endnote w:type="continuationSeparator" w:id="0">
    <w:p w14:paraId="7993BF47" w14:textId="77777777" w:rsidR="00F12CA0" w:rsidRDefault="00F12CA0" w:rsidP="0024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EE35" w14:textId="77777777" w:rsidR="00F12CA0" w:rsidRDefault="00F12CA0" w:rsidP="00240DB1">
      <w:pPr>
        <w:spacing w:line="240" w:lineRule="auto"/>
      </w:pPr>
      <w:r>
        <w:separator/>
      </w:r>
    </w:p>
  </w:footnote>
  <w:footnote w:type="continuationSeparator" w:id="0">
    <w:p w14:paraId="6B1AD17A" w14:textId="77777777" w:rsidR="00F12CA0" w:rsidRDefault="00F12CA0" w:rsidP="00240DB1">
      <w:pPr>
        <w:spacing w:line="240" w:lineRule="auto"/>
      </w:pPr>
      <w:r>
        <w:continuationSeparator/>
      </w:r>
    </w:p>
  </w:footnote>
  <w:footnote w:id="1">
    <w:p w14:paraId="5E37AAA5" w14:textId="0E832219" w:rsidR="001D7665" w:rsidRDefault="001D76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BB8"/>
    <w:multiLevelType w:val="hybridMultilevel"/>
    <w:tmpl w:val="BE847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6D43CD"/>
    <w:multiLevelType w:val="hybridMultilevel"/>
    <w:tmpl w:val="BE847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AE0E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2098573">
    <w:abstractNumId w:val="2"/>
  </w:num>
  <w:num w:numId="2" w16cid:durableId="2135899432">
    <w:abstractNumId w:val="0"/>
  </w:num>
  <w:num w:numId="3" w16cid:durableId="24106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D6"/>
    <w:rsid w:val="000C66A7"/>
    <w:rsid w:val="000D2B37"/>
    <w:rsid w:val="000F6972"/>
    <w:rsid w:val="00115573"/>
    <w:rsid w:val="00187B99"/>
    <w:rsid w:val="001D7665"/>
    <w:rsid w:val="001F4915"/>
    <w:rsid w:val="002014DD"/>
    <w:rsid w:val="00240DB1"/>
    <w:rsid w:val="002D5E17"/>
    <w:rsid w:val="00344FC1"/>
    <w:rsid w:val="00370E75"/>
    <w:rsid w:val="0045226F"/>
    <w:rsid w:val="004D1217"/>
    <w:rsid w:val="004D6008"/>
    <w:rsid w:val="00640794"/>
    <w:rsid w:val="00651360"/>
    <w:rsid w:val="006519A8"/>
    <w:rsid w:val="006F1772"/>
    <w:rsid w:val="0082700A"/>
    <w:rsid w:val="008942E7"/>
    <w:rsid w:val="008A1204"/>
    <w:rsid w:val="008A3FD3"/>
    <w:rsid w:val="00900CCA"/>
    <w:rsid w:val="00924B77"/>
    <w:rsid w:val="00940DA2"/>
    <w:rsid w:val="009E055C"/>
    <w:rsid w:val="00A16B7C"/>
    <w:rsid w:val="00A74F6F"/>
    <w:rsid w:val="00AD7557"/>
    <w:rsid w:val="00B138D6"/>
    <w:rsid w:val="00B50C5D"/>
    <w:rsid w:val="00B51253"/>
    <w:rsid w:val="00B525CC"/>
    <w:rsid w:val="00CB168A"/>
    <w:rsid w:val="00CD1897"/>
    <w:rsid w:val="00D404F2"/>
    <w:rsid w:val="00E607E6"/>
    <w:rsid w:val="00E74ADA"/>
    <w:rsid w:val="00F12CA0"/>
    <w:rsid w:val="00F419EC"/>
    <w:rsid w:val="00FA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B981C"/>
  <w15:docId w15:val="{84153A7D-730E-431B-9782-054F3652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38D6"/>
    <w:rPr>
      <w:rFonts w:ascii="Times" w:hAnsi="Times"/>
      <w:noProof/>
      <w:sz w:val="18"/>
    </w:rPr>
  </w:style>
  <w:style w:type="paragraph" w:styleId="Paragrafoelenco">
    <w:name w:val="List Paragraph"/>
    <w:basedOn w:val="Normale"/>
    <w:uiPriority w:val="34"/>
    <w:qFormat/>
    <w:rsid w:val="00651360"/>
    <w:pPr>
      <w:ind w:left="720"/>
      <w:contextualSpacing/>
    </w:pPr>
  </w:style>
  <w:style w:type="paragraph" w:styleId="Testonotaapidipagina">
    <w:name w:val="footnote text"/>
    <w:basedOn w:val="Normale"/>
    <w:link w:val="TestonotaapidipaginaCarattere"/>
    <w:rsid w:val="00240DB1"/>
    <w:pPr>
      <w:spacing w:line="240" w:lineRule="auto"/>
    </w:pPr>
    <w:rPr>
      <w:szCs w:val="20"/>
    </w:rPr>
  </w:style>
  <w:style w:type="character" w:customStyle="1" w:styleId="TestonotaapidipaginaCarattere">
    <w:name w:val="Testo nota a piè di pagina Carattere"/>
    <w:basedOn w:val="Carpredefinitoparagrafo"/>
    <w:link w:val="Testonotaapidipagina"/>
    <w:rsid w:val="00240DB1"/>
  </w:style>
  <w:style w:type="character" w:styleId="Rimandonotaapidipagina">
    <w:name w:val="footnote reference"/>
    <w:basedOn w:val="Carpredefinitoparagrafo"/>
    <w:rsid w:val="00240DB1"/>
    <w:rPr>
      <w:vertAlign w:val="superscript"/>
    </w:rPr>
  </w:style>
  <w:style w:type="character" w:styleId="Collegamentoipertestuale">
    <w:name w:val="Hyperlink"/>
    <w:basedOn w:val="Carpredefinitoparagrafo"/>
    <w:rsid w:val="00240DB1"/>
    <w:rPr>
      <w:color w:val="0563C1" w:themeColor="hyperlink"/>
      <w:u w:val="single"/>
    </w:rPr>
  </w:style>
  <w:style w:type="character" w:styleId="Menzionenonrisolta">
    <w:name w:val="Unresolved Mention"/>
    <w:basedOn w:val="Carpredefinitoparagrafo"/>
    <w:uiPriority w:val="99"/>
    <w:semiHidden/>
    <w:unhideWhenUsed/>
    <w:rsid w:val="001D7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gobber/lineamenti-di-linguistica-9788834345580-7111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EE8D-32E5-43EA-865D-45066ED0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763</Words>
  <Characters>4821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2023-05-22T06:32:00Z</dcterms:created>
  <dcterms:modified xsi:type="dcterms:W3CDTF">2023-06-23T06:28:00Z</dcterms:modified>
</cp:coreProperties>
</file>