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B65A" w14:textId="1498C23C" w:rsidR="002D5E17" w:rsidRDefault="0052107E" w:rsidP="002D5E17">
      <w:pPr>
        <w:pStyle w:val="Titolo1"/>
      </w:pPr>
      <w:bookmarkStart w:id="0" w:name="_Hlk115459157"/>
      <w:r>
        <w:t>Teoria e metodologia de</w:t>
      </w:r>
      <w:r w:rsidR="00B05A13">
        <w:t>l</w:t>
      </w:r>
      <w:r>
        <w:t xml:space="preserve"> mov</w:t>
      </w:r>
      <w:r w:rsidR="006D2FB3">
        <w:t>imento umano</w:t>
      </w:r>
    </w:p>
    <w:p w14:paraId="01134CC0" w14:textId="68D89C6F" w:rsidR="0052107E" w:rsidRPr="00CA1C85" w:rsidRDefault="00F05F62" w:rsidP="0052107E">
      <w:pPr>
        <w:pStyle w:val="Titolo2"/>
        <w:rPr>
          <w:rFonts w:ascii="Times New Roman" w:hAnsi="Times New Roman"/>
          <w:szCs w:val="18"/>
        </w:rPr>
      </w:pPr>
      <w:r w:rsidRPr="00CA1C85">
        <w:rPr>
          <w:rFonts w:ascii="Times New Roman" w:hAnsi="Times New Roman"/>
          <w:szCs w:val="18"/>
        </w:rPr>
        <w:t>Prof. Francesco Casolo; Prof. Paola Vago; Prof. Matteo Artina</w:t>
      </w:r>
    </w:p>
    <w:p w14:paraId="5C74221D" w14:textId="77777777" w:rsidR="006D2FB3" w:rsidRPr="000A58C0" w:rsidRDefault="006D2FB3" w:rsidP="006D2FB3">
      <w:pPr>
        <w:spacing w:before="240" w:after="120" w:line="240" w:lineRule="exact"/>
        <w:rPr>
          <w:b/>
          <w:i/>
          <w:sz w:val="18"/>
        </w:rPr>
      </w:pPr>
      <w:r w:rsidRPr="000A58C0">
        <w:rPr>
          <w:b/>
          <w:i/>
          <w:sz w:val="18"/>
        </w:rPr>
        <w:t>OBIETTIVO DEL CORSO E RISULTATI DI APPRENDIMENTO ATTESI</w:t>
      </w:r>
    </w:p>
    <w:p w14:paraId="6E4D8D7F" w14:textId="77777777" w:rsidR="006D2FB3" w:rsidRPr="000A58C0" w:rsidRDefault="006D2FB3" w:rsidP="006D2FB3">
      <w:pPr>
        <w:spacing w:line="240" w:lineRule="exact"/>
        <w:rPr>
          <w:rFonts w:ascii="Times" w:hAnsi="Times" w:cs="Times"/>
        </w:rPr>
      </w:pPr>
      <w:r w:rsidRPr="000A58C0">
        <w:rPr>
          <w:rFonts w:ascii="Times" w:hAnsi="Times" w:cs="Times"/>
        </w:rPr>
        <w:t>Il cor</w:t>
      </w:r>
      <w:r>
        <w:rPr>
          <w:rFonts w:ascii="Times" w:hAnsi="Times" w:cs="Times"/>
        </w:rPr>
        <w:t>so si prefigge di far conoscere</w:t>
      </w:r>
      <w:r w:rsidRPr="000A58C0">
        <w:rPr>
          <w:rFonts w:ascii="Times" w:hAnsi="Times" w:cs="Times"/>
        </w:rPr>
        <w:t xml:space="preserve"> il movimento umano e di fornire allo studente tutte le indicazioni per poterlo comprendere e studiare integrando i differenti apporti delle scienze umane e </w:t>
      </w:r>
      <w:proofErr w:type="spellStart"/>
      <w:r w:rsidRPr="000A58C0">
        <w:rPr>
          <w:rFonts w:ascii="Times" w:hAnsi="Times" w:cs="Times"/>
        </w:rPr>
        <w:t>bio</w:t>
      </w:r>
      <w:proofErr w:type="spellEnd"/>
      <w:r w:rsidRPr="000A58C0">
        <w:rPr>
          <w:rFonts w:ascii="Times" w:hAnsi="Times" w:cs="Times"/>
        </w:rPr>
        <w:t xml:space="preserve">-mediche (anatomia, fisiologia, pedagogia, psicologia, sociologia, </w:t>
      </w:r>
      <w:proofErr w:type="spellStart"/>
      <w:r w:rsidRPr="000A58C0">
        <w:rPr>
          <w:rFonts w:ascii="Times" w:hAnsi="Times" w:cs="Times"/>
        </w:rPr>
        <w:t>bio</w:t>
      </w:r>
      <w:proofErr w:type="spellEnd"/>
      <w:r w:rsidRPr="000A58C0">
        <w:rPr>
          <w:rFonts w:ascii="Times" w:hAnsi="Times" w:cs="Times"/>
        </w:rPr>
        <w:t>-ingegneria e cinesiologia).</w:t>
      </w:r>
    </w:p>
    <w:p w14:paraId="303A3A13" w14:textId="77777777" w:rsidR="006D2FB3" w:rsidRPr="000A58C0" w:rsidRDefault="006D2FB3" w:rsidP="006D2FB3">
      <w:pPr>
        <w:spacing w:line="240" w:lineRule="exact"/>
        <w:rPr>
          <w:rFonts w:ascii="Times" w:hAnsi="Times" w:cs="Times"/>
        </w:rPr>
      </w:pPr>
      <w:r w:rsidRPr="000A58C0">
        <w:rPr>
          <w:rFonts w:ascii="Times" w:hAnsi="Times" w:cs="Times"/>
        </w:rPr>
        <w:t>Al termine dell’insegnamento, lo studente sarà in grado di conoscere e comprendere:</w:t>
      </w:r>
    </w:p>
    <w:p w14:paraId="44D2A4F9" w14:textId="77777777" w:rsidR="006D2FB3" w:rsidRPr="000A58C0" w:rsidRDefault="006D2FB3" w:rsidP="006D2FB3">
      <w:pPr>
        <w:spacing w:line="240" w:lineRule="exact"/>
        <w:ind w:left="284" w:hanging="284"/>
        <w:rPr>
          <w:rFonts w:ascii="Times" w:hAnsi="Times" w:cs="Times"/>
        </w:rPr>
      </w:pPr>
      <w:r>
        <w:rPr>
          <w:rFonts w:ascii="Times" w:hAnsi="Times" w:cs="Times"/>
        </w:rPr>
        <w:t>a)</w:t>
      </w:r>
      <w:r>
        <w:rPr>
          <w:rFonts w:ascii="Times" w:hAnsi="Times" w:cs="Times"/>
        </w:rPr>
        <w:tab/>
      </w:r>
      <w:r w:rsidRPr="000A58C0">
        <w:rPr>
          <w:rFonts w:ascii="Times" w:hAnsi="Times" w:cs="Times"/>
        </w:rPr>
        <w:t>le teorie del movimento sapendole collocare nel contesto psico-pedagogico;</w:t>
      </w:r>
    </w:p>
    <w:p w14:paraId="600FB587" w14:textId="77777777" w:rsidR="006D2FB3" w:rsidRPr="000A58C0" w:rsidRDefault="006D2FB3" w:rsidP="006D2FB3">
      <w:pPr>
        <w:spacing w:line="240" w:lineRule="exact"/>
        <w:ind w:left="284" w:hanging="284"/>
        <w:rPr>
          <w:rFonts w:ascii="Times" w:hAnsi="Times" w:cs="Times"/>
        </w:rPr>
      </w:pPr>
      <w:r>
        <w:rPr>
          <w:rFonts w:ascii="Times" w:hAnsi="Times" w:cs="Times"/>
        </w:rPr>
        <w:t>b)</w:t>
      </w:r>
      <w:r>
        <w:rPr>
          <w:rFonts w:ascii="Times" w:hAnsi="Times" w:cs="Times"/>
        </w:rPr>
        <w:tab/>
        <w:t xml:space="preserve">le forme e le strutture </w:t>
      </w:r>
      <w:r w:rsidRPr="000A58C0">
        <w:rPr>
          <w:rFonts w:ascii="Times" w:hAnsi="Times" w:cs="Times"/>
        </w:rPr>
        <w:t>del movimento umano imparando a leggerne le qualità che ne rendono possibile la realizzazione;</w:t>
      </w:r>
    </w:p>
    <w:p w14:paraId="55B3EA69" w14:textId="77777777" w:rsidR="006D2FB3" w:rsidRPr="000A58C0" w:rsidRDefault="006D2FB3" w:rsidP="006D2FB3">
      <w:pPr>
        <w:spacing w:line="240" w:lineRule="exact"/>
        <w:ind w:left="284" w:hanging="284"/>
        <w:rPr>
          <w:rFonts w:ascii="Times" w:hAnsi="Times" w:cs="Times"/>
        </w:rPr>
      </w:pPr>
      <w:r>
        <w:rPr>
          <w:rFonts w:ascii="Times" w:hAnsi="Times" w:cs="Times"/>
        </w:rPr>
        <w:t>c)</w:t>
      </w:r>
      <w:r>
        <w:rPr>
          <w:rFonts w:ascii="Times" w:hAnsi="Times" w:cs="Times"/>
        </w:rPr>
        <w:tab/>
      </w:r>
      <w:r w:rsidRPr="000A58C0">
        <w:rPr>
          <w:rFonts w:ascii="Times" w:hAnsi="Times" w:cs="Times"/>
        </w:rPr>
        <w:t>la metodologia e l’utilizzo delle attività motorie finalizzate al control</w:t>
      </w:r>
      <w:r>
        <w:rPr>
          <w:rFonts w:ascii="Times" w:hAnsi="Times" w:cs="Times"/>
        </w:rPr>
        <w:t>lo e all’apprendimento motorio.</w:t>
      </w:r>
    </w:p>
    <w:p w14:paraId="7234AD56" w14:textId="77777777" w:rsidR="006D2FB3" w:rsidRPr="000A58C0" w:rsidRDefault="006D2FB3" w:rsidP="006D2FB3">
      <w:pPr>
        <w:spacing w:line="240" w:lineRule="exact"/>
        <w:rPr>
          <w:rFonts w:ascii="Times" w:hAnsi="Times" w:cs="Times"/>
        </w:rPr>
      </w:pPr>
      <w:r w:rsidRPr="000A58C0">
        <w:rPr>
          <w:rFonts w:ascii="Times" w:hAnsi="Times" w:cs="Times"/>
        </w:rPr>
        <w:t>Saprà applicare tali conoscenze nella progettazione e conduzione di una unità di apprendimento orientata alla acquisizione e al miglioramento delle componenti parziali condizionali e coordinative. Inoltre dovrà acquisire le competenze comunicative utili alla relazione educativa e le capacità di poter valutare in modo appropriato il risultato dell’apprendimento negli allievi.</w:t>
      </w:r>
    </w:p>
    <w:p w14:paraId="69EAAB5C" w14:textId="77777777" w:rsidR="006D2FB3" w:rsidRPr="000A58C0" w:rsidRDefault="006D2FB3" w:rsidP="006D2FB3">
      <w:pPr>
        <w:spacing w:before="240" w:after="120" w:line="240" w:lineRule="exact"/>
        <w:rPr>
          <w:b/>
          <w:i/>
          <w:sz w:val="18"/>
        </w:rPr>
      </w:pPr>
      <w:r w:rsidRPr="000A58C0">
        <w:rPr>
          <w:b/>
          <w:i/>
          <w:sz w:val="18"/>
        </w:rPr>
        <w:t>PROGRAMMA DEL CORSO</w:t>
      </w:r>
    </w:p>
    <w:p w14:paraId="6ABCD0A5"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movimento umano e le attività motorie nel contesto educativo.</w:t>
      </w:r>
    </w:p>
    <w:p w14:paraId="689D3D2E"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Funzioni e strutture del movimento.</w:t>
      </w:r>
    </w:p>
    <w:p w14:paraId="7340F57C"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La strutturazione dei sistemi biologici e loro correlazioni.</w:t>
      </w:r>
    </w:p>
    <w:p w14:paraId="1E1685D8"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On</w:t>
      </w:r>
      <w:r>
        <w:rPr>
          <w:rFonts w:ascii="Times" w:hAnsi="Times" w:cs="Times"/>
        </w:rPr>
        <w:t>togenesi dello sviluppo motorio</w:t>
      </w:r>
      <w:r w:rsidRPr="000A58C0">
        <w:rPr>
          <w:rFonts w:ascii="Times" w:hAnsi="Times" w:cs="Times"/>
        </w:rPr>
        <w:t>: i primi tre anni di vita.</w:t>
      </w:r>
    </w:p>
    <w:p w14:paraId="6119633E"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Teorie e forme del movimento.</w:t>
      </w:r>
    </w:p>
    <w:p w14:paraId="26012F12"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Effetti del movimento sull’uomo.</w:t>
      </w:r>
    </w:p>
    <w:p w14:paraId="16778E72"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Pr>
          <w:rFonts w:ascii="Times" w:hAnsi="Times" w:cs="Times"/>
        </w:rPr>
        <w:t xml:space="preserve">La carenza di </w:t>
      </w:r>
      <w:r w:rsidRPr="000A58C0">
        <w:rPr>
          <w:rFonts w:ascii="Times" w:hAnsi="Times" w:cs="Times"/>
        </w:rPr>
        <w:t>movimento: ipocinesi ed analfabetismo motorio.</w:t>
      </w:r>
    </w:p>
    <w:p w14:paraId="03A07B24"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Posture e schemi motori.</w:t>
      </w:r>
    </w:p>
    <w:p w14:paraId="3EA0D1BF"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Benessere, cultura e salute attiva.</w:t>
      </w:r>
    </w:p>
    <w:p w14:paraId="3A9B52AC"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Il controllo motorio.</w:t>
      </w:r>
    </w:p>
    <w:p w14:paraId="73BF527E" w14:textId="77777777" w:rsidR="006D2FB3" w:rsidRPr="000A58C0"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Qualità del movimento: condizionali, coordinative e elastiche.</w:t>
      </w:r>
    </w:p>
    <w:p w14:paraId="0DCCACF4" w14:textId="77777777" w:rsidR="006D2FB3" w:rsidRDefault="006D2FB3" w:rsidP="006D2FB3">
      <w:pPr>
        <w:pStyle w:val="Paragrafoelenco"/>
        <w:numPr>
          <w:ilvl w:val="0"/>
          <w:numId w:val="1"/>
        </w:numPr>
        <w:spacing w:line="240" w:lineRule="exact"/>
        <w:ind w:left="284" w:hanging="284"/>
        <w:rPr>
          <w:rFonts w:ascii="Times" w:hAnsi="Times" w:cs="Times"/>
        </w:rPr>
      </w:pPr>
      <w:r w:rsidRPr="000A58C0">
        <w:rPr>
          <w:rFonts w:ascii="Times" w:hAnsi="Times" w:cs="Times"/>
        </w:rPr>
        <w:t>Programmazione d</w:t>
      </w:r>
      <w:r>
        <w:rPr>
          <w:rFonts w:ascii="Times" w:hAnsi="Times" w:cs="Times"/>
        </w:rPr>
        <w:t>el movimento:</w:t>
      </w:r>
      <w:r w:rsidRPr="000A58C0">
        <w:rPr>
          <w:rFonts w:ascii="Times" w:hAnsi="Times" w:cs="Times"/>
        </w:rPr>
        <w:t xml:space="preserve"> l’unità di apprendimento.</w:t>
      </w:r>
    </w:p>
    <w:p w14:paraId="0013C5D1" w14:textId="77777777" w:rsidR="00D70D98" w:rsidRDefault="00D70D98" w:rsidP="00D70D98">
      <w:pPr>
        <w:spacing w:line="240" w:lineRule="exact"/>
        <w:rPr>
          <w:rFonts w:ascii="Times" w:hAnsi="Times" w:cs="Times"/>
        </w:rPr>
      </w:pPr>
    </w:p>
    <w:p w14:paraId="119886BF" w14:textId="77777777" w:rsidR="00D70D98" w:rsidRPr="009D3ACD" w:rsidRDefault="00D70D98" w:rsidP="00D70D98">
      <w:pPr>
        <w:tabs>
          <w:tab w:val="clear" w:pos="284"/>
        </w:tabs>
        <w:autoSpaceDE w:val="0"/>
        <w:autoSpaceDN w:val="0"/>
        <w:adjustRightInd w:val="0"/>
        <w:spacing w:line="240" w:lineRule="auto"/>
        <w:rPr>
          <w:iCs/>
          <w:szCs w:val="20"/>
        </w:rPr>
      </w:pPr>
      <w:r w:rsidRPr="009D3ACD">
        <w:rPr>
          <w:iCs/>
          <w:szCs w:val="20"/>
        </w:rPr>
        <w:t>Il corso è integrato da attività didattico-laboratoriali affidate a conduttori esperti</w:t>
      </w:r>
    </w:p>
    <w:p w14:paraId="2375FA1F" w14:textId="77777777" w:rsidR="00D70D98" w:rsidRPr="009D3ACD" w:rsidRDefault="00D70D98" w:rsidP="00D70D98">
      <w:pPr>
        <w:tabs>
          <w:tab w:val="clear" w:pos="284"/>
        </w:tabs>
        <w:autoSpaceDE w:val="0"/>
        <w:autoSpaceDN w:val="0"/>
        <w:adjustRightInd w:val="0"/>
        <w:spacing w:line="240" w:lineRule="auto"/>
        <w:rPr>
          <w:iCs/>
          <w:szCs w:val="20"/>
        </w:rPr>
      </w:pPr>
      <w:r w:rsidRPr="009D3ACD">
        <w:rPr>
          <w:iCs/>
          <w:szCs w:val="20"/>
        </w:rPr>
        <w:t>e caratterizzate da specifiche tematiche e metodologie concertate con il docente.</w:t>
      </w:r>
    </w:p>
    <w:p w14:paraId="00094942" w14:textId="77777777" w:rsidR="00D70D98" w:rsidRPr="00F62CB4" w:rsidRDefault="00D70D98" w:rsidP="00F62CB4">
      <w:pPr>
        <w:tabs>
          <w:tab w:val="clear" w:pos="284"/>
        </w:tabs>
        <w:autoSpaceDE w:val="0"/>
        <w:autoSpaceDN w:val="0"/>
        <w:adjustRightInd w:val="0"/>
        <w:spacing w:line="240" w:lineRule="auto"/>
        <w:rPr>
          <w:iCs/>
          <w:szCs w:val="20"/>
        </w:rPr>
      </w:pPr>
      <w:r w:rsidRPr="009D3ACD">
        <w:rPr>
          <w:iCs/>
          <w:szCs w:val="20"/>
        </w:rPr>
        <w:t>Ciascuna edizione di laboratorio sarà finalizzata alla pro</w:t>
      </w:r>
      <w:r w:rsidR="00F62CB4">
        <w:rPr>
          <w:iCs/>
          <w:szCs w:val="20"/>
        </w:rPr>
        <w:t>duzione di una unità di lavoro</w:t>
      </w:r>
      <w:r>
        <w:rPr>
          <w:iCs/>
          <w:szCs w:val="20"/>
        </w:rPr>
        <w:t xml:space="preserve"> </w:t>
      </w:r>
      <w:r w:rsidRPr="009D3ACD">
        <w:rPr>
          <w:iCs/>
          <w:szCs w:val="20"/>
        </w:rPr>
        <w:t xml:space="preserve">la cui valutazione è demandata al conduttore sulla base di parametri condivisi </w:t>
      </w:r>
      <w:r w:rsidRPr="009D3ACD">
        <w:rPr>
          <w:iCs/>
          <w:szCs w:val="20"/>
        </w:rPr>
        <w:lastRenderedPageBreak/>
        <w:t>col</w:t>
      </w:r>
      <w:r>
        <w:rPr>
          <w:iCs/>
          <w:szCs w:val="20"/>
        </w:rPr>
        <w:t xml:space="preserve"> </w:t>
      </w:r>
      <w:r w:rsidRPr="009D3ACD">
        <w:rPr>
          <w:iCs/>
          <w:szCs w:val="20"/>
        </w:rPr>
        <w:t>docente e basati su criteri di: completezza, coerenza, originalità, spendibilità didattica</w:t>
      </w:r>
      <w:r w:rsidR="001F4FE4">
        <w:rPr>
          <w:iCs/>
          <w:szCs w:val="20"/>
        </w:rPr>
        <w:t>.</w:t>
      </w:r>
    </w:p>
    <w:p w14:paraId="7F4C09A4" w14:textId="77777777" w:rsidR="006D2FB3" w:rsidRPr="000A58C0" w:rsidRDefault="006D2FB3" w:rsidP="006D2FB3">
      <w:pPr>
        <w:spacing w:before="240" w:after="120"/>
        <w:rPr>
          <w:b/>
          <w:i/>
          <w:sz w:val="18"/>
        </w:rPr>
      </w:pPr>
      <w:r w:rsidRPr="000A58C0">
        <w:rPr>
          <w:b/>
          <w:i/>
          <w:sz w:val="18"/>
        </w:rPr>
        <w:t>BIBLIOGRAFIA</w:t>
      </w:r>
      <w:r>
        <w:rPr>
          <w:rStyle w:val="Rimandonotaapidipagina"/>
          <w:b/>
          <w:i/>
          <w:sz w:val="18"/>
        </w:rPr>
        <w:footnoteReference w:id="1"/>
      </w:r>
    </w:p>
    <w:p w14:paraId="231AE047" w14:textId="77777777" w:rsidR="006D2FB3" w:rsidRPr="00CF640E" w:rsidRDefault="006D2FB3" w:rsidP="006D2FB3">
      <w:pPr>
        <w:pStyle w:val="Testo1"/>
        <w:spacing w:before="0"/>
        <w:rPr>
          <w:szCs w:val="18"/>
        </w:rPr>
      </w:pPr>
      <w:r w:rsidRPr="00CF640E">
        <w:rPr>
          <w:szCs w:val="18"/>
        </w:rPr>
        <w:t>Bibliografia di base</w:t>
      </w:r>
    </w:p>
    <w:p w14:paraId="591AC31B" w14:textId="4B42EDC6" w:rsidR="006D2FB3" w:rsidRPr="00C84098" w:rsidRDefault="006D2FB3" w:rsidP="00C84098">
      <w:pPr>
        <w:spacing w:line="240" w:lineRule="auto"/>
        <w:rPr>
          <w:i/>
          <w:color w:val="0070C0"/>
          <w:sz w:val="18"/>
          <w:szCs w:val="18"/>
        </w:rPr>
      </w:pPr>
      <w:r w:rsidRPr="00C84098">
        <w:rPr>
          <w:smallCaps/>
          <w:spacing w:val="-5"/>
          <w:sz w:val="18"/>
          <w:szCs w:val="18"/>
        </w:rPr>
        <w:t>F. Casolo,</w:t>
      </w:r>
      <w:r w:rsidRPr="00C84098">
        <w:rPr>
          <w:i/>
          <w:spacing w:val="-5"/>
          <w:sz w:val="18"/>
          <w:szCs w:val="18"/>
        </w:rPr>
        <w:t xml:space="preserve"> L’uomo e il movimento: lineamenti di teoria e metodologia,</w:t>
      </w:r>
      <w:r w:rsidRPr="00C84098">
        <w:rPr>
          <w:spacing w:val="-5"/>
          <w:sz w:val="18"/>
          <w:szCs w:val="18"/>
        </w:rPr>
        <w:t xml:space="preserve"> Vita e Pensiero, Milano, 2020. </w:t>
      </w:r>
      <w:bookmarkStart w:id="1" w:name="_Hlk138412979"/>
      <w:r w:rsidR="00C84098">
        <w:rPr>
          <w:i/>
          <w:color w:val="0070C0"/>
          <w:sz w:val="18"/>
          <w:szCs w:val="18"/>
        </w:rPr>
        <w:fldChar w:fldCharType="begin"/>
      </w:r>
      <w:r w:rsidR="00C84098">
        <w:rPr>
          <w:i/>
          <w:color w:val="0070C0"/>
          <w:sz w:val="18"/>
          <w:szCs w:val="18"/>
        </w:rPr>
        <w:instrText xml:space="preserve"> HYPERLINK "https://librerie.unicatt.it/scheda-libro/francesco-casolo/luomo-e-il-movimento-lineamenti-di-teoria-e-di-metodologia-9788834320716-685398.html" </w:instrText>
      </w:r>
      <w:r w:rsidR="00C84098">
        <w:rPr>
          <w:i/>
          <w:color w:val="0070C0"/>
          <w:sz w:val="18"/>
          <w:szCs w:val="18"/>
        </w:rPr>
      </w:r>
      <w:r w:rsidR="00C84098">
        <w:rPr>
          <w:i/>
          <w:color w:val="0070C0"/>
          <w:sz w:val="18"/>
          <w:szCs w:val="18"/>
        </w:rPr>
        <w:fldChar w:fldCharType="separate"/>
      </w:r>
      <w:r w:rsidR="00C84098" w:rsidRPr="00C84098">
        <w:rPr>
          <w:rStyle w:val="Collegamentoipertestuale"/>
          <w:i/>
          <w:sz w:val="18"/>
          <w:szCs w:val="18"/>
        </w:rPr>
        <w:t>Acquista da VP</w:t>
      </w:r>
      <w:bookmarkEnd w:id="1"/>
      <w:r w:rsidR="00C84098">
        <w:rPr>
          <w:i/>
          <w:color w:val="0070C0"/>
          <w:sz w:val="18"/>
          <w:szCs w:val="18"/>
        </w:rPr>
        <w:fldChar w:fldCharType="end"/>
      </w:r>
    </w:p>
    <w:p w14:paraId="72BBCF4D" w14:textId="7FE602E4" w:rsidR="006D2FB3" w:rsidRPr="00C84098" w:rsidRDefault="006D2FB3" w:rsidP="00C84098">
      <w:pPr>
        <w:spacing w:line="240" w:lineRule="auto"/>
        <w:rPr>
          <w:i/>
          <w:color w:val="0070C0"/>
          <w:sz w:val="18"/>
          <w:szCs w:val="18"/>
        </w:rPr>
      </w:pPr>
      <w:r w:rsidRPr="00C84098">
        <w:rPr>
          <w:smallCaps/>
          <w:spacing w:val="-5"/>
          <w:sz w:val="18"/>
          <w:szCs w:val="18"/>
        </w:rPr>
        <w:t>F. Casolo- M. Musaio- S. Nodari</w:t>
      </w:r>
      <w:r w:rsidRPr="00C84098">
        <w:rPr>
          <w:spacing w:val="-5"/>
          <w:sz w:val="18"/>
          <w:szCs w:val="18"/>
        </w:rPr>
        <w:t xml:space="preserve">, </w:t>
      </w:r>
      <w:r w:rsidRPr="00C84098">
        <w:rPr>
          <w:i/>
          <w:spacing w:val="-5"/>
          <w:sz w:val="18"/>
          <w:szCs w:val="18"/>
        </w:rPr>
        <w:t xml:space="preserve">Pedagogia e cultura della corporeità nell’età evolutiva, </w:t>
      </w:r>
      <w:r w:rsidRPr="00C84098">
        <w:rPr>
          <w:spacing w:val="-5"/>
          <w:sz w:val="18"/>
          <w:szCs w:val="18"/>
        </w:rPr>
        <w:t>Vita e Pensiero, 2019.</w:t>
      </w:r>
      <w:r w:rsidR="00C84098" w:rsidRPr="00C84098">
        <w:rPr>
          <w:i/>
          <w:color w:val="0070C0"/>
          <w:sz w:val="18"/>
          <w:szCs w:val="18"/>
        </w:rPr>
        <w:t xml:space="preserve"> </w:t>
      </w:r>
      <w:hyperlink r:id="rId8" w:history="1">
        <w:r w:rsidR="00C84098" w:rsidRPr="00C84098">
          <w:rPr>
            <w:rStyle w:val="Collegamentoipertestuale"/>
            <w:i/>
            <w:sz w:val="18"/>
            <w:szCs w:val="18"/>
          </w:rPr>
          <w:t>Acquista da VP</w:t>
        </w:r>
      </w:hyperlink>
    </w:p>
    <w:p w14:paraId="2A0CBDC7" w14:textId="73681B10" w:rsidR="006D2FB3" w:rsidRPr="00C84098" w:rsidRDefault="006D2FB3" w:rsidP="00C84098">
      <w:pPr>
        <w:spacing w:line="240" w:lineRule="auto"/>
        <w:rPr>
          <w:i/>
          <w:color w:val="0070C0"/>
          <w:sz w:val="18"/>
          <w:szCs w:val="18"/>
        </w:rPr>
      </w:pPr>
      <w:r w:rsidRPr="00C84098">
        <w:rPr>
          <w:smallCaps/>
          <w:spacing w:val="-5"/>
          <w:sz w:val="18"/>
          <w:szCs w:val="18"/>
        </w:rPr>
        <w:t>M. TRIPODI,</w:t>
      </w:r>
      <w:r w:rsidRPr="00C84098">
        <w:rPr>
          <w:i/>
          <w:spacing w:val="-5"/>
          <w:sz w:val="18"/>
          <w:szCs w:val="18"/>
        </w:rPr>
        <w:t xml:space="preserve"> Stretching e flessibilità: teoria, tecnica e didattica,</w:t>
      </w:r>
      <w:r w:rsidRPr="00C84098">
        <w:rPr>
          <w:spacing w:val="-5"/>
          <w:sz w:val="18"/>
          <w:szCs w:val="18"/>
        </w:rPr>
        <w:t xml:space="preserve"> Vita e Pensiero, Milano, 2020. </w:t>
      </w:r>
      <w:hyperlink r:id="rId9" w:history="1">
        <w:r w:rsidR="00C84098" w:rsidRPr="00C84098">
          <w:rPr>
            <w:rStyle w:val="Collegamentoipertestuale"/>
            <w:i/>
            <w:sz w:val="18"/>
            <w:szCs w:val="18"/>
          </w:rPr>
          <w:t>Acquista da VP</w:t>
        </w:r>
      </w:hyperlink>
    </w:p>
    <w:p w14:paraId="45D9380F" w14:textId="77777777" w:rsidR="006D2FB3" w:rsidRPr="000A58C0" w:rsidRDefault="006D2FB3" w:rsidP="006D2FB3">
      <w:pPr>
        <w:pStyle w:val="Testo1"/>
        <w:rPr>
          <w:i/>
          <w:szCs w:val="18"/>
        </w:rPr>
      </w:pPr>
      <w:r w:rsidRPr="000A58C0">
        <w:rPr>
          <w:i/>
          <w:szCs w:val="18"/>
        </w:rPr>
        <w:t>Bibliografia integrativa</w:t>
      </w:r>
    </w:p>
    <w:p w14:paraId="39487D34" w14:textId="77777777" w:rsidR="006D2FB3" w:rsidRPr="00C84098" w:rsidRDefault="006D2FB3" w:rsidP="006D2FB3">
      <w:pPr>
        <w:pStyle w:val="Testo1"/>
        <w:spacing w:before="0"/>
        <w:rPr>
          <w:rFonts w:ascii="Times New Roman" w:hAnsi="Times New Roman"/>
          <w:spacing w:val="-5"/>
          <w:szCs w:val="18"/>
        </w:rPr>
      </w:pPr>
      <w:r w:rsidRPr="00C84098">
        <w:rPr>
          <w:rFonts w:ascii="Times New Roman" w:hAnsi="Times New Roman"/>
          <w:smallCaps/>
          <w:spacing w:val="-5"/>
          <w:szCs w:val="18"/>
        </w:rPr>
        <w:t>R. Schmidt-C. Wrisberg,</w:t>
      </w:r>
      <w:r w:rsidRPr="00C84098">
        <w:rPr>
          <w:rFonts w:ascii="Times New Roman" w:hAnsi="Times New Roman"/>
          <w:i/>
          <w:spacing w:val="-5"/>
          <w:szCs w:val="18"/>
        </w:rPr>
        <w:t xml:space="preserve"> Motor Learning and performance,</w:t>
      </w:r>
      <w:r w:rsidRPr="00C84098">
        <w:rPr>
          <w:rFonts w:ascii="Times New Roman" w:hAnsi="Times New Roman"/>
          <w:spacing w:val="-5"/>
          <w:szCs w:val="18"/>
        </w:rPr>
        <w:t xml:space="preserve"> Società Stampa Sportiva, Roma, 2000.</w:t>
      </w:r>
    </w:p>
    <w:p w14:paraId="414AE697" w14:textId="6C18491E" w:rsidR="006D2FB3" w:rsidRPr="00C84098" w:rsidRDefault="006D2FB3" w:rsidP="00C84098">
      <w:pPr>
        <w:spacing w:line="240" w:lineRule="auto"/>
        <w:rPr>
          <w:i/>
          <w:color w:val="0070C0"/>
          <w:sz w:val="18"/>
          <w:szCs w:val="18"/>
        </w:rPr>
      </w:pPr>
      <w:r w:rsidRPr="00C84098">
        <w:rPr>
          <w:smallCaps/>
          <w:spacing w:val="-5"/>
          <w:sz w:val="18"/>
          <w:szCs w:val="18"/>
        </w:rPr>
        <w:t>F. Casolo-S. Melica,</w:t>
      </w:r>
      <w:r w:rsidRPr="00C84098">
        <w:rPr>
          <w:i/>
          <w:spacing w:val="-5"/>
          <w:sz w:val="18"/>
          <w:szCs w:val="18"/>
        </w:rPr>
        <w:t xml:space="preserve"> </w:t>
      </w:r>
      <w:r w:rsidR="00F87B6A" w:rsidRPr="00C84098">
        <w:rPr>
          <w:i/>
          <w:spacing w:val="-5"/>
          <w:sz w:val="18"/>
          <w:szCs w:val="18"/>
        </w:rPr>
        <w:t>Neuroscienze, corporeità ed espressività</w:t>
      </w:r>
      <w:r w:rsidRPr="00C84098">
        <w:rPr>
          <w:i/>
          <w:spacing w:val="-5"/>
          <w:sz w:val="18"/>
          <w:szCs w:val="18"/>
        </w:rPr>
        <w:t>,</w:t>
      </w:r>
      <w:r w:rsidRPr="00C84098">
        <w:rPr>
          <w:spacing w:val="-5"/>
          <w:sz w:val="18"/>
          <w:szCs w:val="18"/>
        </w:rPr>
        <w:t xml:space="preserve"> Vita e Pensiero, Milano, 20</w:t>
      </w:r>
      <w:r w:rsidR="00F87B6A" w:rsidRPr="00C84098">
        <w:rPr>
          <w:spacing w:val="-5"/>
          <w:sz w:val="18"/>
          <w:szCs w:val="18"/>
        </w:rPr>
        <w:t>22</w:t>
      </w:r>
      <w:r w:rsidRPr="00C84098">
        <w:rPr>
          <w:spacing w:val="-5"/>
          <w:sz w:val="18"/>
          <w:szCs w:val="18"/>
        </w:rPr>
        <w:t xml:space="preserve">. </w:t>
      </w:r>
      <w:hyperlink r:id="rId10" w:history="1">
        <w:r w:rsidR="00C84098" w:rsidRPr="00C84098">
          <w:rPr>
            <w:rStyle w:val="Collegamentoipertestuale"/>
            <w:i/>
            <w:sz w:val="18"/>
            <w:szCs w:val="18"/>
          </w:rPr>
          <w:t>Acquista da VP</w:t>
        </w:r>
      </w:hyperlink>
      <w:bookmarkStart w:id="2" w:name="_GoBack"/>
      <w:bookmarkEnd w:id="2"/>
    </w:p>
    <w:p w14:paraId="717D1248" w14:textId="77777777" w:rsidR="006D2FB3" w:rsidRDefault="006D2FB3" w:rsidP="006D2FB3">
      <w:pPr>
        <w:spacing w:before="240" w:after="120"/>
        <w:rPr>
          <w:b/>
          <w:i/>
          <w:sz w:val="18"/>
        </w:rPr>
      </w:pPr>
      <w:r>
        <w:rPr>
          <w:b/>
          <w:i/>
          <w:sz w:val="18"/>
        </w:rPr>
        <w:t>DIDATTICA DEL CORSO</w:t>
      </w:r>
    </w:p>
    <w:p w14:paraId="663355C8" w14:textId="77777777" w:rsidR="006D2FB3" w:rsidRDefault="006D2FB3" w:rsidP="006D2FB3">
      <w:pPr>
        <w:pStyle w:val="Testo2"/>
        <w:rPr>
          <w:b/>
          <w:i/>
        </w:rPr>
      </w:pPr>
      <w:r w:rsidRPr="005100ED">
        <w:t>Il corso è articolato in: lezioni teoriche a corsi riuniti in aula, lezioni teorico-pratiche a corsi distinti in palestra multimediale e laboratori pratici in palestra.</w:t>
      </w:r>
    </w:p>
    <w:p w14:paraId="5A6EBCC9" w14:textId="77777777" w:rsidR="006D2FB3" w:rsidRPr="00E917A8" w:rsidRDefault="006D2FB3" w:rsidP="006D2FB3">
      <w:pPr>
        <w:spacing w:before="240" w:after="120"/>
        <w:rPr>
          <w:b/>
          <w:i/>
          <w:sz w:val="18"/>
        </w:rPr>
      </w:pPr>
      <w:r>
        <w:rPr>
          <w:b/>
          <w:i/>
          <w:sz w:val="18"/>
        </w:rPr>
        <w:t>METODO E CRITERI DI VALUTAZIONE</w:t>
      </w:r>
    </w:p>
    <w:p w14:paraId="654D50C5" w14:textId="77777777"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L’esame si svolge in due parti entrambe obbligatorie per tutti gli studenti: </w:t>
      </w:r>
    </w:p>
    <w:p w14:paraId="62208907" w14:textId="0D8732E2" w:rsidR="006D2FB3" w:rsidRPr="009D7CAA" w:rsidRDefault="00F62CB4" w:rsidP="00F62CB4">
      <w:pPr>
        <w:pStyle w:val="NormaleWeb"/>
        <w:spacing w:before="0" w:beforeAutospacing="0" w:after="0" w:afterAutospacing="0"/>
        <w:ind w:left="284" w:hanging="284"/>
        <w:jc w:val="both"/>
        <w:rPr>
          <w:sz w:val="20"/>
          <w:szCs w:val="20"/>
        </w:rPr>
      </w:pPr>
      <w:r>
        <w:rPr>
          <w:sz w:val="20"/>
          <w:szCs w:val="20"/>
        </w:rPr>
        <w:t>1)</w:t>
      </w:r>
      <w:r>
        <w:rPr>
          <w:sz w:val="20"/>
          <w:szCs w:val="20"/>
        </w:rPr>
        <w:tab/>
      </w:r>
      <w:r w:rsidR="006D2FB3" w:rsidRPr="009D7CAA">
        <w:rPr>
          <w:sz w:val="20"/>
          <w:szCs w:val="20"/>
        </w:rPr>
        <w:t xml:space="preserve">un esame scritto (prova parziale) sulla parte teorica del corso che consiste in </w:t>
      </w:r>
      <w:r w:rsidR="00422967">
        <w:rPr>
          <w:sz w:val="20"/>
          <w:szCs w:val="20"/>
        </w:rPr>
        <w:t>20</w:t>
      </w:r>
      <w:r w:rsidR="006D2FB3" w:rsidRPr="009D7CAA">
        <w:rPr>
          <w:sz w:val="20"/>
          <w:szCs w:val="20"/>
        </w:rPr>
        <w:t xml:space="preserve"> item a risposta multipla.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14:paraId="1535CE3A" w14:textId="77777777" w:rsidR="006D2FB3" w:rsidRPr="009D7CAA" w:rsidRDefault="00F62CB4" w:rsidP="00F62CB4">
      <w:pPr>
        <w:pStyle w:val="NormaleWeb"/>
        <w:spacing w:before="0" w:beforeAutospacing="0" w:after="0" w:afterAutospacing="0"/>
        <w:ind w:left="284" w:hanging="284"/>
        <w:jc w:val="both"/>
        <w:rPr>
          <w:sz w:val="20"/>
          <w:szCs w:val="20"/>
        </w:rPr>
      </w:pPr>
      <w:r>
        <w:rPr>
          <w:sz w:val="20"/>
          <w:szCs w:val="20"/>
        </w:rPr>
        <w:t>2)</w:t>
      </w:r>
      <w:r>
        <w:rPr>
          <w:sz w:val="20"/>
          <w:szCs w:val="20"/>
        </w:rPr>
        <w:tab/>
      </w:r>
      <w:r w:rsidR="006D2FB3" w:rsidRPr="009D7CAA">
        <w:rPr>
          <w:sz w:val="20"/>
          <w:szCs w:val="20"/>
        </w:rPr>
        <w:t xml:space="preserve">un esame orale che consiste in un colloquio sugli approfondimenti della parte teorico-pratica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14:paraId="7F50C967" w14:textId="77777777" w:rsidR="007B1CD1" w:rsidRDefault="007B1CD1" w:rsidP="006D2FB3">
      <w:pPr>
        <w:pStyle w:val="NormaleWeb"/>
        <w:spacing w:before="0" w:beforeAutospacing="0" w:after="0" w:afterAutospacing="0"/>
        <w:jc w:val="both"/>
        <w:rPr>
          <w:sz w:val="20"/>
          <w:szCs w:val="20"/>
        </w:rPr>
      </w:pPr>
    </w:p>
    <w:p w14:paraId="4C354423" w14:textId="4C8AAE62" w:rsidR="006D2FB3" w:rsidRPr="009D7CAA" w:rsidRDefault="006D2FB3" w:rsidP="006D2FB3">
      <w:pPr>
        <w:pStyle w:val="NormaleWeb"/>
        <w:spacing w:before="0" w:beforeAutospacing="0" w:after="0" w:afterAutospacing="0"/>
        <w:jc w:val="both"/>
        <w:rPr>
          <w:sz w:val="20"/>
          <w:szCs w:val="20"/>
        </w:rPr>
      </w:pPr>
      <w:r w:rsidRPr="009D7CAA">
        <w:rPr>
          <w:sz w:val="20"/>
          <w:szCs w:val="20"/>
        </w:rPr>
        <w:t xml:space="preserve">Il voto finale è frutto della somma delle valutazioni ottenute nelle due parti </w:t>
      </w:r>
    </w:p>
    <w:p w14:paraId="3283CDFB" w14:textId="77777777" w:rsidR="006D2FB3" w:rsidRPr="00E162B4" w:rsidRDefault="006D2FB3" w:rsidP="006D2FB3">
      <w:pPr>
        <w:rPr>
          <w:i/>
          <w:sz w:val="18"/>
          <w:szCs w:val="18"/>
        </w:rPr>
      </w:pPr>
      <w:r w:rsidRPr="00E162B4">
        <w:rPr>
          <w:bCs/>
          <w:i/>
          <w:sz w:val="18"/>
          <w:szCs w:val="18"/>
        </w:rPr>
        <w:t xml:space="preserve"> “L’insegnamento, oltre alle ore teoriche, prevede ore di attività didattica pratica (Corsi distinti e laboratori) con frequenza obbligatoria per almeno il 70% delle ore”</w:t>
      </w:r>
      <w:r>
        <w:rPr>
          <w:bCs/>
          <w:i/>
          <w:sz w:val="18"/>
          <w:szCs w:val="18"/>
        </w:rPr>
        <w:t>.</w:t>
      </w:r>
    </w:p>
    <w:p w14:paraId="0581D2CE" w14:textId="77777777" w:rsidR="006D2FB3" w:rsidRDefault="006D2FB3" w:rsidP="006D2FB3">
      <w:pPr>
        <w:spacing w:before="240" w:after="120" w:line="240" w:lineRule="exact"/>
        <w:rPr>
          <w:b/>
          <w:i/>
          <w:sz w:val="18"/>
        </w:rPr>
      </w:pPr>
      <w:r>
        <w:rPr>
          <w:b/>
          <w:i/>
          <w:sz w:val="18"/>
        </w:rPr>
        <w:lastRenderedPageBreak/>
        <w:t>AVVERTENZE E PREREQUISITI</w:t>
      </w:r>
    </w:p>
    <w:p w14:paraId="6080DA49" w14:textId="77777777" w:rsidR="006D2FB3" w:rsidRDefault="006D2FB3" w:rsidP="006D2FB3">
      <w:pPr>
        <w:pStyle w:val="Testo2"/>
      </w:pPr>
      <w:r w:rsidRPr="000A58C0">
        <w:t>Avendo carattere introduttivo, l’insegnamento non necessita di prerequisiti relativi ai contenuti. Si presuppone comunque interesse e disponibilità nella partecipazione alle lezioni teoriche e pratiche, queste ultime da svolgersi in abbigliamento sportivo adeguato.</w:t>
      </w:r>
    </w:p>
    <w:p w14:paraId="4A431E3A" w14:textId="77777777" w:rsidR="00D70D98" w:rsidRPr="000A6B73" w:rsidRDefault="00D70D98" w:rsidP="00D70D98">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14:paraId="0BEB6CA4" w14:textId="77777777" w:rsidR="006D2FB3" w:rsidRPr="000A58C0" w:rsidRDefault="006D2FB3" w:rsidP="006D2FB3">
      <w:pPr>
        <w:pStyle w:val="Testo2"/>
      </w:pPr>
      <w:r w:rsidRPr="000A58C0">
        <w:t>Ulteriori informazioni sul corso e contenuti delle lezioni sono consultabili sul supporto  “blackboard” nella parte dedicata al corso</w:t>
      </w:r>
      <w:r>
        <w:t>.</w:t>
      </w:r>
    </w:p>
    <w:p w14:paraId="61B393B0" w14:textId="77777777" w:rsidR="006D2FB3" w:rsidRPr="000A58C0" w:rsidRDefault="006D2FB3" w:rsidP="006D2FB3">
      <w:pPr>
        <w:pStyle w:val="Testo2"/>
        <w:spacing w:before="120"/>
        <w:rPr>
          <w:i/>
        </w:rPr>
      </w:pPr>
      <w:r>
        <w:rPr>
          <w:i/>
        </w:rPr>
        <w:t>Orario e luogo di ricevimento</w:t>
      </w:r>
    </w:p>
    <w:p w14:paraId="4135A50C" w14:textId="063D96E9" w:rsidR="006D2FB3" w:rsidRDefault="006D2FB3" w:rsidP="006D2FB3">
      <w:pPr>
        <w:pStyle w:val="Testo2"/>
      </w:pPr>
      <w:r w:rsidRPr="000A58C0">
        <w:t xml:space="preserve">I </w:t>
      </w:r>
      <w:r>
        <w:t>Proff.</w:t>
      </w:r>
      <w:r w:rsidRPr="000A58C0">
        <w:t xml:space="preserve"> Francesco Casolo (</w:t>
      </w:r>
      <w:hyperlink r:id="rId11" w:history="1">
        <w:r w:rsidRPr="000A58C0">
          <w:rPr>
            <w:rStyle w:val="Collegamentoipertestuale"/>
            <w:color w:val="auto"/>
            <w:u w:val="none"/>
          </w:rPr>
          <w:t>francesco.casolo@unicatt.it</w:t>
        </w:r>
      </w:hyperlink>
      <w:r w:rsidRPr="000A58C0">
        <w:rPr>
          <w:rStyle w:val="Collegamentoipertestuale"/>
          <w:color w:val="auto"/>
          <w:u w:val="none"/>
        </w:rPr>
        <w:t>)</w:t>
      </w:r>
      <w:r w:rsidRPr="000A58C0">
        <w:t xml:space="preserve">, Paola Vago </w:t>
      </w:r>
      <w:r w:rsidR="005C1DCE">
        <w:t>(</w:t>
      </w:r>
      <w:hyperlink r:id="rId12" w:history="1">
        <w:r w:rsidR="005C1DCE" w:rsidRPr="00B12EA3">
          <w:rPr>
            <w:rStyle w:val="Collegamentoipertestuale"/>
          </w:rPr>
          <w:t>paola.vago@unicatt.it</w:t>
        </w:r>
      </w:hyperlink>
      <w:r w:rsidR="005C1DCE">
        <w:t>), M</w:t>
      </w:r>
      <w:r w:rsidR="00422967">
        <w:t>atteo Artina (</w:t>
      </w:r>
      <w:hyperlink r:id="rId13" w:history="1">
        <w:r w:rsidR="00422967" w:rsidRPr="007458CE">
          <w:rPr>
            <w:rStyle w:val="Collegamentoipertestuale"/>
          </w:rPr>
          <w:t>matteo.artina@gmail.com</w:t>
        </w:r>
      </w:hyperlink>
      <w:r w:rsidR="00422967">
        <w:t xml:space="preserve">) </w:t>
      </w:r>
      <w:r w:rsidR="005C1DCE">
        <w:t xml:space="preserve">e Matteo Merati </w:t>
      </w:r>
      <w:hyperlink r:id="rId14" w:history="1">
        <w:r w:rsidR="005C1DCE" w:rsidRPr="00B12EA3">
          <w:rPr>
            <w:rStyle w:val="Collegamentoipertestuale"/>
          </w:rPr>
          <w:t>matteo.merati@unicatt.it</w:t>
        </w:r>
      </w:hyperlink>
      <w:r w:rsidR="005C1DCE">
        <w:t xml:space="preserve"> </w:t>
      </w:r>
      <w:r w:rsidRPr="000A58C0">
        <w:t xml:space="preserve"> ricevono gli studenti presso</w:t>
      </w:r>
      <w:r>
        <w:t>:</w:t>
      </w:r>
      <w:r w:rsidRPr="000A58C0">
        <w:t xml:space="preserve"> il Dipartimento di Pedagogia (sede Centrale UC); il Centro Accademico Sportivo Rino Fenaroli (viale Suzzani 279 Milano) o la Sede UCSC di piazza Buonarroti previo appuntamento da richiedere via e-mail o tel 02-72348800.</w:t>
      </w:r>
    </w:p>
    <w:p w14:paraId="03D30AAA" w14:textId="524CE111" w:rsidR="00052E4B" w:rsidRPr="00052E4B" w:rsidRDefault="00052E4B" w:rsidP="00052E4B"/>
    <w:p w14:paraId="6A6323B0" w14:textId="785D00F5" w:rsidR="00052E4B" w:rsidRPr="00052E4B" w:rsidRDefault="00052E4B" w:rsidP="00052E4B"/>
    <w:p w14:paraId="22FAB808" w14:textId="0772DCA8" w:rsidR="00052E4B" w:rsidRPr="00052E4B" w:rsidRDefault="00052E4B" w:rsidP="00052E4B"/>
    <w:p w14:paraId="5C87D306" w14:textId="61B77DA5" w:rsidR="00052E4B" w:rsidRDefault="00052E4B" w:rsidP="00052E4B">
      <w:pPr>
        <w:rPr>
          <w:rFonts w:ascii="Times" w:hAnsi="Times"/>
          <w:noProof/>
          <w:sz w:val="18"/>
          <w:szCs w:val="20"/>
        </w:rPr>
      </w:pPr>
    </w:p>
    <w:p w14:paraId="5F6C7B1C" w14:textId="32E7F26C" w:rsidR="00052E4B" w:rsidRDefault="00052E4B" w:rsidP="00052E4B">
      <w:pPr>
        <w:pStyle w:val="Titolo1"/>
      </w:pPr>
    </w:p>
    <w:bookmarkEnd w:id="0"/>
    <w:p w14:paraId="575C156E" w14:textId="77777777" w:rsidR="00052E4B" w:rsidRPr="00052E4B" w:rsidRDefault="00052E4B" w:rsidP="00052E4B"/>
    <w:sectPr w:rsidR="00052E4B" w:rsidRPr="00052E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A1F1" w14:textId="77777777" w:rsidR="00AE01FE" w:rsidRDefault="00AE01FE" w:rsidP="006D2FB3">
      <w:pPr>
        <w:spacing w:line="240" w:lineRule="auto"/>
      </w:pPr>
      <w:r>
        <w:separator/>
      </w:r>
    </w:p>
  </w:endnote>
  <w:endnote w:type="continuationSeparator" w:id="0">
    <w:p w14:paraId="3D5543BC" w14:textId="77777777" w:rsidR="00AE01FE" w:rsidRDefault="00AE01FE" w:rsidP="006D2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938E6" w14:textId="77777777" w:rsidR="00AE01FE" w:rsidRDefault="00AE01FE" w:rsidP="006D2FB3">
      <w:pPr>
        <w:spacing w:line="240" w:lineRule="auto"/>
      </w:pPr>
      <w:r>
        <w:separator/>
      </w:r>
    </w:p>
  </w:footnote>
  <w:footnote w:type="continuationSeparator" w:id="0">
    <w:p w14:paraId="64900BBA" w14:textId="77777777" w:rsidR="00AE01FE" w:rsidRDefault="00AE01FE" w:rsidP="006D2FB3">
      <w:pPr>
        <w:spacing w:line="240" w:lineRule="auto"/>
      </w:pPr>
      <w:r>
        <w:continuationSeparator/>
      </w:r>
    </w:p>
  </w:footnote>
  <w:footnote w:id="1">
    <w:p w14:paraId="74D5F2CE" w14:textId="77777777" w:rsidR="006D2FB3" w:rsidRDefault="006D2FB3" w:rsidP="006D2FB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EEE"/>
    <w:multiLevelType w:val="hybridMultilevel"/>
    <w:tmpl w:val="9A1CA7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C3"/>
    <w:rsid w:val="00052E4B"/>
    <w:rsid w:val="000C466F"/>
    <w:rsid w:val="00187B99"/>
    <w:rsid w:val="001F4FE4"/>
    <w:rsid w:val="002014DD"/>
    <w:rsid w:val="00236C3A"/>
    <w:rsid w:val="002D5E17"/>
    <w:rsid w:val="00354F16"/>
    <w:rsid w:val="00373054"/>
    <w:rsid w:val="00401C90"/>
    <w:rsid w:val="00422967"/>
    <w:rsid w:val="004C28C3"/>
    <w:rsid w:val="004D1217"/>
    <w:rsid w:val="004D6008"/>
    <w:rsid w:val="0052107E"/>
    <w:rsid w:val="00527086"/>
    <w:rsid w:val="00585798"/>
    <w:rsid w:val="005C1DCE"/>
    <w:rsid w:val="00640794"/>
    <w:rsid w:val="0067005A"/>
    <w:rsid w:val="006D2FB3"/>
    <w:rsid w:val="006E12CC"/>
    <w:rsid w:val="006F1772"/>
    <w:rsid w:val="00755307"/>
    <w:rsid w:val="00781602"/>
    <w:rsid w:val="007B1CD1"/>
    <w:rsid w:val="007F7D0C"/>
    <w:rsid w:val="008207E7"/>
    <w:rsid w:val="008942E7"/>
    <w:rsid w:val="008A1204"/>
    <w:rsid w:val="00900CCA"/>
    <w:rsid w:val="00920807"/>
    <w:rsid w:val="00924B77"/>
    <w:rsid w:val="00940DA2"/>
    <w:rsid w:val="009E055C"/>
    <w:rsid w:val="00A74F6F"/>
    <w:rsid w:val="00AD7557"/>
    <w:rsid w:val="00AE01FE"/>
    <w:rsid w:val="00B05A13"/>
    <w:rsid w:val="00B50C5D"/>
    <w:rsid w:val="00B51253"/>
    <w:rsid w:val="00B525CC"/>
    <w:rsid w:val="00BC307E"/>
    <w:rsid w:val="00C84098"/>
    <w:rsid w:val="00CA1C85"/>
    <w:rsid w:val="00CB535E"/>
    <w:rsid w:val="00D404F2"/>
    <w:rsid w:val="00D70D98"/>
    <w:rsid w:val="00E607E6"/>
    <w:rsid w:val="00EE46CD"/>
    <w:rsid w:val="00F05F62"/>
    <w:rsid w:val="00F62CB4"/>
    <w:rsid w:val="00F87B6A"/>
    <w:rsid w:val="00FF1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2D880"/>
  <w15:docId w15:val="{AB522491-92BF-4980-B9E3-5E649514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2FB3"/>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6D2FB3"/>
    <w:rPr>
      <w:color w:val="0000FF"/>
      <w:u w:val="single"/>
    </w:rPr>
  </w:style>
  <w:style w:type="paragraph" w:styleId="Paragrafoelenco">
    <w:name w:val="List Paragraph"/>
    <w:basedOn w:val="Normale"/>
    <w:uiPriority w:val="34"/>
    <w:qFormat/>
    <w:rsid w:val="006D2FB3"/>
    <w:pPr>
      <w:ind w:left="720"/>
      <w:contextualSpacing/>
    </w:pPr>
  </w:style>
  <w:style w:type="paragraph" w:styleId="Testonotaapidipagina">
    <w:name w:val="footnote text"/>
    <w:basedOn w:val="Normale"/>
    <w:link w:val="TestonotaapidipaginaCarattere"/>
    <w:rsid w:val="006D2FB3"/>
    <w:pPr>
      <w:spacing w:line="240" w:lineRule="auto"/>
    </w:pPr>
    <w:rPr>
      <w:szCs w:val="20"/>
    </w:rPr>
  </w:style>
  <w:style w:type="character" w:customStyle="1" w:styleId="TestonotaapidipaginaCarattere">
    <w:name w:val="Testo nota a piè di pagina Carattere"/>
    <w:basedOn w:val="Carpredefinitoparagrafo"/>
    <w:link w:val="Testonotaapidipagina"/>
    <w:rsid w:val="006D2FB3"/>
  </w:style>
  <w:style w:type="character" w:styleId="Rimandonotaapidipagina">
    <w:name w:val="footnote reference"/>
    <w:basedOn w:val="Carpredefinitoparagrafo"/>
    <w:rsid w:val="006D2FB3"/>
    <w:rPr>
      <w:vertAlign w:val="superscript"/>
    </w:rPr>
  </w:style>
  <w:style w:type="paragraph" w:styleId="NormaleWeb">
    <w:name w:val="Normal (Web)"/>
    <w:basedOn w:val="Normale"/>
    <w:uiPriority w:val="99"/>
    <w:unhideWhenUsed/>
    <w:rsid w:val="006D2FB3"/>
    <w:pPr>
      <w:tabs>
        <w:tab w:val="clear" w:pos="284"/>
      </w:tabs>
      <w:spacing w:before="100" w:beforeAutospacing="1" w:after="100" w:afterAutospacing="1" w:line="240" w:lineRule="auto"/>
      <w:jc w:val="left"/>
    </w:pPr>
    <w:rPr>
      <w:sz w:val="24"/>
    </w:rPr>
  </w:style>
  <w:style w:type="character" w:styleId="Menzionenonrisolta">
    <w:name w:val="Unresolved Mention"/>
    <w:basedOn w:val="Carpredefinitoparagrafo"/>
    <w:uiPriority w:val="99"/>
    <w:semiHidden/>
    <w:unhideWhenUsed/>
    <w:rsid w:val="00422967"/>
    <w:rPr>
      <w:color w:val="605E5C"/>
      <w:shd w:val="clear" w:color="auto" w:fill="E1DFDD"/>
    </w:rPr>
  </w:style>
  <w:style w:type="character" w:styleId="Collegamentovisitato">
    <w:name w:val="FollowedHyperlink"/>
    <w:basedOn w:val="Carpredefinitoparagrafo"/>
    <w:semiHidden/>
    <w:unhideWhenUsed/>
    <w:rsid w:val="00C84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pedagogia-e-cultura-della-corporeita-nelleta-evolutiva-9788834339329-675575.html" TargetMode="External"/><Relationship Id="rId13" Type="http://schemas.openxmlformats.org/officeDocument/2006/relationships/hyperlink" Target="mailto:matteo.art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ola.vago@unicatt.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o.casolo@unicatt.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francesco-casolo-stefania-melica/neuroscienze-corporeita-ed-espressivita-9788834348352-708908.html" TargetMode="External"/><Relationship Id="rId4" Type="http://schemas.openxmlformats.org/officeDocument/2006/relationships/settings" Target="settings.xml"/><Relationship Id="rId9" Type="http://schemas.openxmlformats.org/officeDocument/2006/relationships/hyperlink" Target="https://librerie.unicatt.it/scheda-libro/maurizio-tripodi/stretching-e-flessibilita-teoria-tecnica-e-didattica-9788834342374-685397.html" TargetMode="External"/><Relationship Id="rId14" Type="http://schemas.openxmlformats.org/officeDocument/2006/relationships/hyperlink" Target="mailto:matteo.mera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9A48-B003-4DE6-AAD0-A1BEAF55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758</Words>
  <Characters>5449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3</cp:revision>
  <cp:lastPrinted>2003-03-27T10:42:00Z</cp:lastPrinted>
  <dcterms:created xsi:type="dcterms:W3CDTF">2023-05-22T07:32:00Z</dcterms:created>
  <dcterms:modified xsi:type="dcterms:W3CDTF">2023-06-30T13:50:00Z</dcterms:modified>
</cp:coreProperties>
</file>