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324F" w14:textId="4567BAB7" w:rsidR="00ED542A" w:rsidRPr="00E046F8" w:rsidRDefault="00ED542A" w:rsidP="00ED542A">
      <w:pPr>
        <w:pStyle w:val="Titolo1"/>
      </w:pPr>
      <w:r w:rsidRPr="00E046F8">
        <w:t>Filosofia teoretica</w:t>
      </w:r>
      <w:r w:rsidR="00E5599D">
        <w:t xml:space="preserve"> (corso magistrale) </w:t>
      </w:r>
      <w:r w:rsidRPr="00E046F8">
        <w:t>(</w:t>
      </w:r>
      <w:r w:rsidR="00E5599D">
        <w:t>semestrale</w:t>
      </w:r>
      <w:r w:rsidRPr="00E046F8">
        <w:t>)</w:t>
      </w:r>
    </w:p>
    <w:p w14:paraId="4554CF4D" w14:textId="77777777" w:rsidR="00ED542A" w:rsidRPr="00E046F8" w:rsidRDefault="00ED542A" w:rsidP="00ED542A">
      <w:pPr>
        <w:pStyle w:val="Titolo2"/>
      </w:pPr>
      <w:r w:rsidRPr="00E046F8">
        <w:t>Prof. Massimo Marassi</w:t>
      </w:r>
    </w:p>
    <w:p w14:paraId="61A18534" w14:textId="77777777" w:rsidR="00ED542A" w:rsidRDefault="00ED542A" w:rsidP="00ED54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7FF9A1" w14:textId="12E40F99" w:rsidR="005A61E2" w:rsidRPr="00E046F8" w:rsidRDefault="005A61E2" w:rsidP="005A61E2">
      <w:pPr>
        <w:rPr>
          <w:szCs w:val="20"/>
        </w:rPr>
      </w:pPr>
      <w:r w:rsidRPr="00E046F8">
        <w:rPr>
          <w:szCs w:val="20"/>
        </w:rPr>
        <w:t xml:space="preserve">Il </w:t>
      </w:r>
      <w:r>
        <w:rPr>
          <w:szCs w:val="20"/>
        </w:rPr>
        <w:t xml:space="preserve">programma del </w:t>
      </w:r>
      <w:r w:rsidRPr="00E046F8">
        <w:rPr>
          <w:szCs w:val="20"/>
        </w:rPr>
        <w:t xml:space="preserve">corso intende </w:t>
      </w:r>
      <w:r>
        <w:rPr>
          <w:szCs w:val="20"/>
        </w:rPr>
        <w:t xml:space="preserve">porre le basi metodologiche per un’interpretazione </w:t>
      </w:r>
      <w:r w:rsidR="00C8222A">
        <w:rPr>
          <w:szCs w:val="20"/>
        </w:rPr>
        <w:t xml:space="preserve">della verità come </w:t>
      </w:r>
      <w:r>
        <w:rPr>
          <w:szCs w:val="20"/>
        </w:rPr>
        <w:t>luog</w:t>
      </w:r>
      <w:r w:rsidR="00C8222A">
        <w:rPr>
          <w:szCs w:val="20"/>
        </w:rPr>
        <w:t>o</w:t>
      </w:r>
      <w:r>
        <w:rPr>
          <w:szCs w:val="20"/>
        </w:rPr>
        <w:t xml:space="preserve"> </w:t>
      </w:r>
      <w:r w:rsidR="00ED181D">
        <w:rPr>
          <w:szCs w:val="20"/>
        </w:rPr>
        <w:t>privilegiat</w:t>
      </w:r>
      <w:r w:rsidR="00C8222A">
        <w:rPr>
          <w:szCs w:val="20"/>
        </w:rPr>
        <w:t>o</w:t>
      </w:r>
      <w:r w:rsidR="00ED181D">
        <w:rPr>
          <w:szCs w:val="20"/>
        </w:rPr>
        <w:t xml:space="preserve"> </w:t>
      </w:r>
      <w:r>
        <w:rPr>
          <w:szCs w:val="20"/>
        </w:rPr>
        <w:t xml:space="preserve">in cui il sapere </w:t>
      </w:r>
      <w:r w:rsidR="00814BD1">
        <w:rPr>
          <w:szCs w:val="20"/>
        </w:rPr>
        <w:t xml:space="preserve">esprime </w:t>
      </w:r>
      <w:r>
        <w:rPr>
          <w:szCs w:val="20"/>
        </w:rPr>
        <w:t xml:space="preserve">le molteplici </w:t>
      </w:r>
      <w:r w:rsidR="00814BD1">
        <w:rPr>
          <w:szCs w:val="20"/>
        </w:rPr>
        <w:t xml:space="preserve">forme di relazione dell’uomo con </w:t>
      </w:r>
      <w:r w:rsidR="00C8222A">
        <w:rPr>
          <w:szCs w:val="20"/>
        </w:rPr>
        <w:t>la realtà</w:t>
      </w:r>
      <w:r>
        <w:rPr>
          <w:szCs w:val="20"/>
        </w:rPr>
        <w:t>.</w:t>
      </w:r>
    </w:p>
    <w:p w14:paraId="249851E2" w14:textId="77777777" w:rsidR="00ED542A" w:rsidRDefault="00ED542A" w:rsidP="00ED542A">
      <w:r>
        <w:t xml:space="preserve">Lo studente, al termine del corso, </w:t>
      </w:r>
      <w:r w:rsidR="005A61E2">
        <w:t>avrà acquisito</w:t>
      </w:r>
      <w:r>
        <w:t xml:space="preserve"> </w:t>
      </w:r>
      <w:r w:rsidR="005A61E2">
        <w:t xml:space="preserve">la </w:t>
      </w:r>
      <w:r>
        <w:t>conoscenza di temi e autori di riferimento dell</w:t>
      </w:r>
      <w:r w:rsidR="00974BD8">
        <w:t>’argomento svolto</w:t>
      </w:r>
      <w:r>
        <w:t xml:space="preserve"> e della loro rilevanza all’interno delle interpretazioni del pensiero contemporaneo. </w:t>
      </w:r>
      <w:r w:rsidR="005A61E2">
        <w:t xml:space="preserve">Sarà </w:t>
      </w:r>
      <w:r>
        <w:t xml:space="preserve">in grado di applicare </w:t>
      </w:r>
      <w:r w:rsidR="005A61E2">
        <w:t>tali</w:t>
      </w:r>
      <w:r>
        <w:t xml:space="preserve"> conoscenze per risolvere problemi declinati anche in altri contesti filosofici. </w:t>
      </w:r>
      <w:r w:rsidR="005A61E2">
        <w:t xml:space="preserve">Avrà </w:t>
      </w:r>
      <w:r>
        <w:t>inoltre acquisito competenze per interpretare un testo ed elaborare problemi e giudizi personali su temi di attualità, comunicando in forma chiara idee e soluzioni per procedere in modo autonomo e critico nello studio.</w:t>
      </w:r>
    </w:p>
    <w:p w14:paraId="028A0E04" w14:textId="77777777" w:rsidR="00ED542A" w:rsidRPr="00E046F8" w:rsidRDefault="00ED542A" w:rsidP="00ED54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486ACD" w14:textId="6B7570AA" w:rsidR="0030335E" w:rsidRPr="0030335E" w:rsidRDefault="00316704" w:rsidP="0030335E">
      <w:pPr>
        <w:pStyle w:val="Testo1"/>
        <w:spacing w:before="0" w:line="240" w:lineRule="atLeast"/>
        <w:rPr>
          <w:rFonts w:ascii="Times Roman" w:hAnsi="Times Roman"/>
          <w:sz w:val="20"/>
        </w:rPr>
      </w:pPr>
      <w:r>
        <w:rPr>
          <w:rFonts w:ascii="Times Roman" w:hAnsi="Times Roman"/>
          <w:i/>
          <w:sz w:val="20"/>
        </w:rPr>
        <w:t>Esperienza e verità</w:t>
      </w:r>
      <w:r w:rsidR="0030335E" w:rsidRPr="0030335E">
        <w:rPr>
          <w:rFonts w:ascii="Times Roman" w:hAnsi="Times Roman"/>
          <w:i/>
          <w:sz w:val="20"/>
        </w:rPr>
        <w:t>.</w:t>
      </w:r>
    </w:p>
    <w:p w14:paraId="73819439" w14:textId="012D765F" w:rsidR="00814BD1" w:rsidRDefault="00A974B4" w:rsidP="00FE181A">
      <w:r>
        <w:t>Tra le questioni fondamentali della filosofia la relazione tra esperienza e verità occupa un posto di assoluto rilievo ed è stata declinata anche diversamente in molti luoghi classici della storia del pensiero.</w:t>
      </w:r>
      <w:r w:rsidR="00FE181A">
        <w:t xml:space="preserve"> </w:t>
      </w:r>
      <w:r>
        <w:t>In particolare</w:t>
      </w:r>
      <w:r w:rsidR="00FE181A">
        <w:t>,</w:t>
      </w:r>
      <w:r>
        <w:t xml:space="preserve"> la fenomenologia</w:t>
      </w:r>
      <w:r w:rsidR="00FE181A">
        <w:t xml:space="preserve"> </w:t>
      </w:r>
      <w:r>
        <w:t xml:space="preserve">propone </w:t>
      </w:r>
      <w:r w:rsidR="00FE181A">
        <w:t xml:space="preserve">sia un’esperienza antepredicativa della verità sia </w:t>
      </w:r>
      <w:r>
        <w:t xml:space="preserve">una </w:t>
      </w:r>
      <w:r w:rsidR="00FE181A">
        <w:t xml:space="preserve">specifica </w:t>
      </w:r>
      <w:r>
        <w:t xml:space="preserve">“logica filosofica” </w:t>
      </w:r>
      <w:r w:rsidR="00FE181A">
        <w:t>per</w:t>
      </w:r>
      <w:r>
        <w:t xml:space="preserve"> accedere alle </w:t>
      </w:r>
      <w:r w:rsidR="00FE181A">
        <w:t>“</w:t>
      </w:r>
      <w:r>
        <w:t>cose stesse</w:t>
      </w:r>
      <w:r w:rsidR="00FE181A">
        <w:t>”</w:t>
      </w:r>
      <w:r>
        <w:t>. Così, le strutture fondamentali dell</w:t>
      </w:r>
      <w:r w:rsidR="00FE181A">
        <w:t>’</w:t>
      </w:r>
      <w:r>
        <w:t xml:space="preserve">esistenza umana, intese come essere-nel-mondo, sono indagate per cogliere i momenti cruciali </w:t>
      </w:r>
      <w:r w:rsidR="00DF505F">
        <w:t>e i modi specifici con</w:t>
      </w:r>
      <w:r>
        <w:t xml:space="preserve"> cui la tradizione </w:t>
      </w:r>
      <w:r w:rsidR="00FE181A">
        <w:t xml:space="preserve">occidentale </w:t>
      </w:r>
      <w:r w:rsidR="00DF505F">
        <w:t>ha posto in relazione</w:t>
      </w:r>
      <w:r>
        <w:t xml:space="preserve"> il pensiero </w:t>
      </w:r>
      <w:r w:rsidR="00DF505F">
        <w:t xml:space="preserve">con </w:t>
      </w:r>
      <w:r>
        <w:t>la realtà.</w:t>
      </w:r>
      <w:r w:rsidR="00FE181A">
        <w:t xml:space="preserve"> </w:t>
      </w:r>
      <w:r w:rsidR="00DF505F">
        <w:t>G</w:t>
      </w:r>
      <w:r w:rsidR="00FE181A">
        <w:t>li interlocutori privilegiati di questa ricerca sono Aristotele</w:t>
      </w:r>
      <w:r w:rsidR="00DF505F">
        <w:t xml:space="preserve">, </w:t>
      </w:r>
      <w:r w:rsidR="00FE181A">
        <w:t>Kant</w:t>
      </w:r>
      <w:r w:rsidR="005128B1">
        <w:t>, Husserl</w:t>
      </w:r>
      <w:r w:rsidR="00DF505F">
        <w:t xml:space="preserve"> e Heidegger</w:t>
      </w:r>
      <w:r w:rsidR="00FE181A">
        <w:t>.</w:t>
      </w:r>
    </w:p>
    <w:p w14:paraId="1D277542" w14:textId="77777777" w:rsidR="00ED542A" w:rsidRPr="00AE4AEE" w:rsidRDefault="00ED542A" w:rsidP="00ED54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76F22D6" w14:textId="7296814C" w:rsidR="00516F60" w:rsidRPr="00E46166" w:rsidRDefault="00C8222A" w:rsidP="00814BD1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 xml:space="preserve">M. Heidegger, </w:t>
      </w:r>
      <w:r w:rsidRPr="00E46166">
        <w:rPr>
          <w:i/>
          <w:iCs/>
          <w:spacing w:val="-5"/>
          <w:szCs w:val="18"/>
        </w:rPr>
        <w:t>Logica. Il problema della verità</w:t>
      </w:r>
      <w:r w:rsidR="000977B7" w:rsidRPr="00E46166">
        <w:rPr>
          <w:spacing w:val="-5"/>
          <w:szCs w:val="18"/>
        </w:rPr>
        <w:t xml:space="preserve">, </w:t>
      </w:r>
      <w:r w:rsidRPr="00E46166">
        <w:rPr>
          <w:spacing w:val="-5"/>
          <w:szCs w:val="18"/>
        </w:rPr>
        <w:t xml:space="preserve">Mursia, </w:t>
      </w:r>
      <w:r w:rsidR="000977B7" w:rsidRPr="00E46166">
        <w:rPr>
          <w:spacing w:val="-5"/>
          <w:szCs w:val="18"/>
        </w:rPr>
        <w:t>Milano</w:t>
      </w:r>
      <w:r w:rsidR="00DD44D0" w:rsidRPr="00E46166">
        <w:rPr>
          <w:spacing w:val="-5"/>
          <w:szCs w:val="18"/>
        </w:rPr>
        <w:t>,</w:t>
      </w:r>
      <w:r w:rsidRPr="00E46166">
        <w:rPr>
          <w:spacing w:val="-5"/>
          <w:szCs w:val="18"/>
        </w:rPr>
        <w:t xml:space="preserve"> 2015</w:t>
      </w:r>
      <w:r w:rsidR="00516F60" w:rsidRPr="00E46166">
        <w:rPr>
          <w:spacing w:val="-5"/>
          <w:szCs w:val="18"/>
        </w:rPr>
        <w:t>.</w:t>
      </w:r>
    </w:p>
    <w:p w14:paraId="1D9A45FF" w14:textId="04A1C098" w:rsidR="00ED542A" w:rsidRDefault="00974BD8" w:rsidP="00ED542A">
      <w:pPr>
        <w:pStyle w:val="Testo1"/>
      </w:pPr>
      <w:r>
        <w:t>G</w:t>
      </w:r>
      <w:r w:rsidR="00ED542A" w:rsidRPr="00E046F8">
        <w:t xml:space="preserve">li appunti delle lezioni sono disponibili all’indirizzo: </w:t>
      </w:r>
      <w:r w:rsidR="00ED542A" w:rsidRPr="001638E1">
        <w:rPr>
          <w:i/>
        </w:rPr>
        <w:t>http</w:t>
      </w:r>
      <w:r w:rsidR="00C8222A">
        <w:rPr>
          <w:i/>
        </w:rPr>
        <w:t>s</w:t>
      </w:r>
      <w:r w:rsidR="00ED542A" w:rsidRPr="001638E1">
        <w:rPr>
          <w:i/>
        </w:rPr>
        <w:t>://blackboard.unicatt.it.</w:t>
      </w:r>
    </w:p>
    <w:p w14:paraId="427C0108" w14:textId="77777777" w:rsidR="00ED542A" w:rsidRDefault="00ED542A" w:rsidP="00ED54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406EFE" w14:textId="77777777" w:rsidR="00954350" w:rsidRPr="00E5599D" w:rsidRDefault="00954350" w:rsidP="00E5599D">
      <w:pPr>
        <w:pStyle w:val="Testo2"/>
      </w:pPr>
      <w:r w:rsidRPr="00E5599D">
        <w:t>Il corso è semestrale (6 CFU corrispondenti a 30 ore) e sarà svolto mediante lezioni frontali, accompagnate dalla lettura e dal commento in aula de</w:t>
      </w:r>
      <w:r w:rsidR="00BE6726" w:rsidRPr="00E5599D">
        <w:t>l</w:t>
      </w:r>
      <w:r w:rsidRPr="00E5599D">
        <w:t xml:space="preserve"> test</w:t>
      </w:r>
      <w:r w:rsidR="00BE6726" w:rsidRPr="00E5599D">
        <w:t>o</w:t>
      </w:r>
      <w:r w:rsidRPr="00E5599D">
        <w:t xml:space="preserve"> indicat</w:t>
      </w:r>
      <w:r w:rsidR="00BE6726" w:rsidRPr="00E5599D">
        <w:t>o</w:t>
      </w:r>
      <w:r w:rsidRPr="00E5599D">
        <w:t xml:space="preserve"> nella bibliografia, con discussioni e dibattito su temi specifici</w:t>
      </w:r>
      <w:r w:rsidR="00051A5A" w:rsidRPr="00E5599D">
        <w:t>,</w:t>
      </w:r>
      <w:r w:rsidRPr="00E5599D">
        <w:t xml:space="preserve"> e lezioni in forma di dialogo.</w:t>
      </w:r>
    </w:p>
    <w:p w14:paraId="04EECD02" w14:textId="77777777" w:rsidR="00954350" w:rsidRPr="00E5599D" w:rsidRDefault="00954350" w:rsidP="00E5599D">
      <w:pPr>
        <w:pStyle w:val="Testo2"/>
      </w:pPr>
      <w:r w:rsidRPr="00E5599D">
        <w:t>Il corso si terrà nel secondo semestre e la lingua d’insegnamento sarà l’italiano.</w:t>
      </w:r>
    </w:p>
    <w:p w14:paraId="583B8B2F" w14:textId="77777777" w:rsidR="00954350" w:rsidRPr="00E5599D" w:rsidRDefault="00954350" w:rsidP="00E5599D">
      <w:pPr>
        <w:pStyle w:val="Testo2"/>
      </w:pPr>
      <w:r w:rsidRPr="00E5599D">
        <w:lastRenderedPageBreak/>
        <w:t>Gli strumenti a supporto della didattica sono presenti in aule attrezzate con lavagna, PC e proiettore per power point.</w:t>
      </w:r>
    </w:p>
    <w:p w14:paraId="7F577285" w14:textId="4C84931D" w:rsidR="00954350" w:rsidRPr="00E5599D" w:rsidRDefault="00954350" w:rsidP="00E5599D">
      <w:pPr>
        <w:pStyle w:val="Testo2"/>
        <w:rPr>
          <w:rStyle w:val="Collegamentoipertestuale"/>
          <w:color w:val="auto"/>
          <w:u w:val="none"/>
        </w:rPr>
      </w:pPr>
      <w:r w:rsidRPr="00E5599D">
        <w:t xml:space="preserve">Gli appunti delle lezioni e altri materiali didattici sono tutti disponibili all’indirizzo </w:t>
      </w:r>
      <w:hyperlink r:id="rId4" w:history="1">
        <w:r w:rsidR="00C8222A" w:rsidRPr="00C8222A">
          <w:rPr>
            <w:rStyle w:val="Collegamentoipertestuale"/>
            <w:i/>
            <w:iCs/>
          </w:rPr>
          <w:t>https://blackboard.unicatt.it</w:t>
        </w:r>
      </w:hyperlink>
    </w:p>
    <w:p w14:paraId="58D16076" w14:textId="77777777" w:rsidR="00ED542A" w:rsidRDefault="00ED542A" w:rsidP="00ED54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6E6A5A" w14:textId="77777777" w:rsidR="00ED542A" w:rsidRPr="00E5599D" w:rsidRDefault="00954350" w:rsidP="00E5599D">
      <w:pPr>
        <w:pStyle w:val="Testo2"/>
      </w:pPr>
      <w:r w:rsidRPr="00E5599D">
        <w:t>L’apprendimmento sarà verificato mediante</w:t>
      </w:r>
      <w:r w:rsidR="00ED542A" w:rsidRPr="00E5599D">
        <w:t xml:space="preserve"> un’interrogazione orale e con l’assegnazione di un voto in trentesimi. L</w:t>
      </w:r>
      <w:r w:rsidRPr="00E5599D">
        <w:t>a</w:t>
      </w:r>
      <w:r w:rsidR="00ED542A" w:rsidRPr="00E5599D">
        <w:t xml:space="preserve"> valutazione mira a verificare la conoscenza dei testi</w:t>
      </w:r>
      <w:r w:rsidRPr="00E5599D">
        <w:t xml:space="preserve"> indicati</w:t>
      </w:r>
      <w:r w:rsidR="00ED542A" w:rsidRPr="00E5599D">
        <w:t>, la comprensione dei concetti e dei problemi analizzati a lezione, la padronanza del lessico specifico della disciplina, la capacità di esprimersi e argomentare in modo corretto e appropriato e l’attitudine critica e metodologica dello studente. Il possesso di tutti i requisiti indicati sarà valutato con voti di eccellenza.</w:t>
      </w:r>
    </w:p>
    <w:p w14:paraId="6DF2F694" w14:textId="77777777" w:rsidR="00ED542A" w:rsidRDefault="00ED542A" w:rsidP="00ED54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CEA7D96" w14:textId="77777777" w:rsidR="00954350" w:rsidRPr="00FF1C08" w:rsidRDefault="00ED542A" w:rsidP="00E5599D">
      <w:pPr>
        <w:pStyle w:val="Testo2"/>
      </w:pPr>
      <w:r w:rsidRPr="00FF1C08">
        <w:t xml:space="preserve">Il corso è </w:t>
      </w:r>
      <w:r w:rsidR="00954350" w:rsidRPr="00FF1C08">
        <w:t xml:space="preserve">semestrale e non richiede prerequisiti specifici, ma presuppone una conoscenza di base della </w:t>
      </w:r>
      <w:r w:rsidR="00FF1C08" w:rsidRPr="00FF1C08">
        <w:t xml:space="preserve">storia della </w:t>
      </w:r>
      <w:r w:rsidR="00954350" w:rsidRPr="00FF1C08">
        <w:t xml:space="preserve">filosofia e </w:t>
      </w:r>
      <w:r w:rsidR="00FF1C08" w:rsidRPr="00FF1C08">
        <w:t>un’adeguata</w:t>
      </w:r>
      <w:r w:rsidR="00954350" w:rsidRPr="00FF1C08">
        <w:t xml:space="preserve"> curiosità intellettuale</w:t>
      </w:r>
      <w:r w:rsidR="00FF1C08" w:rsidRPr="00FF1C08">
        <w:t>.</w:t>
      </w:r>
    </w:p>
    <w:p w14:paraId="5FD1E543" w14:textId="0A921C5D" w:rsidR="00714F92" w:rsidRDefault="00714F92" w:rsidP="00E5599D">
      <w:pPr>
        <w:pStyle w:val="Testo2"/>
        <w:spacing w:before="120"/>
        <w:rPr>
          <w:rFonts w:cs="Times"/>
          <w:color w:val="000000"/>
          <w:szCs w:val="18"/>
        </w:rPr>
      </w:pPr>
      <w:r>
        <w:rPr>
          <w:rFonts w:cs="Times"/>
          <w:i/>
          <w:iCs/>
          <w:color w:val="000000"/>
          <w:szCs w:val="18"/>
        </w:rPr>
        <w:t xml:space="preserve">Orario e luogo di ricevimento </w:t>
      </w:r>
    </w:p>
    <w:p w14:paraId="125526B7" w14:textId="77777777" w:rsidR="00714F92" w:rsidRDefault="00714F92" w:rsidP="00E5599D">
      <w:pPr>
        <w:pStyle w:val="Testo2"/>
      </w:pPr>
      <w:r w:rsidRPr="00B66D9B">
        <w:t xml:space="preserve">Il </w:t>
      </w:r>
      <w:r>
        <w:t>p</w:t>
      </w:r>
      <w:r w:rsidRPr="00B66D9B">
        <w:t>rof. Massimo Marassi riceve gli studenti al termine delle lezioni e secondo l’orario indicato nella pagina personale docente ed esposto all’Albo (</w:t>
      </w:r>
      <w:r w:rsidRPr="00B66D9B">
        <w:rPr>
          <w:shd w:val="clear" w:color="auto" w:fill="FFFFFF"/>
        </w:rPr>
        <w:t>il mercoledì dalle ore 14.00</w:t>
      </w:r>
      <w:r w:rsidRPr="00B66D9B">
        <w:t xml:space="preserve">), presso il Dipartimento di Filosofia, </w:t>
      </w:r>
      <w:r>
        <w:t xml:space="preserve">Edificio Gregorianum, terzo piano, </w:t>
      </w:r>
      <w:r w:rsidRPr="00B66D9B">
        <w:rPr>
          <w:shd w:val="clear" w:color="auto" w:fill="FFFFFF"/>
        </w:rPr>
        <w:t>studio 318</w:t>
      </w:r>
      <w:r w:rsidRPr="00B66D9B">
        <w:t>.</w:t>
      </w:r>
    </w:p>
    <w:sectPr w:rsidR="00714F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2A"/>
    <w:rsid w:val="00051A5A"/>
    <w:rsid w:val="000607D1"/>
    <w:rsid w:val="000814B1"/>
    <w:rsid w:val="000977B7"/>
    <w:rsid w:val="0015051B"/>
    <w:rsid w:val="001815A6"/>
    <w:rsid w:val="001F70F9"/>
    <w:rsid w:val="002162B6"/>
    <w:rsid w:val="0025602F"/>
    <w:rsid w:val="0026210A"/>
    <w:rsid w:val="00281988"/>
    <w:rsid w:val="002D1268"/>
    <w:rsid w:val="0030335E"/>
    <w:rsid w:val="00316704"/>
    <w:rsid w:val="00362454"/>
    <w:rsid w:val="00390940"/>
    <w:rsid w:val="004D5179"/>
    <w:rsid w:val="005128B1"/>
    <w:rsid w:val="00516F60"/>
    <w:rsid w:val="00522DC0"/>
    <w:rsid w:val="00542F08"/>
    <w:rsid w:val="00547030"/>
    <w:rsid w:val="005A61E2"/>
    <w:rsid w:val="00606DC0"/>
    <w:rsid w:val="00696F0D"/>
    <w:rsid w:val="006C299C"/>
    <w:rsid w:val="006D011F"/>
    <w:rsid w:val="00714F92"/>
    <w:rsid w:val="00721B32"/>
    <w:rsid w:val="00736D69"/>
    <w:rsid w:val="007E3BED"/>
    <w:rsid w:val="00814BD1"/>
    <w:rsid w:val="0084679F"/>
    <w:rsid w:val="008679AC"/>
    <w:rsid w:val="009116CF"/>
    <w:rsid w:val="00912CC0"/>
    <w:rsid w:val="0091709E"/>
    <w:rsid w:val="00923074"/>
    <w:rsid w:val="00954350"/>
    <w:rsid w:val="00974BD8"/>
    <w:rsid w:val="00997FAB"/>
    <w:rsid w:val="009E1775"/>
    <w:rsid w:val="00A974B4"/>
    <w:rsid w:val="00B45731"/>
    <w:rsid w:val="00B47DF6"/>
    <w:rsid w:val="00B92D03"/>
    <w:rsid w:val="00BA1A7E"/>
    <w:rsid w:val="00BA1F2A"/>
    <w:rsid w:val="00BB22B6"/>
    <w:rsid w:val="00BE6726"/>
    <w:rsid w:val="00C65FD9"/>
    <w:rsid w:val="00C8222A"/>
    <w:rsid w:val="00D0577F"/>
    <w:rsid w:val="00D44D15"/>
    <w:rsid w:val="00DC1CF2"/>
    <w:rsid w:val="00DC356D"/>
    <w:rsid w:val="00DD44D0"/>
    <w:rsid w:val="00DE3F11"/>
    <w:rsid w:val="00DF505F"/>
    <w:rsid w:val="00E32D2E"/>
    <w:rsid w:val="00E46166"/>
    <w:rsid w:val="00E5599D"/>
    <w:rsid w:val="00E87408"/>
    <w:rsid w:val="00E95794"/>
    <w:rsid w:val="00ED181D"/>
    <w:rsid w:val="00ED542A"/>
    <w:rsid w:val="00EE24FC"/>
    <w:rsid w:val="00FE181A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80B3"/>
  <w14:defaultImageDpi w14:val="32767"/>
  <w15:chartTrackingRefBased/>
  <w15:docId w15:val="{C7FCBC23-89AC-5647-B0D8-30C396B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42A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ED542A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D542A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542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D542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ED542A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ED542A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rsid w:val="00ED542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42A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4B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14F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ckboard.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Marassi</dc:creator>
  <cp:keywords/>
  <dc:description/>
  <cp:lastModifiedBy>Grassi Monica Barbara</cp:lastModifiedBy>
  <cp:revision>3</cp:revision>
  <cp:lastPrinted>2022-06-13T11:18:00Z</cp:lastPrinted>
  <dcterms:created xsi:type="dcterms:W3CDTF">2023-05-25T13:38:00Z</dcterms:created>
  <dcterms:modified xsi:type="dcterms:W3CDTF">2023-05-25T13:38:00Z</dcterms:modified>
</cp:coreProperties>
</file>