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F21C" w14:textId="77777777" w:rsidR="0049555C" w:rsidRPr="005D4094" w:rsidRDefault="0049555C" w:rsidP="0049555C">
      <w:pPr>
        <w:pStyle w:val="Titolo1"/>
      </w:pPr>
      <w:r w:rsidRPr="005D4094">
        <w:t>Storia economica</w:t>
      </w:r>
    </w:p>
    <w:p w14:paraId="7CA8FC27" w14:textId="74C3DB28" w:rsidR="0049555C" w:rsidRPr="005D4094" w:rsidRDefault="0049555C" w:rsidP="0049555C">
      <w:pPr>
        <w:pStyle w:val="Titolo2"/>
      </w:pPr>
      <w:r w:rsidRPr="005D4094">
        <w:t>Prof. Ilaria Suffia</w:t>
      </w:r>
    </w:p>
    <w:p w14:paraId="79DE5827" w14:textId="77777777" w:rsidR="0049555C" w:rsidRPr="005D4094" w:rsidRDefault="0049555C" w:rsidP="0049555C">
      <w:pPr>
        <w:spacing w:before="240" w:after="120" w:line="240" w:lineRule="exact"/>
        <w:jc w:val="both"/>
        <w:rPr>
          <w:rFonts w:eastAsia="Calibri"/>
          <w:b/>
          <w:sz w:val="18"/>
          <w:lang w:eastAsia="en-US"/>
        </w:rPr>
      </w:pPr>
      <w:r w:rsidRPr="005D4094">
        <w:rPr>
          <w:rFonts w:eastAsia="Calibri"/>
          <w:b/>
          <w:i/>
          <w:sz w:val="18"/>
          <w:lang w:eastAsia="en-US"/>
        </w:rPr>
        <w:t>OBIETTIVO DEL CORSO E RISULTATI DI APPRENDIMENTO ATTESI</w:t>
      </w:r>
    </w:p>
    <w:p w14:paraId="61E8D743" w14:textId="22C716AF" w:rsidR="00EB1FEB" w:rsidRPr="005D4094" w:rsidRDefault="0049555C" w:rsidP="009413DC">
      <w:pPr>
        <w:jc w:val="both"/>
        <w:rPr>
          <w:sz w:val="20"/>
          <w:szCs w:val="20"/>
        </w:rPr>
      </w:pPr>
      <w:r w:rsidRPr="005D4094">
        <w:rPr>
          <w:sz w:val="20"/>
          <w:szCs w:val="20"/>
        </w:rPr>
        <w:t xml:space="preserve">Obiettivo del corso è di </w:t>
      </w:r>
      <w:r w:rsidR="000006BF">
        <w:rPr>
          <w:sz w:val="20"/>
          <w:szCs w:val="20"/>
        </w:rPr>
        <w:t>esaminare</w:t>
      </w:r>
      <w:r w:rsidRPr="005D4094">
        <w:rPr>
          <w:sz w:val="20"/>
          <w:szCs w:val="20"/>
        </w:rPr>
        <w:t xml:space="preserve"> tempi e fattori dello sviluppo economico moderno</w:t>
      </w:r>
      <w:r w:rsidR="00EB1FEB" w:rsidRPr="005D4094">
        <w:rPr>
          <w:sz w:val="20"/>
          <w:szCs w:val="20"/>
        </w:rPr>
        <w:t xml:space="preserve">, evidenziando le radici di lungo periodo degli assetti economici odierni e spiegando le interazioni tra i molteplici soggetti della realtà economica </w:t>
      </w:r>
      <w:r w:rsidR="00DE09BB">
        <w:rPr>
          <w:sz w:val="20"/>
          <w:szCs w:val="20"/>
        </w:rPr>
        <w:t>(nazioni, territori, imprese</w:t>
      </w:r>
      <w:r w:rsidR="000006BF">
        <w:rPr>
          <w:sz w:val="20"/>
          <w:szCs w:val="20"/>
        </w:rPr>
        <w:t>, istituzioni</w:t>
      </w:r>
      <w:r w:rsidR="00DE09BB">
        <w:rPr>
          <w:sz w:val="20"/>
          <w:szCs w:val="20"/>
        </w:rPr>
        <w:t xml:space="preserve">), </w:t>
      </w:r>
      <w:r w:rsidR="00EB1FEB" w:rsidRPr="005D4094">
        <w:rPr>
          <w:sz w:val="20"/>
          <w:szCs w:val="20"/>
        </w:rPr>
        <w:t>nonché le interconnessioni tra realtà economica e contesto tecnologico, sociale, politico-istituzionale.</w:t>
      </w:r>
    </w:p>
    <w:p w14:paraId="3C97125C" w14:textId="2D6D8BE1" w:rsidR="00EB1FEB" w:rsidRPr="005D4094" w:rsidRDefault="002A35AD" w:rsidP="002A35AD">
      <w:pPr>
        <w:jc w:val="both"/>
        <w:rPr>
          <w:sz w:val="20"/>
          <w:szCs w:val="20"/>
        </w:rPr>
      </w:pPr>
      <w:r w:rsidRPr="005D4094">
        <w:rPr>
          <w:sz w:val="20"/>
          <w:szCs w:val="20"/>
        </w:rPr>
        <w:t xml:space="preserve">Il corso si articola in due moduli. Nel primo sono esaminate le linee di sviluppo dell'economia in Europa e nel Mondo </w:t>
      </w:r>
      <w:r w:rsidR="006A6E48">
        <w:rPr>
          <w:sz w:val="20"/>
          <w:szCs w:val="20"/>
        </w:rPr>
        <w:t>dall’età preindustriale</w:t>
      </w:r>
      <w:r w:rsidRPr="005D4094">
        <w:rPr>
          <w:sz w:val="20"/>
          <w:szCs w:val="20"/>
        </w:rPr>
        <w:t xml:space="preserve"> allo scoppio della seconda guerra mondiale; sempre in questo modulo vengono ricostruite le vicende dei sistemi economici della penisola italiana </w:t>
      </w:r>
      <w:r w:rsidR="00124AE9">
        <w:rPr>
          <w:sz w:val="20"/>
          <w:szCs w:val="20"/>
        </w:rPr>
        <w:t>nello stesso arco di tempo</w:t>
      </w:r>
      <w:r w:rsidRPr="005D4094">
        <w:rPr>
          <w:sz w:val="20"/>
          <w:szCs w:val="20"/>
        </w:rPr>
        <w:t>. Nel secondo modulo l'attenzione si concentra sulle dinamiche delle economie dei principali Paesi del mondo nell'arco di tempo compreso tra gli anni della seconda guerra mondiale e i decenni finali del secondo millennio. Anche in questo modulo non mancherà una puntualizzazione della storia economica italiana nel periodo compreso tra le devastazioni del secondo conflitto mondiale e l'adesione dell'Italia all'euro.</w:t>
      </w:r>
    </w:p>
    <w:p w14:paraId="7283C1FF" w14:textId="77777777" w:rsidR="0049555C" w:rsidRPr="005D4094" w:rsidRDefault="0049555C" w:rsidP="009413DC">
      <w:pPr>
        <w:spacing w:before="120"/>
        <w:jc w:val="both"/>
        <w:rPr>
          <w:sz w:val="20"/>
          <w:szCs w:val="20"/>
        </w:rPr>
      </w:pPr>
      <w:r w:rsidRPr="005D4094">
        <w:rPr>
          <w:sz w:val="20"/>
          <w:szCs w:val="20"/>
        </w:rPr>
        <w:t>Al termine dell'insegnamento lo studente sarà in grado di:</w:t>
      </w:r>
    </w:p>
    <w:p w14:paraId="43B65B68" w14:textId="77777777" w:rsidR="0049555C" w:rsidRPr="005D4094" w:rsidRDefault="00933663" w:rsidP="009413DC">
      <w:pPr>
        <w:ind w:left="284" w:hanging="284"/>
        <w:jc w:val="both"/>
        <w:rPr>
          <w:sz w:val="20"/>
          <w:szCs w:val="20"/>
        </w:rPr>
      </w:pPr>
      <w:r w:rsidRPr="005D4094">
        <w:rPr>
          <w:sz w:val="20"/>
          <w:szCs w:val="20"/>
        </w:rPr>
        <w:t>1.</w:t>
      </w:r>
      <w:r w:rsidR="009413DC" w:rsidRPr="005D4094">
        <w:rPr>
          <w:sz w:val="20"/>
          <w:szCs w:val="20"/>
        </w:rPr>
        <w:tab/>
      </w:r>
      <w:r w:rsidR="00225023" w:rsidRPr="005D4094">
        <w:rPr>
          <w:sz w:val="20"/>
          <w:szCs w:val="20"/>
        </w:rPr>
        <w:t>conoscere</w:t>
      </w:r>
      <w:r w:rsidR="002A35AD" w:rsidRPr="005D4094">
        <w:rPr>
          <w:sz w:val="20"/>
          <w:szCs w:val="20"/>
        </w:rPr>
        <w:t xml:space="preserve"> </w:t>
      </w:r>
      <w:r w:rsidR="0049555C" w:rsidRPr="005D4094">
        <w:rPr>
          <w:sz w:val="20"/>
          <w:szCs w:val="20"/>
        </w:rPr>
        <w:t xml:space="preserve">le dinamiche economiche delle nazioni più industrializzate </w:t>
      </w:r>
      <w:r w:rsidR="00225023" w:rsidRPr="005D4094">
        <w:rPr>
          <w:sz w:val="20"/>
          <w:szCs w:val="20"/>
        </w:rPr>
        <w:t xml:space="preserve">nel lungo periodo, fino agli anni </w:t>
      </w:r>
      <w:r w:rsidR="002A35AD" w:rsidRPr="005D4094">
        <w:rPr>
          <w:sz w:val="20"/>
          <w:szCs w:val="20"/>
        </w:rPr>
        <w:t>Novanta</w:t>
      </w:r>
      <w:r w:rsidR="00225023" w:rsidRPr="005D4094">
        <w:rPr>
          <w:sz w:val="20"/>
          <w:szCs w:val="20"/>
        </w:rPr>
        <w:t xml:space="preserve"> del Novecento</w:t>
      </w:r>
      <w:r w:rsidR="0049555C" w:rsidRPr="005D4094">
        <w:rPr>
          <w:sz w:val="20"/>
          <w:szCs w:val="20"/>
        </w:rPr>
        <w:t>;</w:t>
      </w:r>
    </w:p>
    <w:p w14:paraId="45DD83B7" w14:textId="77777777" w:rsidR="0049555C" w:rsidRPr="005D4094" w:rsidRDefault="00933663" w:rsidP="009413DC">
      <w:pPr>
        <w:ind w:left="284" w:hanging="284"/>
        <w:jc w:val="both"/>
        <w:rPr>
          <w:sz w:val="20"/>
          <w:szCs w:val="20"/>
        </w:rPr>
      </w:pPr>
      <w:r w:rsidRPr="005D4094">
        <w:rPr>
          <w:sz w:val="20"/>
          <w:szCs w:val="20"/>
        </w:rPr>
        <w:t>2.</w:t>
      </w:r>
      <w:r w:rsidR="009413DC" w:rsidRPr="005D4094">
        <w:rPr>
          <w:sz w:val="20"/>
          <w:szCs w:val="20"/>
        </w:rPr>
        <w:tab/>
      </w:r>
      <w:r w:rsidR="0049555C" w:rsidRPr="005D4094">
        <w:rPr>
          <w:sz w:val="20"/>
          <w:szCs w:val="20"/>
        </w:rPr>
        <w:t xml:space="preserve">applicare le conoscenze maturate per affinare la sua sensibilità e la sua capacità di comprensione di fenomeni </w:t>
      </w:r>
      <w:r w:rsidR="00225023" w:rsidRPr="005D4094">
        <w:rPr>
          <w:sz w:val="20"/>
          <w:szCs w:val="20"/>
        </w:rPr>
        <w:t>economici</w:t>
      </w:r>
      <w:r w:rsidR="0049555C" w:rsidRPr="005D4094">
        <w:rPr>
          <w:sz w:val="20"/>
          <w:szCs w:val="20"/>
        </w:rPr>
        <w:t xml:space="preserve"> complessi, </w:t>
      </w:r>
      <w:r w:rsidR="00225023" w:rsidRPr="005D4094">
        <w:rPr>
          <w:sz w:val="20"/>
          <w:szCs w:val="20"/>
        </w:rPr>
        <w:t>anche attuali</w:t>
      </w:r>
      <w:r w:rsidR="0049555C" w:rsidRPr="005D4094">
        <w:rPr>
          <w:sz w:val="20"/>
          <w:szCs w:val="20"/>
        </w:rPr>
        <w:t>;</w:t>
      </w:r>
    </w:p>
    <w:p w14:paraId="5E12E2A3" w14:textId="77777777" w:rsidR="0049555C" w:rsidRPr="005D4094" w:rsidRDefault="00225023" w:rsidP="009413DC">
      <w:pPr>
        <w:ind w:left="284" w:hanging="284"/>
        <w:jc w:val="both"/>
        <w:rPr>
          <w:sz w:val="20"/>
          <w:szCs w:val="20"/>
        </w:rPr>
      </w:pPr>
      <w:r w:rsidRPr="005D4094">
        <w:rPr>
          <w:sz w:val="20"/>
          <w:szCs w:val="20"/>
        </w:rPr>
        <w:t>3</w:t>
      </w:r>
      <w:r w:rsidR="00933663" w:rsidRPr="005D4094">
        <w:rPr>
          <w:sz w:val="20"/>
          <w:szCs w:val="20"/>
        </w:rPr>
        <w:t>.</w:t>
      </w:r>
      <w:r w:rsidR="009413DC" w:rsidRPr="005D4094">
        <w:rPr>
          <w:sz w:val="20"/>
          <w:szCs w:val="20"/>
        </w:rPr>
        <w:tab/>
      </w:r>
      <w:r w:rsidR="0049555C" w:rsidRPr="005D4094">
        <w:rPr>
          <w:sz w:val="20"/>
          <w:szCs w:val="20"/>
        </w:rPr>
        <w:t>utilizzare un linguaggio specialistico sia nell'espressione scritta, che nella argomentazione orale, riuscendo a sviluppare la sua riflessione su temi complessi</w:t>
      </w:r>
      <w:r w:rsidR="00A80A16" w:rsidRPr="005D4094">
        <w:rPr>
          <w:sz w:val="20"/>
          <w:szCs w:val="20"/>
        </w:rPr>
        <w:t xml:space="preserve">, </w:t>
      </w:r>
      <w:r w:rsidR="009D2AB5" w:rsidRPr="005D4094">
        <w:rPr>
          <w:sz w:val="20"/>
          <w:szCs w:val="20"/>
        </w:rPr>
        <w:t>come peraltro sono, per loro natura, le trasformazioni nel tempo dei diversi sistemi economici</w:t>
      </w:r>
      <w:r w:rsidR="0049555C" w:rsidRPr="005D4094">
        <w:rPr>
          <w:sz w:val="20"/>
          <w:szCs w:val="20"/>
        </w:rPr>
        <w:t>;</w:t>
      </w:r>
    </w:p>
    <w:p w14:paraId="158D7B48" w14:textId="77777777" w:rsidR="0049555C" w:rsidRDefault="00A80A16" w:rsidP="009413DC">
      <w:pPr>
        <w:ind w:left="284" w:hanging="284"/>
        <w:jc w:val="both"/>
        <w:rPr>
          <w:sz w:val="20"/>
          <w:szCs w:val="20"/>
        </w:rPr>
      </w:pPr>
      <w:r w:rsidRPr="005D4094">
        <w:rPr>
          <w:sz w:val="20"/>
          <w:szCs w:val="20"/>
        </w:rPr>
        <w:t>4</w:t>
      </w:r>
      <w:r w:rsidR="00933663" w:rsidRPr="005D4094">
        <w:rPr>
          <w:sz w:val="20"/>
          <w:szCs w:val="20"/>
        </w:rPr>
        <w:t>.</w:t>
      </w:r>
      <w:r w:rsidR="009413DC" w:rsidRPr="005D4094">
        <w:rPr>
          <w:sz w:val="20"/>
          <w:szCs w:val="20"/>
        </w:rPr>
        <w:tab/>
      </w:r>
      <w:r w:rsidR="0049555C" w:rsidRPr="005D4094">
        <w:rPr>
          <w:sz w:val="20"/>
          <w:szCs w:val="20"/>
        </w:rPr>
        <w:t xml:space="preserve">rafforzare la sua capacità di apprendimento, preparandosi ad approfondire </w:t>
      </w:r>
      <w:r w:rsidR="009D2AB5" w:rsidRPr="005D4094">
        <w:rPr>
          <w:sz w:val="20"/>
          <w:szCs w:val="20"/>
        </w:rPr>
        <w:t>anche altri</w:t>
      </w:r>
      <w:r w:rsidR="0049555C" w:rsidRPr="005D4094">
        <w:rPr>
          <w:sz w:val="20"/>
          <w:szCs w:val="20"/>
        </w:rPr>
        <w:t xml:space="preserve"> contenuti che faranno crescere ulteriormente la sua cultura economica.</w:t>
      </w:r>
    </w:p>
    <w:p w14:paraId="23768026" w14:textId="2BDCA8C2" w:rsidR="00DE09BB" w:rsidRPr="00DE09BB" w:rsidRDefault="00DE09BB" w:rsidP="004970FA">
      <w:pPr>
        <w:ind w:left="284" w:hanging="284"/>
        <w:jc w:val="both"/>
        <w:rPr>
          <w:sz w:val="20"/>
          <w:szCs w:val="20"/>
        </w:rPr>
      </w:pPr>
      <w:r w:rsidRPr="00B16AE2">
        <w:rPr>
          <w:sz w:val="20"/>
          <w:szCs w:val="20"/>
        </w:rPr>
        <w:t>5.</w:t>
      </w:r>
      <w:r w:rsidR="008E5461">
        <w:rPr>
          <w:sz w:val="20"/>
          <w:szCs w:val="20"/>
        </w:rPr>
        <w:tab/>
      </w:r>
      <w:r w:rsidRPr="00B16AE2">
        <w:rPr>
          <w:sz w:val="20"/>
          <w:szCs w:val="20"/>
        </w:rPr>
        <w:t>avere a disposizione competenze per sviluppare in autonomia indagini in chiave storica su fatti economici, premessa per indagini anche su fatti dell'attualità economica.</w:t>
      </w:r>
    </w:p>
    <w:p w14:paraId="141EFA1D" w14:textId="77777777" w:rsidR="0049555C" w:rsidRPr="005D4094" w:rsidRDefault="0049555C" w:rsidP="0049555C">
      <w:pPr>
        <w:spacing w:before="240" w:after="120" w:line="240" w:lineRule="exact"/>
        <w:jc w:val="both"/>
        <w:rPr>
          <w:b/>
          <w:sz w:val="18"/>
        </w:rPr>
      </w:pPr>
      <w:r w:rsidRPr="005D4094">
        <w:rPr>
          <w:b/>
          <w:i/>
          <w:sz w:val="18"/>
        </w:rPr>
        <w:t>PROGRAMMA DEL CORSO</w:t>
      </w:r>
    </w:p>
    <w:p w14:paraId="036DE8E1" w14:textId="73AB6D0E" w:rsidR="0049555C" w:rsidRPr="005D4094" w:rsidRDefault="0049555C" w:rsidP="0049555C">
      <w:pPr>
        <w:spacing w:line="240" w:lineRule="exact"/>
        <w:jc w:val="both"/>
        <w:rPr>
          <w:sz w:val="20"/>
          <w:szCs w:val="20"/>
        </w:rPr>
      </w:pPr>
      <w:r w:rsidRPr="005D4094">
        <w:rPr>
          <w:rFonts w:eastAsia="Calibri"/>
          <w:smallCaps/>
          <w:sz w:val="18"/>
          <w:szCs w:val="20"/>
          <w:lang w:eastAsia="en-US"/>
        </w:rPr>
        <w:t>Primo Modulo</w:t>
      </w:r>
      <w:r w:rsidRPr="005D4094">
        <w:rPr>
          <w:rFonts w:eastAsia="Calibri"/>
          <w:smallCaps/>
          <w:sz w:val="20"/>
          <w:szCs w:val="20"/>
          <w:lang w:eastAsia="en-US"/>
        </w:rPr>
        <w:t xml:space="preserve">. </w:t>
      </w:r>
      <w:r w:rsidRPr="005D4094">
        <w:rPr>
          <w:i/>
          <w:sz w:val="20"/>
          <w:szCs w:val="20"/>
        </w:rPr>
        <w:t>Dall’economia preindustriale all</w:t>
      </w:r>
      <w:r w:rsidR="006A6E48">
        <w:rPr>
          <w:i/>
          <w:sz w:val="20"/>
          <w:szCs w:val="20"/>
        </w:rPr>
        <w:t>a</w:t>
      </w:r>
      <w:r w:rsidRPr="005D4094">
        <w:rPr>
          <w:i/>
          <w:sz w:val="20"/>
          <w:szCs w:val="20"/>
        </w:rPr>
        <w:t xml:space="preserve"> </w:t>
      </w:r>
      <w:r w:rsidR="009D2AB5" w:rsidRPr="005D4094">
        <w:rPr>
          <w:i/>
          <w:sz w:val="20"/>
          <w:szCs w:val="20"/>
        </w:rPr>
        <w:t>prima grande crisi del sistema capitalistico</w:t>
      </w:r>
    </w:p>
    <w:p w14:paraId="2A8BB803" w14:textId="60BDCEF4" w:rsidR="009D2AB5" w:rsidRPr="005D4094" w:rsidRDefault="009D2AB5" w:rsidP="008E5461">
      <w:pPr>
        <w:tabs>
          <w:tab w:val="left" w:pos="284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5D4094">
        <w:rPr>
          <w:sz w:val="20"/>
          <w:szCs w:val="20"/>
        </w:rPr>
        <w:t>a)</w:t>
      </w:r>
      <w:r w:rsidR="008E5461">
        <w:rPr>
          <w:sz w:val="20"/>
          <w:szCs w:val="20"/>
        </w:rPr>
        <w:tab/>
      </w:r>
      <w:r w:rsidR="00F23768" w:rsidRPr="005D4094">
        <w:rPr>
          <w:sz w:val="20"/>
          <w:szCs w:val="20"/>
        </w:rPr>
        <w:t>I</w:t>
      </w:r>
      <w:r w:rsidRPr="005D4094">
        <w:rPr>
          <w:sz w:val="20"/>
          <w:szCs w:val="20"/>
        </w:rPr>
        <w:t>l contesto globale</w:t>
      </w:r>
      <w:r w:rsidR="00DE09BB">
        <w:rPr>
          <w:sz w:val="20"/>
          <w:szCs w:val="20"/>
        </w:rPr>
        <w:t>.</w:t>
      </w:r>
    </w:p>
    <w:p w14:paraId="4D1F0E60" w14:textId="40D32FF6" w:rsidR="009D2AB5" w:rsidRPr="005D4094" w:rsidRDefault="002A35AD" w:rsidP="008E5461">
      <w:pPr>
        <w:spacing w:line="240" w:lineRule="exact"/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1.</w:t>
      </w:r>
      <w:r w:rsidR="008E5461">
        <w:rPr>
          <w:rFonts w:eastAsia="Calibri"/>
          <w:sz w:val="20"/>
          <w:szCs w:val="20"/>
          <w:lang w:eastAsia="en-US"/>
        </w:rPr>
        <w:tab/>
      </w:r>
      <w:r w:rsidRPr="005D4094">
        <w:rPr>
          <w:rFonts w:eastAsia="Calibri"/>
          <w:sz w:val="20"/>
          <w:szCs w:val="20"/>
          <w:lang w:eastAsia="en-US"/>
        </w:rPr>
        <w:t xml:space="preserve">L'economia preindustriale </w:t>
      </w:r>
      <w:r w:rsidR="009D2AB5" w:rsidRPr="005D4094">
        <w:rPr>
          <w:rFonts w:eastAsia="Calibri"/>
          <w:sz w:val="20"/>
          <w:szCs w:val="20"/>
          <w:lang w:eastAsia="en-US"/>
        </w:rPr>
        <w:t>tra grande e piccola divergenza</w:t>
      </w:r>
      <w:r w:rsidR="00DE09BB">
        <w:rPr>
          <w:rFonts w:eastAsia="Calibri"/>
          <w:sz w:val="20"/>
          <w:szCs w:val="20"/>
          <w:lang w:eastAsia="en-US"/>
        </w:rPr>
        <w:t>.</w:t>
      </w:r>
    </w:p>
    <w:p w14:paraId="3B77570F" w14:textId="3DFF22DB" w:rsidR="009D2AB5" w:rsidRPr="005D4094" w:rsidRDefault="009D2AB5" w:rsidP="008E5461">
      <w:pPr>
        <w:spacing w:line="240" w:lineRule="exact"/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lastRenderedPageBreak/>
        <w:t>2.</w:t>
      </w:r>
      <w:r w:rsidR="008E5461">
        <w:rPr>
          <w:rFonts w:eastAsia="Calibri"/>
          <w:sz w:val="20"/>
          <w:szCs w:val="20"/>
          <w:lang w:eastAsia="en-US"/>
        </w:rPr>
        <w:tab/>
      </w:r>
      <w:r w:rsidR="0049555C" w:rsidRPr="005D4094">
        <w:rPr>
          <w:rFonts w:eastAsia="Calibri"/>
          <w:sz w:val="20"/>
          <w:szCs w:val="20"/>
          <w:lang w:eastAsia="en-US"/>
        </w:rPr>
        <w:t>La rivoluzione industriale inglese</w:t>
      </w:r>
    </w:p>
    <w:p w14:paraId="6C53C0A6" w14:textId="2B0DA558" w:rsidR="0049555C" w:rsidRPr="005D4094" w:rsidRDefault="009D2AB5" w:rsidP="008E5461">
      <w:pPr>
        <w:spacing w:line="240" w:lineRule="exact"/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3.</w:t>
      </w:r>
      <w:r w:rsidR="008E5461">
        <w:rPr>
          <w:rFonts w:eastAsia="Calibri"/>
          <w:sz w:val="20"/>
          <w:szCs w:val="20"/>
          <w:lang w:eastAsia="en-US"/>
        </w:rPr>
        <w:tab/>
      </w:r>
      <w:r w:rsidR="0049555C" w:rsidRPr="005D4094">
        <w:rPr>
          <w:rFonts w:eastAsia="Calibri"/>
          <w:sz w:val="20"/>
          <w:szCs w:val="20"/>
          <w:lang w:eastAsia="en-US"/>
        </w:rPr>
        <w:t>Lo “sviluppo economico moderno”; l’industrializzazione europea e nordamericana</w:t>
      </w:r>
      <w:r w:rsidR="00DE09BB">
        <w:rPr>
          <w:rFonts w:eastAsia="Calibri"/>
          <w:sz w:val="20"/>
          <w:szCs w:val="20"/>
          <w:lang w:eastAsia="en-US"/>
        </w:rPr>
        <w:t>.</w:t>
      </w:r>
    </w:p>
    <w:p w14:paraId="64129737" w14:textId="4C3F6BB7" w:rsidR="0049555C" w:rsidRPr="005D4094" w:rsidRDefault="009D2AB5" w:rsidP="008E5461">
      <w:pPr>
        <w:spacing w:line="240" w:lineRule="exact"/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4.</w:t>
      </w:r>
      <w:r w:rsidR="008E5461">
        <w:rPr>
          <w:rFonts w:eastAsia="Calibri"/>
          <w:sz w:val="20"/>
          <w:szCs w:val="20"/>
          <w:lang w:eastAsia="en-US"/>
        </w:rPr>
        <w:tab/>
      </w:r>
      <w:r w:rsidR="0049555C" w:rsidRPr="005D4094">
        <w:rPr>
          <w:rFonts w:eastAsia="Calibri"/>
          <w:sz w:val="20"/>
          <w:szCs w:val="20"/>
          <w:lang w:eastAsia="en-US"/>
        </w:rPr>
        <w:t>L’emergere dell’economia internazionale</w:t>
      </w:r>
      <w:r w:rsidR="00DE09BB">
        <w:rPr>
          <w:rFonts w:eastAsia="Calibri"/>
          <w:sz w:val="20"/>
          <w:szCs w:val="20"/>
          <w:lang w:eastAsia="en-US"/>
        </w:rPr>
        <w:t>.</w:t>
      </w:r>
    </w:p>
    <w:p w14:paraId="383FFD03" w14:textId="79EDF52E" w:rsidR="0049555C" w:rsidRPr="005D4094" w:rsidRDefault="009D2AB5" w:rsidP="008E5461">
      <w:pPr>
        <w:spacing w:line="240" w:lineRule="exact"/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5.</w:t>
      </w:r>
      <w:r w:rsidR="008E5461">
        <w:rPr>
          <w:rFonts w:eastAsia="Calibri"/>
          <w:sz w:val="20"/>
          <w:szCs w:val="20"/>
          <w:lang w:eastAsia="en-US"/>
        </w:rPr>
        <w:tab/>
      </w:r>
      <w:r w:rsidR="0049555C" w:rsidRPr="005D4094">
        <w:rPr>
          <w:rFonts w:eastAsia="Calibri"/>
          <w:sz w:val="20"/>
          <w:szCs w:val="20"/>
          <w:lang w:eastAsia="en-US"/>
        </w:rPr>
        <w:t>Uno sguardo d’insieme all’economia mondiale nel Novecento</w:t>
      </w:r>
      <w:r w:rsidR="00DE09BB">
        <w:rPr>
          <w:rFonts w:eastAsia="Calibri"/>
          <w:sz w:val="20"/>
          <w:szCs w:val="20"/>
          <w:lang w:eastAsia="en-US"/>
        </w:rPr>
        <w:t>.</w:t>
      </w:r>
    </w:p>
    <w:p w14:paraId="09DA2260" w14:textId="17F86AC7" w:rsidR="0049555C" w:rsidRPr="005D4094" w:rsidRDefault="009D2AB5" w:rsidP="008E5461">
      <w:pPr>
        <w:spacing w:line="240" w:lineRule="exact"/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6.</w:t>
      </w:r>
      <w:r w:rsidR="008E5461">
        <w:rPr>
          <w:rFonts w:eastAsia="Calibri"/>
          <w:sz w:val="20"/>
          <w:szCs w:val="20"/>
          <w:lang w:eastAsia="en-US"/>
        </w:rPr>
        <w:tab/>
      </w:r>
      <w:r w:rsidR="0049555C" w:rsidRPr="005D4094">
        <w:rPr>
          <w:rFonts w:eastAsia="Calibri"/>
          <w:sz w:val="20"/>
          <w:szCs w:val="20"/>
          <w:lang w:eastAsia="en-US"/>
        </w:rPr>
        <w:t>La prima guerra mondiale e l’espansione degli anni Venti. La nascita dell’economia sovietica</w:t>
      </w:r>
      <w:r w:rsidR="009413DC" w:rsidRPr="005D4094">
        <w:rPr>
          <w:rFonts w:eastAsia="Calibri"/>
          <w:sz w:val="20"/>
          <w:szCs w:val="20"/>
          <w:lang w:eastAsia="en-US"/>
        </w:rPr>
        <w:t>.</w:t>
      </w:r>
    </w:p>
    <w:p w14:paraId="10657EE4" w14:textId="56E82FB5" w:rsidR="009D2AB5" w:rsidRDefault="009D2AB5" w:rsidP="008E5461">
      <w:pPr>
        <w:spacing w:line="240" w:lineRule="exact"/>
        <w:ind w:left="426" w:hangingChars="213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7.</w:t>
      </w:r>
      <w:r w:rsidR="008E5461">
        <w:rPr>
          <w:rFonts w:eastAsia="Calibri"/>
          <w:sz w:val="20"/>
          <w:szCs w:val="20"/>
          <w:lang w:eastAsia="en-US"/>
        </w:rPr>
        <w:tab/>
      </w:r>
      <w:r w:rsidRPr="005D4094">
        <w:rPr>
          <w:rFonts w:eastAsia="Calibri"/>
          <w:sz w:val="20"/>
          <w:szCs w:val="20"/>
          <w:lang w:eastAsia="en-US"/>
        </w:rPr>
        <w:t>La crisi degli anni Trenta e le nuove politiche economiche e sociali.</w:t>
      </w:r>
    </w:p>
    <w:p w14:paraId="3FEE7454" w14:textId="215C80D9" w:rsidR="009D2AB5" w:rsidRPr="005D4094" w:rsidRDefault="009D2AB5" w:rsidP="008E5461">
      <w:pPr>
        <w:spacing w:line="240" w:lineRule="exact"/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b)</w:t>
      </w:r>
      <w:r w:rsidR="008E5461">
        <w:rPr>
          <w:rFonts w:eastAsia="Calibri"/>
          <w:sz w:val="20"/>
          <w:szCs w:val="20"/>
          <w:lang w:eastAsia="en-US"/>
        </w:rPr>
        <w:tab/>
      </w:r>
      <w:r w:rsidRPr="005D4094">
        <w:rPr>
          <w:rFonts w:eastAsia="Calibri"/>
          <w:sz w:val="20"/>
          <w:szCs w:val="20"/>
          <w:lang w:eastAsia="en-US"/>
        </w:rPr>
        <w:t>Il caso italiano</w:t>
      </w:r>
      <w:r w:rsidR="00DE09BB">
        <w:rPr>
          <w:rFonts w:eastAsia="Calibri"/>
          <w:sz w:val="20"/>
          <w:szCs w:val="20"/>
          <w:lang w:eastAsia="en-US"/>
        </w:rPr>
        <w:t>.</w:t>
      </w:r>
    </w:p>
    <w:p w14:paraId="39F184B2" w14:textId="6E09D18D" w:rsidR="009D2AB5" w:rsidRPr="005D4094" w:rsidRDefault="009D2AB5" w:rsidP="009D2AB5">
      <w:pPr>
        <w:spacing w:line="240" w:lineRule="exact"/>
        <w:ind w:left="425" w:hanging="425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1.</w:t>
      </w:r>
      <w:r w:rsidR="008E5461">
        <w:rPr>
          <w:rFonts w:eastAsia="Calibri"/>
          <w:sz w:val="20"/>
          <w:szCs w:val="20"/>
          <w:lang w:eastAsia="en-US"/>
        </w:rPr>
        <w:tab/>
      </w:r>
      <w:r w:rsidRPr="005D4094">
        <w:rPr>
          <w:rFonts w:eastAsia="Calibri"/>
          <w:sz w:val="20"/>
          <w:szCs w:val="20"/>
          <w:lang w:eastAsia="en-US"/>
        </w:rPr>
        <w:t>L'equilibrio agricolo-commerciale, origine, caratteristiche e superamento di un assetto economico di lungo periodo</w:t>
      </w:r>
      <w:r w:rsidR="00DE09BB">
        <w:rPr>
          <w:rFonts w:eastAsia="Calibri"/>
          <w:sz w:val="20"/>
          <w:szCs w:val="20"/>
          <w:lang w:eastAsia="en-US"/>
        </w:rPr>
        <w:t>.</w:t>
      </w:r>
    </w:p>
    <w:p w14:paraId="017C73C4" w14:textId="180FC3F1" w:rsidR="009D2AB5" w:rsidRPr="005D4094" w:rsidRDefault="009D2AB5" w:rsidP="009D2AB5">
      <w:pPr>
        <w:spacing w:line="240" w:lineRule="exact"/>
        <w:ind w:left="425" w:hanging="425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2.</w:t>
      </w:r>
      <w:r w:rsidR="008E5461">
        <w:rPr>
          <w:rFonts w:eastAsia="Calibri"/>
          <w:sz w:val="20"/>
          <w:szCs w:val="20"/>
          <w:lang w:eastAsia="en-US"/>
        </w:rPr>
        <w:tab/>
      </w:r>
      <w:r w:rsidRPr="005D4094">
        <w:rPr>
          <w:rFonts w:eastAsia="Calibri"/>
          <w:sz w:val="20"/>
          <w:szCs w:val="20"/>
          <w:lang w:eastAsia="en-US"/>
        </w:rPr>
        <w:t>Il decollo in età giolittiana e il dramma della guerra</w:t>
      </w:r>
      <w:r w:rsidR="00DE09BB">
        <w:rPr>
          <w:rFonts w:eastAsia="Calibri"/>
          <w:sz w:val="20"/>
          <w:szCs w:val="20"/>
          <w:lang w:eastAsia="en-US"/>
        </w:rPr>
        <w:t>.</w:t>
      </w:r>
    </w:p>
    <w:p w14:paraId="1E71C42D" w14:textId="3FC4FF1A" w:rsidR="009D2AB5" w:rsidRPr="005D4094" w:rsidRDefault="009D2AB5" w:rsidP="009D2AB5">
      <w:pPr>
        <w:spacing w:line="240" w:lineRule="exact"/>
        <w:ind w:left="425" w:hanging="425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3.</w:t>
      </w:r>
      <w:r w:rsidR="008E5461">
        <w:rPr>
          <w:rFonts w:eastAsia="Calibri"/>
          <w:sz w:val="20"/>
          <w:szCs w:val="20"/>
          <w:lang w:eastAsia="en-US"/>
        </w:rPr>
        <w:tab/>
      </w:r>
      <w:r w:rsidRPr="005D4094">
        <w:rPr>
          <w:rFonts w:eastAsia="Calibri"/>
          <w:sz w:val="20"/>
          <w:szCs w:val="20"/>
          <w:lang w:eastAsia="en-US"/>
        </w:rPr>
        <w:t>I difficili anni Venti</w:t>
      </w:r>
      <w:r w:rsidR="00DE09BB">
        <w:rPr>
          <w:rFonts w:eastAsia="Calibri"/>
          <w:sz w:val="20"/>
          <w:szCs w:val="20"/>
          <w:lang w:eastAsia="en-US"/>
        </w:rPr>
        <w:t>.</w:t>
      </w:r>
    </w:p>
    <w:p w14:paraId="0D7FBF01" w14:textId="2FEC36E4" w:rsidR="009D2AB5" w:rsidRPr="005D4094" w:rsidRDefault="009D2AB5" w:rsidP="009D2AB5">
      <w:pPr>
        <w:spacing w:line="240" w:lineRule="exact"/>
        <w:ind w:left="425" w:hanging="425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4.</w:t>
      </w:r>
      <w:r w:rsidR="008E5461">
        <w:rPr>
          <w:rFonts w:eastAsia="Calibri"/>
          <w:sz w:val="20"/>
          <w:szCs w:val="20"/>
          <w:lang w:eastAsia="en-US"/>
        </w:rPr>
        <w:tab/>
      </w:r>
      <w:r w:rsidRPr="005D4094">
        <w:rPr>
          <w:rFonts w:eastAsia="Calibri"/>
          <w:sz w:val="20"/>
          <w:szCs w:val="20"/>
          <w:lang w:eastAsia="en-US"/>
        </w:rPr>
        <w:t>La crisi del 1929, lo Stato imprenditore e la nascita di un'eco</w:t>
      </w:r>
      <w:r w:rsidR="00F23768" w:rsidRPr="005D4094">
        <w:rPr>
          <w:rFonts w:eastAsia="Calibri"/>
          <w:sz w:val="20"/>
          <w:szCs w:val="20"/>
          <w:lang w:eastAsia="en-US"/>
        </w:rPr>
        <w:t>no</w:t>
      </w:r>
      <w:r w:rsidRPr="005D4094">
        <w:rPr>
          <w:rFonts w:eastAsia="Calibri"/>
          <w:sz w:val="20"/>
          <w:szCs w:val="20"/>
          <w:lang w:eastAsia="en-US"/>
        </w:rPr>
        <w:t>mia mista di salvataggio</w:t>
      </w:r>
      <w:r w:rsidR="00DE09BB">
        <w:rPr>
          <w:rFonts w:eastAsia="Calibri"/>
          <w:sz w:val="20"/>
          <w:szCs w:val="20"/>
          <w:lang w:eastAsia="en-US"/>
        </w:rPr>
        <w:t>.</w:t>
      </w:r>
    </w:p>
    <w:p w14:paraId="78CF415E" w14:textId="77777777" w:rsidR="0049555C" w:rsidRPr="005D4094" w:rsidRDefault="0049555C" w:rsidP="0049555C">
      <w:pPr>
        <w:spacing w:before="120" w:line="240" w:lineRule="exact"/>
        <w:jc w:val="both"/>
        <w:rPr>
          <w:sz w:val="20"/>
          <w:szCs w:val="20"/>
        </w:rPr>
      </w:pPr>
      <w:r w:rsidRPr="005D4094">
        <w:rPr>
          <w:rFonts w:eastAsia="Calibri"/>
          <w:smallCaps/>
          <w:sz w:val="18"/>
          <w:szCs w:val="18"/>
          <w:lang w:eastAsia="en-US"/>
        </w:rPr>
        <w:t>Secondo Modulo</w:t>
      </w:r>
      <w:r w:rsidRPr="005D4094">
        <w:rPr>
          <w:rFonts w:eastAsia="Calibri"/>
          <w:smallCaps/>
          <w:sz w:val="20"/>
          <w:szCs w:val="20"/>
          <w:lang w:eastAsia="en-US"/>
        </w:rPr>
        <w:t>.</w:t>
      </w:r>
      <w:r w:rsidR="005D4094">
        <w:rPr>
          <w:rFonts w:eastAsia="Calibri"/>
          <w:smallCaps/>
          <w:sz w:val="20"/>
          <w:szCs w:val="20"/>
          <w:lang w:eastAsia="en-US"/>
        </w:rPr>
        <w:t xml:space="preserve"> </w:t>
      </w:r>
      <w:r w:rsidRPr="005D4094">
        <w:rPr>
          <w:rFonts w:eastAsia="Calibri"/>
          <w:i/>
          <w:sz w:val="20"/>
          <w:szCs w:val="20"/>
          <w:lang w:eastAsia="en-US"/>
        </w:rPr>
        <w:t>L</w:t>
      </w:r>
      <w:r w:rsidR="005D4094">
        <w:rPr>
          <w:rFonts w:eastAsia="Calibri"/>
          <w:i/>
          <w:sz w:val="20"/>
          <w:szCs w:val="20"/>
          <w:lang w:eastAsia="en-US"/>
        </w:rPr>
        <w:t>’</w:t>
      </w:r>
      <w:r w:rsidR="009D2AB5" w:rsidRPr="005D4094">
        <w:rPr>
          <w:rFonts w:eastAsia="Calibri"/>
          <w:i/>
          <w:sz w:val="20"/>
          <w:szCs w:val="20"/>
          <w:lang w:eastAsia="en-US"/>
        </w:rPr>
        <w:t>Ascesa e crisi dell'economia mista</w:t>
      </w:r>
    </w:p>
    <w:p w14:paraId="420BBDF4" w14:textId="41C30757" w:rsidR="009677D0" w:rsidRPr="005D4094" w:rsidRDefault="009677D0" w:rsidP="008E5461">
      <w:pPr>
        <w:spacing w:line="240" w:lineRule="exact"/>
        <w:ind w:left="426" w:hangingChars="213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a)</w:t>
      </w:r>
      <w:r w:rsidR="008E5461">
        <w:rPr>
          <w:rFonts w:eastAsia="Calibri"/>
          <w:sz w:val="20"/>
          <w:szCs w:val="20"/>
          <w:lang w:eastAsia="en-US"/>
        </w:rPr>
        <w:tab/>
      </w:r>
      <w:r w:rsidRPr="005D4094">
        <w:rPr>
          <w:rFonts w:eastAsia="Calibri"/>
          <w:sz w:val="20"/>
          <w:szCs w:val="20"/>
          <w:lang w:eastAsia="en-US"/>
        </w:rPr>
        <w:t>Il contesto globale</w:t>
      </w:r>
      <w:r w:rsidR="00DE09BB">
        <w:rPr>
          <w:rFonts w:eastAsia="Calibri"/>
          <w:sz w:val="20"/>
          <w:szCs w:val="20"/>
          <w:lang w:eastAsia="en-US"/>
        </w:rPr>
        <w:t>.</w:t>
      </w:r>
    </w:p>
    <w:p w14:paraId="5783132E" w14:textId="21C245C1" w:rsidR="0049555C" w:rsidRPr="005D4094" w:rsidRDefault="009D2AB5" w:rsidP="008E5461">
      <w:pPr>
        <w:spacing w:line="240" w:lineRule="exact"/>
        <w:ind w:left="426" w:hangingChars="213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1.</w:t>
      </w:r>
      <w:r w:rsidR="008E5461">
        <w:rPr>
          <w:rFonts w:eastAsia="Calibri"/>
          <w:sz w:val="20"/>
          <w:szCs w:val="20"/>
          <w:lang w:eastAsia="en-US"/>
        </w:rPr>
        <w:tab/>
      </w:r>
      <w:r w:rsidRPr="005D4094">
        <w:rPr>
          <w:rFonts w:eastAsia="Calibri"/>
          <w:sz w:val="20"/>
          <w:szCs w:val="20"/>
          <w:lang w:eastAsia="en-US"/>
        </w:rPr>
        <w:t>L</w:t>
      </w:r>
      <w:r w:rsidR="0049555C" w:rsidRPr="005D4094">
        <w:rPr>
          <w:rFonts w:eastAsia="Calibri"/>
          <w:sz w:val="20"/>
          <w:szCs w:val="20"/>
          <w:lang w:eastAsia="en-US"/>
        </w:rPr>
        <w:t xml:space="preserve">a seconda guerra mondiale e la costruzione </w:t>
      </w:r>
      <w:r w:rsidRPr="005D4094">
        <w:rPr>
          <w:rFonts w:eastAsia="Calibri"/>
          <w:sz w:val="20"/>
          <w:szCs w:val="20"/>
          <w:lang w:eastAsia="en-US"/>
        </w:rPr>
        <w:t>di un ordine economico mondiale</w:t>
      </w:r>
      <w:r w:rsidR="00F23768" w:rsidRPr="005D4094">
        <w:rPr>
          <w:rFonts w:eastAsia="Calibri"/>
          <w:sz w:val="20"/>
          <w:szCs w:val="20"/>
          <w:lang w:eastAsia="en-US"/>
        </w:rPr>
        <w:t xml:space="preserve"> per i sistemi di mercato</w:t>
      </w:r>
      <w:r w:rsidR="00DE09BB">
        <w:rPr>
          <w:rFonts w:eastAsia="Calibri"/>
          <w:sz w:val="20"/>
          <w:szCs w:val="20"/>
          <w:lang w:eastAsia="en-US"/>
        </w:rPr>
        <w:t>.</w:t>
      </w:r>
    </w:p>
    <w:p w14:paraId="5A83A7DF" w14:textId="77777777" w:rsidR="0049555C" w:rsidRPr="005D4094" w:rsidRDefault="009677D0" w:rsidP="008E5461">
      <w:pPr>
        <w:spacing w:line="240" w:lineRule="exact"/>
        <w:ind w:left="426" w:hangingChars="213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2</w:t>
      </w:r>
      <w:r w:rsidR="0049555C" w:rsidRPr="005D4094">
        <w:rPr>
          <w:rFonts w:eastAsia="Calibri"/>
          <w:sz w:val="20"/>
          <w:szCs w:val="20"/>
          <w:lang w:eastAsia="en-US"/>
        </w:rPr>
        <w:t>.</w:t>
      </w:r>
      <w:r w:rsidR="0049555C" w:rsidRPr="005D4094">
        <w:rPr>
          <w:rFonts w:eastAsia="Calibri"/>
          <w:sz w:val="20"/>
          <w:szCs w:val="20"/>
          <w:lang w:eastAsia="en-US"/>
        </w:rPr>
        <w:tab/>
        <w:t xml:space="preserve">Il lungo periodo di prosperità </w:t>
      </w:r>
      <w:r w:rsidR="00F23768" w:rsidRPr="005D4094">
        <w:rPr>
          <w:rFonts w:eastAsia="Calibri"/>
          <w:sz w:val="20"/>
          <w:szCs w:val="20"/>
          <w:lang w:eastAsia="en-US"/>
        </w:rPr>
        <w:t>d</w:t>
      </w:r>
      <w:r w:rsidR="0049555C" w:rsidRPr="005D4094">
        <w:rPr>
          <w:rFonts w:eastAsia="Calibri"/>
          <w:sz w:val="20"/>
          <w:szCs w:val="20"/>
          <w:lang w:eastAsia="en-US"/>
        </w:rPr>
        <w:t>elle economie occidentali (1950-1973)</w:t>
      </w:r>
      <w:r w:rsidR="00DE09BB">
        <w:rPr>
          <w:rFonts w:eastAsia="Calibri"/>
          <w:sz w:val="20"/>
          <w:szCs w:val="20"/>
          <w:lang w:eastAsia="en-US"/>
        </w:rPr>
        <w:t>.</w:t>
      </w:r>
    </w:p>
    <w:p w14:paraId="07CBFFE4" w14:textId="77777777" w:rsidR="009677D0" w:rsidRPr="005D4094" w:rsidRDefault="009677D0" w:rsidP="008E5461">
      <w:pPr>
        <w:spacing w:line="240" w:lineRule="exact"/>
        <w:ind w:left="426" w:hangingChars="213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3</w:t>
      </w:r>
      <w:r w:rsidR="0049555C" w:rsidRPr="005D4094">
        <w:rPr>
          <w:rFonts w:eastAsia="Calibri"/>
          <w:sz w:val="20"/>
          <w:szCs w:val="20"/>
          <w:lang w:eastAsia="en-US"/>
        </w:rPr>
        <w:t>.</w:t>
      </w:r>
      <w:r w:rsidR="0049555C" w:rsidRPr="005D4094">
        <w:rPr>
          <w:rFonts w:eastAsia="Calibri"/>
          <w:sz w:val="20"/>
          <w:szCs w:val="20"/>
          <w:lang w:eastAsia="en-US"/>
        </w:rPr>
        <w:tab/>
      </w:r>
      <w:r w:rsidRPr="005D4094">
        <w:rPr>
          <w:rFonts w:eastAsia="Calibri"/>
          <w:sz w:val="20"/>
          <w:szCs w:val="20"/>
          <w:lang w:eastAsia="en-US"/>
        </w:rPr>
        <w:t>La crisi dell'economia mista e ritorno del paradigma liberale nei Paesi di antica industrializzazione</w:t>
      </w:r>
      <w:r w:rsidR="00DE09BB">
        <w:rPr>
          <w:rFonts w:eastAsia="Calibri"/>
          <w:sz w:val="20"/>
          <w:szCs w:val="20"/>
          <w:lang w:eastAsia="en-US"/>
        </w:rPr>
        <w:t>.</w:t>
      </w:r>
    </w:p>
    <w:p w14:paraId="38247431" w14:textId="1169561D" w:rsidR="0049555C" w:rsidRPr="005D4094" w:rsidRDefault="009677D0" w:rsidP="008E5461">
      <w:pPr>
        <w:spacing w:line="240" w:lineRule="exact"/>
        <w:ind w:left="426" w:hangingChars="213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4.</w:t>
      </w:r>
      <w:r w:rsidR="008E5461">
        <w:rPr>
          <w:rFonts w:eastAsia="Calibri"/>
          <w:sz w:val="20"/>
          <w:szCs w:val="20"/>
          <w:lang w:eastAsia="en-US"/>
        </w:rPr>
        <w:tab/>
      </w:r>
      <w:r w:rsidRPr="005D4094">
        <w:rPr>
          <w:rFonts w:eastAsia="Calibri"/>
          <w:sz w:val="20"/>
          <w:szCs w:val="20"/>
          <w:lang w:eastAsia="en-US"/>
        </w:rPr>
        <w:t>La nuova globalizzazione e i suoi effetti</w:t>
      </w:r>
      <w:r w:rsidR="00DE09BB">
        <w:rPr>
          <w:rFonts w:eastAsia="Calibri"/>
          <w:sz w:val="20"/>
          <w:szCs w:val="20"/>
          <w:lang w:eastAsia="en-US"/>
        </w:rPr>
        <w:t>.</w:t>
      </w:r>
    </w:p>
    <w:p w14:paraId="698A55A3" w14:textId="161BBA05" w:rsidR="0049555C" w:rsidRPr="005D4094" w:rsidRDefault="009677D0" w:rsidP="0049555C">
      <w:pPr>
        <w:spacing w:before="120" w:line="240" w:lineRule="exact"/>
        <w:jc w:val="both"/>
        <w:rPr>
          <w:bCs/>
          <w:sz w:val="20"/>
          <w:szCs w:val="20"/>
        </w:rPr>
      </w:pPr>
      <w:r w:rsidRPr="005D4094">
        <w:rPr>
          <w:bCs/>
          <w:sz w:val="20"/>
          <w:szCs w:val="20"/>
        </w:rPr>
        <w:t>b)</w:t>
      </w:r>
      <w:r w:rsidR="008E5461">
        <w:rPr>
          <w:bCs/>
          <w:sz w:val="20"/>
          <w:szCs w:val="20"/>
        </w:rPr>
        <w:tab/>
      </w:r>
      <w:r w:rsidR="00F23768" w:rsidRPr="005D4094">
        <w:rPr>
          <w:bCs/>
          <w:sz w:val="20"/>
          <w:szCs w:val="20"/>
        </w:rPr>
        <w:t>Il</w:t>
      </w:r>
      <w:r w:rsidRPr="005D4094">
        <w:rPr>
          <w:bCs/>
          <w:sz w:val="20"/>
          <w:szCs w:val="20"/>
        </w:rPr>
        <w:t xml:space="preserve"> caso italiano</w:t>
      </w:r>
      <w:r w:rsidR="00DE09BB">
        <w:rPr>
          <w:bCs/>
          <w:sz w:val="20"/>
          <w:szCs w:val="20"/>
        </w:rPr>
        <w:t>.</w:t>
      </w:r>
    </w:p>
    <w:p w14:paraId="7B04463F" w14:textId="77777777" w:rsidR="00F23768" w:rsidRPr="005D4094" w:rsidRDefault="00F23768" w:rsidP="008E5461">
      <w:pPr>
        <w:numPr>
          <w:ilvl w:val="0"/>
          <w:numId w:val="2"/>
        </w:numPr>
        <w:spacing w:line="240" w:lineRule="exact"/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G</w:t>
      </w:r>
      <w:r w:rsidR="009677D0" w:rsidRPr="005D4094">
        <w:rPr>
          <w:rFonts w:eastAsia="Calibri"/>
          <w:sz w:val="20"/>
          <w:szCs w:val="20"/>
          <w:lang w:eastAsia="en-US"/>
        </w:rPr>
        <w:t>li effetti devastanti del secondo conflitto mondiale</w:t>
      </w:r>
      <w:r w:rsidR="00DE09BB">
        <w:rPr>
          <w:rFonts w:eastAsia="Calibri"/>
          <w:sz w:val="20"/>
          <w:szCs w:val="20"/>
          <w:lang w:eastAsia="en-US"/>
        </w:rPr>
        <w:t>.</w:t>
      </w:r>
    </w:p>
    <w:p w14:paraId="6E07DEA3" w14:textId="77777777" w:rsidR="0049555C" w:rsidRPr="005D4094" w:rsidRDefault="00F23768" w:rsidP="008E5461">
      <w:pPr>
        <w:numPr>
          <w:ilvl w:val="0"/>
          <w:numId w:val="2"/>
        </w:numPr>
        <w:spacing w:line="240" w:lineRule="exact"/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La scelta occidentale:</w:t>
      </w:r>
      <w:r w:rsidR="009677D0" w:rsidRPr="005D4094">
        <w:rPr>
          <w:rFonts w:eastAsia="Calibri"/>
          <w:sz w:val="20"/>
          <w:szCs w:val="20"/>
          <w:lang w:eastAsia="en-US"/>
        </w:rPr>
        <w:t xml:space="preserve"> l'inserimento dell'Italia nel sistema </w:t>
      </w:r>
      <w:r w:rsidRPr="005D4094">
        <w:rPr>
          <w:rFonts w:eastAsia="Calibri"/>
          <w:sz w:val="20"/>
          <w:szCs w:val="20"/>
          <w:lang w:eastAsia="en-US"/>
        </w:rPr>
        <w:t xml:space="preserve">"americano" </w:t>
      </w:r>
      <w:r w:rsidR="009677D0" w:rsidRPr="005D4094">
        <w:rPr>
          <w:rFonts w:eastAsia="Calibri"/>
          <w:sz w:val="20"/>
          <w:szCs w:val="20"/>
          <w:lang w:eastAsia="en-US"/>
        </w:rPr>
        <w:t xml:space="preserve">e </w:t>
      </w:r>
      <w:r w:rsidR="0049555C" w:rsidRPr="005D4094">
        <w:rPr>
          <w:rFonts w:eastAsia="Calibri"/>
          <w:sz w:val="20"/>
          <w:szCs w:val="20"/>
          <w:lang w:eastAsia="en-US"/>
        </w:rPr>
        <w:t>la ricostruzione</w:t>
      </w:r>
      <w:r w:rsidR="00DE09BB">
        <w:rPr>
          <w:rFonts w:eastAsia="Calibri"/>
          <w:sz w:val="20"/>
          <w:szCs w:val="20"/>
          <w:lang w:eastAsia="en-US"/>
        </w:rPr>
        <w:t>.</w:t>
      </w:r>
    </w:p>
    <w:p w14:paraId="3EF507E1" w14:textId="77777777" w:rsidR="0049555C" w:rsidRPr="005D4094" w:rsidRDefault="009677D0" w:rsidP="008E5461">
      <w:pPr>
        <w:numPr>
          <w:ilvl w:val="0"/>
          <w:numId w:val="2"/>
        </w:numPr>
        <w:spacing w:line="240" w:lineRule="exact"/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Il grande sviluppo: l</w:t>
      </w:r>
      <w:r w:rsidR="0049555C" w:rsidRPr="005D4094">
        <w:rPr>
          <w:rFonts w:eastAsia="Calibri"/>
          <w:sz w:val="20"/>
          <w:szCs w:val="20"/>
          <w:lang w:eastAsia="en-US"/>
        </w:rPr>
        <w:t>e trasformazioni strutturali negli anni Cinquanta e Sessanta.</w:t>
      </w:r>
    </w:p>
    <w:p w14:paraId="593C1588" w14:textId="77777777" w:rsidR="009677D0" w:rsidRPr="005D4094" w:rsidRDefault="00F23768" w:rsidP="008E5461">
      <w:pPr>
        <w:numPr>
          <w:ilvl w:val="0"/>
          <w:numId w:val="2"/>
        </w:numPr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I</w:t>
      </w:r>
      <w:r w:rsidR="009677D0" w:rsidRPr="005D4094">
        <w:rPr>
          <w:rFonts w:eastAsia="Calibri"/>
          <w:sz w:val="20"/>
          <w:szCs w:val="20"/>
          <w:lang w:eastAsia="en-US"/>
        </w:rPr>
        <w:t xml:space="preserve"> drammatici anni </w:t>
      </w:r>
      <w:r w:rsidRPr="005D4094">
        <w:rPr>
          <w:rFonts w:eastAsia="Calibri"/>
          <w:sz w:val="20"/>
          <w:szCs w:val="20"/>
          <w:lang w:eastAsia="en-US"/>
        </w:rPr>
        <w:t>S</w:t>
      </w:r>
      <w:r w:rsidR="009677D0" w:rsidRPr="005D4094">
        <w:rPr>
          <w:rFonts w:eastAsia="Calibri"/>
          <w:sz w:val="20"/>
          <w:szCs w:val="20"/>
          <w:lang w:eastAsia="en-US"/>
        </w:rPr>
        <w:t xml:space="preserve">ettanta e la ripresa effimera degli anni ottanta. </w:t>
      </w:r>
    </w:p>
    <w:p w14:paraId="7112F797" w14:textId="77777777" w:rsidR="0049555C" w:rsidRPr="005D4094" w:rsidRDefault="009677D0" w:rsidP="008E5461">
      <w:pPr>
        <w:numPr>
          <w:ilvl w:val="0"/>
          <w:numId w:val="2"/>
        </w:numPr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5D4094">
        <w:rPr>
          <w:rFonts w:eastAsia="Calibri"/>
          <w:sz w:val="20"/>
          <w:szCs w:val="20"/>
          <w:lang w:eastAsia="en-US"/>
        </w:rPr>
        <w:t>La resilienza del sistema imprenditoriale italiano</w:t>
      </w:r>
      <w:r w:rsidR="00F23768" w:rsidRPr="005D4094">
        <w:rPr>
          <w:rFonts w:eastAsia="Calibri"/>
          <w:sz w:val="20"/>
          <w:szCs w:val="20"/>
          <w:lang w:eastAsia="en-US"/>
        </w:rPr>
        <w:t xml:space="preserve"> negli anni dell'euro</w:t>
      </w:r>
      <w:r w:rsidR="00DE09BB">
        <w:rPr>
          <w:rFonts w:eastAsia="Calibri"/>
          <w:sz w:val="20"/>
          <w:szCs w:val="20"/>
          <w:lang w:eastAsia="en-US"/>
        </w:rPr>
        <w:t>.</w:t>
      </w:r>
    </w:p>
    <w:p w14:paraId="7FB15F5A" w14:textId="36DA89CC" w:rsidR="0049555C" w:rsidRPr="005D4094" w:rsidRDefault="0049555C" w:rsidP="009413DC">
      <w:pPr>
        <w:spacing w:before="240" w:after="120" w:line="220" w:lineRule="exact"/>
        <w:jc w:val="both"/>
        <w:rPr>
          <w:b/>
          <w:i/>
          <w:sz w:val="18"/>
        </w:rPr>
      </w:pPr>
      <w:r w:rsidRPr="005D4094">
        <w:rPr>
          <w:b/>
          <w:i/>
          <w:sz w:val="18"/>
        </w:rPr>
        <w:t>BIBLIOGRAFIA</w:t>
      </w:r>
      <w:r w:rsidR="00733405">
        <w:rPr>
          <w:rStyle w:val="Rimandonotaapidipagina"/>
          <w:b/>
          <w:i/>
          <w:sz w:val="18"/>
        </w:rPr>
        <w:footnoteReference w:id="1"/>
      </w:r>
    </w:p>
    <w:p w14:paraId="52A3F781" w14:textId="77777777" w:rsidR="0049555C" w:rsidRDefault="0049555C" w:rsidP="009413DC">
      <w:pPr>
        <w:pStyle w:val="Testo2"/>
        <w:ind w:firstLine="0"/>
      </w:pPr>
      <w:r w:rsidRPr="005D4094">
        <w:t>La preparazione va effettuata sui seguenti testi:</w:t>
      </w:r>
    </w:p>
    <w:p w14:paraId="14EB9D5B" w14:textId="4584E41E" w:rsidR="00927939" w:rsidRPr="005D4094" w:rsidRDefault="00927939" w:rsidP="009413DC">
      <w:pPr>
        <w:pStyle w:val="Testo2"/>
        <w:ind w:firstLine="0"/>
      </w:pPr>
      <w:r>
        <w:t xml:space="preserve">- Primo Modulo, punto a) e Secondo Modulo, punto a) del programma: </w:t>
      </w:r>
    </w:p>
    <w:p w14:paraId="775AFAC8" w14:textId="6FA93939" w:rsidR="0049555C" w:rsidRPr="005D4094" w:rsidRDefault="0049555C" w:rsidP="0049555C">
      <w:pPr>
        <w:pStyle w:val="Testo2"/>
        <w:spacing w:line="240" w:lineRule="atLeast"/>
        <w:ind w:left="284" w:hanging="284"/>
        <w:rPr>
          <w:rFonts w:eastAsia="Calibri"/>
          <w:spacing w:val="-5"/>
        </w:rPr>
      </w:pPr>
      <w:r w:rsidRPr="005D4094">
        <w:rPr>
          <w:smallCaps/>
          <w:sz w:val="16"/>
        </w:rPr>
        <w:lastRenderedPageBreak/>
        <w:t>F. Amatori-A. Colli</w:t>
      </w:r>
      <w:r w:rsidR="004970FA">
        <w:rPr>
          <w:smallCaps/>
          <w:sz w:val="16"/>
        </w:rPr>
        <w:t xml:space="preserve"> </w:t>
      </w:r>
      <w:r w:rsidRPr="005D4094">
        <w:rPr>
          <w:spacing w:val="-5"/>
        </w:rPr>
        <w:t>(a cura di),</w:t>
      </w:r>
      <w:r w:rsidR="004970FA">
        <w:rPr>
          <w:spacing w:val="-5"/>
        </w:rPr>
        <w:t xml:space="preserve"> </w:t>
      </w:r>
      <w:r w:rsidRPr="005D4094">
        <w:rPr>
          <w:i/>
          <w:spacing w:val="-5"/>
        </w:rPr>
        <w:t>Il mondo globale. Una storia economica,</w:t>
      </w:r>
      <w:r w:rsidRPr="005D4094">
        <w:rPr>
          <w:spacing w:val="-5"/>
        </w:rPr>
        <w:t xml:space="preserve"> Giappichelli, Torino, 2017.</w:t>
      </w:r>
      <w:r w:rsidR="00733405">
        <w:rPr>
          <w:spacing w:val="-5"/>
        </w:rPr>
        <w:t xml:space="preserve"> </w:t>
      </w:r>
      <w:bookmarkStart w:id="1" w:name="_Hlk138766426"/>
      <w:r w:rsidR="00733405">
        <w:rPr>
          <w:rFonts w:ascii="Times New Roman" w:hAnsi="Times New Roman"/>
          <w:i/>
          <w:color w:val="0070C0"/>
          <w:szCs w:val="18"/>
        </w:rPr>
        <w:fldChar w:fldCharType="begin"/>
      </w:r>
      <w:r w:rsidR="00733405">
        <w:rPr>
          <w:rFonts w:ascii="Times New Roman" w:hAnsi="Times New Roman"/>
          <w:i/>
          <w:color w:val="0070C0"/>
          <w:szCs w:val="18"/>
        </w:rPr>
        <w:instrText>HYPERLINK "https://librerie.unicatt.it/scheda-libro/autori-vari/il-mondo-globale-una-storia-economica-9788892107595-527721.html"</w:instrText>
      </w:r>
      <w:r w:rsidR="00733405">
        <w:rPr>
          <w:rFonts w:ascii="Times New Roman" w:hAnsi="Times New Roman"/>
          <w:i/>
          <w:color w:val="0070C0"/>
          <w:szCs w:val="18"/>
        </w:rPr>
      </w:r>
      <w:r w:rsidR="00733405">
        <w:rPr>
          <w:rFonts w:ascii="Times New Roman" w:hAnsi="Times New Roman"/>
          <w:i/>
          <w:color w:val="0070C0"/>
          <w:szCs w:val="18"/>
        </w:rPr>
        <w:fldChar w:fldCharType="separate"/>
      </w:r>
      <w:r w:rsidR="00733405" w:rsidRPr="00733405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733405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13760D24" w14:textId="7E3AEC77" w:rsidR="00927939" w:rsidRDefault="00927939" w:rsidP="0049555C">
      <w:pPr>
        <w:pStyle w:val="Testo2"/>
        <w:spacing w:line="240" w:lineRule="atLeast"/>
        <w:ind w:left="284" w:hanging="284"/>
        <w:rPr>
          <w:smallCaps/>
          <w:sz w:val="16"/>
        </w:rPr>
      </w:pPr>
      <w:r>
        <w:t>- Primo Modulo, punto b) e Secondo Modulo, punto b) del programma</w:t>
      </w:r>
      <w:r>
        <w:rPr>
          <w:smallCaps/>
          <w:sz w:val="16"/>
        </w:rPr>
        <w:t>:</w:t>
      </w:r>
    </w:p>
    <w:p w14:paraId="3662D523" w14:textId="55E8B76F" w:rsidR="00927939" w:rsidRPr="00927939" w:rsidRDefault="00927939" w:rsidP="00927939">
      <w:pPr>
        <w:spacing w:line="220" w:lineRule="exact"/>
        <w:jc w:val="both"/>
        <w:rPr>
          <w:rFonts w:ascii="Times" w:hAnsi="Times"/>
          <w:noProof/>
          <w:spacing w:val="-5"/>
          <w:sz w:val="18"/>
          <w:szCs w:val="18"/>
        </w:rPr>
      </w:pPr>
      <w:r>
        <w:rPr>
          <w:rFonts w:ascii="Times" w:hAnsi="Times"/>
          <w:noProof/>
          <w:spacing w:val="-5"/>
          <w:sz w:val="18"/>
          <w:szCs w:val="18"/>
        </w:rPr>
        <w:t>L</w:t>
      </w:r>
      <w:r w:rsidRPr="00927939">
        <w:rPr>
          <w:rFonts w:ascii="Times" w:hAnsi="Times"/>
          <w:noProof/>
          <w:spacing w:val="-5"/>
          <w:sz w:val="18"/>
          <w:szCs w:val="18"/>
        </w:rPr>
        <w:t>etture che saranno indicate all’inizio del corso e con avviso su Blackboard.</w:t>
      </w:r>
    </w:p>
    <w:p w14:paraId="4A2261BC" w14:textId="5A20B7BC" w:rsidR="002E782E" w:rsidRDefault="00927939" w:rsidP="00927939">
      <w:pPr>
        <w:spacing w:line="220" w:lineRule="exact"/>
        <w:ind w:left="284" w:hanging="284"/>
        <w:jc w:val="both"/>
        <w:rPr>
          <w:rFonts w:ascii="Times" w:hAnsi="Times"/>
          <w:noProof/>
          <w:sz w:val="18"/>
          <w:szCs w:val="18"/>
        </w:rPr>
      </w:pPr>
      <w:r w:rsidRPr="009575F4">
        <w:rPr>
          <w:rFonts w:ascii="Times" w:hAnsi="Times"/>
          <w:noProof/>
          <w:sz w:val="18"/>
          <w:szCs w:val="18"/>
        </w:rPr>
        <w:t>Eventuale materiale aggiuntivo messo a disposizione su</w:t>
      </w:r>
      <w:r>
        <w:rPr>
          <w:rFonts w:ascii="Times" w:hAnsi="Times"/>
          <w:noProof/>
          <w:sz w:val="18"/>
          <w:szCs w:val="18"/>
        </w:rPr>
        <w:t>lla pagina</w:t>
      </w:r>
      <w:r w:rsidRPr="009575F4">
        <w:rPr>
          <w:rFonts w:ascii="Times" w:hAnsi="Times"/>
          <w:noProof/>
          <w:sz w:val="18"/>
          <w:szCs w:val="18"/>
        </w:rPr>
        <w:t xml:space="preserve"> Blackboard</w:t>
      </w:r>
      <w:r>
        <w:rPr>
          <w:rFonts w:ascii="Times" w:hAnsi="Times"/>
          <w:noProof/>
          <w:sz w:val="18"/>
          <w:szCs w:val="18"/>
        </w:rPr>
        <w:t xml:space="preserve"> del corso</w:t>
      </w:r>
      <w:r w:rsidRPr="009575F4">
        <w:rPr>
          <w:rFonts w:ascii="Times" w:hAnsi="Times"/>
          <w:noProof/>
          <w:sz w:val="18"/>
          <w:szCs w:val="18"/>
        </w:rPr>
        <w:t>.</w:t>
      </w:r>
    </w:p>
    <w:p w14:paraId="1325719C" w14:textId="54C6B819" w:rsidR="00927939" w:rsidRDefault="00927939" w:rsidP="00927939">
      <w:pPr>
        <w:spacing w:line="220" w:lineRule="exact"/>
        <w:ind w:left="284" w:hanging="284"/>
        <w:jc w:val="both"/>
        <w:rPr>
          <w:rFonts w:ascii="Times" w:hAnsi="Times"/>
          <w:noProof/>
          <w:sz w:val="18"/>
          <w:szCs w:val="18"/>
        </w:rPr>
      </w:pPr>
      <w:r>
        <w:rPr>
          <w:rFonts w:ascii="Times" w:hAnsi="Times"/>
          <w:noProof/>
          <w:sz w:val="18"/>
          <w:szCs w:val="18"/>
        </w:rPr>
        <w:t>N</w:t>
      </w:r>
      <w:r w:rsidRPr="00927939">
        <w:rPr>
          <w:rFonts w:ascii="Times" w:hAnsi="Times"/>
          <w:noProof/>
          <w:sz w:val="18"/>
          <w:szCs w:val="18"/>
        </w:rPr>
        <w:t>el corso delle lezioni saranno fornite indicazioni puntuali sui temi oggetto di verifica e sull’uso della bibliografia</w:t>
      </w:r>
    </w:p>
    <w:p w14:paraId="20752B41" w14:textId="420E3619" w:rsidR="00927939" w:rsidRDefault="00927939" w:rsidP="009413DC">
      <w:pPr>
        <w:pStyle w:val="Testo1"/>
        <w:spacing w:before="0"/>
      </w:pPr>
      <w:r>
        <w:t>A</w:t>
      </w:r>
      <w:r w:rsidR="0049555C" w:rsidRPr="005D4094">
        <w:t>ppunti personali e slide del docente sono utili per inquadrare e approfondire i contenuti.</w:t>
      </w:r>
    </w:p>
    <w:p w14:paraId="42C23E6C" w14:textId="5C3BEBAD" w:rsidR="0049555C" w:rsidRPr="005D4094" w:rsidRDefault="0049555C" w:rsidP="009413DC">
      <w:pPr>
        <w:pStyle w:val="Testo1"/>
        <w:spacing w:before="0"/>
      </w:pPr>
      <w:r w:rsidRPr="005D4094">
        <w:t xml:space="preserve">I testi indicati in bibliografia sono </w:t>
      </w:r>
      <w:r w:rsidR="000019EC">
        <w:t xml:space="preserve">comunque da considerarsi </w:t>
      </w:r>
      <w:r w:rsidRPr="005D4094">
        <w:t>la base per uno studio</w:t>
      </w:r>
      <w:r w:rsidR="00927939">
        <w:t xml:space="preserve"> </w:t>
      </w:r>
      <w:r w:rsidRPr="005D4094">
        <w:t xml:space="preserve">organico della materia e costituiscono il riferimento </w:t>
      </w:r>
      <w:r w:rsidR="00225023" w:rsidRPr="005D4094">
        <w:t xml:space="preserve">preferenziale </w:t>
      </w:r>
      <w:r w:rsidRPr="005D4094">
        <w:t>in sede di esame.</w:t>
      </w:r>
    </w:p>
    <w:p w14:paraId="59E40A6F" w14:textId="77777777" w:rsidR="0049555C" w:rsidRPr="005D4094" w:rsidRDefault="0049555C" w:rsidP="0049555C">
      <w:pPr>
        <w:spacing w:before="240" w:after="120" w:line="220" w:lineRule="exact"/>
        <w:jc w:val="both"/>
        <w:rPr>
          <w:b/>
          <w:i/>
          <w:sz w:val="18"/>
        </w:rPr>
      </w:pPr>
      <w:r w:rsidRPr="005D4094">
        <w:rPr>
          <w:b/>
          <w:i/>
          <w:sz w:val="18"/>
        </w:rPr>
        <w:t>DIDATTICA DEL CORSO</w:t>
      </w:r>
    </w:p>
    <w:p w14:paraId="1C71219D" w14:textId="77777777" w:rsidR="0049555C" w:rsidRPr="005D4094" w:rsidRDefault="0049555C" w:rsidP="0049555C">
      <w:pPr>
        <w:pStyle w:val="Testo2"/>
      </w:pPr>
      <w:r w:rsidRPr="005D4094">
        <w:t>Lezioni frontali</w:t>
      </w:r>
      <w:r w:rsidR="00225023" w:rsidRPr="005D4094">
        <w:t xml:space="preserve"> o a </w:t>
      </w:r>
      <w:r w:rsidR="00225023" w:rsidRPr="00DE09BB">
        <w:t>distanza mediante Blackboard</w:t>
      </w:r>
      <w:r w:rsidRPr="00DE09BB">
        <w:t>,</w:t>
      </w:r>
      <w:r w:rsidRPr="005D4094">
        <w:t xml:space="preserve"> utilizzo di Blackboard.</w:t>
      </w:r>
    </w:p>
    <w:p w14:paraId="3B233CFB" w14:textId="77777777" w:rsidR="0049555C" w:rsidRPr="005D4094" w:rsidRDefault="0049555C" w:rsidP="0049555C">
      <w:pPr>
        <w:spacing w:before="240" w:after="120" w:line="220" w:lineRule="exact"/>
        <w:jc w:val="both"/>
        <w:rPr>
          <w:b/>
          <w:i/>
          <w:sz w:val="18"/>
        </w:rPr>
      </w:pPr>
      <w:r w:rsidRPr="005D4094">
        <w:rPr>
          <w:b/>
          <w:i/>
          <w:sz w:val="18"/>
        </w:rPr>
        <w:t>METODO E CRITERI DI VALUTAZIONE</w:t>
      </w:r>
    </w:p>
    <w:p w14:paraId="51E744D2" w14:textId="66E7CF27" w:rsidR="005E1265" w:rsidRPr="005D4094" w:rsidRDefault="000976DE" w:rsidP="009677D0">
      <w:pPr>
        <w:pStyle w:val="Testo2"/>
        <w:rPr>
          <w:strike/>
        </w:rPr>
      </w:pPr>
      <w:r w:rsidRPr="005D4094">
        <w:t xml:space="preserve">La valutazione sarà diretta ad accertare la corretta e completa conoscenza delle diverse questioni esaminate </w:t>
      </w:r>
      <w:r w:rsidR="00CF1ABA">
        <w:t>nel corso</w:t>
      </w:r>
      <w:r w:rsidRPr="005D4094">
        <w:t xml:space="preserve"> </w:t>
      </w:r>
      <w:r w:rsidR="00A80A16" w:rsidRPr="005D4094">
        <w:t xml:space="preserve">e nei testi in adozione. </w:t>
      </w:r>
      <w:r w:rsidR="007C0771" w:rsidRPr="005D4094">
        <w:t>In particolare</w:t>
      </w:r>
      <w:r w:rsidR="00A80A16" w:rsidRPr="005D4094">
        <w:t>, sarà verificata</w:t>
      </w:r>
      <w:r w:rsidR="007C0771" w:rsidRPr="005D4094">
        <w:t xml:space="preserve"> la capacità acquisita nell’analisi storica </w:t>
      </w:r>
      <w:r w:rsidR="00A80A16" w:rsidRPr="005D4094">
        <w:t xml:space="preserve">di fenomeni </w:t>
      </w:r>
      <w:r w:rsidR="007C0771" w:rsidRPr="005D4094">
        <w:t xml:space="preserve">economici </w:t>
      </w:r>
      <w:r w:rsidR="00A80A16" w:rsidRPr="005D4094">
        <w:t xml:space="preserve">complessi </w:t>
      </w:r>
      <w:r w:rsidR="005E1265" w:rsidRPr="005D4094">
        <w:t xml:space="preserve">e </w:t>
      </w:r>
      <w:r w:rsidR="007C0771" w:rsidRPr="005D4094">
        <w:t>delle loro interconnessioni con le altre scienze sociali</w:t>
      </w:r>
      <w:r w:rsidR="009677D0" w:rsidRPr="005D4094">
        <w:t>.</w:t>
      </w:r>
    </w:p>
    <w:p w14:paraId="30480BC0" w14:textId="7260B2A4" w:rsidR="0049555C" w:rsidRPr="005D4094" w:rsidRDefault="0049555C" w:rsidP="0049555C">
      <w:pPr>
        <w:pStyle w:val="Testo2"/>
      </w:pPr>
      <w:r w:rsidRPr="005D4094">
        <w:t>A</w:t>
      </w:r>
      <w:r w:rsidR="009677D0" w:rsidRPr="005D4094">
        <w:t xml:space="preserve"> coloro che hanno raggiunto i requisiti previsti dal Corso in termini di partecipazione alle lezioni</w:t>
      </w:r>
      <w:r w:rsidRPr="005D4094">
        <w:t xml:space="preserve"> è riservata una prova intermedia </w:t>
      </w:r>
      <w:r w:rsidR="004970FA">
        <w:t xml:space="preserve">in presenza, </w:t>
      </w:r>
      <w:r w:rsidRPr="005D4094">
        <w:t xml:space="preserve">in forma scritta. La prova è facoltativa e </w:t>
      </w:r>
      <w:r w:rsidR="00CF1ABA">
        <w:t>potrà essere</w:t>
      </w:r>
      <w:r w:rsidRPr="005D4094">
        <w:t xml:space="preserve"> articolata</w:t>
      </w:r>
      <w:r w:rsidR="000019EC">
        <w:t xml:space="preserve"> sia in domande a risposta chiusa sia</w:t>
      </w:r>
      <w:r w:rsidRPr="005D4094">
        <w:t xml:space="preserve"> in domande a risposta </w:t>
      </w:r>
      <w:r w:rsidR="00CF1ABA">
        <w:t>aperta</w:t>
      </w:r>
      <w:r w:rsidRPr="005D4094">
        <w:t>, di diversa lunghezza, per verificare sia le conoscenze puntuali sia i diversi livelli di capacità argomentativa. Il risultato della prova intermedia sarà espresso in trentesimi e inciderà sul voto finale</w:t>
      </w:r>
      <w:r w:rsidR="005C092F" w:rsidRPr="005D4094">
        <w:t xml:space="preserve"> </w:t>
      </w:r>
      <w:r w:rsidR="00CF1ABA">
        <w:t>per una percentuale che sarà precisata all’epoca della prova, secondo l’ampiezza della prova stessa</w:t>
      </w:r>
      <w:r w:rsidR="005E1265" w:rsidRPr="005D4094">
        <w:t xml:space="preserve">. </w:t>
      </w:r>
      <w:r w:rsidRPr="005D4094">
        <w:t>L’esame finale si svolge</w:t>
      </w:r>
      <w:r w:rsidR="005E1265" w:rsidRPr="005D4094">
        <w:t>rà</w:t>
      </w:r>
      <w:r w:rsidR="004970FA">
        <w:t xml:space="preserve"> </w:t>
      </w:r>
      <w:r w:rsidR="00CF1ABA">
        <w:t xml:space="preserve">in presenza, </w:t>
      </w:r>
      <w:r w:rsidRPr="005D4094">
        <w:t>in</w:t>
      </w:r>
      <w:r w:rsidR="00CF1ABA">
        <w:t xml:space="preserve">tegrando </w:t>
      </w:r>
      <w:r w:rsidRPr="005D4094">
        <w:t>forma orale</w:t>
      </w:r>
      <w:r w:rsidR="00CF1ABA">
        <w:t xml:space="preserve"> e scritta</w:t>
      </w:r>
      <w:r w:rsidR="006A6E48">
        <w:t>, con modalità che sanno comunicate per tempo prima di ciascuna sessione</w:t>
      </w:r>
      <w:r w:rsidRPr="005D4094">
        <w:t xml:space="preserve">. </w:t>
      </w:r>
    </w:p>
    <w:p w14:paraId="7127BF95" w14:textId="77777777" w:rsidR="0049555C" w:rsidRPr="005D4094" w:rsidRDefault="0049555C" w:rsidP="0049555C">
      <w:pPr>
        <w:spacing w:before="240" w:after="120" w:line="240" w:lineRule="exact"/>
        <w:jc w:val="both"/>
        <w:rPr>
          <w:b/>
          <w:i/>
          <w:noProof/>
          <w:sz w:val="18"/>
        </w:rPr>
      </w:pPr>
      <w:r w:rsidRPr="005D4094">
        <w:rPr>
          <w:b/>
          <w:i/>
          <w:noProof/>
          <w:sz w:val="18"/>
        </w:rPr>
        <w:t>AVVERTENZE E PREREQUISITI</w:t>
      </w:r>
    </w:p>
    <w:p w14:paraId="1CEDA174" w14:textId="59659DDC" w:rsidR="005C092F" w:rsidRPr="005D4094" w:rsidRDefault="005C092F" w:rsidP="0049555C">
      <w:pPr>
        <w:pStyle w:val="Testo2"/>
      </w:pPr>
      <w:r w:rsidRPr="005D4094">
        <w:t>Prerequisito per la piena fruizione delle lezioni e per un partecipazione attiva, da parte degli studenti, è la conoscenza dei prin</w:t>
      </w:r>
      <w:r w:rsidR="004970FA">
        <w:t>ci</w:t>
      </w:r>
      <w:r w:rsidRPr="005D4094">
        <w:t>pali avveniment</w:t>
      </w:r>
      <w:r w:rsidR="004970FA">
        <w:t>i</w:t>
      </w:r>
      <w:r w:rsidRPr="005D4094">
        <w:t xml:space="preserve"> della storia globale e italiana degli ultimi due secoli</w:t>
      </w:r>
      <w:r w:rsidR="004970FA">
        <w:t>.</w:t>
      </w:r>
    </w:p>
    <w:p w14:paraId="6357AF63" w14:textId="2A65E986" w:rsidR="002D5E17" w:rsidRPr="005D4094" w:rsidRDefault="0049555C" w:rsidP="000105ED">
      <w:pPr>
        <w:pStyle w:val="Testo2"/>
      </w:pPr>
      <w:r w:rsidRPr="005D4094">
        <w:t>Gli studenti stranieri possono concordare con il docente una bibliografia che tenga conto delle loro comptenze linguistiche. Anche per questi studenti risulta fondamentale il prerequisito in precedenza indicato.</w:t>
      </w:r>
    </w:p>
    <w:p w14:paraId="35F05769" w14:textId="39804DB9" w:rsidR="00225023" w:rsidRDefault="00BE4951" w:rsidP="000105ED">
      <w:pPr>
        <w:pStyle w:val="Testo2"/>
      </w:pPr>
      <w:r>
        <w:t>In caso di impossibilità di erogazione dell’insegnamento in modalitò in presenza</w:t>
      </w:r>
      <w:r w:rsidR="00225023" w:rsidRPr="00DE09BB">
        <w:t xml:space="preserve">, sarà </w:t>
      </w:r>
      <w:r>
        <w:t xml:space="preserve">comunque </w:t>
      </w:r>
      <w:r w:rsidR="00225023" w:rsidRPr="00DE09BB">
        <w:t xml:space="preserve">garantita l’erogazione dell’insegnamento in </w:t>
      </w:r>
      <w:r w:rsidR="00225023" w:rsidRPr="00DE09BB">
        <w:rPr>
          <w:i/>
        </w:rPr>
        <w:t>distance learning</w:t>
      </w:r>
      <w:r w:rsidR="00225023" w:rsidRPr="00DE09BB">
        <w:t xml:space="preserve"> con modalità che verranno comunicate in tempo utile agli studenti.</w:t>
      </w:r>
      <w:r w:rsidR="005C092F" w:rsidRPr="005D4094">
        <w:t xml:space="preserve"> Sempre in questa peculiare situazione sono possibili variazioni nella erogazione della</w:t>
      </w:r>
      <w:r w:rsidR="00DE09BB">
        <w:t xml:space="preserve"> prova intermedia e degli esami</w:t>
      </w:r>
      <w:r w:rsidR="005C092F" w:rsidRPr="005D4094">
        <w:t xml:space="preserve"> finali.</w:t>
      </w:r>
    </w:p>
    <w:p w14:paraId="5C681665" w14:textId="1135181D" w:rsidR="000006BF" w:rsidRPr="000105ED" w:rsidRDefault="000105ED" w:rsidP="000105ED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0105ED">
        <w:rPr>
          <w:bCs/>
          <w:i/>
        </w:rPr>
        <w:t>rario e luogo di ricevimento studenti</w:t>
      </w:r>
    </w:p>
    <w:p w14:paraId="44A72CA2" w14:textId="1D345A02" w:rsidR="000006BF" w:rsidRPr="005D4094" w:rsidRDefault="00927939" w:rsidP="000105ED">
      <w:pPr>
        <w:pStyle w:val="Testo2"/>
      </w:pPr>
      <w:r w:rsidRPr="009575F4">
        <w:rPr>
          <w:szCs w:val="18"/>
        </w:rPr>
        <w:t>Si veda la pagina personale dei docenti sul sito dell’Ateneo</w:t>
      </w:r>
      <w:r w:rsidR="000006BF">
        <w:t>.</w:t>
      </w:r>
    </w:p>
    <w:sectPr w:rsidR="000006BF" w:rsidRPr="005D409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CCFE" w14:textId="77777777" w:rsidR="00733405" w:rsidRDefault="00733405" w:rsidP="00733405">
      <w:r>
        <w:separator/>
      </w:r>
    </w:p>
  </w:endnote>
  <w:endnote w:type="continuationSeparator" w:id="0">
    <w:p w14:paraId="23749C03" w14:textId="77777777" w:rsidR="00733405" w:rsidRDefault="00733405" w:rsidP="0073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BF9B" w14:textId="77777777" w:rsidR="00733405" w:rsidRDefault="00733405" w:rsidP="00733405">
      <w:r>
        <w:separator/>
      </w:r>
    </w:p>
  </w:footnote>
  <w:footnote w:type="continuationSeparator" w:id="0">
    <w:p w14:paraId="75F9F8CC" w14:textId="77777777" w:rsidR="00733405" w:rsidRDefault="00733405" w:rsidP="00733405">
      <w:r>
        <w:continuationSeparator/>
      </w:r>
    </w:p>
  </w:footnote>
  <w:footnote w:id="1">
    <w:p w14:paraId="78E52D59" w14:textId="08677C28" w:rsidR="00733405" w:rsidRDefault="0073340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6A0"/>
    <w:multiLevelType w:val="hybridMultilevel"/>
    <w:tmpl w:val="06E4D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4C67"/>
    <w:multiLevelType w:val="hybridMultilevel"/>
    <w:tmpl w:val="90EAD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B715C"/>
    <w:multiLevelType w:val="hybridMultilevel"/>
    <w:tmpl w:val="2FB23D08"/>
    <w:lvl w:ilvl="0" w:tplc="CE3E995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11E"/>
    <w:multiLevelType w:val="hybridMultilevel"/>
    <w:tmpl w:val="EC5E9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439977">
    <w:abstractNumId w:val="3"/>
  </w:num>
  <w:num w:numId="2" w16cid:durableId="265312968">
    <w:abstractNumId w:val="0"/>
  </w:num>
  <w:num w:numId="3" w16cid:durableId="977495463">
    <w:abstractNumId w:val="1"/>
  </w:num>
  <w:num w:numId="4" w16cid:durableId="362441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1E"/>
    <w:rsid w:val="000006BF"/>
    <w:rsid w:val="000019EC"/>
    <w:rsid w:val="000105ED"/>
    <w:rsid w:val="000976DE"/>
    <w:rsid w:val="00124AE9"/>
    <w:rsid w:val="00146BCE"/>
    <w:rsid w:val="0016079F"/>
    <w:rsid w:val="00187B99"/>
    <w:rsid w:val="002014DD"/>
    <w:rsid w:val="00225023"/>
    <w:rsid w:val="002A35AD"/>
    <w:rsid w:val="002D5E17"/>
    <w:rsid w:val="002D791E"/>
    <w:rsid w:val="002E782E"/>
    <w:rsid w:val="00446458"/>
    <w:rsid w:val="0046656C"/>
    <w:rsid w:val="0049555C"/>
    <w:rsid w:val="004970FA"/>
    <w:rsid w:val="004D1217"/>
    <w:rsid w:val="004D6008"/>
    <w:rsid w:val="005138FE"/>
    <w:rsid w:val="00563D65"/>
    <w:rsid w:val="005C092F"/>
    <w:rsid w:val="005D4094"/>
    <w:rsid w:val="005E1265"/>
    <w:rsid w:val="005F5ED4"/>
    <w:rsid w:val="00640794"/>
    <w:rsid w:val="006A6E48"/>
    <w:rsid w:val="006F1772"/>
    <w:rsid w:val="00733405"/>
    <w:rsid w:val="007C0771"/>
    <w:rsid w:val="007D195E"/>
    <w:rsid w:val="008942E7"/>
    <w:rsid w:val="008A1204"/>
    <w:rsid w:val="008E5461"/>
    <w:rsid w:val="00900CCA"/>
    <w:rsid w:val="00924B77"/>
    <w:rsid w:val="00927939"/>
    <w:rsid w:val="00933663"/>
    <w:rsid w:val="00940DA2"/>
    <w:rsid w:val="009413DC"/>
    <w:rsid w:val="009677D0"/>
    <w:rsid w:val="009D2AB5"/>
    <w:rsid w:val="009E055C"/>
    <w:rsid w:val="00A74F6F"/>
    <w:rsid w:val="00A80A16"/>
    <w:rsid w:val="00A868C6"/>
    <w:rsid w:val="00AD7557"/>
    <w:rsid w:val="00B50C5D"/>
    <w:rsid w:val="00B51253"/>
    <w:rsid w:val="00B525CC"/>
    <w:rsid w:val="00BE4951"/>
    <w:rsid w:val="00C02970"/>
    <w:rsid w:val="00C649A0"/>
    <w:rsid w:val="00CF1ABA"/>
    <w:rsid w:val="00D404F2"/>
    <w:rsid w:val="00D431C8"/>
    <w:rsid w:val="00DB0502"/>
    <w:rsid w:val="00DE09BB"/>
    <w:rsid w:val="00E11D9D"/>
    <w:rsid w:val="00E607E6"/>
    <w:rsid w:val="00EB1FEB"/>
    <w:rsid w:val="00F2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0D68C"/>
  <w15:docId w15:val="{22E53010-7ECC-4D06-9F79-39DC57EC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555C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4665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6656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E09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7334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33405"/>
  </w:style>
  <w:style w:type="character" w:styleId="Rimandonotaapidipagina">
    <w:name w:val="footnote reference"/>
    <w:basedOn w:val="Carpredefinitoparagrafo"/>
    <w:semiHidden/>
    <w:unhideWhenUsed/>
    <w:rsid w:val="00733405"/>
    <w:rPr>
      <w:vertAlign w:val="superscript"/>
    </w:rPr>
  </w:style>
  <w:style w:type="character" w:styleId="Collegamentoipertestuale">
    <w:name w:val="Hyperlink"/>
    <w:basedOn w:val="Carpredefinitoparagrafo"/>
    <w:unhideWhenUsed/>
    <w:rsid w:val="007334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3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5CF9-12CD-4260-BC79-BD2087D7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975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2019-06-05T11:12:00Z</cp:lastPrinted>
  <dcterms:created xsi:type="dcterms:W3CDTF">2023-05-17T09:09:00Z</dcterms:created>
  <dcterms:modified xsi:type="dcterms:W3CDTF">2023-06-27T12:05:00Z</dcterms:modified>
</cp:coreProperties>
</file>