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24E" w14:textId="57B25EA7" w:rsidR="002D5E17" w:rsidRPr="005E00CB" w:rsidRDefault="002F7365" w:rsidP="002D5E17">
      <w:pPr>
        <w:pStyle w:val="Titolo1"/>
      </w:pPr>
      <w:r w:rsidRPr="005E00CB">
        <w:t>Economia e gestione delle imprese (</w:t>
      </w:r>
      <w:r w:rsidR="00F62B94">
        <w:t>G</w:t>
      </w:r>
      <w:r w:rsidRPr="005E00CB">
        <w:t>estione dei processi di internazionalizzazione)</w:t>
      </w:r>
    </w:p>
    <w:p w14:paraId="67E92CAD" w14:textId="77777777" w:rsidR="002F7365" w:rsidRPr="00A133BA" w:rsidRDefault="002F7365" w:rsidP="002F7365">
      <w:pPr>
        <w:pStyle w:val="Titolo2"/>
        <w:rPr>
          <w:szCs w:val="18"/>
        </w:rPr>
      </w:pPr>
      <w:r w:rsidRPr="00A133BA">
        <w:rPr>
          <w:szCs w:val="18"/>
        </w:rPr>
        <w:t>Prof. Alessandro Baroncelli; Prof. Luigi Serio</w:t>
      </w:r>
    </w:p>
    <w:p w14:paraId="7763C9BA" w14:textId="21205ADB" w:rsidR="002F7365" w:rsidRPr="005E00CB" w:rsidRDefault="002F7365" w:rsidP="002F7365">
      <w:pPr>
        <w:spacing w:before="240" w:after="120" w:line="240" w:lineRule="exact"/>
        <w:rPr>
          <w:rFonts w:ascii="Times" w:hAnsi="Times"/>
          <w:b/>
          <w:szCs w:val="20"/>
        </w:rPr>
      </w:pPr>
      <w:r w:rsidRPr="005E00CB">
        <w:rPr>
          <w:rFonts w:ascii="Times" w:hAnsi="Times"/>
          <w:b/>
          <w:i/>
          <w:szCs w:val="20"/>
        </w:rPr>
        <w:t>OBIETTIV</w:t>
      </w:r>
      <w:r w:rsidR="00A133BA">
        <w:rPr>
          <w:rFonts w:ascii="Times" w:hAnsi="Times"/>
          <w:b/>
          <w:i/>
          <w:szCs w:val="20"/>
        </w:rPr>
        <w:t>I</w:t>
      </w:r>
      <w:r w:rsidRPr="005E00CB">
        <w:rPr>
          <w:rFonts w:ascii="Times" w:hAnsi="Times"/>
          <w:b/>
          <w:i/>
          <w:szCs w:val="20"/>
        </w:rPr>
        <w:t xml:space="preserve"> DEL CORSO E RISULTATI DI APPRENDIMENTO ATTESI</w:t>
      </w:r>
    </w:p>
    <w:p w14:paraId="4A3EDF74" w14:textId="77777777" w:rsidR="002F7365" w:rsidRPr="005E00CB" w:rsidRDefault="002F7365" w:rsidP="002F7365">
      <w:pPr>
        <w:spacing w:line="240" w:lineRule="exact"/>
        <w:rPr>
          <w:rFonts w:ascii="Times" w:hAnsi="Times"/>
          <w:szCs w:val="20"/>
        </w:rPr>
      </w:pPr>
      <w:r w:rsidRPr="005E00CB">
        <w:rPr>
          <w:rFonts w:ascii="Times" w:hAnsi="Times"/>
          <w:szCs w:val="20"/>
        </w:rPr>
        <w:t>Il corso intende affrontare la relazione tra variabili manageriali e processi di internazionalizzazione delle imprese. Da questa prospettiva sono analizzate tutte le variabili che influenzano i comportamenti aziendali, quali il contesto esterno, i nuovi attori della competizione internazionale cercando di mantenere il più possibile un’ottica integrata e pluridisciplinare.</w:t>
      </w:r>
    </w:p>
    <w:p w14:paraId="690F3AC8" w14:textId="77777777" w:rsidR="002F7365" w:rsidRPr="005E00CB" w:rsidRDefault="002F7365" w:rsidP="002F7365">
      <w:pPr>
        <w:spacing w:line="240" w:lineRule="exact"/>
        <w:rPr>
          <w:rFonts w:ascii="Times" w:hAnsi="Times"/>
          <w:szCs w:val="20"/>
        </w:rPr>
      </w:pPr>
      <w:r w:rsidRPr="005E00CB">
        <w:rPr>
          <w:rFonts w:ascii="Times" w:hAnsi="Times"/>
          <w:szCs w:val="20"/>
        </w:rPr>
        <w:t>Il corso analizza i comportamenti delle imprese italiane e straniere che operano alla scala internazionale e le implicazioni sui principali processi aziendali, inoltre si concentra sugli aspetti e le forme organizzative emergenti che discendono dalle scelte strategiche di internazionalizzazione e nello stesso tempo influenzano comportamenti e performance.</w:t>
      </w:r>
    </w:p>
    <w:p w14:paraId="084EFC1A" w14:textId="77777777" w:rsidR="002F7365" w:rsidRPr="005E00CB" w:rsidRDefault="002F7365" w:rsidP="002F7365">
      <w:pPr>
        <w:spacing w:line="240" w:lineRule="exact"/>
        <w:rPr>
          <w:rFonts w:ascii="Times" w:hAnsi="Times"/>
          <w:szCs w:val="20"/>
        </w:rPr>
      </w:pPr>
      <w:r w:rsidRPr="005E00CB">
        <w:rPr>
          <w:rFonts w:ascii="Times" w:hAnsi="Times"/>
          <w:szCs w:val="20"/>
        </w:rPr>
        <w:t>Al termine del corso gli studenti devono essere in grado di:</w:t>
      </w:r>
    </w:p>
    <w:p w14:paraId="592A2512" w14:textId="77777777" w:rsidR="002F7365" w:rsidRPr="005E00CB" w:rsidRDefault="002F7365" w:rsidP="00BD5462">
      <w:pPr>
        <w:spacing w:line="240" w:lineRule="exact"/>
        <w:ind w:left="284" w:hanging="284"/>
        <w:rPr>
          <w:rFonts w:ascii="Times" w:hAnsi="Times"/>
          <w:szCs w:val="20"/>
        </w:rPr>
      </w:pPr>
      <w:r w:rsidRPr="005E00CB">
        <w:rPr>
          <w:rFonts w:ascii="Times" w:hAnsi="Times"/>
          <w:szCs w:val="20"/>
        </w:rPr>
        <w:t>1.</w:t>
      </w:r>
      <w:r w:rsidRPr="005E00CB">
        <w:rPr>
          <w:rFonts w:ascii="Times" w:hAnsi="Times"/>
          <w:szCs w:val="20"/>
        </w:rPr>
        <w:tab/>
        <w:t>definire quali sono i fattori che determinano lo sviluppo internazionale delle attività e delle imprese;</w:t>
      </w:r>
    </w:p>
    <w:p w14:paraId="40DD0326" w14:textId="77777777" w:rsidR="002F7365" w:rsidRPr="005E00CB" w:rsidRDefault="002F7365" w:rsidP="00BD5462">
      <w:pPr>
        <w:spacing w:line="240" w:lineRule="exact"/>
        <w:ind w:left="284" w:hanging="284"/>
        <w:rPr>
          <w:rFonts w:ascii="Times" w:hAnsi="Times"/>
          <w:szCs w:val="20"/>
        </w:rPr>
      </w:pPr>
      <w:r w:rsidRPr="005E00CB">
        <w:rPr>
          <w:rFonts w:ascii="Times" w:hAnsi="Times"/>
          <w:szCs w:val="20"/>
        </w:rPr>
        <w:t>2.</w:t>
      </w:r>
      <w:r w:rsidRPr="005E00CB">
        <w:rPr>
          <w:rFonts w:ascii="Times" w:hAnsi="Times"/>
          <w:szCs w:val="20"/>
        </w:rPr>
        <w:tab/>
        <w:t>comprendere cosa significa internazionalizzare un’attività;</w:t>
      </w:r>
    </w:p>
    <w:p w14:paraId="79CE99F3" w14:textId="77777777" w:rsidR="002F7365" w:rsidRPr="005E00CB" w:rsidRDefault="002F7365" w:rsidP="00BD5462">
      <w:pPr>
        <w:spacing w:line="240" w:lineRule="exact"/>
        <w:ind w:left="284" w:hanging="284"/>
        <w:rPr>
          <w:rFonts w:ascii="Times" w:hAnsi="Times"/>
          <w:szCs w:val="20"/>
        </w:rPr>
      </w:pPr>
      <w:r w:rsidRPr="005E00CB">
        <w:rPr>
          <w:rFonts w:ascii="Times" w:hAnsi="Times"/>
          <w:szCs w:val="20"/>
        </w:rPr>
        <w:t>3.</w:t>
      </w:r>
      <w:r w:rsidRPr="005E00CB">
        <w:rPr>
          <w:rFonts w:ascii="Times" w:hAnsi="Times"/>
          <w:szCs w:val="20"/>
        </w:rPr>
        <w:tab/>
        <w:t>ragionare sui fattori in base ai quali alcune imprese hanno successo e altre no nell’internazionalizzazione delle loro attività;</w:t>
      </w:r>
    </w:p>
    <w:p w14:paraId="05F4F49E" w14:textId="6499D79E" w:rsidR="002F7365" w:rsidRDefault="002F7365" w:rsidP="00BD5462">
      <w:pPr>
        <w:spacing w:line="240" w:lineRule="exact"/>
        <w:ind w:left="284" w:hanging="284"/>
        <w:rPr>
          <w:rFonts w:ascii="Times" w:hAnsi="Times"/>
          <w:szCs w:val="20"/>
        </w:rPr>
      </w:pPr>
      <w:r w:rsidRPr="005E00CB">
        <w:rPr>
          <w:rFonts w:ascii="Times" w:hAnsi="Times"/>
          <w:szCs w:val="20"/>
        </w:rPr>
        <w:t>4.</w:t>
      </w:r>
      <w:r w:rsidRPr="005E00CB">
        <w:rPr>
          <w:rFonts w:ascii="Times" w:hAnsi="Times"/>
          <w:szCs w:val="20"/>
        </w:rPr>
        <w:tab/>
        <w:t>comprendere come cambia il set di competenze organizzative nel supporto ai processi di internazionalizzazione.</w:t>
      </w:r>
    </w:p>
    <w:p w14:paraId="21591642" w14:textId="77777777" w:rsidR="002F7365" w:rsidRPr="005E00CB" w:rsidRDefault="002F7365" w:rsidP="002F7365">
      <w:pPr>
        <w:spacing w:before="240" w:after="120" w:line="240" w:lineRule="exact"/>
        <w:rPr>
          <w:rFonts w:ascii="Times" w:hAnsi="Times"/>
          <w:b/>
          <w:szCs w:val="20"/>
        </w:rPr>
      </w:pPr>
      <w:r w:rsidRPr="005E00CB">
        <w:rPr>
          <w:rFonts w:ascii="Times" w:hAnsi="Times"/>
          <w:b/>
          <w:i/>
          <w:szCs w:val="20"/>
        </w:rPr>
        <w:t>PROGRAMMA DEL CORSO</w:t>
      </w:r>
    </w:p>
    <w:p w14:paraId="402DDC4F" w14:textId="77777777" w:rsidR="00EE531D" w:rsidRPr="00AF5232" w:rsidRDefault="00EE531D" w:rsidP="00EE531D">
      <w:pPr>
        <w:spacing w:line="240" w:lineRule="exact"/>
      </w:pPr>
      <w:r w:rsidRPr="00EE531D">
        <w:rPr>
          <w:smallCaps/>
        </w:rPr>
        <w:t>I Modulo - Prima parte</w:t>
      </w:r>
      <w:r w:rsidRPr="00AF5232">
        <w:t xml:space="preserve"> (</w:t>
      </w:r>
      <w:r w:rsidRPr="00EE531D">
        <w:rPr>
          <w:i/>
        </w:rPr>
        <w:t>Prof. Alessandro Baroncelli</w:t>
      </w:r>
      <w:r w:rsidRPr="00AF5232">
        <w:t>)</w:t>
      </w:r>
    </w:p>
    <w:p w14:paraId="3D87648A" w14:textId="56A11F32" w:rsidR="00EE531D" w:rsidRPr="00AF5232" w:rsidRDefault="00EE531D" w:rsidP="00EE531D">
      <w:pPr>
        <w:pStyle w:val="Paragrafoelenco"/>
        <w:numPr>
          <w:ilvl w:val="0"/>
          <w:numId w:val="2"/>
        </w:numPr>
        <w:spacing w:line="240" w:lineRule="exact"/>
      </w:pPr>
      <w:r w:rsidRPr="00EE531D">
        <w:rPr>
          <w:i/>
        </w:rPr>
        <w:t>I concetti di internazionalizzazione e globalizzazione</w:t>
      </w:r>
      <w:r w:rsidRPr="00AF5232">
        <w:t xml:space="preserve"> </w:t>
      </w:r>
      <w:r w:rsidRPr="00EE531D">
        <w:rPr>
          <w:i/>
        </w:rPr>
        <w:t xml:space="preserve">e l’evoluzione del fenomeno globalizzazione </w:t>
      </w:r>
      <w:r w:rsidRPr="00AF5232">
        <w:t>(12 ore).</w:t>
      </w:r>
    </w:p>
    <w:p w14:paraId="7B941B69" w14:textId="450432DD" w:rsidR="00EE531D" w:rsidRPr="00EE531D" w:rsidRDefault="00EE531D" w:rsidP="00EE531D">
      <w:pPr>
        <w:pStyle w:val="Paragrafoelenco"/>
        <w:numPr>
          <w:ilvl w:val="0"/>
          <w:numId w:val="2"/>
        </w:numPr>
        <w:rPr>
          <w:i/>
        </w:rPr>
      </w:pPr>
      <w:r w:rsidRPr="00EE531D">
        <w:rPr>
          <w:i/>
        </w:rPr>
        <w:t>Condizioni di ingresso nei mercati esteri: analisi, valutazione dell’attrattività e selezione dei mercati, forme di internazionalizzazione</w:t>
      </w:r>
      <w:r w:rsidRPr="00AF5232">
        <w:t xml:space="preserve"> (6 ore).</w:t>
      </w:r>
    </w:p>
    <w:p w14:paraId="44213FE3" w14:textId="51E72C11" w:rsidR="00EE531D" w:rsidRPr="00EE531D" w:rsidRDefault="00EE531D" w:rsidP="00EE531D">
      <w:pPr>
        <w:pStyle w:val="Paragrafoelenco"/>
        <w:numPr>
          <w:ilvl w:val="0"/>
          <w:numId w:val="2"/>
        </w:numPr>
        <w:rPr>
          <w:i/>
        </w:rPr>
      </w:pPr>
      <w:r w:rsidRPr="00EE531D">
        <w:rPr>
          <w:i/>
        </w:rPr>
        <w:t>Vantaggio comparato e scelte di localizzazione (10 ore).</w:t>
      </w:r>
    </w:p>
    <w:p w14:paraId="034B83AD" w14:textId="64E6B600" w:rsidR="00EE531D" w:rsidRPr="00AF5232" w:rsidRDefault="00EE531D" w:rsidP="00EE531D">
      <w:pPr>
        <w:spacing w:before="120" w:line="240" w:lineRule="exact"/>
      </w:pPr>
      <w:r w:rsidRPr="00AF5232">
        <w:rPr>
          <w:smallCaps/>
        </w:rPr>
        <w:t>II Modulo</w:t>
      </w:r>
      <w:r w:rsidRPr="00EE531D">
        <w:rPr>
          <w:smallCaps/>
        </w:rPr>
        <w:t>- Prima parte</w:t>
      </w:r>
      <w:r w:rsidRPr="00AF5232">
        <w:t xml:space="preserve"> (</w:t>
      </w:r>
      <w:r w:rsidRPr="00AF5232">
        <w:rPr>
          <w:i/>
        </w:rPr>
        <w:t xml:space="preserve">Prof. </w:t>
      </w:r>
      <w:r>
        <w:rPr>
          <w:i/>
        </w:rPr>
        <w:t>Luigi Serio</w:t>
      </w:r>
      <w:r w:rsidRPr="00AF5232">
        <w:t>)</w:t>
      </w:r>
    </w:p>
    <w:p w14:paraId="2E69A41B" w14:textId="77777777" w:rsidR="00EE531D" w:rsidRPr="00326B13" w:rsidRDefault="00EE531D" w:rsidP="00EE531D">
      <w:pPr>
        <w:pStyle w:val="Paragrafoelenco"/>
        <w:numPr>
          <w:ilvl w:val="0"/>
          <w:numId w:val="3"/>
        </w:numPr>
        <w:rPr>
          <w:rFonts w:ascii="Times" w:hAnsi="Times"/>
          <w:i/>
          <w:iCs/>
          <w:szCs w:val="20"/>
        </w:rPr>
      </w:pPr>
      <w:r w:rsidRPr="00326B13">
        <w:rPr>
          <w:rFonts w:ascii="Times" w:hAnsi="Times"/>
          <w:i/>
          <w:iCs/>
          <w:szCs w:val="20"/>
        </w:rPr>
        <w:t>La capacità organizzativa dell’impresa internazionale (10 ore).</w:t>
      </w:r>
    </w:p>
    <w:p w14:paraId="39EE4DC6" w14:textId="6412A634" w:rsidR="00EE531D" w:rsidRPr="00326B13" w:rsidRDefault="00EE531D" w:rsidP="00EE531D">
      <w:pPr>
        <w:pStyle w:val="Paragrafoelenco"/>
        <w:numPr>
          <w:ilvl w:val="0"/>
          <w:numId w:val="3"/>
        </w:numPr>
        <w:rPr>
          <w:rFonts w:ascii="Times" w:hAnsi="Times"/>
          <w:i/>
          <w:iCs/>
          <w:szCs w:val="20"/>
        </w:rPr>
      </w:pPr>
      <w:r w:rsidRPr="00326B13">
        <w:rPr>
          <w:rFonts w:ascii="Times" w:hAnsi="Times"/>
          <w:i/>
          <w:iCs/>
          <w:szCs w:val="20"/>
        </w:rPr>
        <w:t>La gestione delle risorse umane a livello internazionale</w:t>
      </w:r>
      <w:r w:rsidR="008F379C">
        <w:rPr>
          <w:rFonts w:ascii="Times" w:hAnsi="Times"/>
          <w:i/>
          <w:iCs/>
          <w:szCs w:val="20"/>
        </w:rPr>
        <w:t xml:space="preserve"> (6 ore)</w:t>
      </w:r>
    </w:p>
    <w:p w14:paraId="1B937485" w14:textId="17A94E45" w:rsidR="00EE531D" w:rsidRPr="00AF5232" w:rsidRDefault="00EE531D" w:rsidP="00A133BA">
      <w:pPr>
        <w:spacing w:before="120" w:line="240" w:lineRule="exact"/>
      </w:pPr>
      <w:r w:rsidRPr="00EE531D">
        <w:rPr>
          <w:smallCaps/>
        </w:rPr>
        <w:t xml:space="preserve">I Modulo - </w:t>
      </w:r>
      <w:r>
        <w:rPr>
          <w:smallCaps/>
        </w:rPr>
        <w:t>Seconda</w:t>
      </w:r>
      <w:r w:rsidRPr="00EE531D">
        <w:rPr>
          <w:smallCaps/>
        </w:rPr>
        <w:t xml:space="preserve"> parte</w:t>
      </w:r>
      <w:r w:rsidRPr="00AF5232">
        <w:t xml:space="preserve"> (</w:t>
      </w:r>
      <w:r w:rsidRPr="00EE531D">
        <w:rPr>
          <w:i/>
        </w:rPr>
        <w:t>Prof. Alessandro Baroncelli</w:t>
      </w:r>
      <w:r w:rsidRPr="00AF5232">
        <w:t>)</w:t>
      </w:r>
    </w:p>
    <w:p w14:paraId="319A594E" w14:textId="77777777" w:rsidR="002F7365" w:rsidRPr="00EE531D" w:rsidRDefault="002F7365" w:rsidP="00EE531D">
      <w:pPr>
        <w:pStyle w:val="Paragrafoelenco"/>
        <w:numPr>
          <w:ilvl w:val="0"/>
          <w:numId w:val="2"/>
        </w:numPr>
        <w:rPr>
          <w:i/>
        </w:rPr>
      </w:pPr>
      <w:r w:rsidRPr="00EE531D">
        <w:rPr>
          <w:i/>
        </w:rPr>
        <w:t>L’impresa internazionalizzata. Implicazioni dell’internazionalizzazione a livello di funzioni aziendali (10 ore).</w:t>
      </w:r>
    </w:p>
    <w:p w14:paraId="7742B8CD" w14:textId="191BA7A3" w:rsidR="00EE531D" w:rsidRDefault="00EE531D" w:rsidP="00EE531D">
      <w:pPr>
        <w:spacing w:before="120" w:line="240" w:lineRule="exact"/>
      </w:pPr>
      <w:r w:rsidRPr="00AF5232">
        <w:rPr>
          <w:smallCaps/>
        </w:rPr>
        <w:lastRenderedPageBreak/>
        <w:t>II Modulo</w:t>
      </w:r>
      <w:r w:rsidRPr="00EE531D">
        <w:rPr>
          <w:smallCaps/>
        </w:rPr>
        <w:t xml:space="preserve">- </w:t>
      </w:r>
      <w:r w:rsidR="00326B13">
        <w:rPr>
          <w:smallCaps/>
        </w:rPr>
        <w:t>Seconda</w:t>
      </w:r>
      <w:r w:rsidR="00326B13" w:rsidRPr="00EE531D">
        <w:rPr>
          <w:smallCaps/>
        </w:rPr>
        <w:t xml:space="preserve"> parte</w:t>
      </w:r>
      <w:r w:rsidR="00326B13" w:rsidRPr="00AF5232">
        <w:t xml:space="preserve"> </w:t>
      </w:r>
      <w:r w:rsidRPr="00AF5232">
        <w:t>(</w:t>
      </w:r>
      <w:r w:rsidRPr="00AF5232">
        <w:rPr>
          <w:i/>
        </w:rPr>
        <w:t xml:space="preserve">Prof. </w:t>
      </w:r>
      <w:r>
        <w:rPr>
          <w:i/>
        </w:rPr>
        <w:t>Luigi Serio</w:t>
      </w:r>
      <w:r w:rsidRPr="00AF5232">
        <w:t>)</w:t>
      </w:r>
    </w:p>
    <w:p w14:paraId="4D67C5E7" w14:textId="77777777" w:rsidR="00326B13" w:rsidRPr="009C4E0D" w:rsidRDefault="00326B13" w:rsidP="00326B13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</w:pPr>
      <w:r>
        <w:rPr>
          <w:i/>
        </w:rPr>
        <w:t>Tecnologie digitali e strategie globali (3 ore)</w:t>
      </w:r>
    </w:p>
    <w:p w14:paraId="21200C95" w14:textId="77777777" w:rsidR="00326B13" w:rsidRDefault="00326B13" w:rsidP="00326B13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</w:pPr>
      <w:r>
        <w:rPr>
          <w:i/>
        </w:rPr>
        <w:t>Imprenditorialità internazionale (3 ore)</w:t>
      </w:r>
    </w:p>
    <w:p w14:paraId="414FBF21" w14:textId="4EC1E67D" w:rsidR="002F7365" w:rsidRPr="00EE531D" w:rsidRDefault="002F7365" w:rsidP="00BD5462">
      <w:pPr>
        <w:spacing w:before="240" w:after="120"/>
        <w:rPr>
          <w:b/>
          <w:i/>
          <w:szCs w:val="20"/>
          <w:lang w:val="en-US"/>
        </w:rPr>
      </w:pPr>
      <w:r w:rsidRPr="00EE531D">
        <w:rPr>
          <w:b/>
          <w:i/>
          <w:szCs w:val="20"/>
          <w:lang w:val="en-US"/>
        </w:rPr>
        <w:t>BIBLIOGRAFIA</w:t>
      </w:r>
      <w:r w:rsidR="00941566">
        <w:rPr>
          <w:rStyle w:val="Rimandonotaapidipagina"/>
          <w:b/>
          <w:i/>
          <w:szCs w:val="20"/>
          <w:lang w:val="en-US"/>
        </w:rPr>
        <w:footnoteReference w:id="1"/>
      </w:r>
    </w:p>
    <w:p w14:paraId="449F3FBA" w14:textId="77777777" w:rsidR="00EE531D" w:rsidRPr="005B6D5E" w:rsidRDefault="00EE531D" w:rsidP="00EE531D">
      <w:pPr>
        <w:autoSpaceDE w:val="0"/>
        <w:autoSpaceDN w:val="0"/>
        <w:adjustRightInd w:val="0"/>
        <w:rPr>
          <w:sz w:val="18"/>
          <w:szCs w:val="22"/>
        </w:rPr>
      </w:pPr>
      <w:r w:rsidRPr="005B6D5E">
        <w:rPr>
          <w:sz w:val="18"/>
          <w:szCs w:val="22"/>
        </w:rPr>
        <w:t>É in corso di elaborazione il nuovo manuale di “International Business” che costituirà il testo di riferimento del corso. Indicazioni specifiche verranno fornite agli studenti all’inizio del corso non appena disponibili dall’editore.</w:t>
      </w:r>
    </w:p>
    <w:p w14:paraId="2C5CAB06" w14:textId="77777777" w:rsidR="00EE531D" w:rsidRPr="005B6D5E" w:rsidRDefault="00EE531D" w:rsidP="00EE531D">
      <w:pPr>
        <w:autoSpaceDE w:val="0"/>
        <w:autoSpaceDN w:val="0"/>
        <w:adjustRightInd w:val="0"/>
        <w:rPr>
          <w:sz w:val="18"/>
          <w:szCs w:val="22"/>
        </w:rPr>
      </w:pPr>
      <w:r w:rsidRPr="005B6D5E">
        <w:rPr>
          <w:sz w:val="18"/>
          <w:szCs w:val="22"/>
        </w:rPr>
        <w:t xml:space="preserve">Eventuali contenuti di approfondimento verranno messi a disposizione dai docenti sulla piattaforma </w:t>
      </w:r>
      <w:proofErr w:type="spellStart"/>
      <w:r w:rsidRPr="005B6D5E">
        <w:rPr>
          <w:sz w:val="18"/>
          <w:szCs w:val="22"/>
        </w:rPr>
        <w:t>Blackboard</w:t>
      </w:r>
      <w:proofErr w:type="spellEnd"/>
      <w:r w:rsidRPr="005B6D5E">
        <w:rPr>
          <w:sz w:val="18"/>
          <w:szCs w:val="22"/>
        </w:rPr>
        <w:t>.</w:t>
      </w:r>
    </w:p>
    <w:p w14:paraId="71232CA7" w14:textId="77777777" w:rsidR="002F7365" w:rsidRPr="005E00CB" w:rsidRDefault="002F7365" w:rsidP="002F7365">
      <w:pPr>
        <w:spacing w:before="240" w:after="120"/>
        <w:rPr>
          <w:rFonts w:ascii="Times" w:hAnsi="Times"/>
          <w:b/>
          <w:i/>
          <w:szCs w:val="20"/>
        </w:rPr>
      </w:pPr>
      <w:r w:rsidRPr="005E00CB">
        <w:rPr>
          <w:rFonts w:ascii="Times" w:hAnsi="Times"/>
          <w:b/>
          <w:i/>
          <w:szCs w:val="20"/>
        </w:rPr>
        <w:t>DIDATTICA DEL CORSO</w:t>
      </w:r>
    </w:p>
    <w:p w14:paraId="6D74E678" w14:textId="77777777" w:rsidR="002F7365" w:rsidRPr="005B6D5E" w:rsidRDefault="002F7365" w:rsidP="002F7365">
      <w:pPr>
        <w:pStyle w:val="Testo2"/>
        <w:rPr>
          <w:rFonts w:ascii="Times New Roman" w:hAnsi="Times New Roman"/>
          <w:szCs w:val="18"/>
        </w:rPr>
      </w:pPr>
      <w:r w:rsidRPr="005B6D5E">
        <w:rPr>
          <w:rFonts w:ascii="Times New Roman" w:hAnsi="Times New Roman"/>
          <w:szCs w:val="18"/>
        </w:rPr>
        <w:t>Le lezioni si articoleranno in due moduli che si svolgono in successione sotto la responsabilità dei due docenti. La didattica prevede il riferimento a casi aziendali, la cui discussione fornisce allo studente la possibilità di riflettere sui contenuti teorici in un contesto operativo simulato. Eventuali testimonianze da parte di dirigenti e/o imprenditori potranno essere organizzate alla scopo di meglio illustrare alcune delle manovre descritte nel programma.</w:t>
      </w:r>
    </w:p>
    <w:p w14:paraId="38BA87B3" w14:textId="61E25802" w:rsidR="002F7365" w:rsidRPr="005B6D5E" w:rsidRDefault="00BC5AA6" w:rsidP="002F7365">
      <w:pPr>
        <w:pStyle w:val="Testo2"/>
        <w:rPr>
          <w:rFonts w:ascii="Times New Roman" w:hAnsi="Times New Roman"/>
          <w:szCs w:val="18"/>
        </w:rPr>
      </w:pPr>
      <w:r w:rsidRPr="005B6D5E">
        <w:rPr>
          <w:rFonts w:ascii="Times New Roman" w:hAnsi="Times New Roman"/>
          <w:szCs w:val="18"/>
        </w:rPr>
        <w:t xml:space="preserve">Il corso prevede l’approfondimento </w:t>
      </w:r>
      <w:r w:rsidR="002F7365" w:rsidRPr="005B6D5E">
        <w:rPr>
          <w:rFonts w:ascii="Times New Roman" w:hAnsi="Times New Roman"/>
          <w:szCs w:val="18"/>
        </w:rPr>
        <w:t>d</w:t>
      </w:r>
      <w:r w:rsidRPr="005B6D5E">
        <w:rPr>
          <w:rFonts w:ascii="Times New Roman" w:hAnsi="Times New Roman"/>
          <w:szCs w:val="18"/>
        </w:rPr>
        <w:t>el</w:t>
      </w:r>
      <w:r w:rsidR="002F7365" w:rsidRPr="005B6D5E">
        <w:rPr>
          <w:rFonts w:ascii="Times New Roman" w:hAnsi="Times New Roman"/>
          <w:szCs w:val="18"/>
        </w:rPr>
        <w:t>le tematiche relative a un’area-mercato ad elevata crescita</w:t>
      </w:r>
      <w:r w:rsidRPr="005B6D5E">
        <w:rPr>
          <w:rFonts w:ascii="Times New Roman" w:hAnsi="Times New Roman"/>
          <w:szCs w:val="18"/>
        </w:rPr>
        <w:t xml:space="preserve"> o di elevato potenziale strategico</w:t>
      </w:r>
      <w:r w:rsidR="002F7365" w:rsidRPr="005B6D5E">
        <w:rPr>
          <w:rFonts w:ascii="Times New Roman" w:hAnsi="Times New Roman"/>
          <w:szCs w:val="18"/>
        </w:rPr>
        <w:t>. L’area selezionata per il prossimo anno accademico verrà indicata a</w:t>
      </w:r>
      <w:r w:rsidRPr="005B6D5E">
        <w:rPr>
          <w:rFonts w:ascii="Times New Roman" w:hAnsi="Times New Roman"/>
          <w:szCs w:val="18"/>
        </w:rPr>
        <w:t>ll’</w:t>
      </w:r>
      <w:r w:rsidR="002F7365" w:rsidRPr="005B6D5E">
        <w:rPr>
          <w:rFonts w:ascii="Times New Roman" w:hAnsi="Times New Roman"/>
          <w:szCs w:val="18"/>
        </w:rPr>
        <w:t xml:space="preserve">inizio del corso. Eventuali testimonianze da parte di dirigenti e/o imprenditori potranno essere organizzate alla scopo di meglio illustrare alcune delle manovre descritte nel programma e </w:t>
      </w:r>
      <w:r w:rsidR="002F6EEF" w:rsidRPr="005B6D5E">
        <w:rPr>
          <w:rFonts w:ascii="Times New Roman" w:hAnsi="Times New Roman"/>
          <w:szCs w:val="18"/>
        </w:rPr>
        <w:t>il Focus di approfondimento monografico che potrà concentrarsi su una tematica specifica rilevante per i processi di internazionalizzazione o su un Paese.</w:t>
      </w:r>
      <w:r w:rsidR="002F7365" w:rsidRPr="005B6D5E">
        <w:rPr>
          <w:rFonts w:ascii="Times New Roman" w:hAnsi="Times New Roman"/>
          <w:szCs w:val="18"/>
        </w:rPr>
        <w:t xml:space="preserve"> In particolare, la presentazione e la discussione di casi aziendali risponde a tre obiettivi principali: a) analisi dei temi chiave trattati; b) discussione e analisi delle alternative strategiche; c) discussione e analisi degli aspetti relativi all'implementazione delle scelte gestionali delle imprese. I casi discussi in aula non costituiranno materia d'esame.</w:t>
      </w:r>
    </w:p>
    <w:p w14:paraId="66F4AC7A" w14:textId="77777777" w:rsidR="002F7365" w:rsidRPr="00EE531D" w:rsidRDefault="002F7365" w:rsidP="002F7365">
      <w:pPr>
        <w:spacing w:before="240" w:after="120"/>
        <w:rPr>
          <w:b/>
          <w:i/>
          <w:szCs w:val="20"/>
        </w:rPr>
      </w:pPr>
      <w:r w:rsidRPr="00EE531D">
        <w:rPr>
          <w:b/>
          <w:i/>
          <w:szCs w:val="20"/>
        </w:rPr>
        <w:t>METODO E CRITERI DI VALUTAZIONE</w:t>
      </w:r>
    </w:p>
    <w:p w14:paraId="2ED252FE" w14:textId="77777777" w:rsidR="00EE531D" w:rsidRPr="005B6D5E" w:rsidRDefault="00EE531D" w:rsidP="00EE531D">
      <w:pPr>
        <w:autoSpaceDE w:val="0"/>
        <w:autoSpaceDN w:val="0"/>
        <w:adjustRightInd w:val="0"/>
        <w:rPr>
          <w:sz w:val="18"/>
          <w:szCs w:val="22"/>
        </w:rPr>
      </w:pPr>
      <w:r w:rsidRPr="005B6D5E">
        <w:rPr>
          <w:sz w:val="18"/>
          <w:szCs w:val="22"/>
        </w:rPr>
        <w:t>I risultati dell’apprendimento vengono accertati sulla base di una prova scritta.</w:t>
      </w:r>
    </w:p>
    <w:p w14:paraId="55C6AA98" w14:textId="77777777" w:rsidR="00EE531D" w:rsidRPr="005B6D5E" w:rsidRDefault="00EE531D" w:rsidP="00EE531D">
      <w:pPr>
        <w:autoSpaceDE w:val="0"/>
        <w:autoSpaceDN w:val="0"/>
        <w:adjustRightInd w:val="0"/>
        <w:rPr>
          <w:sz w:val="18"/>
          <w:szCs w:val="22"/>
        </w:rPr>
      </w:pPr>
      <w:r w:rsidRPr="005B6D5E">
        <w:rPr>
          <w:sz w:val="18"/>
          <w:szCs w:val="22"/>
        </w:rPr>
        <w:t xml:space="preserve">Prova scritta articolata in due parti: la prima è un questionario a risposte chiuse multiple, la seconda è composta da due domande aperte che può essere sostituita da un’esercitazione di gruppo svolta su indicazione dei docenti. </w:t>
      </w:r>
    </w:p>
    <w:p w14:paraId="418B7EA2" w14:textId="77777777" w:rsidR="00EE531D" w:rsidRPr="005B6D5E" w:rsidRDefault="00EE531D" w:rsidP="00EE531D">
      <w:pPr>
        <w:autoSpaceDE w:val="0"/>
        <w:autoSpaceDN w:val="0"/>
        <w:adjustRightInd w:val="0"/>
        <w:rPr>
          <w:sz w:val="18"/>
          <w:szCs w:val="22"/>
        </w:rPr>
      </w:pPr>
      <w:r w:rsidRPr="005B6D5E">
        <w:rPr>
          <w:sz w:val="18"/>
          <w:szCs w:val="22"/>
        </w:rPr>
        <w:t xml:space="preserve">Le risposte alle domande volte a verificare l’apprendimento dei fondamenti teorici sono valutate tenendo conto sia delle conoscenze espresse, sia della capacità di ragionamento, sia della capacità argomentativa per le domande aperte. </w:t>
      </w:r>
    </w:p>
    <w:p w14:paraId="1F85D888" w14:textId="77777777" w:rsidR="00EE531D" w:rsidRPr="005B6D5E" w:rsidRDefault="00EE531D" w:rsidP="00EE531D">
      <w:pPr>
        <w:autoSpaceDE w:val="0"/>
        <w:autoSpaceDN w:val="0"/>
        <w:adjustRightInd w:val="0"/>
        <w:rPr>
          <w:sz w:val="18"/>
          <w:szCs w:val="22"/>
        </w:rPr>
      </w:pPr>
      <w:r w:rsidRPr="005B6D5E">
        <w:rPr>
          <w:sz w:val="18"/>
          <w:szCs w:val="22"/>
        </w:rPr>
        <w:t>La prima parte a risposta multipla pesa per i due terzi del voto finale (fino a 20/ trentesimi) mentre le seconda un terzo (fino a 10/trentesimi).</w:t>
      </w:r>
    </w:p>
    <w:p w14:paraId="6CD09E6A" w14:textId="77777777" w:rsidR="00EE531D" w:rsidRPr="005B6D5E" w:rsidRDefault="00EE531D" w:rsidP="00EE531D">
      <w:pPr>
        <w:pStyle w:val="Testo2"/>
        <w:ind w:firstLine="0"/>
        <w:jc w:val="left"/>
        <w:rPr>
          <w:rFonts w:ascii="Times New Roman" w:hAnsi="Times New Roman"/>
          <w:szCs w:val="18"/>
        </w:rPr>
      </w:pPr>
      <w:r w:rsidRPr="005B6D5E">
        <w:rPr>
          <w:rFonts w:ascii="Times New Roman" w:hAnsi="Times New Roman"/>
          <w:szCs w:val="18"/>
        </w:rPr>
        <w:lastRenderedPageBreak/>
        <w:t xml:space="preserve">Ulteriori dettagli vengono forniti nella pagina di </w:t>
      </w:r>
      <w:r w:rsidRPr="005B6D5E">
        <w:rPr>
          <w:rFonts w:ascii="Times New Roman" w:hAnsi="Times New Roman"/>
          <w:i/>
          <w:szCs w:val="18"/>
        </w:rPr>
        <w:t>Aula Virtuale</w:t>
      </w:r>
      <w:r w:rsidRPr="005B6D5E">
        <w:rPr>
          <w:rFonts w:ascii="Times New Roman" w:hAnsi="Times New Roman"/>
          <w:szCs w:val="18"/>
        </w:rPr>
        <w:t xml:space="preserve"> dei docenti o sui loro corsi </w:t>
      </w:r>
      <w:r w:rsidRPr="005B6D5E">
        <w:rPr>
          <w:rFonts w:ascii="Times New Roman" w:hAnsi="Times New Roman"/>
          <w:i/>
          <w:szCs w:val="18"/>
        </w:rPr>
        <w:t>Blackboard</w:t>
      </w:r>
      <w:r w:rsidRPr="005B6D5E">
        <w:rPr>
          <w:rFonts w:ascii="Times New Roman" w:hAnsi="Times New Roman"/>
          <w:szCs w:val="18"/>
        </w:rPr>
        <w:t>.</w:t>
      </w:r>
    </w:p>
    <w:p w14:paraId="69214598" w14:textId="77777777" w:rsidR="002F7365" w:rsidRPr="005E00CB" w:rsidRDefault="002F7365" w:rsidP="002F7365">
      <w:pPr>
        <w:spacing w:before="240" w:after="120" w:line="240" w:lineRule="exact"/>
        <w:rPr>
          <w:rFonts w:ascii="Times" w:hAnsi="Times"/>
          <w:b/>
          <w:i/>
          <w:szCs w:val="20"/>
        </w:rPr>
      </w:pPr>
      <w:r w:rsidRPr="005E00CB">
        <w:rPr>
          <w:rFonts w:ascii="Times" w:hAnsi="Times"/>
          <w:b/>
          <w:i/>
          <w:szCs w:val="20"/>
        </w:rPr>
        <w:t>AVVERTENZE E PREREQUISITI</w:t>
      </w:r>
    </w:p>
    <w:p w14:paraId="3C77D80C" w14:textId="77777777" w:rsidR="002F7365" w:rsidRPr="005B6D5E" w:rsidRDefault="002F7365" w:rsidP="002F7365">
      <w:pPr>
        <w:pStyle w:val="Testo2"/>
        <w:rPr>
          <w:rFonts w:ascii="Times New Roman" w:hAnsi="Times New Roman"/>
          <w:szCs w:val="18"/>
        </w:rPr>
      </w:pPr>
      <w:r w:rsidRPr="005B6D5E">
        <w:rPr>
          <w:rFonts w:ascii="Times New Roman" w:hAnsi="Times New Roman"/>
          <w:i/>
          <w:szCs w:val="18"/>
        </w:rPr>
        <w:t>Pre-requisiti: lo</w:t>
      </w:r>
      <w:r w:rsidRPr="005B6D5E">
        <w:rPr>
          <w:rFonts w:ascii="Times New Roman" w:hAnsi="Times New Roman"/>
          <w:szCs w:val="18"/>
        </w:rPr>
        <w:t xml:space="preserve"> studente deve avere assimilato i principali concetti impartiti nel corso di economia e gestione delle imprese.</w:t>
      </w:r>
    </w:p>
    <w:p w14:paraId="0EF0AA55" w14:textId="77777777" w:rsidR="00EE531D" w:rsidRPr="005B6D5E" w:rsidRDefault="00EE531D" w:rsidP="00EE531D">
      <w:pPr>
        <w:pStyle w:val="Testo2"/>
        <w:ind w:firstLine="0"/>
        <w:rPr>
          <w:rFonts w:ascii="Times New Roman" w:hAnsi="Times New Roman"/>
          <w:i/>
          <w:szCs w:val="18"/>
        </w:rPr>
      </w:pPr>
    </w:p>
    <w:p w14:paraId="41C3496F" w14:textId="77777777" w:rsidR="00EE531D" w:rsidRPr="005B6D5E" w:rsidRDefault="00EE531D" w:rsidP="00EE531D">
      <w:pPr>
        <w:pStyle w:val="Testo2"/>
        <w:rPr>
          <w:rFonts w:ascii="Times New Roman" w:hAnsi="Times New Roman"/>
          <w:szCs w:val="18"/>
        </w:rPr>
      </w:pPr>
      <w:r w:rsidRPr="005B6D5E">
        <w:rPr>
          <w:rFonts w:ascii="Times New Roman" w:hAnsi="Times New Roman"/>
          <w:szCs w:val="18"/>
        </w:rPr>
        <w:t>Gli studenti che intendono svolgere la tesi con i docenti del corso devono sottoporre le proposte relative ai progetti di loro interesse, elaborandole secondo le indicazioni disponibili sulla piattaforma Blackboard e/o sulle pagine internet dei docenti, discutendole successivamente al ricevimento.</w:t>
      </w:r>
    </w:p>
    <w:sectPr w:rsidR="00EE531D" w:rsidRPr="005B6D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A2BA" w14:textId="77777777" w:rsidR="00477B3F" w:rsidRDefault="00477B3F" w:rsidP="00BC5AA6">
      <w:pPr>
        <w:spacing w:line="240" w:lineRule="auto"/>
      </w:pPr>
      <w:r>
        <w:separator/>
      </w:r>
    </w:p>
  </w:endnote>
  <w:endnote w:type="continuationSeparator" w:id="0">
    <w:p w14:paraId="3BF47038" w14:textId="77777777" w:rsidR="00477B3F" w:rsidRDefault="00477B3F" w:rsidP="00BC5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639E" w14:textId="77777777" w:rsidR="00477B3F" w:rsidRDefault="00477B3F" w:rsidP="00BC5AA6">
      <w:pPr>
        <w:spacing w:line="240" w:lineRule="auto"/>
      </w:pPr>
      <w:r>
        <w:separator/>
      </w:r>
    </w:p>
  </w:footnote>
  <w:footnote w:type="continuationSeparator" w:id="0">
    <w:p w14:paraId="58C35455" w14:textId="77777777" w:rsidR="00477B3F" w:rsidRDefault="00477B3F" w:rsidP="00BC5AA6">
      <w:pPr>
        <w:spacing w:line="240" w:lineRule="auto"/>
      </w:pPr>
      <w:r>
        <w:continuationSeparator/>
      </w:r>
    </w:p>
  </w:footnote>
  <w:footnote w:id="1">
    <w:p w14:paraId="7FB4244B" w14:textId="415F9D1D" w:rsidR="00941566" w:rsidRDefault="009415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EC7"/>
    <w:multiLevelType w:val="hybridMultilevel"/>
    <w:tmpl w:val="4546E8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3644B9"/>
    <w:multiLevelType w:val="hybridMultilevel"/>
    <w:tmpl w:val="77F45B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B1D10"/>
    <w:multiLevelType w:val="hybridMultilevel"/>
    <w:tmpl w:val="29E808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D790D"/>
    <w:multiLevelType w:val="hybridMultilevel"/>
    <w:tmpl w:val="7CF8A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45208">
    <w:abstractNumId w:val="3"/>
  </w:num>
  <w:num w:numId="2" w16cid:durableId="1170759623">
    <w:abstractNumId w:val="0"/>
  </w:num>
  <w:num w:numId="3" w16cid:durableId="1705595198">
    <w:abstractNumId w:val="2"/>
  </w:num>
  <w:num w:numId="4" w16cid:durableId="172506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93"/>
    <w:rsid w:val="00187B99"/>
    <w:rsid w:val="002014DD"/>
    <w:rsid w:val="002278D0"/>
    <w:rsid w:val="00262178"/>
    <w:rsid w:val="002B2F4A"/>
    <w:rsid w:val="002D5E17"/>
    <w:rsid w:val="002F6EEF"/>
    <w:rsid w:val="002F7365"/>
    <w:rsid w:val="00317FFD"/>
    <w:rsid w:val="00326B13"/>
    <w:rsid w:val="00466E80"/>
    <w:rsid w:val="00477B3F"/>
    <w:rsid w:val="004D1217"/>
    <w:rsid w:val="004D6008"/>
    <w:rsid w:val="005A44B2"/>
    <w:rsid w:val="005B6D5E"/>
    <w:rsid w:val="005E00CB"/>
    <w:rsid w:val="00635EC3"/>
    <w:rsid w:val="00640794"/>
    <w:rsid w:val="006F1772"/>
    <w:rsid w:val="008942E7"/>
    <w:rsid w:val="008A1204"/>
    <w:rsid w:val="008F379C"/>
    <w:rsid w:val="00900CCA"/>
    <w:rsid w:val="00924B77"/>
    <w:rsid w:val="00935970"/>
    <w:rsid w:val="00940DA2"/>
    <w:rsid w:val="00941566"/>
    <w:rsid w:val="00985D93"/>
    <w:rsid w:val="009E055C"/>
    <w:rsid w:val="00A133BA"/>
    <w:rsid w:val="00A74F6F"/>
    <w:rsid w:val="00A80570"/>
    <w:rsid w:val="00AD7557"/>
    <w:rsid w:val="00AF6766"/>
    <w:rsid w:val="00B16F0C"/>
    <w:rsid w:val="00B50C5D"/>
    <w:rsid w:val="00B51253"/>
    <w:rsid w:val="00B525CC"/>
    <w:rsid w:val="00BC5AA6"/>
    <w:rsid w:val="00BD5462"/>
    <w:rsid w:val="00D404F2"/>
    <w:rsid w:val="00D80949"/>
    <w:rsid w:val="00E607E6"/>
    <w:rsid w:val="00ED28FA"/>
    <w:rsid w:val="00EE531D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F44B3"/>
  <w15:chartTrackingRefBased/>
  <w15:docId w15:val="{CE2A8EEB-B16F-429A-81EC-D7C957A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2F7365"/>
    <w:pPr>
      <w:widowControl w:val="0"/>
      <w:tabs>
        <w:tab w:val="clear" w:pos="284"/>
      </w:tabs>
      <w:spacing w:before="1" w:line="240" w:lineRule="auto"/>
      <w:ind w:left="926"/>
      <w:jc w:val="left"/>
    </w:pPr>
    <w:rPr>
      <w:rFonts w:cstheme="minorBid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7365"/>
    <w:rPr>
      <w:rFonts w:cstheme="minorBidi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rsid w:val="002F7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F736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66E8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C5AA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5AA6"/>
  </w:style>
  <w:style w:type="character" w:styleId="Rimandonotaapidipagina">
    <w:name w:val="footnote reference"/>
    <w:basedOn w:val="Carpredefinitoparagrafo"/>
    <w:rsid w:val="00BC5AA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E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C9DD-D5C4-8F4A-9089-5538FA98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731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2020-09-11T10:01:00Z</cp:lastPrinted>
  <dcterms:created xsi:type="dcterms:W3CDTF">2023-05-20T10:57:00Z</dcterms:created>
  <dcterms:modified xsi:type="dcterms:W3CDTF">2023-06-26T12:19:00Z</dcterms:modified>
</cp:coreProperties>
</file>