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4326" w14:textId="77777777" w:rsidR="00497551" w:rsidRPr="00F3554E" w:rsidRDefault="00497551" w:rsidP="00497551">
      <w:pPr>
        <w:pStyle w:val="Titolo1"/>
        <w:rPr>
          <w:lang w:val="en-US"/>
        </w:rPr>
      </w:pPr>
      <w:r w:rsidRPr="00F3554E">
        <w:rPr>
          <w:lang w:val="en-US"/>
        </w:rPr>
        <w:t>Project and people management</w:t>
      </w:r>
    </w:p>
    <w:p w14:paraId="5A984327" w14:textId="77777777" w:rsidR="00497551" w:rsidRPr="00F3554E" w:rsidRDefault="00497551" w:rsidP="00497551">
      <w:pPr>
        <w:pStyle w:val="Titolo2"/>
        <w:rPr>
          <w:lang w:val="en-US"/>
        </w:rPr>
      </w:pPr>
      <w:r w:rsidRPr="00F3554E">
        <w:rPr>
          <w:lang w:val="en-US"/>
        </w:rPr>
        <w:t>Prof. Ezio Fregnan; Prof. Rita Bissola</w:t>
      </w:r>
    </w:p>
    <w:p w14:paraId="5A984328" w14:textId="77777777" w:rsidR="00497551" w:rsidRPr="00514034" w:rsidRDefault="00497551" w:rsidP="0049755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984329" w14:textId="77777777" w:rsidR="00497551" w:rsidRPr="00497551" w:rsidRDefault="00497551" w:rsidP="00497551">
      <w:pPr>
        <w:spacing w:line="240" w:lineRule="auto"/>
        <w:rPr>
          <w:szCs w:val="20"/>
          <w:lang w:val="en-US"/>
        </w:rPr>
      </w:pPr>
      <w:r w:rsidRPr="00497551">
        <w:rPr>
          <w:szCs w:val="20"/>
          <w:lang w:val="en-US"/>
        </w:rPr>
        <w:t>The course aims at providing students with a comprehensive knowledge regarding the rationale, models, and techniques behind the management of complex projects and of people in work and project settings. The underlying logic is that managing project (activities) and human resources (people) can be separated only analytically, requiring an integrated approach in practice in order to swiftly execute projects and reach excellent results.</w:t>
      </w:r>
    </w:p>
    <w:p w14:paraId="5A98432A" w14:textId="4030EC05" w:rsidR="00497551" w:rsidRPr="00497551" w:rsidRDefault="00497551" w:rsidP="00497551">
      <w:pPr>
        <w:spacing w:line="240" w:lineRule="auto"/>
        <w:rPr>
          <w:szCs w:val="20"/>
          <w:lang w:val="en-US"/>
        </w:rPr>
      </w:pPr>
      <w:r w:rsidRPr="00497551">
        <w:rPr>
          <w:szCs w:val="20"/>
          <w:lang w:val="en-US"/>
        </w:rPr>
        <w:t xml:space="preserve">The course aim is to let students </w:t>
      </w:r>
      <w:r w:rsidR="003F786A">
        <w:rPr>
          <w:szCs w:val="20"/>
          <w:lang w:val="en-US"/>
        </w:rPr>
        <w:t>learn</w:t>
      </w:r>
      <w:r w:rsidRPr="00497551">
        <w:rPr>
          <w:szCs w:val="20"/>
          <w:lang w:val="en-US"/>
        </w:rPr>
        <w:t xml:space="preserve"> and discuss the basic principles and models that form the pillars of Project Management. Furthermore, the course is intended to provide the basics of people’s behavior within projects and organizations, with a focus on the project team level. To this aim, the course is intended to be a primer on how to develop behavioral competencies</w:t>
      </w:r>
      <w:r w:rsidR="0047575C">
        <w:rPr>
          <w:szCs w:val="20"/>
          <w:lang w:val="en-US"/>
        </w:rPr>
        <w:t xml:space="preserve"> both </w:t>
      </w:r>
      <w:r w:rsidR="00AD7B57">
        <w:rPr>
          <w:szCs w:val="20"/>
          <w:lang w:val="en-US"/>
        </w:rPr>
        <w:t>in</w:t>
      </w:r>
      <w:r w:rsidRPr="00497551">
        <w:rPr>
          <w:szCs w:val="20"/>
          <w:lang w:val="en-US"/>
        </w:rPr>
        <w:t xml:space="preserve"> self-management and </w:t>
      </w:r>
      <w:r w:rsidR="00AD7B57">
        <w:rPr>
          <w:szCs w:val="20"/>
          <w:lang w:val="en-US"/>
        </w:rPr>
        <w:t xml:space="preserve">in </w:t>
      </w:r>
      <w:r w:rsidRPr="00497551">
        <w:rPr>
          <w:szCs w:val="20"/>
          <w:lang w:val="en-US"/>
        </w:rPr>
        <w:t>managing others</w:t>
      </w:r>
      <w:r w:rsidR="00AD7B57">
        <w:rPr>
          <w:szCs w:val="20"/>
          <w:lang w:val="en-US"/>
        </w:rPr>
        <w:t>, that are needed to</w:t>
      </w:r>
      <w:r w:rsidRPr="00497551">
        <w:rPr>
          <w:szCs w:val="20"/>
          <w:lang w:val="en-US"/>
        </w:rPr>
        <w:t xml:space="preserve"> </w:t>
      </w:r>
      <w:r w:rsidR="00AD7B57">
        <w:rPr>
          <w:szCs w:val="20"/>
          <w:lang w:val="en-US"/>
        </w:rPr>
        <w:t>work</w:t>
      </w:r>
      <w:r w:rsidRPr="00497551">
        <w:rPr>
          <w:szCs w:val="20"/>
          <w:lang w:val="en-US"/>
        </w:rPr>
        <w:t xml:space="preserve"> in complex projects and organizations.</w:t>
      </w:r>
    </w:p>
    <w:p w14:paraId="5A98432B" w14:textId="77777777" w:rsidR="00497551" w:rsidRPr="00497551" w:rsidRDefault="00497551" w:rsidP="007D3705">
      <w:pPr>
        <w:spacing w:before="120" w:line="240" w:lineRule="auto"/>
        <w:ind w:left="284" w:hanging="284"/>
        <w:rPr>
          <w:szCs w:val="20"/>
          <w:lang w:val="en-US"/>
        </w:rPr>
      </w:pPr>
      <w:r w:rsidRPr="00497551">
        <w:rPr>
          <w:szCs w:val="20"/>
          <w:lang w:val="en-US"/>
        </w:rPr>
        <w:t>At the end of the course, students will be able to:</w:t>
      </w:r>
    </w:p>
    <w:p w14:paraId="5A98432C"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 xml:space="preserve">Understand the importance of planning, managing, </w:t>
      </w:r>
      <w:r w:rsidRPr="00497551">
        <w:rPr>
          <w:bCs/>
          <w:szCs w:val="20"/>
          <w:lang w:val="en-US" w:eastAsia="it-IT"/>
        </w:rPr>
        <w:t>executing projects and learn principles of people management within projects</w:t>
      </w:r>
      <w:r w:rsidRPr="00497551">
        <w:rPr>
          <w:szCs w:val="20"/>
          <w:lang w:val="en-US" w:eastAsia="it-IT"/>
        </w:rPr>
        <w:t>, and a swift execution thereof</w:t>
      </w:r>
      <w:r w:rsidR="007D3705">
        <w:rPr>
          <w:szCs w:val="20"/>
          <w:lang w:val="en-US" w:eastAsia="it-IT"/>
        </w:rPr>
        <w:t>.</w:t>
      </w:r>
    </w:p>
    <w:p w14:paraId="5A98432D"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Acquire knowledge on the most internationally spread techniques of Project Management</w:t>
      </w:r>
      <w:r w:rsidR="007D3705">
        <w:rPr>
          <w:szCs w:val="20"/>
          <w:lang w:val="en-US" w:eastAsia="it-IT"/>
        </w:rPr>
        <w:t>.</w:t>
      </w:r>
    </w:p>
    <w:p w14:paraId="5A98432E"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Learn the relevance of people’s attitudes and behaviors for well executed projects and results thereof</w:t>
      </w:r>
      <w:r w:rsidR="007D3705">
        <w:rPr>
          <w:szCs w:val="20"/>
          <w:lang w:val="en-US" w:eastAsia="it-IT"/>
        </w:rPr>
        <w:t>.</w:t>
      </w:r>
    </w:p>
    <w:p w14:paraId="5A98432F"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Diagnose basic issues in managing projects and people, and devise the required actions in order to attain outcomes such as people’s engagement, swift execution, high quality output, and balanced cost management, ultimately delivering excellent results</w:t>
      </w:r>
      <w:r w:rsidR="007D3705">
        <w:rPr>
          <w:szCs w:val="20"/>
          <w:lang w:val="en-US" w:eastAsia="it-IT"/>
        </w:rPr>
        <w:t>.</w:t>
      </w:r>
    </w:p>
    <w:p w14:paraId="5A984330" w14:textId="2FDB584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A</w:t>
      </w:r>
      <w:r>
        <w:rPr>
          <w:szCs w:val="20"/>
          <w:lang w:val="en-US" w:eastAsia="it-IT"/>
        </w:rPr>
        <w:t>pply their knowledge and skills</w:t>
      </w:r>
      <w:r w:rsidRPr="00497551">
        <w:rPr>
          <w:szCs w:val="20"/>
          <w:lang w:val="en-US" w:eastAsia="it-IT"/>
        </w:rPr>
        <w:t xml:space="preserve"> in order to address issues and devise solutions in managing projects and people</w:t>
      </w:r>
      <w:r w:rsidR="007D3705">
        <w:rPr>
          <w:szCs w:val="20"/>
          <w:lang w:val="en-US" w:eastAsia="it-IT"/>
        </w:rPr>
        <w:t>.</w:t>
      </w:r>
    </w:p>
    <w:p w14:paraId="5A984331"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Effectively share their knowledge on project and people management and communicate their considerations on how to deal</w:t>
      </w:r>
      <w:r w:rsidR="007D3705">
        <w:rPr>
          <w:szCs w:val="20"/>
          <w:lang w:val="en-US" w:eastAsia="it-IT"/>
        </w:rPr>
        <w:t xml:space="preserve"> with project management issues.</w:t>
      </w:r>
    </w:p>
    <w:p w14:paraId="5A984332" w14:textId="77777777" w:rsidR="00497551" w:rsidRPr="00497551" w:rsidRDefault="00497551" w:rsidP="007D3705">
      <w:pPr>
        <w:pStyle w:val="Paragrafoelenco"/>
        <w:numPr>
          <w:ilvl w:val="0"/>
          <w:numId w:val="1"/>
        </w:numPr>
        <w:spacing w:line="240" w:lineRule="auto"/>
        <w:ind w:left="284" w:hanging="284"/>
        <w:rPr>
          <w:szCs w:val="20"/>
          <w:lang w:val="en-US" w:eastAsia="it-IT"/>
        </w:rPr>
      </w:pPr>
      <w:r w:rsidRPr="00497551">
        <w:rPr>
          <w:szCs w:val="20"/>
          <w:lang w:val="en-US" w:eastAsia="it-IT"/>
        </w:rPr>
        <w:t>Progress autonomously in learning advanced knowledge on project and people management</w:t>
      </w:r>
      <w:r w:rsidR="007D3705">
        <w:rPr>
          <w:szCs w:val="20"/>
          <w:lang w:val="en-US" w:eastAsia="it-IT"/>
        </w:rPr>
        <w:t>.</w:t>
      </w:r>
    </w:p>
    <w:p w14:paraId="5A984333" w14:textId="77777777" w:rsidR="00497551" w:rsidRPr="00497551" w:rsidRDefault="00497551" w:rsidP="00497551">
      <w:pPr>
        <w:spacing w:before="1200" w:after="120"/>
        <w:rPr>
          <w:b/>
          <w:i/>
          <w:sz w:val="18"/>
          <w:lang w:val="en-US"/>
        </w:rPr>
      </w:pPr>
      <w:r w:rsidRPr="00497551">
        <w:rPr>
          <w:b/>
          <w:i/>
          <w:sz w:val="18"/>
          <w:lang w:val="en-US"/>
        </w:rPr>
        <w:lastRenderedPageBreak/>
        <w:t>COURSE CONTENT</w:t>
      </w:r>
    </w:p>
    <w:p w14:paraId="5A984334" w14:textId="77777777" w:rsidR="00497551" w:rsidRPr="00497551" w:rsidRDefault="00497551" w:rsidP="007D3705">
      <w:pPr>
        <w:rPr>
          <w:szCs w:val="20"/>
          <w:lang w:val="en-US"/>
        </w:rPr>
      </w:pPr>
      <w:r w:rsidRPr="00497551">
        <w:rPr>
          <w:szCs w:val="20"/>
          <w:lang w:val="en-US"/>
        </w:rPr>
        <w:t>The course starts with an execution challenge, aimed to let students touch with hands the complexities of project management and coordination of people within a project aimed to achieve a negotiated outcome. Then, the course moves to provide in-depth familiarity with Project Management principles and techniques for swift planning, execution, and reporting of complex projects.</w:t>
      </w:r>
    </w:p>
    <w:p w14:paraId="5A984335" w14:textId="77777777" w:rsidR="00497551" w:rsidRPr="00497551" w:rsidRDefault="00497551" w:rsidP="007D3705">
      <w:pPr>
        <w:rPr>
          <w:szCs w:val="20"/>
          <w:lang w:val="en-US"/>
        </w:rPr>
      </w:pPr>
      <w:r w:rsidRPr="00497551">
        <w:rPr>
          <w:szCs w:val="20"/>
          <w:lang w:val="en-US"/>
        </w:rPr>
        <w:t xml:space="preserve">The second part of the course is devoted to let students understand the complexities of managing people in challenging contexts, where pressure on time and results is high, and excellence in delivering outcomes is a must. In the people management module, topics such as self-management capabilities, competences for managing others, and effective leadership are discussed. </w:t>
      </w:r>
    </w:p>
    <w:p w14:paraId="5A984336" w14:textId="0D481EFB" w:rsidR="00497551" w:rsidRPr="00497551" w:rsidRDefault="00497551" w:rsidP="007D3705">
      <w:pPr>
        <w:rPr>
          <w:szCs w:val="20"/>
          <w:lang w:val="en-US"/>
        </w:rPr>
      </w:pPr>
      <w:r w:rsidRPr="00497551">
        <w:rPr>
          <w:szCs w:val="20"/>
          <w:lang w:val="en-US"/>
        </w:rPr>
        <w:t>Both modules give the chance to observe and ‘approach’ project and people management experiences in a company environment.</w:t>
      </w:r>
    </w:p>
    <w:p w14:paraId="5A984337" w14:textId="0B5CCE02" w:rsidR="00497551" w:rsidRPr="00497551" w:rsidRDefault="00954997" w:rsidP="007D3705">
      <w:pPr>
        <w:rPr>
          <w:szCs w:val="20"/>
          <w:lang w:val="en-US"/>
        </w:rPr>
      </w:pPr>
      <w:r>
        <w:rPr>
          <w:szCs w:val="20"/>
          <w:lang w:val="en-US"/>
        </w:rPr>
        <w:t>The last session is devoted to the</w:t>
      </w:r>
      <w:r w:rsidR="00497551" w:rsidRPr="00497551">
        <w:rPr>
          <w:szCs w:val="20"/>
          <w:lang w:val="en-US"/>
        </w:rPr>
        <w:t xml:space="preserve"> presentation of a ‘Masterwork Project’ developed by students</w:t>
      </w:r>
      <w:r>
        <w:rPr>
          <w:szCs w:val="20"/>
          <w:lang w:val="en-US"/>
        </w:rPr>
        <w:t xml:space="preserve">. Such task allows them to </w:t>
      </w:r>
      <w:r w:rsidR="00497551" w:rsidRPr="00497551">
        <w:rPr>
          <w:szCs w:val="20"/>
          <w:lang w:val="en-US"/>
        </w:rPr>
        <w:t xml:space="preserve">apply the knowledge and </w:t>
      </w:r>
      <w:r>
        <w:rPr>
          <w:szCs w:val="20"/>
          <w:lang w:val="en-US"/>
        </w:rPr>
        <w:t xml:space="preserve">to train the behavioral competences </w:t>
      </w:r>
      <w:r w:rsidR="00497551" w:rsidRPr="00497551">
        <w:rPr>
          <w:szCs w:val="20"/>
          <w:lang w:val="en-US"/>
        </w:rPr>
        <w:t xml:space="preserve">developed throughout the </w:t>
      </w:r>
      <w:r w:rsidR="00616A84">
        <w:rPr>
          <w:szCs w:val="20"/>
          <w:lang w:val="en-US"/>
        </w:rPr>
        <w:t>course</w:t>
      </w:r>
      <w:r w:rsidR="00497551" w:rsidRPr="00497551">
        <w:rPr>
          <w:szCs w:val="20"/>
          <w:lang w:val="en-US"/>
        </w:rPr>
        <w:t>.</w:t>
      </w:r>
    </w:p>
    <w:p w14:paraId="5A984338" w14:textId="77777777" w:rsidR="00497551" w:rsidRPr="00497551" w:rsidRDefault="00497551" w:rsidP="007D3705">
      <w:pPr>
        <w:spacing w:before="120"/>
        <w:rPr>
          <w:szCs w:val="20"/>
          <w:lang w:val="en-US"/>
        </w:rPr>
      </w:pPr>
      <w:r w:rsidRPr="00497551">
        <w:rPr>
          <w:szCs w:val="20"/>
          <w:lang w:val="en-US"/>
        </w:rPr>
        <w:t>More specifically, sessions are dedicated to:</w:t>
      </w:r>
    </w:p>
    <w:p w14:paraId="5A984339"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Execution challenge: building prototypes under tight customer requests</w:t>
      </w:r>
      <w:r w:rsidR="007D3705">
        <w:rPr>
          <w:szCs w:val="20"/>
          <w:lang w:val="en-US" w:eastAsia="it-IT"/>
        </w:rPr>
        <w:t>.</w:t>
      </w:r>
    </w:p>
    <w:p w14:paraId="5A98433A"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Project Management methodology and tools</w:t>
      </w:r>
      <w:r w:rsidR="007D3705">
        <w:rPr>
          <w:szCs w:val="20"/>
          <w:lang w:val="en-US" w:eastAsia="it-IT"/>
        </w:rPr>
        <w:t>.</w:t>
      </w:r>
    </w:p>
    <w:p w14:paraId="5A98433C" w14:textId="09D6DE86"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 xml:space="preserve">People Management: Human Resource Management practices </w:t>
      </w:r>
      <w:r w:rsidR="002627F1">
        <w:rPr>
          <w:szCs w:val="20"/>
          <w:lang w:val="en-US" w:eastAsia="it-IT"/>
        </w:rPr>
        <w:t xml:space="preserve">and </w:t>
      </w:r>
      <w:r w:rsidR="009136CC">
        <w:rPr>
          <w:szCs w:val="20"/>
          <w:lang w:val="en-US" w:eastAsia="it-IT"/>
        </w:rPr>
        <w:t>managerial</w:t>
      </w:r>
      <w:r w:rsidR="002627F1">
        <w:rPr>
          <w:szCs w:val="20"/>
          <w:lang w:val="en-US" w:eastAsia="it-IT"/>
        </w:rPr>
        <w:t xml:space="preserve"> leverages to manage employees</w:t>
      </w:r>
      <w:r w:rsidR="007D3705">
        <w:rPr>
          <w:szCs w:val="20"/>
          <w:lang w:val="en-US" w:eastAsia="it-IT"/>
        </w:rPr>
        <w:t>.</w:t>
      </w:r>
    </w:p>
    <w:p w14:paraId="5A98433D" w14:textId="51F23E71"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People Management: self-management and drivers for personal improvement</w:t>
      </w:r>
      <w:r w:rsidR="007D3705">
        <w:rPr>
          <w:szCs w:val="20"/>
          <w:lang w:val="en-US" w:eastAsia="it-IT"/>
        </w:rPr>
        <w:t>.</w:t>
      </w:r>
    </w:p>
    <w:p w14:paraId="5A98433E" w14:textId="54C86E8C"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 xml:space="preserve">People Management: </w:t>
      </w:r>
      <w:r w:rsidR="00492138">
        <w:rPr>
          <w:szCs w:val="20"/>
          <w:lang w:val="en-US" w:eastAsia="it-IT"/>
        </w:rPr>
        <w:t>employee motivation and team work</w:t>
      </w:r>
      <w:r w:rsidR="007D3705">
        <w:rPr>
          <w:szCs w:val="20"/>
          <w:lang w:val="en-US" w:eastAsia="it-IT"/>
        </w:rPr>
        <w:t>.</w:t>
      </w:r>
    </w:p>
    <w:p w14:paraId="5A98433F" w14:textId="77777777" w:rsidR="00497551" w:rsidRPr="00497551" w:rsidRDefault="00497551" w:rsidP="007D3705">
      <w:pPr>
        <w:pStyle w:val="Paragrafoelenco"/>
        <w:numPr>
          <w:ilvl w:val="0"/>
          <w:numId w:val="2"/>
        </w:numPr>
        <w:spacing w:line="240" w:lineRule="exact"/>
        <w:ind w:left="284" w:hanging="284"/>
        <w:rPr>
          <w:szCs w:val="20"/>
          <w:lang w:val="en-US" w:eastAsia="it-IT"/>
        </w:rPr>
      </w:pPr>
      <w:r w:rsidRPr="00497551">
        <w:rPr>
          <w:szCs w:val="20"/>
          <w:lang w:val="en-US" w:eastAsia="it-IT"/>
        </w:rPr>
        <w:t>Integrating Project Management and People Management: drivers for delivering excellent results</w:t>
      </w:r>
      <w:r w:rsidR="007D3705">
        <w:rPr>
          <w:szCs w:val="20"/>
          <w:lang w:val="en-US" w:eastAsia="it-IT"/>
        </w:rPr>
        <w:t>.</w:t>
      </w:r>
    </w:p>
    <w:p w14:paraId="5A984340" w14:textId="1935FE6D" w:rsidR="002D5E17" w:rsidRDefault="00492138" w:rsidP="007D3705">
      <w:pPr>
        <w:pStyle w:val="Paragrafoelenco"/>
        <w:numPr>
          <w:ilvl w:val="0"/>
          <w:numId w:val="2"/>
        </w:numPr>
        <w:spacing w:line="240" w:lineRule="exact"/>
        <w:ind w:left="284" w:hanging="284"/>
        <w:rPr>
          <w:szCs w:val="20"/>
          <w:lang w:val="en-US" w:eastAsia="it-IT"/>
        </w:rPr>
      </w:pPr>
      <w:r>
        <w:rPr>
          <w:szCs w:val="20"/>
          <w:lang w:val="en-US" w:eastAsia="it-IT"/>
        </w:rPr>
        <w:t>P</w:t>
      </w:r>
      <w:r w:rsidR="00497551" w:rsidRPr="00497551">
        <w:rPr>
          <w:szCs w:val="20"/>
          <w:lang w:val="en-US" w:eastAsia="it-IT"/>
        </w:rPr>
        <w:t>resentation</w:t>
      </w:r>
      <w:r>
        <w:rPr>
          <w:szCs w:val="20"/>
          <w:lang w:val="en-US" w:eastAsia="it-IT"/>
        </w:rPr>
        <w:t xml:space="preserve"> of the team assignments</w:t>
      </w:r>
    </w:p>
    <w:p w14:paraId="5A984341" w14:textId="77777777" w:rsidR="00497551" w:rsidRPr="00497551" w:rsidRDefault="00497551" w:rsidP="00497551">
      <w:pPr>
        <w:spacing w:before="240" w:after="120"/>
        <w:rPr>
          <w:b/>
          <w:i/>
          <w:sz w:val="18"/>
          <w:lang w:val="en-US"/>
        </w:rPr>
      </w:pPr>
      <w:r w:rsidRPr="00497551">
        <w:rPr>
          <w:b/>
          <w:i/>
          <w:sz w:val="18"/>
          <w:lang w:val="en-US"/>
        </w:rPr>
        <w:t>READING LIST</w:t>
      </w:r>
    </w:p>
    <w:p w14:paraId="5A984342" w14:textId="77777777" w:rsidR="00497551" w:rsidRPr="007D3705" w:rsidRDefault="00497551" w:rsidP="00497551">
      <w:pPr>
        <w:pStyle w:val="Testo1"/>
        <w:rPr>
          <w:i/>
          <w:lang w:val="en-GB"/>
        </w:rPr>
      </w:pPr>
      <w:r w:rsidRPr="007D3705">
        <w:rPr>
          <w:i/>
          <w:lang w:val="en-GB"/>
        </w:rPr>
        <w:t>Attending students:</w:t>
      </w:r>
    </w:p>
    <w:p w14:paraId="5A984343" w14:textId="476E536B" w:rsidR="00497551" w:rsidRPr="006A060F" w:rsidRDefault="00497551" w:rsidP="007D3705">
      <w:pPr>
        <w:pStyle w:val="Testo1"/>
        <w:spacing w:before="0"/>
        <w:rPr>
          <w:lang w:val="en-US"/>
        </w:rPr>
      </w:pPr>
      <w:r>
        <w:rPr>
          <w:lang w:val="en-US"/>
        </w:rPr>
        <w:t>Slides</w:t>
      </w:r>
      <w:r w:rsidRPr="006A060F">
        <w:rPr>
          <w:lang w:val="en-US"/>
        </w:rPr>
        <w:t>, cases</w:t>
      </w:r>
      <w:r>
        <w:rPr>
          <w:lang w:val="en-US"/>
        </w:rPr>
        <w:t>, and readings</w:t>
      </w:r>
      <w:r w:rsidRPr="006A060F">
        <w:rPr>
          <w:lang w:val="en-US"/>
        </w:rPr>
        <w:t xml:space="preserve"> provided by instructors</w:t>
      </w:r>
      <w:r w:rsidR="008D0481">
        <w:rPr>
          <w:lang w:val="en-US"/>
        </w:rPr>
        <w:t>.</w:t>
      </w:r>
    </w:p>
    <w:p w14:paraId="5A984344" w14:textId="35F2A774" w:rsidR="00497551" w:rsidRPr="00497551" w:rsidRDefault="00492138" w:rsidP="00497551">
      <w:pPr>
        <w:pStyle w:val="Testo1"/>
        <w:spacing w:before="0" w:line="240" w:lineRule="atLeast"/>
        <w:rPr>
          <w:spacing w:val="-5"/>
          <w:lang w:val="en-US"/>
        </w:rPr>
      </w:pPr>
      <w:r>
        <w:rPr>
          <w:lang w:val="en-US"/>
        </w:rPr>
        <w:t>Complementary</w:t>
      </w:r>
      <w:r w:rsidR="00497551" w:rsidRPr="006A060F">
        <w:rPr>
          <w:lang w:val="en-US"/>
        </w:rPr>
        <w:t xml:space="preserve"> book (not mandatory):</w:t>
      </w:r>
      <w:r w:rsidR="00497551">
        <w:rPr>
          <w:lang w:val="en-US"/>
        </w:rPr>
        <w:t xml:space="preserve"> </w:t>
      </w:r>
      <w:r w:rsidR="00497551" w:rsidRPr="00497551">
        <w:rPr>
          <w:smallCaps/>
          <w:spacing w:val="-5"/>
          <w:sz w:val="16"/>
          <w:lang w:val="en-US"/>
        </w:rPr>
        <w:t>M. Fenzi</w:t>
      </w:r>
      <w:r w:rsidR="007D3705">
        <w:rPr>
          <w:smallCaps/>
          <w:spacing w:val="-5"/>
          <w:sz w:val="16"/>
          <w:lang w:val="en-US"/>
        </w:rPr>
        <w:t>-</w:t>
      </w:r>
      <w:r w:rsidR="007D3705" w:rsidRPr="007D3705">
        <w:rPr>
          <w:smallCaps/>
          <w:spacing w:val="-5"/>
          <w:sz w:val="16"/>
          <w:lang w:val="en-US"/>
        </w:rPr>
        <w:t>D. Pinto-</w:t>
      </w:r>
      <w:r w:rsidR="00497551" w:rsidRPr="007D3705">
        <w:rPr>
          <w:smallCaps/>
          <w:spacing w:val="-5"/>
          <w:sz w:val="16"/>
          <w:lang w:val="en-US"/>
        </w:rPr>
        <w:t>E. Fregnan</w:t>
      </w:r>
      <w:r w:rsidR="00497551" w:rsidRPr="00497551">
        <w:rPr>
          <w:spacing w:val="-5"/>
          <w:lang w:val="en-US"/>
        </w:rPr>
        <w:t xml:space="preserve">, </w:t>
      </w:r>
      <w:r w:rsidR="00497551" w:rsidRPr="007D3705">
        <w:rPr>
          <w:i/>
          <w:spacing w:val="-5"/>
          <w:lang w:val="en-US"/>
        </w:rPr>
        <w:t>Project &amp; People Management</w:t>
      </w:r>
      <w:r w:rsidR="00497551" w:rsidRPr="00497551">
        <w:rPr>
          <w:spacing w:val="-5"/>
          <w:lang w:val="en-US"/>
        </w:rPr>
        <w:t>, McGraw-Hill, 2012.</w:t>
      </w:r>
    </w:p>
    <w:p w14:paraId="5A984345" w14:textId="77777777" w:rsidR="00497551" w:rsidRPr="007D3705" w:rsidRDefault="00497551" w:rsidP="00497551">
      <w:pPr>
        <w:pStyle w:val="Testo1"/>
        <w:rPr>
          <w:i/>
          <w:lang w:val="en-GB"/>
        </w:rPr>
      </w:pPr>
      <w:r w:rsidRPr="007D3705">
        <w:rPr>
          <w:i/>
          <w:lang w:val="en-GB"/>
        </w:rPr>
        <w:t>Non-attending students:</w:t>
      </w:r>
    </w:p>
    <w:p w14:paraId="5A984346" w14:textId="67E8B00E" w:rsidR="00497551" w:rsidRPr="007E0219" w:rsidRDefault="0076609D" w:rsidP="007D3705">
      <w:pPr>
        <w:pStyle w:val="Testo1"/>
        <w:spacing w:before="0"/>
        <w:rPr>
          <w:lang w:val="en-US"/>
        </w:rPr>
      </w:pPr>
      <w:r>
        <w:rPr>
          <w:lang w:val="en-US"/>
        </w:rPr>
        <w:t>M</w:t>
      </w:r>
      <w:r w:rsidR="00497551" w:rsidRPr="007E0219">
        <w:rPr>
          <w:lang w:val="en-US"/>
        </w:rPr>
        <w:t>andatory readings for non-attending students:</w:t>
      </w:r>
    </w:p>
    <w:p w14:paraId="5A984347" w14:textId="77777777" w:rsidR="00497551" w:rsidRDefault="007D3705" w:rsidP="007D3705">
      <w:pPr>
        <w:pStyle w:val="Testo1"/>
        <w:spacing w:before="0" w:line="240" w:lineRule="atLeast"/>
        <w:rPr>
          <w:spacing w:val="-5"/>
          <w:lang w:val="en-US"/>
        </w:rPr>
      </w:pPr>
      <w:r w:rsidRPr="007D3705">
        <w:rPr>
          <w:smallCaps/>
          <w:spacing w:val="-5"/>
          <w:sz w:val="16"/>
        </w:rPr>
        <w:t xml:space="preserve">M. Fenzi-D. Pinto-E. </w:t>
      </w:r>
      <w:r w:rsidRPr="007D3705">
        <w:rPr>
          <w:smallCaps/>
          <w:spacing w:val="-5"/>
          <w:sz w:val="16"/>
          <w:lang w:val="en-US"/>
        </w:rPr>
        <w:t>Fregnan</w:t>
      </w:r>
      <w:r w:rsidR="00497551" w:rsidRPr="00497551">
        <w:rPr>
          <w:spacing w:val="-5"/>
          <w:lang w:val="en-US"/>
        </w:rPr>
        <w:t xml:space="preserve">, </w:t>
      </w:r>
      <w:r w:rsidR="00497551" w:rsidRPr="007D3705">
        <w:rPr>
          <w:i/>
          <w:spacing w:val="-5"/>
          <w:lang w:val="en-US"/>
        </w:rPr>
        <w:t>Project &amp; People Management</w:t>
      </w:r>
      <w:r w:rsidR="00497551" w:rsidRPr="00497551">
        <w:rPr>
          <w:spacing w:val="-5"/>
          <w:lang w:val="en-US"/>
        </w:rPr>
        <w:t>, McGraw-Hill, 2012 (whole book).</w:t>
      </w:r>
    </w:p>
    <w:p w14:paraId="5A984348" w14:textId="7BDA7C38" w:rsidR="00F3554E" w:rsidRPr="00497551" w:rsidRDefault="00F3554E" w:rsidP="007D3705">
      <w:pPr>
        <w:pStyle w:val="Testo1"/>
        <w:spacing w:before="0" w:line="240" w:lineRule="atLeast"/>
        <w:rPr>
          <w:spacing w:val="-5"/>
          <w:lang w:val="en-US"/>
        </w:rPr>
      </w:pPr>
      <w:r w:rsidRPr="00C20186">
        <w:rPr>
          <w:smallCaps/>
          <w:spacing w:val="-5"/>
          <w:sz w:val="16"/>
          <w:lang w:val="en-US"/>
        </w:rPr>
        <w:t>J. R. Meredith, S. J. Mantel Jr., S. M. Shafer</w:t>
      </w:r>
      <w:r w:rsidRPr="00C20186">
        <w:rPr>
          <w:spacing w:val="-5"/>
          <w:sz w:val="16"/>
          <w:lang w:val="en-US"/>
        </w:rPr>
        <w:t xml:space="preserve">, </w:t>
      </w:r>
      <w:r w:rsidRPr="00F3554E">
        <w:rPr>
          <w:i/>
          <w:spacing w:val="-5"/>
          <w:lang w:val="en-US"/>
        </w:rPr>
        <w:t>Project Management: A Managerial Approach</w:t>
      </w:r>
      <w:r w:rsidRPr="00F3554E">
        <w:rPr>
          <w:spacing w:val="-5"/>
          <w:lang w:val="en-US"/>
        </w:rPr>
        <w:t xml:space="preserve">, </w:t>
      </w:r>
      <w:r w:rsidR="003A6D25">
        <w:rPr>
          <w:spacing w:val="-5"/>
          <w:lang w:val="en-US"/>
        </w:rPr>
        <w:t>9</w:t>
      </w:r>
      <w:r w:rsidRPr="00F3554E">
        <w:rPr>
          <w:spacing w:val="-5"/>
          <w:vertAlign w:val="superscript"/>
          <w:lang w:val="en-US"/>
        </w:rPr>
        <w:t>th</w:t>
      </w:r>
      <w:r w:rsidRPr="00F3554E">
        <w:rPr>
          <w:spacing w:val="-5"/>
          <w:lang w:val="en-US"/>
        </w:rPr>
        <w:t xml:space="preserve"> Edition International Student Version</w:t>
      </w:r>
      <w:r>
        <w:rPr>
          <w:spacing w:val="-5"/>
          <w:lang w:val="en-US"/>
        </w:rPr>
        <w:t xml:space="preserve">, Wiley, 2015 (Chapters 1, 3, 4, </w:t>
      </w:r>
      <w:r w:rsidR="005113FE">
        <w:rPr>
          <w:spacing w:val="-5"/>
          <w:lang w:val="en-US"/>
        </w:rPr>
        <w:t xml:space="preserve">5, </w:t>
      </w:r>
      <w:r>
        <w:rPr>
          <w:spacing w:val="-5"/>
          <w:lang w:val="en-US"/>
        </w:rPr>
        <w:t xml:space="preserve">6, 7, 8, </w:t>
      </w:r>
      <w:r w:rsidR="00C20186">
        <w:rPr>
          <w:spacing w:val="-5"/>
          <w:lang w:val="en-US"/>
        </w:rPr>
        <w:t xml:space="preserve">10, 11. </w:t>
      </w:r>
      <w:r w:rsidR="00657790">
        <w:rPr>
          <w:spacing w:val="-5"/>
          <w:lang w:val="en-US"/>
        </w:rPr>
        <w:t>The section:</w:t>
      </w:r>
      <w:r w:rsidR="00C20186">
        <w:rPr>
          <w:spacing w:val="-5"/>
          <w:lang w:val="en-US"/>
        </w:rPr>
        <w:t xml:space="preserve"> </w:t>
      </w:r>
      <w:r w:rsidR="00657790">
        <w:rPr>
          <w:spacing w:val="-5"/>
          <w:lang w:val="en-US"/>
        </w:rPr>
        <w:t>‘</w:t>
      </w:r>
      <w:r w:rsidR="00C20186">
        <w:rPr>
          <w:spacing w:val="-5"/>
          <w:lang w:val="en-US"/>
        </w:rPr>
        <w:t>Project management in practice</w:t>
      </w:r>
      <w:r w:rsidR="00657790">
        <w:rPr>
          <w:spacing w:val="-5"/>
          <w:lang w:val="en-US"/>
        </w:rPr>
        <w:t>’</w:t>
      </w:r>
      <w:r w:rsidR="00C20186">
        <w:rPr>
          <w:spacing w:val="-5"/>
          <w:lang w:val="en-US"/>
        </w:rPr>
        <w:t xml:space="preserve"> </w:t>
      </w:r>
      <w:r w:rsidR="00657790">
        <w:rPr>
          <w:spacing w:val="-5"/>
          <w:lang w:val="en-US"/>
        </w:rPr>
        <w:t xml:space="preserve">of chapters 1 and 6 are suggested readings. </w:t>
      </w:r>
      <w:r w:rsidR="00E8090A">
        <w:rPr>
          <w:spacing w:val="-5"/>
          <w:lang w:val="en-US"/>
        </w:rPr>
        <w:t xml:space="preserve">The same section of the other chapters is not included in the program). </w:t>
      </w:r>
    </w:p>
    <w:p w14:paraId="5A984349" w14:textId="77777777" w:rsidR="00497551" w:rsidRPr="00514034" w:rsidRDefault="00497551" w:rsidP="00497551">
      <w:pPr>
        <w:spacing w:before="240" w:after="120" w:line="220" w:lineRule="exact"/>
        <w:rPr>
          <w:b/>
          <w:i/>
          <w:sz w:val="18"/>
          <w:lang w:val="en-US"/>
        </w:rPr>
      </w:pPr>
      <w:r w:rsidRPr="00514034">
        <w:rPr>
          <w:b/>
          <w:i/>
          <w:sz w:val="18"/>
          <w:lang w:val="en-US"/>
        </w:rPr>
        <w:lastRenderedPageBreak/>
        <w:t>TEACHING METHOD</w:t>
      </w:r>
    </w:p>
    <w:p w14:paraId="5A98434A" w14:textId="3716226E" w:rsidR="00497551" w:rsidRDefault="00497551" w:rsidP="00497551">
      <w:pPr>
        <w:pStyle w:val="Testo2"/>
        <w:rPr>
          <w:lang w:val="en-US"/>
        </w:rPr>
      </w:pPr>
      <w:r>
        <w:rPr>
          <w:lang w:val="en-US"/>
        </w:rPr>
        <w:t>T</w:t>
      </w:r>
      <w:r w:rsidRPr="006D0693">
        <w:rPr>
          <w:lang w:val="en-US"/>
        </w:rPr>
        <w:t xml:space="preserve">eaching </w:t>
      </w:r>
      <w:r>
        <w:rPr>
          <w:lang w:val="en-US"/>
        </w:rPr>
        <w:t>is</w:t>
      </w:r>
      <w:r w:rsidRPr="006D0693">
        <w:rPr>
          <w:lang w:val="en-US"/>
        </w:rPr>
        <w:t xml:space="preserve"> based on an interactive and involving approach.</w:t>
      </w:r>
      <w:r>
        <w:rPr>
          <w:lang w:val="en-US"/>
        </w:rPr>
        <w:t xml:space="preserve"> The whole course revolves around an inductive, hands-on approach</w:t>
      </w:r>
      <w:r w:rsidR="00D5664A">
        <w:rPr>
          <w:lang w:val="en-US"/>
        </w:rPr>
        <w:t>based on several tools such as</w:t>
      </w:r>
      <w:r>
        <w:rPr>
          <w:lang w:val="en-US"/>
        </w:rPr>
        <w:t xml:space="preserve"> role-playing, simulations of real organizational situations, </w:t>
      </w:r>
      <w:r w:rsidR="00D5664A">
        <w:rPr>
          <w:lang w:val="en-US"/>
        </w:rPr>
        <w:t>guest lectures,</w:t>
      </w:r>
      <w:r w:rsidR="00D914F5">
        <w:rPr>
          <w:lang w:val="en-US"/>
        </w:rPr>
        <w:t xml:space="preserve"> </w:t>
      </w:r>
      <w:r>
        <w:rPr>
          <w:lang w:val="en-US"/>
        </w:rPr>
        <w:t>case studies</w:t>
      </w:r>
      <w:r w:rsidR="00D5664A">
        <w:rPr>
          <w:lang w:val="en-US"/>
        </w:rPr>
        <w:t xml:space="preserve">, </w:t>
      </w:r>
      <w:r>
        <w:rPr>
          <w:lang w:val="en-US"/>
        </w:rPr>
        <w:t xml:space="preserve">business challenges and games. </w:t>
      </w:r>
    </w:p>
    <w:p w14:paraId="5A98434B" w14:textId="44BED27B" w:rsidR="00497551" w:rsidRDefault="00497551" w:rsidP="00497551">
      <w:pPr>
        <w:pStyle w:val="Testo2"/>
        <w:rPr>
          <w:lang w:val="en-US"/>
        </w:rPr>
      </w:pPr>
      <w:r w:rsidRPr="006D0693">
        <w:rPr>
          <w:lang w:val="en-US"/>
        </w:rPr>
        <w:t>Collaborative learning, through</w:t>
      </w:r>
      <w:r>
        <w:rPr>
          <w:lang w:val="en-US"/>
        </w:rPr>
        <w:t xml:space="preserve"> frequent</w:t>
      </w:r>
      <w:r w:rsidRPr="006D0693">
        <w:rPr>
          <w:lang w:val="en-US"/>
        </w:rPr>
        <w:t xml:space="preserve"> teamwork</w:t>
      </w:r>
      <w:r>
        <w:rPr>
          <w:lang w:val="en-US"/>
        </w:rPr>
        <w:t xml:space="preserve"> activities</w:t>
      </w:r>
      <w:r w:rsidRPr="006D0693">
        <w:rPr>
          <w:lang w:val="en-US"/>
        </w:rPr>
        <w:t xml:space="preserve">, </w:t>
      </w:r>
      <w:r w:rsidR="00D5664A">
        <w:rPr>
          <w:lang w:val="en-US"/>
        </w:rPr>
        <w:t>i</w:t>
      </w:r>
      <w:r>
        <w:rPr>
          <w:lang w:val="en-US"/>
        </w:rPr>
        <w:t>s</w:t>
      </w:r>
      <w:r w:rsidRPr="006D0693">
        <w:rPr>
          <w:lang w:val="en-US"/>
        </w:rPr>
        <w:t xml:space="preserve"> </w:t>
      </w:r>
      <w:r>
        <w:rPr>
          <w:lang w:val="en-US"/>
        </w:rPr>
        <w:t>a</w:t>
      </w:r>
      <w:r w:rsidRPr="006D0693">
        <w:rPr>
          <w:lang w:val="en-US"/>
        </w:rPr>
        <w:t xml:space="preserve"> pillar of the course.</w:t>
      </w:r>
    </w:p>
    <w:p w14:paraId="5A98434C" w14:textId="77777777" w:rsidR="00497551" w:rsidRPr="00906645" w:rsidRDefault="00497551" w:rsidP="00497551">
      <w:pPr>
        <w:spacing w:before="240" w:after="120" w:line="220" w:lineRule="exact"/>
        <w:rPr>
          <w:b/>
          <w:i/>
          <w:sz w:val="18"/>
          <w:lang w:val="en-US"/>
        </w:rPr>
      </w:pPr>
      <w:r w:rsidRPr="00906645">
        <w:rPr>
          <w:b/>
          <w:i/>
          <w:sz w:val="18"/>
          <w:lang w:val="en-US"/>
        </w:rPr>
        <w:t>ASSESSMENT METHOD AND CRITERIA</w:t>
      </w:r>
    </w:p>
    <w:p w14:paraId="5A98434D" w14:textId="77777777" w:rsidR="00497551" w:rsidRPr="007D3705" w:rsidRDefault="00497551" w:rsidP="00497551">
      <w:pPr>
        <w:pStyle w:val="Testo2"/>
        <w:rPr>
          <w:i/>
          <w:lang w:val="en-US"/>
        </w:rPr>
      </w:pPr>
      <w:r w:rsidRPr="007D3705">
        <w:rPr>
          <w:i/>
          <w:lang w:val="en-US"/>
        </w:rPr>
        <w:t>Attending students:</w:t>
      </w:r>
    </w:p>
    <w:p w14:paraId="5A98434E" w14:textId="226FB756" w:rsidR="00497551" w:rsidRPr="007D3705" w:rsidRDefault="00497551" w:rsidP="00497551">
      <w:pPr>
        <w:pStyle w:val="Testo2"/>
        <w:rPr>
          <w:lang w:val="en-US"/>
        </w:rPr>
      </w:pPr>
      <w:r w:rsidRPr="007D3705">
        <w:rPr>
          <w:lang w:val="en-US"/>
        </w:rPr>
        <w:t xml:space="preserve">Students’ evaluation method is coherent with the goal of developing knowledge as well as problem solving </w:t>
      </w:r>
      <w:r w:rsidR="0076609D">
        <w:rPr>
          <w:lang w:val="en-US"/>
        </w:rPr>
        <w:t>skill</w:t>
      </w:r>
      <w:r w:rsidR="0076609D" w:rsidRPr="007D3705">
        <w:rPr>
          <w:lang w:val="en-US"/>
        </w:rPr>
        <w:t>s</w:t>
      </w:r>
      <w:r w:rsidRPr="007D3705">
        <w:rPr>
          <w:lang w:val="en-US"/>
        </w:rPr>
        <w:t xml:space="preserve">. To this aim, a final </w:t>
      </w:r>
      <w:r w:rsidR="00D5664A">
        <w:rPr>
          <w:lang w:val="en-US"/>
        </w:rPr>
        <w:t xml:space="preserve">individual </w:t>
      </w:r>
      <w:r w:rsidRPr="007D3705">
        <w:rPr>
          <w:lang w:val="en-US"/>
        </w:rPr>
        <w:t xml:space="preserve">exam  </w:t>
      </w:r>
      <w:r w:rsidR="00D5664A">
        <w:rPr>
          <w:lang w:val="en-US"/>
        </w:rPr>
        <w:t xml:space="preserve">is </w:t>
      </w:r>
      <w:r w:rsidRPr="007D3705">
        <w:rPr>
          <w:lang w:val="en-US"/>
        </w:rPr>
        <w:t xml:space="preserve">the key moment for assessing the students’ understanding of the course topics, their ability to organize the set of knowledge, and their ability to apply that knowledge to solve real problems related to managing projects &amp; people. Moreover, team assignments will stimulate students to practice collaborative learning and consolidate the acquired knowledge. </w:t>
      </w:r>
    </w:p>
    <w:p w14:paraId="5A98434F" w14:textId="77777777" w:rsidR="00497551" w:rsidRPr="007D3705" w:rsidRDefault="00497551" w:rsidP="00497551">
      <w:pPr>
        <w:pStyle w:val="Testo2"/>
        <w:rPr>
          <w:lang w:val="en-US"/>
        </w:rPr>
      </w:pPr>
      <w:r w:rsidRPr="007D3705">
        <w:rPr>
          <w:lang w:val="en-US"/>
        </w:rPr>
        <w:t>More specifically, the course evaluation will be based on:</w:t>
      </w:r>
    </w:p>
    <w:p w14:paraId="5A984350" w14:textId="32D92FFD" w:rsidR="00497551" w:rsidRPr="007D3705" w:rsidRDefault="00497551" w:rsidP="00497551">
      <w:pPr>
        <w:pStyle w:val="Testo2"/>
        <w:rPr>
          <w:lang w:val="en-US"/>
        </w:rPr>
      </w:pPr>
      <w:r w:rsidRPr="007D3705">
        <w:rPr>
          <w:lang w:val="en-US"/>
        </w:rPr>
        <w:t xml:space="preserve">Final exam </w:t>
      </w:r>
      <w:r w:rsidRPr="00A07918">
        <w:rPr>
          <w:lang w:val="en-US"/>
        </w:rPr>
        <w:t>(</w:t>
      </w:r>
      <w:r w:rsidR="001C6D52" w:rsidRPr="00A07918">
        <w:rPr>
          <w:lang w:val="en-US"/>
        </w:rPr>
        <w:t>7</w:t>
      </w:r>
      <w:r w:rsidRPr="00A07918">
        <w:rPr>
          <w:lang w:val="en-US"/>
        </w:rPr>
        <w:t>0%):</w:t>
      </w:r>
      <w:r w:rsidRPr="007D3705">
        <w:rPr>
          <w:lang w:val="en-US"/>
        </w:rPr>
        <w:t xml:space="preserve"> closed-books exam based on the topics covered in class. Students will be required to aptly refer to class activities (e.g. simulations, </w:t>
      </w:r>
      <w:r w:rsidR="00D5664A">
        <w:rPr>
          <w:lang w:val="en-US"/>
        </w:rPr>
        <w:t>case studies</w:t>
      </w:r>
      <w:r w:rsidRPr="007D3705">
        <w:rPr>
          <w:lang w:val="en-US"/>
        </w:rPr>
        <w:t>, etc.) in order to reach excellent grades.</w:t>
      </w:r>
    </w:p>
    <w:p w14:paraId="5A984351" w14:textId="56CFEFEF" w:rsidR="00497551" w:rsidRPr="007D3705" w:rsidRDefault="00497551" w:rsidP="00497551">
      <w:pPr>
        <w:pStyle w:val="Testo2"/>
        <w:rPr>
          <w:lang w:val="en-US"/>
        </w:rPr>
      </w:pPr>
      <w:r w:rsidRPr="007D3705">
        <w:rPr>
          <w:lang w:val="en-US"/>
        </w:rPr>
        <w:t xml:space="preserve">Team </w:t>
      </w:r>
      <w:r w:rsidRPr="00A07918">
        <w:rPr>
          <w:lang w:val="en-US"/>
        </w:rPr>
        <w:t>assignment (</w:t>
      </w:r>
      <w:r w:rsidR="001C6D52" w:rsidRPr="00A07918">
        <w:rPr>
          <w:lang w:val="en-US"/>
        </w:rPr>
        <w:t>3</w:t>
      </w:r>
      <w:r w:rsidRPr="00A07918">
        <w:rPr>
          <w:lang w:val="en-US"/>
        </w:rPr>
        <w:t>0%):</w:t>
      </w:r>
      <w:r w:rsidRPr="007D3705">
        <w:rPr>
          <w:lang w:val="en-US"/>
        </w:rPr>
        <w:t xml:space="preserve"> students will be required to carry out an assignment in team, which will give them the opportunity to reflect on the meaning of the </w:t>
      </w:r>
      <w:r w:rsidR="00CA19DE">
        <w:rPr>
          <w:lang w:val="en-US"/>
        </w:rPr>
        <w:t xml:space="preserve">topics and the </w:t>
      </w:r>
      <w:r w:rsidRPr="007D3705">
        <w:rPr>
          <w:lang w:val="en-US"/>
        </w:rPr>
        <w:t>approaches covered in class and their managerial implications.</w:t>
      </w:r>
    </w:p>
    <w:p w14:paraId="5A984352" w14:textId="77777777" w:rsidR="00497551" w:rsidRPr="007D3705" w:rsidRDefault="00497551" w:rsidP="00497551">
      <w:pPr>
        <w:pStyle w:val="Testo2"/>
        <w:rPr>
          <w:i/>
          <w:lang w:val="en-US"/>
        </w:rPr>
      </w:pPr>
      <w:r w:rsidRPr="007D3705">
        <w:rPr>
          <w:i/>
          <w:lang w:val="en-US"/>
        </w:rPr>
        <w:t>Non-attending students:</w:t>
      </w:r>
    </w:p>
    <w:p w14:paraId="5A984353" w14:textId="5112DD44" w:rsidR="00497551" w:rsidRPr="007D3705" w:rsidRDefault="00497551" w:rsidP="00497551">
      <w:pPr>
        <w:pStyle w:val="Testo2"/>
        <w:rPr>
          <w:lang w:val="en-US"/>
        </w:rPr>
      </w:pPr>
      <w:r w:rsidRPr="007D3705">
        <w:rPr>
          <w:lang w:val="en-US"/>
        </w:rPr>
        <w:t xml:space="preserve">Non-attending students will be evaluated on their knowledge of the </w:t>
      </w:r>
      <w:r w:rsidR="00CA19DE">
        <w:rPr>
          <w:lang w:val="en-US"/>
        </w:rPr>
        <w:t xml:space="preserve">topics covered </w:t>
      </w:r>
      <w:r w:rsidR="006B50B1">
        <w:rPr>
          <w:lang w:val="en-US"/>
        </w:rPr>
        <w:t>in</w:t>
      </w:r>
      <w:r w:rsidR="006A127A">
        <w:rPr>
          <w:lang w:val="en-US"/>
        </w:rPr>
        <w:t xml:space="preserve"> the</w:t>
      </w:r>
      <w:r w:rsidR="006B50B1" w:rsidRPr="007D3705">
        <w:rPr>
          <w:lang w:val="en-US"/>
        </w:rPr>
        <w:t xml:space="preserve"> </w:t>
      </w:r>
      <w:r w:rsidRPr="007D3705">
        <w:rPr>
          <w:lang w:val="en-US"/>
        </w:rPr>
        <w:t>books listed in the readings list. The exam will be composed of open questions referring to the books theories and approaches.</w:t>
      </w:r>
    </w:p>
    <w:p w14:paraId="5A984354" w14:textId="77777777" w:rsidR="00497551" w:rsidRPr="00514034" w:rsidRDefault="00497551" w:rsidP="00497551">
      <w:pPr>
        <w:spacing w:before="240" w:after="120"/>
        <w:rPr>
          <w:b/>
          <w:i/>
          <w:sz w:val="18"/>
          <w:lang w:val="en-US"/>
        </w:rPr>
      </w:pPr>
      <w:r w:rsidRPr="00514034">
        <w:rPr>
          <w:b/>
          <w:i/>
          <w:sz w:val="18"/>
          <w:lang w:val="en-US"/>
        </w:rPr>
        <w:t>NOTES AND PREREQUISITES</w:t>
      </w:r>
    </w:p>
    <w:p w14:paraId="5A984355" w14:textId="77777777" w:rsidR="00497551" w:rsidRDefault="00497551" w:rsidP="00497551">
      <w:pPr>
        <w:pStyle w:val="Testo2"/>
        <w:rPr>
          <w:lang w:val="en-US"/>
        </w:rPr>
      </w:pPr>
      <w:r>
        <w:rPr>
          <w:lang w:val="en-US"/>
        </w:rPr>
        <w:t>Students are required to possess a basic knowledge of the principles of management and of organization theory and design. Those who do not, are advised to carry out a preliminary alignment activity, by resorting e.g. to the following texts:</w:t>
      </w:r>
    </w:p>
    <w:p w14:paraId="5A984356" w14:textId="77777777" w:rsidR="00497551" w:rsidRDefault="00497551" w:rsidP="007D3705">
      <w:pPr>
        <w:pStyle w:val="Testo2"/>
        <w:tabs>
          <w:tab w:val="clear" w:pos="284"/>
        </w:tabs>
        <w:spacing w:line="240" w:lineRule="atLeast"/>
        <w:ind w:left="567" w:hanging="284"/>
        <w:rPr>
          <w:spacing w:val="-5"/>
          <w:lang w:val="en-US"/>
        </w:rPr>
      </w:pPr>
      <w:r w:rsidRPr="00497551">
        <w:rPr>
          <w:smallCaps/>
          <w:spacing w:val="-5"/>
          <w:sz w:val="16"/>
          <w:lang w:val="en-US"/>
        </w:rPr>
        <w:t>A.L. Cunliffe,</w:t>
      </w:r>
      <w:r w:rsidRPr="00497551">
        <w:rPr>
          <w:i/>
          <w:spacing w:val="-5"/>
          <w:lang w:val="en-US"/>
        </w:rPr>
        <w:t xml:space="preserve"> A Very Short,</w:t>
      </w:r>
      <w:r w:rsidRPr="007D3705">
        <w:rPr>
          <w:i/>
          <w:spacing w:val="-5"/>
          <w:lang w:val="en-US"/>
        </w:rPr>
        <w:t xml:space="preserve"> Fairly Interesting and Reasonably Cheap Book About Management</w:t>
      </w:r>
      <w:r w:rsidRPr="00497551">
        <w:rPr>
          <w:spacing w:val="-5"/>
          <w:lang w:val="en-US"/>
        </w:rPr>
        <w:t>. Sage Publications, 2014.</w:t>
      </w:r>
    </w:p>
    <w:p w14:paraId="5A984357" w14:textId="2D1161DF" w:rsidR="00F3554E" w:rsidRPr="00497551" w:rsidRDefault="0041627B" w:rsidP="00F3554E">
      <w:pPr>
        <w:pStyle w:val="Testo1"/>
        <w:spacing w:before="0" w:line="240" w:lineRule="atLeast"/>
        <w:rPr>
          <w:spacing w:val="-5"/>
          <w:lang w:val="en-US"/>
        </w:rPr>
      </w:pPr>
      <w:r>
        <w:rPr>
          <w:smallCaps/>
          <w:spacing w:val="-5"/>
          <w:sz w:val="16"/>
          <w:lang w:val="en-US"/>
        </w:rPr>
        <w:t>S</w:t>
      </w:r>
      <w:r w:rsidR="00F3554E" w:rsidRPr="00497551">
        <w:rPr>
          <w:smallCaps/>
          <w:spacing w:val="-5"/>
          <w:sz w:val="16"/>
          <w:lang w:val="en-US"/>
        </w:rPr>
        <w:t>.</w:t>
      </w:r>
      <w:r>
        <w:rPr>
          <w:smallCaps/>
          <w:spacing w:val="-5"/>
          <w:sz w:val="16"/>
          <w:lang w:val="en-US"/>
        </w:rPr>
        <w:t>P</w:t>
      </w:r>
      <w:r w:rsidR="00F3554E" w:rsidRPr="00497551">
        <w:rPr>
          <w:smallCaps/>
          <w:spacing w:val="-5"/>
          <w:sz w:val="16"/>
          <w:lang w:val="en-US"/>
        </w:rPr>
        <w:t xml:space="preserve">. </w:t>
      </w:r>
      <w:r>
        <w:rPr>
          <w:smallCaps/>
          <w:spacing w:val="-5"/>
          <w:sz w:val="16"/>
          <w:lang w:val="en-US"/>
        </w:rPr>
        <w:t>Robbins&amp; T.U. Judge</w:t>
      </w:r>
      <w:r w:rsidR="00F3554E" w:rsidRPr="00497551">
        <w:rPr>
          <w:spacing w:val="-5"/>
          <w:lang w:val="en-US"/>
        </w:rPr>
        <w:t xml:space="preserve">, </w:t>
      </w:r>
      <w:r w:rsidR="00F3554E" w:rsidRPr="007D3705">
        <w:rPr>
          <w:i/>
          <w:spacing w:val="-5"/>
          <w:lang w:val="en-US"/>
        </w:rPr>
        <w:t>Organizational Behavior</w:t>
      </w:r>
      <w:r w:rsidR="00F3554E" w:rsidRPr="00497551">
        <w:rPr>
          <w:spacing w:val="-5"/>
          <w:lang w:val="en-US"/>
        </w:rPr>
        <w:t xml:space="preserve"> (1</w:t>
      </w:r>
      <w:r>
        <w:rPr>
          <w:spacing w:val="-5"/>
          <w:lang w:val="en-US"/>
        </w:rPr>
        <w:t>8</w:t>
      </w:r>
      <w:r w:rsidR="00F3554E" w:rsidRPr="00F3554E">
        <w:rPr>
          <w:spacing w:val="-5"/>
          <w:vertAlign w:val="superscript"/>
          <w:lang w:val="en-US"/>
        </w:rPr>
        <w:t>th</w:t>
      </w:r>
      <w:r w:rsidR="00F3554E" w:rsidRPr="00497551">
        <w:rPr>
          <w:spacing w:val="-5"/>
          <w:lang w:val="en-US"/>
        </w:rPr>
        <w:t xml:space="preserve"> </w:t>
      </w:r>
      <w:r>
        <w:rPr>
          <w:spacing w:val="-5"/>
          <w:lang w:val="en-US"/>
        </w:rPr>
        <w:t xml:space="preserve">global </w:t>
      </w:r>
      <w:r w:rsidR="00F3554E" w:rsidRPr="00497551">
        <w:rPr>
          <w:spacing w:val="-5"/>
          <w:lang w:val="en-US"/>
        </w:rPr>
        <w:t xml:space="preserve">edition), </w:t>
      </w:r>
      <w:r>
        <w:rPr>
          <w:spacing w:val="-5"/>
          <w:lang w:val="en-US"/>
        </w:rPr>
        <w:t>Pearson</w:t>
      </w:r>
      <w:r w:rsidR="00F3554E" w:rsidRPr="00497551">
        <w:rPr>
          <w:spacing w:val="-5"/>
          <w:lang w:val="en-US"/>
        </w:rPr>
        <w:t xml:space="preserve"> (Chapters 7, </w:t>
      </w:r>
      <w:r>
        <w:rPr>
          <w:spacing w:val="-5"/>
          <w:lang w:val="en-US"/>
        </w:rPr>
        <w:t>8</w:t>
      </w:r>
      <w:r w:rsidR="00F3554E" w:rsidRPr="00497551">
        <w:rPr>
          <w:spacing w:val="-5"/>
          <w:lang w:val="en-US"/>
        </w:rPr>
        <w:t xml:space="preserve">, </w:t>
      </w:r>
      <w:r>
        <w:rPr>
          <w:spacing w:val="-5"/>
          <w:lang w:val="en-US"/>
        </w:rPr>
        <w:t xml:space="preserve">9, </w:t>
      </w:r>
      <w:r w:rsidR="00F3554E" w:rsidRPr="00497551">
        <w:rPr>
          <w:spacing w:val="-5"/>
          <w:lang w:val="en-US"/>
        </w:rPr>
        <w:t>10, 1</w:t>
      </w:r>
      <w:r>
        <w:rPr>
          <w:spacing w:val="-5"/>
          <w:lang w:val="en-US"/>
        </w:rPr>
        <w:t>2</w:t>
      </w:r>
      <w:r w:rsidR="00F3554E" w:rsidRPr="00497551">
        <w:rPr>
          <w:spacing w:val="-5"/>
          <w:lang w:val="en-US"/>
        </w:rPr>
        <w:t>)</w:t>
      </w:r>
      <w:r w:rsidR="00F3554E">
        <w:rPr>
          <w:spacing w:val="-5"/>
          <w:lang w:val="en-US"/>
        </w:rPr>
        <w:t>.</w:t>
      </w:r>
    </w:p>
    <w:p w14:paraId="5A984358" w14:textId="77777777" w:rsidR="00497551" w:rsidRDefault="00497551" w:rsidP="001C6D52">
      <w:pPr>
        <w:pStyle w:val="Testo2"/>
        <w:tabs>
          <w:tab w:val="clear" w:pos="284"/>
        </w:tabs>
        <w:spacing w:line="240" w:lineRule="atLeast"/>
        <w:ind w:left="284" w:hanging="284"/>
        <w:rPr>
          <w:spacing w:val="-5"/>
          <w:lang w:val="en-US"/>
        </w:rPr>
      </w:pPr>
      <w:r w:rsidRPr="00497551">
        <w:rPr>
          <w:smallCaps/>
          <w:spacing w:val="-5"/>
          <w:sz w:val="16"/>
          <w:lang w:val="en-US"/>
        </w:rPr>
        <w:t>J. Roberts,</w:t>
      </w:r>
      <w:r w:rsidRPr="00497551">
        <w:rPr>
          <w:i/>
          <w:spacing w:val="-5"/>
          <w:lang w:val="en-US"/>
        </w:rPr>
        <w:t xml:space="preserve"> The Modern Firm: Organizational Design for Performance and Growth,</w:t>
      </w:r>
      <w:r w:rsidRPr="00497551">
        <w:rPr>
          <w:spacing w:val="-5"/>
          <w:lang w:val="en-US"/>
        </w:rPr>
        <w:t xml:space="preserve"> Oxford University Press, 2007.</w:t>
      </w:r>
    </w:p>
    <w:sectPr w:rsidR="0049755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5461"/>
    <w:multiLevelType w:val="hybridMultilevel"/>
    <w:tmpl w:val="CA98A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A47C4D"/>
    <w:multiLevelType w:val="hybridMultilevel"/>
    <w:tmpl w:val="ED88F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58823DEA"/>
    <w:multiLevelType w:val="hybridMultilevel"/>
    <w:tmpl w:val="0FF2FB26"/>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5" w15:restartNumberingAfterBreak="0">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300920">
    <w:abstractNumId w:val="5"/>
  </w:num>
  <w:num w:numId="2" w16cid:durableId="2002275986">
    <w:abstractNumId w:val="2"/>
  </w:num>
  <w:num w:numId="3" w16cid:durableId="2095540876">
    <w:abstractNumId w:val="4"/>
  </w:num>
  <w:num w:numId="4" w16cid:durableId="456878682">
    <w:abstractNumId w:val="1"/>
  </w:num>
  <w:num w:numId="5" w16cid:durableId="610943135">
    <w:abstractNumId w:val="3"/>
  </w:num>
  <w:num w:numId="6" w16cid:durableId="108935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51"/>
    <w:rsid w:val="00165AA3"/>
    <w:rsid w:val="00187B99"/>
    <w:rsid w:val="001C6D52"/>
    <w:rsid w:val="001E0D71"/>
    <w:rsid w:val="002014DD"/>
    <w:rsid w:val="002627F1"/>
    <w:rsid w:val="002C5DE5"/>
    <w:rsid w:val="002D5E17"/>
    <w:rsid w:val="003A6D25"/>
    <w:rsid w:val="003C547A"/>
    <w:rsid w:val="003F786A"/>
    <w:rsid w:val="0041627B"/>
    <w:rsid w:val="0047575C"/>
    <w:rsid w:val="00492138"/>
    <w:rsid w:val="00497551"/>
    <w:rsid w:val="004D1217"/>
    <w:rsid w:val="004D6008"/>
    <w:rsid w:val="005113FE"/>
    <w:rsid w:val="00616A84"/>
    <w:rsid w:val="00640794"/>
    <w:rsid w:val="00657790"/>
    <w:rsid w:val="006A127A"/>
    <w:rsid w:val="006B50B1"/>
    <w:rsid w:val="006F1772"/>
    <w:rsid w:val="0076609D"/>
    <w:rsid w:val="007D3705"/>
    <w:rsid w:val="007E5014"/>
    <w:rsid w:val="007F5BE4"/>
    <w:rsid w:val="008942E7"/>
    <w:rsid w:val="008A1204"/>
    <w:rsid w:val="008D0481"/>
    <w:rsid w:val="00900CCA"/>
    <w:rsid w:val="009136CC"/>
    <w:rsid w:val="00924B77"/>
    <w:rsid w:val="00940DA2"/>
    <w:rsid w:val="00954997"/>
    <w:rsid w:val="009E055C"/>
    <w:rsid w:val="00A07918"/>
    <w:rsid w:val="00A74F6F"/>
    <w:rsid w:val="00AD7557"/>
    <w:rsid w:val="00AD7B57"/>
    <w:rsid w:val="00B50C5D"/>
    <w:rsid w:val="00B51253"/>
    <w:rsid w:val="00B525CC"/>
    <w:rsid w:val="00C20186"/>
    <w:rsid w:val="00CA19DE"/>
    <w:rsid w:val="00D404F2"/>
    <w:rsid w:val="00D5664A"/>
    <w:rsid w:val="00D914F5"/>
    <w:rsid w:val="00E607E6"/>
    <w:rsid w:val="00E66C52"/>
    <w:rsid w:val="00E8090A"/>
    <w:rsid w:val="00E97E47"/>
    <w:rsid w:val="00F35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84326"/>
  <w15:docId w15:val="{256B560A-814B-43D0-ABFA-6E4F075A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755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97551"/>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497551"/>
    <w:pPr>
      <w:tabs>
        <w:tab w:val="clear" w:pos="284"/>
      </w:tabs>
      <w:spacing w:line="240" w:lineRule="auto"/>
    </w:pPr>
    <w:rPr>
      <w:szCs w:val="20"/>
      <w:lang w:val="de-DE"/>
    </w:rPr>
  </w:style>
  <w:style w:type="character" w:customStyle="1" w:styleId="CorpotestoCarattere">
    <w:name w:val="Corpo testo Carattere"/>
    <w:basedOn w:val="Carpredefinitoparagrafo"/>
    <w:link w:val="Corpotesto"/>
    <w:rsid w:val="00497551"/>
    <w:rPr>
      <w:lang w:val="de-DE"/>
    </w:rPr>
  </w:style>
  <w:style w:type="character" w:styleId="Rimandocommento">
    <w:name w:val="annotation reference"/>
    <w:basedOn w:val="Carpredefinitoparagrafo"/>
    <w:semiHidden/>
    <w:unhideWhenUsed/>
    <w:rsid w:val="00AD7B57"/>
    <w:rPr>
      <w:sz w:val="16"/>
      <w:szCs w:val="16"/>
    </w:rPr>
  </w:style>
  <w:style w:type="paragraph" w:styleId="Testocommento">
    <w:name w:val="annotation text"/>
    <w:basedOn w:val="Normale"/>
    <w:link w:val="TestocommentoCarattere"/>
    <w:semiHidden/>
    <w:unhideWhenUsed/>
    <w:rsid w:val="00AD7B57"/>
    <w:pPr>
      <w:spacing w:line="240" w:lineRule="auto"/>
    </w:pPr>
    <w:rPr>
      <w:szCs w:val="20"/>
    </w:rPr>
  </w:style>
  <w:style w:type="character" w:customStyle="1" w:styleId="TestocommentoCarattere">
    <w:name w:val="Testo commento Carattere"/>
    <w:basedOn w:val="Carpredefinitoparagrafo"/>
    <w:link w:val="Testocommento"/>
    <w:semiHidden/>
    <w:rsid w:val="00AD7B57"/>
  </w:style>
  <w:style w:type="paragraph" w:styleId="Soggettocommento">
    <w:name w:val="annotation subject"/>
    <w:basedOn w:val="Testocommento"/>
    <w:next w:val="Testocommento"/>
    <w:link w:val="SoggettocommentoCarattere"/>
    <w:semiHidden/>
    <w:unhideWhenUsed/>
    <w:rsid w:val="00AD7B57"/>
    <w:rPr>
      <w:b/>
      <w:bCs/>
    </w:rPr>
  </w:style>
  <w:style w:type="character" w:customStyle="1" w:styleId="SoggettocommentoCarattere">
    <w:name w:val="Soggetto commento Carattere"/>
    <w:basedOn w:val="TestocommentoCarattere"/>
    <w:link w:val="Soggettocommento"/>
    <w:semiHidden/>
    <w:rsid w:val="00AD7B57"/>
    <w:rPr>
      <w:b/>
      <w:bCs/>
    </w:rPr>
  </w:style>
  <w:style w:type="paragraph" w:styleId="Testofumetto">
    <w:name w:val="Balloon Text"/>
    <w:basedOn w:val="Normale"/>
    <w:link w:val="TestofumettoCarattere"/>
    <w:semiHidden/>
    <w:unhideWhenUsed/>
    <w:rsid w:val="00AD7B5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D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5" ma:contentTypeDescription="Creare un nuovo documento." ma:contentTypeScope="" ma:versionID="ee5d9ea95802e95552d5ac478aeab3b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20fafae9a26f3c8e8dbbc5e0bbc914a9"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6C203-06E8-4DB7-8B75-8EA06F69364E}">
  <ds:schemaRefs>
    <ds:schemaRef ds:uri="http://schemas.openxmlformats.org/officeDocument/2006/bibliography"/>
  </ds:schemaRefs>
</ds:datastoreItem>
</file>

<file path=customXml/itemProps2.xml><?xml version="1.0" encoding="utf-8"?>
<ds:datastoreItem xmlns:ds="http://schemas.openxmlformats.org/officeDocument/2006/customXml" ds:itemID="{F983C396-2353-436B-A697-90216330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5FDA6-91FB-47C9-B1FD-C5247E6627FF}">
  <ds:schemaRef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03aaa1a9-d627-43d8-9c25-125d861f1890"/>
    <ds:schemaRef ds:uri="4345d43a-acc9-4ada-9435-a3456e481d8c"/>
    <ds:schemaRef ds:uri="http://purl.org/dc/terms/"/>
  </ds:schemaRefs>
</ds:datastoreItem>
</file>

<file path=customXml/itemProps4.xml><?xml version="1.0" encoding="utf-8"?>
<ds:datastoreItem xmlns:ds="http://schemas.openxmlformats.org/officeDocument/2006/customXml" ds:itemID="{219A3287-59BA-41D4-AAF3-2B15CF13F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970</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2</cp:revision>
  <cp:lastPrinted>2003-03-27T10:42:00Z</cp:lastPrinted>
  <dcterms:created xsi:type="dcterms:W3CDTF">2023-05-19T06:49:00Z</dcterms:created>
  <dcterms:modified xsi:type="dcterms:W3CDTF">2023-05-19T06:49:00Z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