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0A2C" w14:textId="77777777" w:rsidR="00FC1E32" w:rsidRPr="00FC1E32" w:rsidRDefault="001573E9" w:rsidP="00FC1E32">
      <w:pPr>
        <w:pStyle w:val="Titolo1"/>
        <w:ind w:left="0" w:firstLine="0"/>
        <w:rPr>
          <w:noProof w:val="0"/>
        </w:rPr>
      </w:pPr>
      <w:r>
        <w:rPr>
          <w:noProof w:val="0"/>
        </w:rPr>
        <w:t>Persuasive Communication</w:t>
      </w:r>
    </w:p>
    <w:p w14:paraId="3319F481" w14:textId="77777777" w:rsidR="00CD7B2A" w:rsidRDefault="00CD7B2A" w:rsidP="00CD7B2A">
      <w:pPr>
        <w:rPr>
          <w:smallCaps/>
          <w:sz w:val="18"/>
          <w:szCs w:val="18"/>
        </w:rPr>
      </w:pPr>
      <w:r>
        <w:rPr>
          <w:smallCaps/>
          <w:sz w:val="18"/>
          <w:szCs w:val="18"/>
        </w:rPr>
        <w:t>Prof. Augusta Isabella Alberici</w:t>
      </w:r>
    </w:p>
    <w:p w14:paraId="05C5CD63" w14:textId="77777777" w:rsidR="00CD7B2A" w:rsidRDefault="00CD7B2A" w:rsidP="003C3B6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COURSE AIMS AND INTENDED LEARNING OUTCOMES</w:t>
      </w:r>
    </w:p>
    <w:p w14:paraId="1064FE3F" w14:textId="77777777" w:rsidR="00CD7B2A" w:rsidRDefault="00CD7B2A" w:rsidP="003C3B67">
      <w:pPr>
        <w:spacing w:after="120"/>
      </w:pPr>
      <w:r>
        <w:t xml:space="preserve">The course aims to shed light on the mechanisms </w:t>
      </w:r>
      <w:r w:rsidR="00982369">
        <w:t>underlying</w:t>
      </w:r>
      <w:r>
        <w:t xml:space="preserve"> the communicative process, with a particular focus on the dynamics of persuasion and social influence. The </w:t>
      </w:r>
      <w:r w:rsidR="00982369">
        <w:t>course will analyse</w:t>
      </w:r>
      <w:r>
        <w:t xml:space="preserve"> the ways in </w:t>
      </w:r>
      <w:r w:rsidR="00982369">
        <w:t xml:space="preserve">which communication influences - </w:t>
      </w:r>
      <w:r>
        <w:t xml:space="preserve">both </w:t>
      </w:r>
      <w:r w:rsidR="00982369">
        <w:t xml:space="preserve">on an individual and group level –our </w:t>
      </w:r>
      <w:r>
        <w:t xml:space="preserve">perceptions, attitudes, </w:t>
      </w:r>
      <w:proofErr w:type="gramStart"/>
      <w:r>
        <w:t>decisions</w:t>
      </w:r>
      <w:proofErr w:type="gramEnd"/>
      <w:r>
        <w:t xml:space="preserve"> and behaviours. </w:t>
      </w:r>
    </w:p>
    <w:p w14:paraId="0D7A81F8" w14:textId="77777777" w:rsidR="00CD7B2A" w:rsidRPr="00FD4BA6" w:rsidRDefault="00CD7B2A" w:rsidP="00CD7B2A">
      <w:pPr>
        <w:rPr>
          <w:i/>
        </w:rPr>
      </w:pPr>
      <w:r>
        <w:rPr>
          <w:i/>
        </w:rPr>
        <w:t>Knowledge and understanding</w:t>
      </w:r>
    </w:p>
    <w:p w14:paraId="2FD8BAB8" w14:textId="77777777" w:rsidR="00CD7B2A" w:rsidRDefault="00CD7B2A" w:rsidP="00CD7B2A">
      <w:r>
        <w:t xml:space="preserve">By the end of the course, students will have knowledge of the theoretical, </w:t>
      </w:r>
      <w:proofErr w:type="gramStart"/>
      <w:r>
        <w:t>conceptual</w:t>
      </w:r>
      <w:proofErr w:type="gramEnd"/>
      <w:r>
        <w:t xml:space="preserve"> and methodological tools required to analyse the processes by which communication influences human judgement and behaviour.</w:t>
      </w:r>
    </w:p>
    <w:p w14:paraId="28800474" w14:textId="77777777" w:rsidR="00CD7B2A" w:rsidRPr="00FD4BA6" w:rsidRDefault="00CD7B2A" w:rsidP="00FD4BA6">
      <w:pPr>
        <w:spacing w:before="120"/>
        <w:rPr>
          <w:i/>
        </w:rPr>
      </w:pPr>
      <w:r>
        <w:rPr>
          <w:i/>
        </w:rPr>
        <w:t xml:space="preserve">Ability to apply knowledge and </w:t>
      </w:r>
      <w:proofErr w:type="gramStart"/>
      <w:r>
        <w:rPr>
          <w:i/>
        </w:rPr>
        <w:t>understanding</w:t>
      </w:r>
      <w:proofErr w:type="gramEnd"/>
    </w:p>
    <w:p w14:paraId="5237A74A" w14:textId="77777777" w:rsidR="00CD7B2A" w:rsidRDefault="00B01175" w:rsidP="00CD7B2A">
      <w:r>
        <w:t>By</w:t>
      </w:r>
      <w:r w:rsidR="00CD7B2A">
        <w:t xml:space="preserve"> the end of the course, students will demonstrate mastery of basic knowledge and methodologies for planning psycho-social analyses and/or interventions concerning the communication process in various fields.</w:t>
      </w:r>
    </w:p>
    <w:p w14:paraId="3C1990DC" w14:textId="77777777" w:rsidR="00CD7B2A" w:rsidRDefault="00CD7B2A" w:rsidP="00CD7B2A">
      <w:pPr>
        <w:rPr>
          <w:szCs w:val="20"/>
        </w:rPr>
      </w:pPr>
      <w:r>
        <w:t xml:space="preserve">They will have developed the awareness and skills necessary to </w:t>
      </w:r>
      <w:r w:rsidR="004B1D16">
        <w:t xml:space="preserve">adapt </w:t>
      </w:r>
      <w:r>
        <w:t>their own communicative behaviour to the objectives in question.</w:t>
      </w:r>
    </w:p>
    <w:p w14:paraId="3BD70CA2" w14:textId="77777777" w:rsidR="00CD7B2A" w:rsidRPr="00FD4BA6" w:rsidRDefault="00CD7B2A" w:rsidP="00FD4BA6">
      <w:pPr>
        <w:spacing w:before="120"/>
        <w:rPr>
          <w:i/>
        </w:rPr>
      </w:pPr>
      <w:r>
        <w:rPr>
          <w:i/>
        </w:rPr>
        <w:t>Independence of judgement</w:t>
      </w:r>
    </w:p>
    <w:p w14:paraId="440C6BFB" w14:textId="77777777" w:rsidR="00CD7B2A" w:rsidRPr="005A4095" w:rsidRDefault="004B1D16" w:rsidP="00CD7B2A">
      <w:r>
        <w:t>By</w:t>
      </w:r>
      <w:r w:rsidR="00CD7B2A">
        <w:t xml:space="preserve"> the end of the course, students will have a developed a critical attitude </w:t>
      </w:r>
      <w:r>
        <w:t>towards</w:t>
      </w:r>
      <w:r w:rsidR="001573E9">
        <w:t xml:space="preserve"> </w:t>
      </w:r>
      <w:r>
        <w:t xml:space="preserve">current </w:t>
      </w:r>
      <w:r w:rsidR="00CD7B2A">
        <w:t>communicative dynamics.</w:t>
      </w:r>
    </w:p>
    <w:p w14:paraId="2B9760D0" w14:textId="77777777" w:rsidR="00CD7B2A" w:rsidRDefault="00CD7B2A" w:rsidP="00CD7B2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COURSE CONTENT</w:t>
      </w:r>
    </w:p>
    <w:p w14:paraId="6969E33A" w14:textId="77777777" w:rsidR="00CD7B2A" w:rsidRPr="00DB143E" w:rsidRDefault="00EF643D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C</w:t>
      </w:r>
      <w:r w:rsidR="00CD7B2A">
        <w:rPr>
          <w:sz w:val="20"/>
          <w:szCs w:val="20"/>
        </w:rPr>
        <w:t>omponents and functions of communication.</w:t>
      </w:r>
    </w:p>
    <w:p w14:paraId="1E3F15D8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Non-verbal communication.</w:t>
      </w:r>
    </w:p>
    <w:p w14:paraId="7535B6EA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Persuasive communicatio</w:t>
      </w:r>
      <w:r w:rsidR="001573E9">
        <w:rPr>
          <w:sz w:val="20"/>
          <w:szCs w:val="20"/>
        </w:rPr>
        <w:t xml:space="preserve">n (source, </w:t>
      </w:r>
      <w:proofErr w:type="gramStart"/>
      <w:r w:rsidR="001573E9">
        <w:rPr>
          <w:sz w:val="20"/>
          <w:szCs w:val="20"/>
        </w:rPr>
        <w:t>message</w:t>
      </w:r>
      <w:proofErr w:type="gramEnd"/>
      <w:r w:rsidR="001573E9">
        <w:rPr>
          <w:sz w:val="20"/>
          <w:szCs w:val="20"/>
        </w:rPr>
        <w:t xml:space="preserve"> and receiver</w:t>
      </w:r>
      <w:r>
        <w:rPr>
          <w:sz w:val="20"/>
          <w:szCs w:val="20"/>
        </w:rPr>
        <w:t>).</w:t>
      </w:r>
    </w:p>
    <w:p w14:paraId="28B718BC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Communication in groups: conformism and social influence.</w:t>
      </w:r>
    </w:p>
    <w:p w14:paraId="133CA32A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Online and mass-media communication.</w:t>
      </w:r>
    </w:p>
    <w:p w14:paraId="184C44F2" w14:textId="77777777" w:rsidR="00CD7B2A" w:rsidRPr="00EB05A8" w:rsidRDefault="00CD7B2A" w:rsidP="00FD4BA6">
      <w:pPr>
        <w:spacing w:before="240" w:after="120"/>
        <w:rPr>
          <w:b/>
          <w:i/>
          <w:sz w:val="18"/>
          <w:lang w:val="en-US"/>
        </w:rPr>
      </w:pPr>
      <w:r w:rsidRPr="00EB05A8">
        <w:rPr>
          <w:b/>
          <w:i/>
          <w:sz w:val="18"/>
          <w:lang w:val="en-US"/>
        </w:rPr>
        <w:t>READING LIST</w:t>
      </w:r>
    </w:p>
    <w:p w14:paraId="40FDC4B7" w14:textId="77777777" w:rsidR="00CD7B2A" w:rsidRDefault="00CD7B2A" w:rsidP="00CD7B2A">
      <w:pPr>
        <w:pStyle w:val="Testo1"/>
        <w:spacing w:before="0" w:line="240" w:lineRule="atLeast"/>
        <w:rPr>
          <w:noProof w:val="0"/>
          <w:lang w:val="it-IT"/>
        </w:rPr>
      </w:pPr>
      <w:r w:rsidRPr="00EB05A8">
        <w:rPr>
          <w:noProof w:val="0"/>
          <w:lang w:val="en-US"/>
        </w:rPr>
        <w:t>-</w:t>
      </w:r>
      <w:r w:rsidR="00F333B7">
        <w:rPr>
          <w:smallCaps/>
          <w:noProof w:val="0"/>
          <w:sz w:val="16"/>
          <w:lang w:val="en-US"/>
        </w:rPr>
        <w:tab/>
        <w:t>J.B. STIFF</w:t>
      </w:r>
      <w:r w:rsidR="00C9492C">
        <w:rPr>
          <w:smallCaps/>
          <w:noProof w:val="0"/>
          <w:sz w:val="16"/>
          <w:lang w:val="en-US"/>
        </w:rPr>
        <w:t xml:space="preserve"> </w:t>
      </w:r>
      <w:r w:rsidR="00F333B7">
        <w:rPr>
          <w:smallCaps/>
          <w:noProof w:val="0"/>
          <w:sz w:val="16"/>
          <w:lang w:val="en-US"/>
        </w:rPr>
        <w:t>-</w:t>
      </w:r>
      <w:r w:rsidR="00C9492C">
        <w:rPr>
          <w:smallCaps/>
          <w:noProof w:val="0"/>
          <w:sz w:val="16"/>
          <w:lang w:val="en-US"/>
        </w:rPr>
        <w:t xml:space="preserve"> </w:t>
      </w:r>
      <w:r w:rsidR="00F333B7">
        <w:rPr>
          <w:smallCaps/>
          <w:noProof w:val="0"/>
          <w:sz w:val="16"/>
          <w:lang w:val="en-US"/>
        </w:rPr>
        <w:t>P</w:t>
      </w:r>
      <w:r w:rsidRPr="00EB05A8">
        <w:rPr>
          <w:smallCaps/>
          <w:noProof w:val="0"/>
          <w:sz w:val="16"/>
          <w:lang w:val="en-US"/>
        </w:rPr>
        <w:t>.</w:t>
      </w:r>
      <w:r w:rsidR="00F333B7">
        <w:rPr>
          <w:smallCaps/>
          <w:noProof w:val="0"/>
          <w:sz w:val="16"/>
          <w:lang w:val="en-US"/>
        </w:rPr>
        <w:t>A.</w:t>
      </w:r>
      <w:r w:rsidRPr="00EB05A8">
        <w:rPr>
          <w:smallCaps/>
          <w:noProof w:val="0"/>
          <w:sz w:val="16"/>
          <w:lang w:val="en-US"/>
        </w:rPr>
        <w:t xml:space="preserve"> </w:t>
      </w:r>
      <w:r w:rsidR="00F333B7">
        <w:rPr>
          <w:smallCaps/>
          <w:noProof w:val="0"/>
          <w:sz w:val="16"/>
          <w:lang w:val="it-IT"/>
        </w:rPr>
        <w:t>MONGEAU</w:t>
      </w:r>
      <w:r w:rsidRPr="00EF643D">
        <w:rPr>
          <w:smallCaps/>
          <w:noProof w:val="0"/>
          <w:sz w:val="16"/>
          <w:lang w:val="it-IT"/>
        </w:rPr>
        <w:t>,</w:t>
      </w:r>
      <w:r w:rsidRPr="00EF643D">
        <w:rPr>
          <w:i/>
          <w:noProof w:val="0"/>
          <w:lang w:val="it-IT"/>
        </w:rPr>
        <w:t xml:space="preserve"> </w:t>
      </w:r>
      <w:r w:rsidR="00F333B7">
        <w:rPr>
          <w:i/>
          <w:noProof w:val="0"/>
          <w:lang w:val="it-IT"/>
        </w:rPr>
        <w:t xml:space="preserve">Persuasive </w:t>
      </w:r>
      <w:proofErr w:type="spellStart"/>
      <w:r w:rsidR="00F333B7">
        <w:rPr>
          <w:i/>
          <w:noProof w:val="0"/>
          <w:lang w:val="it-IT"/>
        </w:rPr>
        <w:t>Communication</w:t>
      </w:r>
      <w:proofErr w:type="spellEnd"/>
      <w:r w:rsidRPr="00EF643D">
        <w:rPr>
          <w:i/>
          <w:noProof w:val="0"/>
          <w:lang w:val="it-IT"/>
        </w:rPr>
        <w:t>,</w:t>
      </w:r>
      <w:r w:rsidRPr="00EF643D">
        <w:rPr>
          <w:noProof w:val="0"/>
          <w:lang w:val="it-IT"/>
        </w:rPr>
        <w:t xml:space="preserve"> </w:t>
      </w:r>
      <w:r w:rsidR="00F333B7">
        <w:rPr>
          <w:noProof w:val="0"/>
          <w:lang w:val="it-IT"/>
        </w:rPr>
        <w:t>The Guilford Press</w:t>
      </w:r>
      <w:r w:rsidRPr="00EF643D">
        <w:rPr>
          <w:noProof w:val="0"/>
          <w:lang w:val="it-IT"/>
        </w:rPr>
        <w:t xml:space="preserve">, </w:t>
      </w:r>
      <w:r w:rsidR="00C9492C">
        <w:rPr>
          <w:noProof w:val="0"/>
          <w:lang w:val="it-IT"/>
        </w:rPr>
        <w:t>New York, 2016</w:t>
      </w:r>
      <w:r w:rsidRPr="00EF643D">
        <w:rPr>
          <w:noProof w:val="0"/>
          <w:lang w:val="it-IT"/>
        </w:rPr>
        <w:t xml:space="preserve"> (</w:t>
      </w:r>
      <w:proofErr w:type="spellStart"/>
      <w:r w:rsidR="00C9492C">
        <w:rPr>
          <w:noProof w:val="0"/>
          <w:lang w:val="it-IT"/>
        </w:rPr>
        <w:t>third</w:t>
      </w:r>
      <w:proofErr w:type="spellEnd"/>
      <w:r w:rsidR="00C9492C">
        <w:rPr>
          <w:noProof w:val="0"/>
          <w:lang w:val="it-IT"/>
        </w:rPr>
        <w:t xml:space="preserve"> </w:t>
      </w:r>
      <w:proofErr w:type="spellStart"/>
      <w:r w:rsidR="00C9492C">
        <w:rPr>
          <w:noProof w:val="0"/>
          <w:lang w:val="it-IT"/>
        </w:rPr>
        <w:t>edition</w:t>
      </w:r>
      <w:proofErr w:type="spellEnd"/>
      <w:r w:rsidRPr="00EF643D">
        <w:rPr>
          <w:noProof w:val="0"/>
          <w:lang w:val="it-IT"/>
        </w:rPr>
        <w:t>).</w:t>
      </w:r>
    </w:p>
    <w:p w14:paraId="62708149" w14:textId="77777777" w:rsidR="00855DED" w:rsidRPr="00EF643D" w:rsidRDefault="00855DED" w:rsidP="00CD7B2A">
      <w:pPr>
        <w:pStyle w:val="Testo1"/>
        <w:spacing w:before="0" w:line="240" w:lineRule="atLeast"/>
        <w:rPr>
          <w:noProof w:val="0"/>
          <w:spacing w:val="-5"/>
          <w:lang w:val="it-IT"/>
        </w:rPr>
      </w:pPr>
      <w:r>
        <w:rPr>
          <w:noProof w:val="0"/>
          <w:lang w:val="it-IT"/>
        </w:rPr>
        <w:t xml:space="preserve">- </w:t>
      </w:r>
      <w:r>
        <w:rPr>
          <w:noProof w:val="0"/>
          <w:lang w:val="it-IT"/>
        </w:rPr>
        <w:tab/>
      </w:r>
      <w:proofErr w:type="spellStart"/>
      <w:r>
        <w:rPr>
          <w:noProof w:val="0"/>
          <w:lang w:val="it-IT"/>
        </w:rPr>
        <w:t>Further</w:t>
      </w:r>
      <w:proofErr w:type="spellEnd"/>
      <w:r>
        <w:rPr>
          <w:noProof w:val="0"/>
          <w:lang w:val="it-IT"/>
        </w:rPr>
        <w:t xml:space="preserve"> reading </w:t>
      </w:r>
      <w:proofErr w:type="spellStart"/>
      <w:r>
        <w:rPr>
          <w:noProof w:val="0"/>
          <w:lang w:val="it-IT"/>
        </w:rPr>
        <w:t>material</w:t>
      </w:r>
      <w:proofErr w:type="spellEnd"/>
      <w:r>
        <w:rPr>
          <w:noProof w:val="0"/>
          <w:lang w:val="it-IT"/>
        </w:rPr>
        <w:t xml:space="preserve"> </w:t>
      </w:r>
      <w:proofErr w:type="spellStart"/>
      <w:r>
        <w:rPr>
          <w:noProof w:val="0"/>
          <w:lang w:val="it-IT"/>
        </w:rPr>
        <w:t>will</w:t>
      </w:r>
      <w:proofErr w:type="spellEnd"/>
      <w:r>
        <w:rPr>
          <w:noProof w:val="0"/>
          <w:lang w:val="it-IT"/>
        </w:rPr>
        <w:t xml:space="preserve"> be </w:t>
      </w:r>
      <w:proofErr w:type="spellStart"/>
      <w:r>
        <w:rPr>
          <w:noProof w:val="0"/>
          <w:lang w:val="it-IT"/>
        </w:rPr>
        <w:t>uploaded</w:t>
      </w:r>
      <w:proofErr w:type="spellEnd"/>
      <w:r>
        <w:rPr>
          <w:noProof w:val="0"/>
          <w:lang w:val="it-IT"/>
        </w:rPr>
        <w:t xml:space="preserve"> in the </w:t>
      </w:r>
      <w:proofErr w:type="spellStart"/>
      <w:r>
        <w:rPr>
          <w:noProof w:val="0"/>
          <w:lang w:val="it-IT"/>
        </w:rPr>
        <w:t>course’s</w:t>
      </w:r>
      <w:proofErr w:type="spellEnd"/>
      <w:r>
        <w:rPr>
          <w:noProof w:val="0"/>
          <w:lang w:val="it-IT"/>
        </w:rPr>
        <w:t xml:space="preserve"> </w:t>
      </w:r>
      <w:proofErr w:type="spellStart"/>
      <w:r>
        <w:rPr>
          <w:noProof w:val="0"/>
          <w:lang w:val="it-IT"/>
        </w:rPr>
        <w:t>Blackboard</w:t>
      </w:r>
      <w:proofErr w:type="spellEnd"/>
      <w:r>
        <w:rPr>
          <w:noProof w:val="0"/>
          <w:lang w:val="it-IT"/>
        </w:rPr>
        <w:t xml:space="preserve"> page</w:t>
      </w:r>
    </w:p>
    <w:p w14:paraId="111CC170" w14:textId="77777777" w:rsidR="00855DED" w:rsidRDefault="00855DED">
      <w:pPr>
        <w:tabs>
          <w:tab w:val="clear" w:pos="284"/>
        </w:tabs>
        <w:spacing w:line="240" w:lineRule="auto"/>
        <w:jc w:val="left"/>
        <w:rPr>
          <w:b/>
          <w:i/>
          <w:sz w:val="18"/>
        </w:rPr>
      </w:pPr>
      <w:r>
        <w:rPr>
          <w:b/>
          <w:i/>
          <w:sz w:val="18"/>
        </w:rPr>
        <w:br w:type="page"/>
      </w:r>
    </w:p>
    <w:p w14:paraId="17359917" w14:textId="77777777" w:rsidR="00CD7B2A" w:rsidRDefault="00CD7B2A" w:rsidP="00CD7B2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TEACHING METHOD</w:t>
      </w:r>
    </w:p>
    <w:p w14:paraId="7E3ED20E" w14:textId="77777777" w:rsidR="00CD7B2A" w:rsidRPr="00D36FC4" w:rsidRDefault="00CD7B2A" w:rsidP="00D36FC4">
      <w:pPr>
        <w:pStyle w:val="Testo2"/>
        <w:rPr>
          <w:rFonts w:eastAsia="Times"/>
          <w:highlight w:val="white"/>
          <w:lang w:val="en-US"/>
        </w:rPr>
      </w:pPr>
      <w:r>
        <w:rPr>
          <w:noProof w:val="0"/>
        </w:rPr>
        <w:t>Lectures, discussion of empirical research, presentation of examples of the topics covered through vi</w:t>
      </w:r>
      <w:r w:rsidR="00F011BE">
        <w:rPr>
          <w:noProof w:val="0"/>
        </w:rPr>
        <w:t xml:space="preserve">sual media, </w:t>
      </w:r>
      <w:r w:rsidR="00855DED">
        <w:rPr>
          <w:noProof w:val="0"/>
        </w:rPr>
        <w:t xml:space="preserve">talks by experts, </w:t>
      </w:r>
      <w:r w:rsidR="00D36FC4" w:rsidRPr="001B7CB4">
        <w:rPr>
          <w:rFonts w:eastAsia="Times"/>
          <w:highlight w:val="white"/>
          <w:lang w:val="en-US"/>
        </w:rPr>
        <w:t>use of online additional materials on the Blackboard platform.</w:t>
      </w:r>
    </w:p>
    <w:p w14:paraId="4B0D66F6" w14:textId="77777777" w:rsidR="00CD7B2A" w:rsidRDefault="00CD7B2A" w:rsidP="00CD7B2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14:paraId="5C33B937" w14:textId="77777777" w:rsidR="00CD7B2A" w:rsidRPr="005636A1" w:rsidRDefault="00CD7B2A" w:rsidP="00CD7B2A">
      <w:pPr>
        <w:pStyle w:val="Testo2"/>
        <w:rPr>
          <w:noProof w:val="0"/>
          <w:szCs w:val="18"/>
        </w:rPr>
      </w:pPr>
      <w:r>
        <w:rPr>
          <w:noProof w:val="0"/>
        </w:rPr>
        <w:t xml:space="preserve">Written exam. </w:t>
      </w:r>
    </w:p>
    <w:p w14:paraId="4755689E" w14:textId="77777777" w:rsidR="00CD7B2A" w:rsidRPr="005636A1" w:rsidRDefault="00186B9B" w:rsidP="00CD7B2A">
      <w:pPr>
        <w:pStyle w:val="Testo2"/>
        <w:rPr>
          <w:noProof w:val="0"/>
        </w:rPr>
      </w:pPr>
      <w:r>
        <w:rPr>
          <w:noProof w:val="0"/>
        </w:rPr>
        <w:t xml:space="preserve">Students will be assessed </w:t>
      </w:r>
      <w:r w:rsidR="00CD7B2A">
        <w:rPr>
          <w:noProof w:val="0"/>
        </w:rPr>
        <w:t>on the</w:t>
      </w:r>
      <w:r>
        <w:rPr>
          <w:noProof w:val="0"/>
        </w:rPr>
        <w:t>ir</w:t>
      </w:r>
      <w:r w:rsidR="00CD7B2A">
        <w:rPr>
          <w:noProof w:val="0"/>
        </w:rPr>
        <w:t xml:space="preserve"> understanding of the </w:t>
      </w:r>
      <w:r>
        <w:rPr>
          <w:noProof w:val="0"/>
        </w:rPr>
        <w:t>topics</w:t>
      </w:r>
      <w:r w:rsidR="00CD7B2A">
        <w:rPr>
          <w:noProof w:val="0"/>
        </w:rPr>
        <w:t xml:space="preserve">, </w:t>
      </w:r>
      <w:r>
        <w:rPr>
          <w:noProof w:val="0"/>
        </w:rPr>
        <w:t xml:space="preserve">their assimilation </w:t>
      </w:r>
      <w:r w:rsidR="00CD7B2A">
        <w:rPr>
          <w:noProof w:val="0"/>
        </w:rPr>
        <w:t>of concepts, methodologies and subject-specific language, and the</w:t>
      </w:r>
      <w:r w:rsidR="00711A3F">
        <w:rPr>
          <w:noProof w:val="0"/>
        </w:rPr>
        <w:t>ir</w:t>
      </w:r>
      <w:r w:rsidR="00CD7B2A">
        <w:rPr>
          <w:noProof w:val="0"/>
        </w:rPr>
        <w:t xml:space="preserve"> ability to apply them independently and with awareness.</w:t>
      </w:r>
    </w:p>
    <w:p w14:paraId="329B55FB" w14:textId="77777777" w:rsidR="00D36FC4" w:rsidRDefault="00CD7B2A" w:rsidP="00FD4BA6">
      <w:pPr>
        <w:pStyle w:val="Testo2"/>
        <w:spacing w:before="120" w:line="259" w:lineRule="auto"/>
        <w:rPr>
          <w:rFonts w:ascii="Times New Roman" w:hAnsi="Times New Roman"/>
          <w:noProof w:val="0"/>
          <w:szCs w:val="18"/>
        </w:rPr>
      </w:pPr>
      <w:r>
        <w:rPr>
          <w:noProof w:val="0"/>
        </w:rPr>
        <w:t xml:space="preserve">For </w:t>
      </w:r>
      <w:r w:rsidR="00000EA6">
        <w:rPr>
          <w:noProof w:val="0"/>
        </w:rPr>
        <w:t>students</w:t>
      </w:r>
      <w:r w:rsidR="00D36FC4">
        <w:rPr>
          <w:noProof w:val="0"/>
        </w:rPr>
        <w:t xml:space="preserve"> attending classes</w:t>
      </w:r>
      <w:r>
        <w:rPr>
          <w:noProof w:val="0"/>
        </w:rPr>
        <w:t>, the written test will focus on lecture not</w:t>
      </w:r>
      <w:r w:rsidR="00D36FC4">
        <w:rPr>
          <w:noProof w:val="0"/>
        </w:rPr>
        <w:t xml:space="preserve">es and online </w:t>
      </w:r>
      <w:r w:rsidR="00855DED">
        <w:rPr>
          <w:noProof w:val="0"/>
        </w:rPr>
        <w:t>reading</w:t>
      </w:r>
      <w:r w:rsidR="00D36FC4">
        <w:rPr>
          <w:noProof w:val="0"/>
        </w:rPr>
        <w:t xml:space="preserve"> material</w:t>
      </w:r>
      <w:r>
        <w:rPr>
          <w:rFonts w:ascii="Times New Roman" w:hAnsi="Times New Roman"/>
          <w:noProof w:val="0"/>
          <w:szCs w:val="18"/>
        </w:rPr>
        <w:t>.</w:t>
      </w:r>
      <w:r w:rsidR="00D36FC4">
        <w:rPr>
          <w:rFonts w:ascii="Times New Roman" w:hAnsi="Times New Roman"/>
          <w:noProof w:val="0"/>
          <w:szCs w:val="18"/>
        </w:rPr>
        <w:t xml:space="preserve"> </w:t>
      </w:r>
      <w:r>
        <w:rPr>
          <w:noProof w:val="0"/>
        </w:rPr>
        <w:t xml:space="preserve">The test will contain both </w:t>
      </w:r>
      <w:r w:rsidR="00D36FC4">
        <w:rPr>
          <w:noProof w:val="0"/>
        </w:rPr>
        <w:t>multiple-choice</w:t>
      </w:r>
      <w:r>
        <w:rPr>
          <w:noProof w:val="0"/>
        </w:rPr>
        <w:t xml:space="preserve"> and open</w:t>
      </w:r>
      <w:r w:rsidR="00D36FC4">
        <w:rPr>
          <w:noProof w:val="0"/>
        </w:rPr>
        <w:t>-ended</w:t>
      </w:r>
      <w:r>
        <w:rPr>
          <w:noProof w:val="0"/>
        </w:rPr>
        <w:t xml:space="preserve"> questions focused closely on the topics covered in class. There will be three types of open</w:t>
      </w:r>
      <w:r w:rsidR="00D36FC4">
        <w:rPr>
          <w:noProof w:val="0"/>
        </w:rPr>
        <w:t>-ended</w:t>
      </w:r>
      <w:r>
        <w:rPr>
          <w:noProof w:val="0"/>
        </w:rPr>
        <w:t xml:space="preserve"> question: a) short questions requiring the concise definition </w:t>
      </w:r>
      <w:r w:rsidR="00D36FC4">
        <w:rPr>
          <w:noProof w:val="0"/>
        </w:rPr>
        <w:t>of concepts</w:t>
      </w:r>
      <w:r>
        <w:rPr>
          <w:noProof w:val="0"/>
        </w:rPr>
        <w:t xml:space="preserve">; b) extended questions requiring students to describe theoretical models and/or relevant structures, </w:t>
      </w:r>
      <w:proofErr w:type="gramStart"/>
      <w:r>
        <w:rPr>
          <w:noProof w:val="0"/>
        </w:rPr>
        <w:t>making reference</w:t>
      </w:r>
      <w:proofErr w:type="gramEnd"/>
      <w:r>
        <w:rPr>
          <w:noProof w:val="0"/>
        </w:rPr>
        <w:t xml:space="preserve"> to </w:t>
      </w:r>
      <w:r w:rsidR="00000EA6">
        <w:rPr>
          <w:noProof w:val="0"/>
        </w:rPr>
        <w:t xml:space="preserve">any </w:t>
      </w:r>
      <w:r>
        <w:rPr>
          <w:noProof w:val="0"/>
        </w:rPr>
        <w:t>examples p</w:t>
      </w:r>
      <w:r w:rsidR="00982369">
        <w:rPr>
          <w:noProof w:val="0"/>
        </w:rPr>
        <w:t>resented during lectures c) one</w:t>
      </w:r>
      <w:r>
        <w:rPr>
          <w:noProof w:val="0"/>
        </w:rPr>
        <w:t xml:space="preserve"> question offering students the opportunity to critically analyse one or more course topics. </w:t>
      </w:r>
    </w:p>
    <w:p w14:paraId="0C3E5D32" w14:textId="77777777" w:rsidR="00CD7B2A" w:rsidRPr="00CD7B2A" w:rsidRDefault="00D36FC4" w:rsidP="00FD4BA6">
      <w:pPr>
        <w:pStyle w:val="Testo2"/>
        <w:spacing w:before="120" w:line="259" w:lineRule="auto"/>
        <w:rPr>
          <w:rFonts w:ascii="Times New Roman" w:hAnsi="Times New Roman"/>
          <w:noProof w:val="0"/>
          <w:szCs w:val="18"/>
        </w:rPr>
      </w:pPr>
      <w:r>
        <w:rPr>
          <w:rFonts w:eastAsia="Times" w:cs="Times"/>
          <w:color w:val="000000"/>
          <w:szCs w:val="18"/>
          <w:highlight w:val="white"/>
        </w:rPr>
        <w:t xml:space="preserve">For students unable to attend classes, the exam will consist in a written test focusing on the content of the textbook </w:t>
      </w:r>
      <w:r w:rsidR="00855DED">
        <w:rPr>
          <w:rFonts w:eastAsia="Times" w:cs="Times"/>
          <w:color w:val="000000"/>
          <w:szCs w:val="18"/>
          <w:highlight w:val="white"/>
        </w:rPr>
        <w:t xml:space="preserve">and of the online reading material </w:t>
      </w:r>
      <w:r>
        <w:rPr>
          <w:rFonts w:eastAsia="Times" w:cs="Times"/>
          <w:color w:val="000000"/>
          <w:szCs w:val="18"/>
          <w:highlight w:val="white"/>
        </w:rPr>
        <w:t>(see the reading list above)</w:t>
      </w:r>
      <w:r>
        <w:rPr>
          <w:rFonts w:eastAsia="Times" w:cs="Times"/>
          <w:color w:val="000000"/>
          <w:szCs w:val="18"/>
        </w:rPr>
        <w:t xml:space="preserve">. </w:t>
      </w:r>
    </w:p>
    <w:p w14:paraId="4F8A06ED" w14:textId="77777777" w:rsidR="00CD7B2A" w:rsidRDefault="00CD7B2A" w:rsidP="00EB05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7D38A20A" w14:textId="435BC81B" w:rsidR="00F333B7" w:rsidRDefault="00F333B7" w:rsidP="00F333B7">
      <w:pPr>
        <w:pStyle w:val="Testo2"/>
        <w:rPr>
          <w:noProof w:val="0"/>
        </w:rPr>
      </w:pPr>
      <w:r w:rsidRPr="001B7CB4">
        <w:rPr>
          <w:rFonts w:eastAsia="Times"/>
          <w:highlight w:val="white"/>
          <w:lang w:val="en-US"/>
        </w:rPr>
        <w:t>Students can find further information on the course program, reading list and teaching materials on the course’s Blackboard page</w:t>
      </w:r>
      <w:r>
        <w:rPr>
          <w:noProof w:val="0"/>
        </w:rPr>
        <w:t xml:space="preserve"> </w:t>
      </w:r>
      <w:r w:rsidRPr="001B7CB4">
        <w:rPr>
          <w:rFonts w:eastAsia="Times"/>
          <w:highlight w:val="white"/>
          <w:lang w:val="en-US"/>
        </w:rPr>
        <w:t>(</w:t>
      </w:r>
      <w:r w:rsidRPr="003C3B67">
        <w:rPr>
          <w:rFonts w:eastAsia="Times"/>
          <w:i/>
          <w:lang w:val="en-US"/>
        </w:rPr>
        <w:t>http://blackboard.unicatt.it</w:t>
      </w:r>
      <w:r w:rsidRPr="001B7CB4">
        <w:rPr>
          <w:rFonts w:eastAsia="Times"/>
          <w:highlight w:val="white"/>
          <w:lang w:val="en-US"/>
        </w:rPr>
        <w:t>)</w:t>
      </w:r>
      <w:r>
        <w:rPr>
          <w:noProof w:val="0"/>
        </w:rPr>
        <w:t xml:space="preserve">. Students can also consult the teacher's virtual classroom at </w:t>
      </w:r>
      <w:proofErr w:type="gramStart"/>
      <w:r>
        <w:rPr>
          <w:i/>
          <w:noProof w:val="0"/>
        </w:rPr>
        <w:t>www.unicatt.it</w:t>
      </w:r>
      <w:r>
        <w:rPr>
          <w:noProof w:val="0"/>
        </w:rPr>
        <w:t>, or</w:t>
      </w:r>
      <w:proofErr w:type="gramEnd"/>
      <w:r>
        <w:rPr>
          <w:noProof w:val="0"/>
        </w:rPr>
        <w:t xml:space="preserve"> contact Daniela </w:t>
      </w:r>
      <w:proofErr w:type="spellStart"/>
      <w:r>
        <w:rPr>
          <w:noProof w:val="0"/>
        </w:rPr>
        <w:t>Canoro</w:t>
      </w:r>
      <w:proofErr w:type="spellEnd"/>
      <w:r>
        <w:rPr>
          <w:noProof w:val="0"/>
        </w:rPr>
        <w:t xml:space="preserve"> (</w:t>
      </w:r>
      <w:r w:rsidRPr="003C3B67">
        <w:rPr>
          <w:i/>
          <w:noProof w:val="0"/>
        </w:rPr>
        <w:t>daniela.canoro@unicatt.it</w:t>
      </w:r>
      <w:r>
        <w:rPr>
          <w:noProof w:val="0"/>
        </w:rPr>
        <w:t>).</w:t>
      </w:r>
    </w:p>
    <w:p w14:paraId="11BEA223" w14:textId="77777777" w:rsidR="00F333B7" w:rsidRDefault="00F333B7" w:rsidP="00F333B7">
      <w:pPr>
        <w:pStyle w:val="Testo2"/>
        <w:spacing w:before="120"/>
        <w:rPr>
          <w:rFonts w:eastAsia="Times"/>
          <w:i/>
          <w:highlight w:val="white"/>
          <w:lang w:val="en-US"/>
        </w:rPr>
      </w:pPr>
      <w:r w:rsidRPr="001B7CB4">
        <w:rPr>
          <w:rFonts w:eastAsia="Times"/>
          <w:i/>
          <w:highlight w:val="white"/>
          <w:lang w:val="en-US"/>
        </w:rPr>
        <w:t>Office hour</w:t>
      </w:r>
    </w:p>
    <w:p w14:paraId="595EC2F9" w14:textId="77777777" w:rsidR="00F333B7" w:rsidRPr="00F333B7" w:rsidRDefault="00F333B7" w:rsidP="003C3B67">
      <w:pPr>
        <w:pStyle w:val="Testo2"/>
        <w:rPr>
          <w:rFonts w:eastAsia="Times"/>
          <w:highlight w:val="white"/>
          <w:lang w:val="en-US"/>
        </w:rPr>
      </w:pPr>
      <w:r w:rsidRPr="001B7CB4">
        <w:rPr>
          <w:rFonts w:eastAsia="Times"/>
          <w:highlight w:val="white"/>
          <w:lang w:val="en-US"/>
        </w:rPr>
        <w:t>Students can contact the teacher by email (</w:t>
      </w:r>
      <w:r>
        <w:rPr>
          <w:rFonts w:eastAsia="Times"/>
          <w:i/>
          <w:highlight w:val="white"/>
          <w:lang w:val="en-US"/>
        </w:rPr>
        <w:t>augustaisabella.alberici</w:t>
      </w:r>
      <w:r w:rsidRPr="001B7CB4">
        <w:rPr>
          <w:rFonts w:eastAsia="Times"/>
          <w:i/>
          <w:highlight w:val="white"/>
          <w:lang w:val="en-US"/>
        </w:rPr>
        <w:t>@unicatt.it</w:t>
      </w:r>
      <w:r w:rsidRPr="001B7CB4">
        <w:rPr>
          <w:rFonts w:eastAsia="Times"/>
          <w:highlight w:val="white"/>
          <w:lang w:val="en-US"/>
        </w:rPr>
        <w:t xml:space="preserve">) </w:t>
      </w:r>
      <w:r>
        <w:rPr>
          <w:rFonts w:eastAsia="Times"/>
          <w:highlight w:val="white"/>
          <w:lang w:val="en-US"/>
        </w:rPr>
        <w:t>or schedule an appointment via Teams/</w:t>
      </w:r>
      <w:r w:rsidRPr="001B7CB4">
        <w:rPr>
          <w:rFonts w:eastAsia="Times"/>
          <w:highlight w:val="white"/>
          <w:lang w:val="en-US"/>
        </w:rPr>
        <w:t>at the Department of Psychology (Dominicanum bu</w:t>
      </w:r>
      <w:r>
        <w:rPr>
          <w:rFonts w:eastAsia="Times"/>
          <w:highlight w:val="white"/>
          <w:lang w:val="en-US"/>
        </w:rPr>
        <w:t>ilding, third floor, room 310).</w:t>
      </w:r>
    </w:p>
    <w:p w14:paraId="236AC0E2" w14:textId="77777777" w:rsidR="00CD7B2A" w:rsidRPr="00CD7B2A" w:rsidRDefault="00CD7B2A" w:rsidP="00CD7B2A">
      <w:pPr>
        <w:pStyle w:val="Testo2"/>
        <w:rPr>
          <w:noProof w:val="0"/>
        </w:rPr>
      </w:pPr>
    </w:p>
    <w:sectPr w:rsidR="00CD7B2A" w:rsidRPr="00CD7B2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75E5B"/>
    <w:multiLevelType w:val="hybridMultilevel"/>
    <w:tmpl w:val="240A0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44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2A"/>
    <w:rsid w:val="00000EA6"/>
    <w:rsid w:val="0005692D"/>
    <w:rsid w:val="001573E9"/>
    <w:rsid w:val="00186B9B"/>
    <w:rsid w:val="00187B99"/>
    <w:rsid w:val="002014DD"/>
    <w:rsid w:val="00237209"/>
    <w:rsid w:val="002D5E17"/>
    <w:rsid w:val="003C3B67"/>
    <w:rsid w:val="004316B4"/>
    <w:rsid w:val="00437EA3"/>
    <w:rsid w:val="004B1D16"/>
    <w:rsid w:val="004D1217"/>
    <w:rsid w:val="004D6008"/>
    <w:rsid w:val="005B074A"/>
    <w:rsid w:val="00640794"/>
    <w:rsid w:val="00690D27"/>
    <w:rsid w:val="006F1772"/>
    <w:rsid w:val="006F3902"/>
    <w:rsid w:val="00711A3F"/>
    <w:rsid w:val="00822B5A"/>
    <w:rsid w:val="00855DED"/>
    <w:rsid w:val="008942E7"/>
    <w:rsid w:val="008A1204"/>
    <w:rsid w:val="00900CCA"/>
    <w:rsid w:val="00924B77"/>
    <w:rsid w:val="00940DA2"/>
    <w:rsid w:val="00982369"/>
    <w:rsid w:val="009E055C"/>
    <w:rsid w:val="00A74F6F"/>
    <w:rsid w:val="00AD2CEE"/>
    <w:rsid w:val="00AD7557"/>
    <w:rsid w:val="00B01175"/>
    <w:rsid w:val="00B50C5D"/>
    <w:rsid w:val="00B51253"/>
    <w:rsid w:val="00B525CC"/>
    <w:rsid w:val="00C9492C"/>
    <w:rsid w:val="00CD7B2A"/>
    <w:rsid w:val="00D36FC4"/>
    <w:rsid w:val="00D404F2"/>
    <w:rsid w:val="00E607E6"/>
    <w:rsid w:val="00EB05A8"/>
    <w:rsid w:val="00EF643D"/>
    <w:rsid w:val="00F011BE"/>
    <w:rsid w:val="00F333B7"/>
    <w:rsid w:val="00FC1E32"/>
    <w:rsid w:val="00FD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FE5C5"/>
  <w15:docId w15:val="{B4338391-1952-418C-8BBE-E7222526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D7B2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CD7B2A"/>
    <w:pPr>
      <w:tabs>
        <w:tab w:val="clear" w:pos="284"/>
      </w:tabs>
      <w:spacing w:line="240" w:lineRule="auto"/>
      <w:jc w:val="left"/>
    </w:pPr>
    <w:rPr>
      <w:rFonts w:eastAsia="Calibri"/>
      <w:sz w:val="24"/>
    </w:rPr>
  </w:style>
  <w:style w:type="character" w:styleId="Collegamentoipertestuale">
    <w:name w:val="Hyperlink"/>
    <w:basedOn w:val="Carpredefinitoparagrafo"/>
    <w:rsid w:val="00F33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55A6-622D-46B1-A28B-8E929E4E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1</TotalTime>
  <Pages>2</Pages>
  <Words>474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Paoluzzi Cristiano</cp:lastModifiedBy>
  <cp:revision>2</cp:revision>
  <cp:lastPrinted>2003-03-27T10:42:00Z</cp:lastPrinted>
  <dcterms:created xsi:type="dcterms:W3CDTF">2023-05-08T10:11:00Z</dcterms:created>
  <dcterms:modified xsi:type="dcterms:W3CDTF">2023-05-08T10:11:00Z</dcterms:modified>
</cp:coreProperties>
</file>