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0F35" w14:textId="77777777" w:rsidR="00C514EB" w:rsidRPr="008F358D" w:rsidRDefault="002E589B" w:rsidP="003909E4">
      <w:pPr>
        <w:pStyle w:val="Titolo1"/>
        <w:ind w:left="284" w:hanging="284"/>
        <w:rPr>
          <w:lang w:val="en-US"/>
        </w:rPr>
      </w:pPr>
      <w:r w:rsidRPr="008F358D">
        <w:rPr>
          <w:lang w:val="en-US"/>
        </w:rPr>
        <w:t>Sociology of</w:t>
      </w:r>
      <w:r w:rsidR="00AE58BE" w:rsidRPr="008F358D">
        <w:rPr>
          <w:lang w:val="en-US"/>
        </w:rPr>
        <w:t xml:space="preserve"> d</w:t>
      </w:r>
      <w:r w:rsidRPr="008F358D">
        <w:rPr>
          <w:lang w:val="en-US"/>
        </w:rPr>
        <w:t>evelopment</w:t>
      </w:r>
    </w:p>
    <w:p w14:paraId="40DF1CC0" w14:textId="350C5C2F" w:rsidR="003909E4" w:rsidRPr="008F358D" w:rsidRDefault="003909E4" w:rsidP="003909E4">
      <w:pPr>
        <w:pStyle w:val="Titolo2"/>
        <w:rPr>
          <w:lang w:val="en-US"/>
        </w:rPr>
      </w:pPr>
      <w:r w:rsidRPr="008F358D">
        <w:rPr>
          <w:lang w:val="en-US"/>
        </w:rPr>
        <w:t xml:space="preserve">Prof. </w:t>
      </w:r>
      <w:r w:rsidR="00D26828" w:rsidRPr="008F358D">
        <w:rPr>
          <w:lang w:val="en-US"/>
        </w:rPr>
        <w:t>Fabrizio Floris</w:t>
      </w:r>
    </w:p>
    <w:p w14:paraId="4A5EC9F1" w14:textId="77777777" w:rsidR="00E74F81" w:rsidRPr="008F358D" w:rsidRDefault="00E74F81" w:rsidP="00E74F81">
      <w:pPr>
        <w:spacing w:before="240" w:after="120"/>
        <w:rPr>
          <w:rFonts w:ascii="Times New Roman" w:hAnsi="Times New Roman"/>
          <w:b/>
          <w:i/>
          <w:sz w:val="18"/>
          <w:lang w:val="en-US"/>
        </w:rPr>
      </w:pPr>
      <w:r w:rsidRPr="008F358D">
        <w:rPr>
          <w:b/>
          <w:i/>
          <w:sz w:val="18"/>
          <w:lang w:val="en-US"/>
        </w:rPr>
        <w:t xml:space="preserve">COURSE AIMS AND INTENDED LEARNING OUTCOMES </w:t>
      </w:r>
    </w:p>
    <w:p w14:paraId="6CDE8F19" w14:textId="1403E016" w:rsidR="00D26828" w:rsidRPr="008F358D" w:rsidRDefault="00DD2A29" w:rsidP="00D26828">
      <w:pPr>
        <w:rPr>
          <w:lang w:val="en-GB"/>
        </w:rPr>
      </w:pPr>
      <w:r w:rsidRPr="008F358D">
        <w:rPr>
          <w:rFonts w:cs="Times"/>
          <w:lang w:val="en-GB"/>
        </w:rPr>
        <w:t xml:space="preserve">The course aims to present the contribution of sociological reflection to the debate on human development, through the analysis of the main theoretical paradigms and contemporary transformations connected to the processes of globalization, climate change and international migration. Specific in-depth </w:t>
      </w:r>
      <w:r w:rsidR="00BE3FEB" w:rsidRPr="008F358D">
        <w:rPr>
          <w:rFonts w:cs="Times"/>
          <w:lang w:val="en-GB"/>
        </w:rPr>
        <w:t xml:space="preserve">study is </w:t>
      </w:r>
      <w:r w:rsidR="00452FE0" w:rsidRPr="008F358D">
        <w:rPr>
          <w:rFonts w:cs="Times"/>
          <w:lang w:val="en-GB"/>
        </w:rPr>
        <w:t xml:space="preserve">dedicated to Africa and the growth of the </w:t>
      </w:r>
      <w:r w:rsidR="00452FE0" w:rsidRPr="008F358D">
        <w:rPr>
          <w:rFonts w:cs="Times"/>
          <w:i/>
          <w:iCs/>
          <w:lang w:val="en-GB"/>
        </w:rPr>
        <w:t>slums</w:t>
      </w:r>
      <w:r w:rsidR="00452FE0" w:rsidRPr="008F358D">
        <w:rPr>
          <w:rFonts w:cs="Times"/>
          <w:lang w:val="en-GB"/>
        </w:rPr>
        <w:t xml:space="preserve">. </w:t>
      </w:r>
    </w:p>
    <w:p w14:paraId="189F4023" w14:textId="3124ADCA" w:rsidR="00C80098" w:rsidRPr="008F358D" w:rsidRDefault="00C80098" w:rsidP="00D26828">
      <w:pPr>
        <w:spacing w:before="120"/>
        <w:rPr>
          <w:rFonts w:cs="Times"/>
          <w:i/>
          <w:lang w:val="en-GB"/>
        </w:rPr>
      </w:pPr>
      <w:r w:rsidRPr="008F358D">
        <w:rPr>
          <w:rFonts w:cs="Times"/>
          <w:i/>
          <w:lang w:val="en-GB"/>
        </w:rPr>
        <w:t>Intended learning outcomes</w:t>
      </w:r>
    </w:p>
    <w:p w14:paraId="306C4586" w14:textId="77777777" w:rsidR="00DD2A29" w:rsidRPr="008F358D" w:rsidRDefault="00DD2A29" w:rsidP="00DD2A29">
      <w:pPr>
        <w:rPr>
          <w:rFonts w:cs="Times"/>
          <w:lang w:val="en-GB"/>
        </w:rPr>
      </w:pPr>
      <w:r w:rsidRPr="008F358D">
        <w:rPr>
          <w:rFonts w:cs="Times"/>
          <w:lang w:val="en-GB"/>
        </w:rPr>
        <w:t>At the end of the course</w:t>
      </w:r>
      <w:r w:rsidR="003068A1" w:rsidRPr="008F358D">
        <w:rPr>
          <w:rFonts w:cs="Times"/>
          <w:lang w:val="en-GB"/>
        </w:rPr>
        <w:t>,</w:t>
      </w:r>
      <w:r w:rsidRPr="008F358D">
        <w:rPr>
          <w:rFonts w:cs="Times"/>
          <w:lang w:val="en-GB"/>
        </w:rPr>
        <w:t xml:space="preserve"> students will be able to:</w:t>
      </w:r>
    </w:p>
    <w:p w14:paraId="44B3F21B" w14:textId="77777777" w:rsidR="00DD2A29" w:rsidRPr="008F358D" w:rsidRDefault="00DD2A29" w:rsidP="00DD2A29">
      <w:pPr>
        <w:ind w:left="284" w:hanging="284"/>
        <w:rPr>
          <w:rFonts w:cs="Times"/>
          <w:lang w:val="en-GB"/>
        </w:rPr>
      </w:pPr>
      <w:r w:rsidRPr="008F358D">
        <w:rPr>
          <w:rFonts w:cs="Times"/>
          <w:lang w:val="en-GB"/>
        </w:rPr>
        <w:t xml:space="preserve">- </w:t>
      </w:r>
      <w:r w:rsidRPr="008F358D">
        <w:rPr>
          <w:rFonts w:cs="Times"/>
          <w:lang w:val="en-GB"/>
        </w:rPr>
        <w:tab/>
        <w:t>Know the theoretical paradigms used to understand and explain development in its multidimensional aspects.</w:t>
      </w:r>
    </w:p>
    <w:p w14:paraId="465BDA23" w14:textId="77777777" w:rsidR="00DD2A29" w:rsidRPr="008F358D" w:rsidRDefault="00DD2A29" w:rsidP="00DD2A29">
      <w:pPr>
        <w:ind w:left="284" w:hanging="284"/>
        <w:rPr>
          <w:rFonts w:cs="Times"/>
          <w:lang w:val="en-GB"/>
        </w:rPr>
      </w:pPr>
      <w:r w:rsidRPr="008F358D">
        <w:rPr>
          <w:rFonts w:cs="Times"/>
          <w:lang w:val="en-GB"/>
        </w:rPr>
        <w:t xml:space="preserve">- </w:t>
      </w:r>
      <w:r w:rsidRPr="008F358D">
        <w:rPr>
          <w:rFonts w:cs="Times"/>
          <w:lang w:val="en-GB"/>
        </w:rPr>
        <w:tab/>
        <w:t xml:space="preserve">Apply the theoretical paradigms for the comparative analysis of relations between more developed countries and developing countries, as well as between development in </w:t>
      </w:r>
      <w:r w:rsidR="005534ED" w:rsidRPr="008F358D">
        <w:rPr>
          <w:rFonts w:cs="Times"/>
          <w:lang w:val="en-GB"/>
        </w:rPr>
        <w:t>modern urban</w:t>
      </w:r>
      <w:r w:rsidRPr="008F358D">
        <w:rPr>
          <w:rFonts w:cs="Times"/>
          <w:lang w:val="en-GB"/>
        </w:rPr>
        <w:t xml:space="preserve"> and backward </w:t>
      </w:r>
      <w:r w:rsidR="005534ED" w:rsidRPr="008F358D">
        <w:rPr>
          <w:rFonts w:cs="Times"/>
          <w:lang w:val="en-GB"/>
        </w:rPr>
        <w:t xml:space="preserve">rural </w:t>
      </w:r>
      <w:r w:rsidRPr="008F358D">
        <w:rPr>
          <w:rFonts w:cs="Times"/>
          <w:lang w:val="en-GB"/>
        </w:rPr>
        <w:t>contexts.</w:t>
      </w:r>
    </w:p>
    <w:p w14:paraId="4CCC52DF" w14:textId="77777777" w:rsidR="00DD2A29" w:rsidRPr="008F358D" w:rsidRDefault="00DD2A29" w:rsidP="00DD2A29">
      <w:pPr>
        <w:ind w:left="284" w:hanging="284"/>
        <w:rPr>
          <w:rFonts w:cs="Times"/>
          <w:lang w:val="en-GB"/>
        </w:rPr>
      </w:pPr>
      <w:r w:rsidRPr="008F358D">
        <w:rPr>
          <w:rFonts w:cs="Times"/>
          <w:lang w:val="en-GB"/>
        </w:rPr>
        <w:t xml:space="preserve">- </w:t>
      </w:r>
      <w:r w:rsidRPr="008F358D">
        <w:rPr>
          <w:rFonts w:cs="Times"/>
          <w:lang w:val="en-GB"/>
        </w:rPr>
        <w:tab/>
        <w:t xml:space="preserve">Develop a critical and reflective attitude on policies to </w:t>
      </w:r>
      <w:r w:rsidR="005534ED" w:rsidRPr="008F358D">
        <w:rPr>
          <w:rFonts w:cs="Times"/>
          <w:lang w:val="en-GB"/>
        </w:rPr>
        <w:t>fight</w:t>
      </w:r>
      <w:r w:rsidRPr="008F358D">
        <w:rPr>
          <w:rFonts w:cs="Times"/>
          <w:lang w:val="en-GB"/>
        </w:rPr>
        <w:t xml:space="preserve"> poverty in situations characterized by abundance or scarcity of economic, social and organizational resources.</w:t>
      </w:r>
    </w:p>
    <w:p w14:paraId="55940CE7" w14:textId="77777777" w:rsidR="00DD2A29" w:rsidRPr="008F358D" w:rsidRDefault="00DD2A29" w:rsidP="00DD2A29">
      <w:pPr>
        <w:ind w:left="284" w:hanging="284"/>
        <w:rPr>
          <w:rFonts w:cs="Times"/>
          <w:lang w:val="en-GB"/>
        </w:rPr>
      </w:pPr>
      <w:r w:rsidRPr="008F358D">
        <w:rPr>
          <w:rFonts w:cs="Times"/>
          <w:lang w:val="en-GB"/>
        </w:rPr>
        <w:t xml:space="preserve">- </w:t>
      </w:r>
      <w:r w:rsidRPr="008F358D">
        <w:rPr>
          <w:rFonts w:cs="Times"/>
          <w:lang w:val="en-GB"/>
        </w:rPr>
        <w:tab/>
        <w:t xml:space="preserve">Develop a critical and reflective attitude </w:t>
      </w:r>
      <w:r w:rsidR="005534ED" w:rsidRPr="008F358D">
        <w:rPr>
          <w:rFonts w:cs="Times"/>
          <w:lang w:val="en-GB"/>
        </w:rPr>
        <w:t>on</w:t>
      </w:r>
      <w:r w:rsidRPr="008F358D">
        <w:rPr>
          <w:rFonts w:cs="Times"/>
          <w:lang w:val="en-GB"/>
        </w:rPr>
        <w:t xml:space="preserve"> the collaboration between the political system (state), market (profit-making enterprises) and organized civil society (third sector) </w:t>
      </w:r>
      <w:r w:rsidR="005534ED" w:rsidRPr="008F358D">
        <w:rPr>
          <w:rFonts w:cs="Times"/>
          <w:lang w:val="en-GB"/>
        </w:rPr>
        <w:t xml:space="preserve">considering </w:t>
      </w:r>
      <w:r w:rsidRPr="008F358D">
        <w:rPr>
          <w:rFonts w:cs="Times"/>
          <w:lang w:val="en-GB"/>
        </w:rPr>
        <w:t>greater individual and collective well-being.</w:t>
      </w:r>
    </w:p>
    <w:p w14:paraId="2BBFD63B" w14:textId="77777777" w:rsidR="00DD2A29" w:rsidRPr="008F358D" w:rsidRDefault="00DD2A29" w:rsidP="00DD2A29">
      <w:pPr>
        <w:ind w:left="284" w:hanging="284"/>
        <w:rPr>
          <w:rFonts w:cs="Times"/>
          <w:lang w:val="en-GB"/>
        </w:rPr>
      </w:pPr>
      <w:r w:rsidRPr="008F358D">
        <w:rPr>
          <w:rFonts w:cs="Times"/>
          <w:lang w:val="en-GB"/>
        </w:rPr>
        <w:t xml:space="preserve">- </w:t>
      </w:r>
      <w:r w:rsidRPr="008F358D">
        <w:rPr>
          <w:rFonts w:cs="Times"/>
          <w:lang w:val="en-GB"/>
        </w:rPr>
        <w:tab/>
        <w:t>Understand and analy</w:t>
      </w:r>
      <w:r w:rsidR="005534ED" w:rsidRPr="008F358D">
        <w:rPr>
          <w:rFonts w:cs="Times"/>
          <w:lang w:val="en-GB"/>
        </w:rPr>
        <w:t>se</w:t>
      </w:r>
      <w:r w:rsidRPr="008F358D">
        <w:rPr>
          <w:rFonts w:cs="Times"/>
          <w:lang w:val="en-GB"/>
        </w:rPr>
        <w:t xml:space="preserve"> statistical sources and empirical research results related to Sustainable Development Goals.</w:t>
      </w:r>
    </w:p>
    <w:p w14:paraId="798A66E1" w14:textId="77777777" w:rsidR="00DD2A29" w:rsidRPr="008F358D" w:rsidRDefault="00DD2A29" w:rsidP="00DD2A29">
      <w:pPr>
        <w:ind w:left="284" w:hanging="284"/>
        <w:rPr>
          <w:rFonts w:cs="Times"/>
          <w:lang w:val="en-GB"/>
        </w:rPr>
      </w:pPr>
      <w:r w:rsidRPr="008F358D">
        <w:rPr>
          <w:rFonts w:cs="Times"/>
          <w:lang w:val="en-GB"/>
        </w:rPr>
        <w:t xml:space="preserve">- </w:t>
      </w:r>
      <w:r w:rsidRPr="008F358D">
        <w:rPr>
          <w:rFonts w:cs="Times"/>
          <w:lang w:val="en-GB"/>
        </w:rPr>
        <w:tab/>
        <w:t xml:space="preserve">Develop tools to measure needs, </w:t>
      </w:r>
      <w:r w:rsidR="005534ED" w:rsidRPr="008F358D">
        <w:rPr>
          <w:rFonts w:cs="Times"/>
          <w:lang w:val="en-GB"/>
        </w:rPr>
        <w:t xml:space="preserve">by </w:t>
      </w:r>
      <w:r w:rsidRPr="008F358D">
        <w:rPr>
          <w:rFonts w:cs="Times"/>
          <w:lang w:val="en-GB"/>
        </w:rPr>
        <w:t>processing and analy</w:t>
      </w:r>
      <w:r w:rsidR="005534ED" w:rsidRPr="008F358D">
        <w:rPr>
          <w:rFonts w:cs="Times"/>
          <w:lang w:val="en-GB"/>
        </w:rPr>
        <w:t>si</w:t>
      </w:r>
      <w:r w:rsidRPr="008F358D">
        <w:rPr>
          <w:rFonts w:cs="Times"/>
          <w:lang w:val="en-GB"/>
        </w:rPr>
        <w:t xml:space="preserve">ng </w:t>
      </w:r>
      <w:r w:rsidR="005534ED" w:rsidRPr="008F358D">
        <w:rPr>
          <w:rFonts w:cs="Times"/>
          <w:lang w:val="en-GB"/>
        </w:rPr>
        <w:t>collected</w:t>
      </w:r>
      <w:r w:rsidRPr="008F358D">
        <w:rPr>
          <w:rFonts w:cs="Times"/>
          <w:lang w:val="en-GB"/>
        </w:rPr>
        <w:t xml:space="preserve"> data in the context of specific exercises carried out in the class.</w:t>
      </w:r>
    </w:p>
    <w:p w14:paraId="4D99B096" w14:textId="77777777" w:rsidR="00DD2A29" w:rsidRPr="008F358D" w:rsidRDefault="00DD2A29" w:rsidP="00DD2A29">
      <w:pPr>
        <w:rPr>
          <w:rFonts w:cs="Times"/>
          <w:lang w:val="en-GB"/>
        </w:rPr>
      </w:pPr>
      <w:r w:rsidRPr="008F358D">
        <w:rPr>
          <w:rFonts w:cs="Times"/>
          <w:lang w:val="en-GB"/>
        </w:rPr>
        <w:t xml:space="preserve">- </w:t>
      </w:r>
      <w:r w:rsidRPr="008F358D">
        <w:rPr>
          <w:rFonts w:cs="Times"/>
          <w:lang w:val="en-GB"/>
        </w:rPr>
        <w:tab/>
        <w:t xml:space="preserve">Work in group and </w:t>
      </w:r>
      <w:r w:rsidR="005534ED" w:rsidRPr="008F358D">
        <w:rPr>
          <w:rFonts w:cs="Times"/>
          <w:lang w:val="en-GB"/>
        </w:rPr>
        <w:t>present their learning path</w:t>
      </w:r>
      <w:r w:rsidRPr="008F358D">
        <w:rPr>
          <w:rFonts w:cs="Times"/>
          <w:lang w:val="en-GB"/>
        </w:rPr>
        <w:t xml:space="preserve"> in a final written </w:t>
      </w:r>
      <w:r w:rsidR="005534ED" w:rsidRPr="008F358D">
        <w:rPr>
          <w:rFonts w:cs="Times"/>
          <w:lang w:val="en-GB"/>
        </w:rPr>
        <w:t>essay</w:t>
      </w:r>
      <w:r w:rsidRPr="008F358D">
        <w:rPr>
          <w:rFonts w:cs="Times"/>
          <w:lang w:val="en-GB"/>
        </w:rPr>
        <w:t>.</w:t>
      </w:r>
    </w:p>
    <w:p w14:paraId="06291313" w14:textId="1A9253FD" w:rsidR="00D26828" w:rsidRPr="008F358D" w:rsidRDefault="00D26828" w:rsidP="00D26828">
      <w:pPr>
        <w:pStyle w:val="Paragrafoelenco"/>
        <w:numPr>
          <w:ilvl w:val="0"/>
          <w:numId w:val="11"/>
        </w:numPr>
        <w:ind w:left="284" w:hanging="284"/>
        <w:rPr>
          <w:szCs w:val="24"/>
          <w:lang w:val="en-GB"/>
        </w:rPr>
      </w:pPr>
      <w:r w:rsidRPr="008F358D">
        <w:rPr>
          <w:szCs w:val="24"/>
          <w:lang w:val="en-GB"/>
        </w:rPr>
        <w:t>A</w:t>
      </w:r>
      <w:r w:rsidR="00452FE0" w:rsidRPr="008F358D">
        <w:rPr>
          <w:szCs w:val="24"/>
          <w:lang w:val="en-GB"/>
        </w:rPr>
        <w:t>t the end of the course</w:t>
      </w:r>
      <w:r w:rsidRPr="008F358D">
        <w:rPr>
          <w:szCs w:val="24"/>
          <w:lang w:val="en-GB"/>
        </w:rPr>
        <w:t>, student</w:t>
      </w:r>
      <w:r w:rsidR="00452FE0" w:rsidRPr="008F358D">
        <w:rPr>
          <w:szCs w:val="24"/>
          <w:lang w:val="en-GB"/>
        </w:rPr>
        <w:t>s</w:t>
      </w:r>
      <w:r w:rsidRPr="008F358D">
        <w:rPr>
          <w:szCs w:val="24"/>
          <w:lang w:val="en-GB"/>
        </w:rPr>
        <w:t xml:space="preserve"> </w:t>
      </w:r>
      <w:r w:rsidR="00452FE0" w:rsidRPr="008F358D">
        <w:rPr>
          <w:szCs w:val="24"/>
          <w:lang w:val="en-GB"/>
        </w:rPr>
        <w:t xml:space="preserve">will </w:t>
      </w:r>
      <w:r w:rsidR="00BE3FEB" w:rsidRPr="008F358D">
        <w:rPr>
          <w:szCs w:val="24"/>
          <w:lang w:val="en-GB"/>
        </w:rPr>
        <w:t xml:space="preserve">have to </w:t>
      </w:r>
      <w:r w:rsidR="00452FE0" w:rsidRPr="008F358D">
        <w:rPr>
          <w:szCs w:val="24"/>
          <w:lang w:val="en-GB"/>
        </w:rPr>
        <w:t>demonstrate</w:t>
      </w:r>
      <w:r w:rsidRPr="008F358D">
        <w:rPr>
          <w:szCs w:val="24"/>
          <w:lang w:val="en-GB"/>
        </w:rPr>
        <w:t>:</w:t>
      </w:r>
    </w:p>
    <w:p w14:paraId="70CD8343" w14:textId="762E1472" w:rsidR="00D26828" w:rsidRPr="008F358D" w:rsidRDefault="00C8500F" w:rsidP="00D26828">
      <w:pPr>
        <w:pStyle w:val="Paragrafoelenco"/>
        <w:numPr>
          <w:ilvl w:val="0"/>
          <w:numId w:val="10"/>
        </w:numPr>
        <w:tabs>
          <w:tab w:val="clear" w:pos="284"/>
        </w:tabs>
        <w:spacing w:before="100" w:beforeAutospacing="1" w:after="100" w:afterAutospacing="1" w:line="240" w:lineRule="auto"/>
        <w:rPr>
          <w:szCs w:val="24"/>
          <w:lang w:val="en-GB"/>
        </w:rPr>
      </w:pPr>
      <w:r w:rsidRPr="008F358D">
        <w:rPr>
          <w:szCs w:val="24"/>
          <w:lang w:val="en-GB"/>
        </w:rPr>
        <w:t>a</w:t>
      </w:r>
      <w:r w:rsidR="00452FE0" w:rsidRPr="008F358D">
        <w:rPr>
          <w:szCs w:val="24"/>
          <w:lang w:val="en-GB"/>
        </w:rPr>
        <w:t xml:space="preserve">dequate knowledge of the nature </w:t>
      </w:r>
      <w:r w:rsidRPr="008F358D">
        <w:rPr>
          <w:szCs w:val="24"/>
          <w:lang w:val="en-GB"/>
        </w:rPr>
        <w:t>and evolution of development inequalities between different areas of the planet</w:t>
      </w:r>
      <w:r w:rsidR="00D26828" w:rsidRPr="008F358D">
        <w:rPr>
          <w:szCs w:val="24"/>
          <w:lang w:val="en-GB"/>
        </w:rPr>
        <w:t>;</w:t>
      </w:r>
    </w:p>
    <w:p w14:paraId="1731867F" w14:textId="13736CD5" w:rsidR="00D26828" w:rsidRPr="008F358D" w:rsidRDefault="00C8500F" w:rsidP="00D26828">
      <w:pPr>
        <w:pStyle w:val="Paragrafoelenco"/>
        <w:numPr>
          <w:ilvl w:val="0"/>
          <w:numId w:val="10"/>
        </w:numPr>
        <w:tabs>
          <w:tab w:val="clear" w:pos="284"/>
        </w:tabs>
        <w:spacing w:before="100" w:beforeAutospacing="1" w:after="100" w:afterAutospacing="1" w:line="240" w:lineRule="auto"/>
        <w:rPr>
          <w:szCs w:val="24"/>
          <w:lang w:val="en-GB"/>
        </w:rPr>
      </w:pPr>
      <w:r w:rsidRPr="008F358D">
        <w:rPr>
          <w:szCs w:val="24"/>
          <w:lang w:val="en-GB"/>
        </w:rPr>
        <w:t>adequate knowledge of the main factors that interact in the developme</w:t>
      </w:r>
      <w:r w:rsidR="008332BA" w:rsidRPr="008F358D">
        <w:rPr>
          <w:szCs w:val="24"/>
          <w:lang w:val="en-GB"/>
        </w:rPr>
        <w:t>n</w:t>
      </w:r>
      <w:r w:rsidRPr="008F358D">
        <w:rPr>
          <w:szCs w:val="24"/>
          <w:lang w:val="en-GB"/>
        </w:rPr>
        <w:t>t process</w:t>
      </w:r>
      <w:r w:rsidR="00BE3FEB" w:rsidRPr="008F358D">
        <w:rPr>
          <w:szCs w:val="24"/>
          <w:lang w:val="en-GB"/>
        </w:rPr>
        <w:t>es</w:t>
      </w:r>
      <w:r w:rsidRPr="008F358D">
        <w:rPr>
          <w:szCs w:val="24"/>
          <w:lang w:val="en-GB"/>
        </w:rPr>
        <w:t xml:space="preserve"> and, in particular, of the characteristics of the development-international migration nexus</w:t>
      </w:r>
      <w:r w:rsidR="00D26828" w:rsidRPr="008F358D">
        <w:rPr>
          <w:szCs w:val="24"/>
          <w:lang w:val="en-GB"/>
        </w:rPr>
        <w:t>;</w:t>
      </w:r>
    </w:p>
    <w:p w14:paraId="62017201" w14:textId="4FFBC7D8" w:rsidR="00D26828" w:rsidRPr="008F358D" w:rsidRDefault="00C8500F" w:rsidP="00D26828">
      <w:pPr>
        <w:pStyle w:val="Paragrafoelenco"/>
        <w:numPr>
          <w:ilvl w:val="0"/>
          <w:numId w:val="10"/>
        </w:numPr>
        <w:tabs>
          <w:tab w:val="clear" w:pos="284"/>
        </w:tabs>
        <w:spacing w:before="100" w:beforeAutospacing="1" w:after="100" w:afterAutospacing="1" w:line="240" w:lineRule="auto"/>
        <w:rPr>
          <w:szCs w:val="24"/>
          <w:lang w:val="en-GB"/>
        </w:rPr>
      </w:pPr>
      <w:r w:rsidRPr="008F358D">
        <w:rPr>
          <w:szCs w:val="24"/>
          <w:lang w:val="en-GB"/>
        </w:rPr>
        <w:t>a famili</w:t>
      </w:r>
      <w:r w:rsidR="008332BA" w:rsidRPr="008F358D">
        <w:rPr>
          <w:szCs w:val="24"/>
          <w:lang w:val="en-GB"/>
        </w:rPr>
        <w:t>a</w:t>
      </w:r>
      <w:r w:rsidRPr="008F358D">
        <w:rPr>
          <w:szCs w:val="24"/>
          <w:lang w:val="en-GB"/>
        </w:rPr>
        <w:t>rity with the main debates in the field of developmental so</w:t>
      </w:r>
      <w:r w:rsidR="00091E62" w:rsidRPr="008F358D">
        <w:rPr>
          <w:szCs w:val="24"/>
          <w:lang w:val="en-GB"/>
        </w:rPr>
        <w:t>ciology</w:t>
      </w:r>
      <w:r w:rsidR="00D26828" w:rsidRPr="008F358D">
        <w:rPr>
          <w:szCs w:val="24"/>
          <w:lang w:val="en-GB"/>
        </w:rPr>
        <w:t>;</w:t>
      </w:r>
    </w:p>
    <w:p w14:paraId="64DCD01F" w14:textId="0F412EAC" w:rsidR="00D26828" w:rsidRPr="008F358D" w:rsidRDefault="00091E62" w:rsidP="00DD2A29">
      <w:pPr>
        <w:pStyle w:val="Paragrafoelenco"/>
        <w:numPr>
          <w:ilvl w:val="0"/>
          <w:numId w:val="10"/>
        </w:numPr>
        <w:tabs>
          <w:tab w:val="clear" w:pos="284"/>
        </w:tabs>
        <w:spacing w:before="100" w:beforeAutospacing="1" w:after="100" w:afterAutospacing="1" w:line="240" w:lineRule="auto"/>
        <w:rPr>
          <w:szCs w:val="24"/>
          <w:lang w:val="en-GB"/>
        </w:rPr>
      </w:pPr>
      <w:r w:rsidRPr="008F358D">
        <w:rPr>
          <w:szCs w:val="24"/>
          <w:lang w:val="en-GB"/>
        </w:rPr>
        <w:t xml:space="preserve">the ability to frame, discuss and critically </w:t>
      </w:r>
      <w:r w:rsidR="008332BA" w:rsidRPr="008F358D">
        <w:rPr>
          <w:szCs w:val="24"/>
          <w:lang w:val="en-GB"/>
        </w:rPr>
        <w:t>analyse</w:t>
      </w:r>
      <w:r w:rsidRPr="008F358D">
        <w:rPr>
          <w:szCs w:val="24"/>
          <w:lang w:val="en-GB"/>
        </w:rPr>
        <w:t xml:space="preserve"> these debates. </w:t>
      </w:r>
    </w:p>
    <w:p w14:paraId="1C18453C" w14:textId="77777777" w:rsidR="003909E4" w:rsidRPr="008F358D" w:rsidRDefault="002E589B" w:rsidP="003909E4">
      <w:pPr>
        <w:spacing w:before="240" w:after="120"/>
        <w:rPr>
          <w:b/>
          <w:sz w:val="18"/>
          <w:lang w:val="en-GB"/>
        </w:rPr>
      </w:pPr>
      <w:r w:rsidRPr="008F358D">
        <w:rPr>
          <w:b/>
          <w:i/>
          <w:sz w:val="18"/>
          <w:lang w:val="en-GB"/>
        </w:rPr>
        <w:t>COURSE CONTENT</w:t>
      </w:r>
    </w:p>
    <w:p w14:paraId="6A24C0FF" w14:textId="77777777" w:rsidR="00236A53" w:rsidRPr="008F358D" w:rsidRDefault="006C3ED1" w:rsidP="00236A53">
      <w:pPr>
        <w:tabs>
          <w:tab w:val="clear" w:pos="284"/>
        </w:tabs>
        <w:ind w:firstLine="284"/>
        <w:rPr>
          <w:rFonts w:ascii="Times New Roman" w:eastAsia="Calibri" w:hAnsi="Times New Roman"/>
          <w:smallCaps/>
          <w:sz w:val="18"/>
          <w:szCs w:val="22"/>
          <w:lang w:val="en-GB" w:eastAsia="en-US"/>
        </w:rPr>
      </w:pPr>
      <w:r w:rsidRPr="008F358D">
        <w:rPr>
          <w:rFonts w:ascii="Times New Roman" w:eastAsia="Calibri" w:hAnsi="Times New Roman"/>
          <w:smallCaps/>
          <w:sz w:val="18"/>
          <w:szCs w:val="22"/>
          <w:lang w:val="en-GB" w:eastAsia="en-US"/>
        </w:rPr>
        <w:lastRenderedPageBreak/>
        <w:t>General part</w:t>
      </w:r>
    </w:p>
    <w:p w14:paraId="1F0CEB4D" w14:textId="77777777" w:rsidR="003909E4" w:rsidRPr="008F358D" w:rsidRDefault="00236A53" w:rsidP="001A7EA7">
      <w:pPr>
        <w:tabs>
          <w:tab w:val="clear" w:pos="284"/>
        </w:tabs>
        <w:ind w:left="284" w:hanging="284"/>
        <w:rPr>
          <w:lang w:val="en-GB"/>
        </w:rPr>
      </w:pPr>
      <w:r w:rsidRPr="008F358D">
        <w:rPr>
          <w:lang w:val="en-GB"/>
        </w:rPr>
        <w:t>1.</w:t>
      </w:r>
      <w:r w:rsidR="002E589B" w:rsidRPr="008F358D">
        <w:rPr>
          <w:lang w:val="en-GB"/>
        </w:rPr>
        <w:tab/>
        <w:t>Development and under-development: problems related to conceptual definitions</w:t>
      </w:r>
      <w:r w:rsidR="003909E4" w:rsidRPr="008F358D">
        <w:rPr>
          <w:lang w:val="en-GB"/>
        </w:rPr>
        <w:t>.</w:t>
      </w:r>
    </w:p>
    <w:p w14:paraId="4DABBBB1" w14:textId="77777777" w:rsidR="003909E4" w:rsidRPr="008F358D" w:rsidRDefault="00236A53" w:rsidP="001A7EA7">
      <w:pPr>
        <w:tabs>
          <w:tab w:val="clear" w:pos="284"/>
        </w:tabs>
        <w:ind w:left="284" w:hanging="284"/>
        <w:rPr>
          <w:lang w:val="en-GB"/>
        </w:rPr>
      </w:pPr>
      <w:r w:rsidRPr="008F358D">
        <w:rPr>
          <w:lang w:val="en-GB"/>
        </w:rPr>
        <w:t>2.</w:t>
      </w:r>
      <w:r w:rsidR="003909E4" w:rsidRPr="008F358D">
        <w:rPr>
          <w:lang w:val="en-GB"/>
        </w:rPr>
        <w:tab/>
        <w:t>T</w:t>
      </w:r>
      <w:r w:rsidR="002E589B" w:rsidRPr="008F358D">
        <w:rPr>
          <w:lang w:val="en-GB"/>
        </w:rPr>
        <w:t>h</w:t>
      </w:r>
      <w:r w:rsidR="003909E4" w:rsidRPr="008F358D">
        <w:rPr>
          <w:lang w:val="en-GB"/>
        </w:rPr>
        <w:t>eorie</w:t>
      </w:r>
      <w:r w:rsidR="002E589B" w:rsidRPr="008F358D">
        <w:rPr>
          <w:lang w:val="en-GB"/>
        </w:rPr>
        <w:t>s of development and theoretical paradigms</w:t>
      </w:r>
      <w:r w:rsidR="003909E4" w:rsidRPr="008F358D">
        <w:rPr>
          <w:lang w:val="en-GB"/>
        </w:rPr>
        <w:t>.</w:t>
      </w:r>
    </w:p>
    <w:p w14:paraId="504C6385" w14:textId="77777777" w:rsidR="003909E4" w:rsidRPr="008F358D" w:rsidRDefault="00236A53" w:rsidP="001A7EA7">
      <w:pPr>
        <w:tabs>
          <w:tab w:val="clear" w:pos="284"/>
        </w:tabs>
        <w:ind w:left="284" w:hanging="284"/>
        <w:rPr>
          <w:lang w:val="en-GB"/>
        </w:rPr>
      </w:pPr>
      <w:r w:rsidRPr="008F358D">
        <w:rPr>
          <w:lang w:val="en-GB"/>
        </w:rPr>
        <w:t>3.</w:t>
      </w:r>
      <w:r w:rsidR="002E589B" w:rsidRPr="008F358D">
        <w:rPr>
          <w:lang w:val="en-GB"/>
        </w:rPr>
        <w:tab/>
        <w:t>Inequality, poverty</w:t>
      </w:r>
      <w:r w:rsidR="003909E4" w:rsidRPr="008F358D">
        <w:rPr>
          <w:lang w:val="en-GB"/>
        </w:rPr>
        <w:t xml:space="preserve">, </w:t>
      </w:r>
      <w:r w:rsidR="002E589B" w:rsidRPr="008F358D">
        <w:rPr>
          <w:lang w:val="en-GB"/>
        </w:rPr>
        <w:t>social marginalisation</w:t>
      </w:r>
      <w:r w:rsidR="003909E4" w:rsidRPr="008F358D">
        <w:rPr>
          <w:lang w:val="en-GB"/>
        </w:rPr>
        <w:t>.</w:t>
      </w:r>
    </w:p>
    <w:p w14:paraId="39785C3A" w14:textId="6F90D601" w:rsidR="00D26828" w:rsidRPr="008F358D" w:rsidRDefault="00D26828" w:rsidP="00D26828">
      <w:pPr>
        <w:rPr>
          <w:lang w:val="en-GB"/>
        </w:rPr>
      </w:pPr>
      <w:r w:rsidRPr="008F358D">
        <w:rPr>
          <w:lang w:val="en-GB"/>
        </w:rPr>
        <w:t>4.</w:t>
      </w:r>
      <w:r w:rsidRPr="008F358D">
        <w:rPr>
          <w:lang w:val="en-GB"/>
        </w:rPr>
        <w:tab/>
      </w:r>
      <w:r w:rsidR="00091E62" w:rsidRPr="008F358D">
        <w:rPr>
          <w:lang w:val="en-GB"/>
        </w:rPr>
        <w:t xml:space="preserve">Economy </w:t>
      </w:r>
      <w:r w:rsidR="008332BA" w:rsidRPr="008F358D">
        <w:rPr>
          <w:lang w:val="en-GB"/>
        </w:rPr>
        <w:t>embedded</w:t>
      </w:r>
      <w:r w:rsidR="00091E62" w:rsidRPr="008F358D">
        <w:rPr>
          <w:lang w:val="en-GB"/>
        </w:rPr>
        <w:t xml:space="preserve"> in society</w:t>
      </w:r>
      <w:r w:rsidRPr="008F358D">
        <w:rPr>
          <w:lang w:val="en-GB"/>
        </w:rPr>
        <w:t>.</w:t>
      </w:r>
    </w:p>
    <w:p w14:paraId="22D8C667" w14:textId="77777777" w:rsidR="00236A53" w:rsidRPr="008F358D" w:rsidRDefault="00236A53" w:rsidP="001A7EA7">
      <w:pPr>
        <w:tabs>
          <w:tab w:val="clear" w:pos="284"/>
        </w:tabs>
        <w:ind w:left="284" w:hanging="284"/>
        <w:rPr>
          <w:lang w:val="en-GB"/>
        </w:rPr>
      </w:pPr>
      <w:r w:rsidRPr="008F358D">
        <w:rPr>
          <w:lang w:val="en-GB"/>
        </w:rPr>
        <w:t>5.</w:t>
      </w:r>
      <w:r w:rsidR="002E589B" w:rsidRPr="008F358D">
        <w:rPr>
          <w:lang w:val="en-GB"/>
        </w:rPr>
        <w:tab/>
        <w:t>The social</w:t>
      </w:r>
      <w:r w:rsidR="00720615" w:rsidRPr="008F358D">
        <w:rPr>
          <w:lang w:val="en-GB"/>
        </w:rPr>
        <w:t xml:space="preserve"> basics</w:t>
      </w:r>
      <w:r w:rsidR="002E589B" w:rsidRPr="008F358D">
        <w:rPr>
          <w:lang w:val="en-GB"/>
        </w:rPr>
        <w:t xml:space="preserve"> of development: enterprise</w:t>
      </w:r>
      <w:r w:rsidR="003909E4" w:rsidRPr="008F358D">
        <w:rPr>
          <w:lang w:val="en-GB"/>
        </w:rPr>
        <w:t>, co</w:t>
      </w:r>
      <w:r w:rsidR="004601BD" w:rsidRPr="008F358D">
        <w:rPr>
          <w:lang w:val="en-GB"/>
        </w:rPr>
        <w:t xml:space="preserve">-operation, </w:t>
      </w:r>
      <w:r w:rsidR="002E589B" w:rsidRPr="008F358D">
        <w:rPr>
          <w:lang w:val="en-GB"/>
        </w:rPr>
        <w:t>subsidisation</w:t>
      </w:r>
      <w:r w:rsidR="003909E4" w:rsidRPr="008F358D">
        <w:rPr>
          <w:lang w:val="en-GB"/>
        </w:rPr>
        <w:t>.</w:t>
      </w:r>
    </w:p>
    <w:p w14:paraId="7F868352" w14:textId="1653F5B6" w:rsidR="00D26828" w:rsidRPr="008F358D" w:rsidRDefault="00091E62" w:rsidP="00D26828">
      <w:pPr>
        <w:spacing w:before="120"/>
        <w:rPr>
          <w:smallCaps/>
          <w:sz w:val="18"/>
          <w:szCs w:val="18"/>
          <w:lang w:val="en-GB"/>
        </w:rPr>
      </w:pPr>
      <w:r w:rsidRPr="008F358D">
        <w:rPr>
          <w:smallCaps/>
          <w:sz w:val="18"/>
          <w:szCs w:val="18"/>
          <w:lang w:val="en-GB"/>
        </w:rPr>
        <w:t xml:space="preserve">Further theme studies </w:t>
      </w:r>
    </w:p>
    <w:p w14:paraId="6668CFD5" w14:textId="59C619D9" w:rsidR="00D26828" w:rsidRPr="008F358D" w:rsidRDefault="00091E62" w:rsidP="00D26828">
      <w:pPr>
        <w:rPr>
          <w:lang w:val="en-GB"/>
        </w:rPr>
      </w:pPr>
      <w:r w:rsidRPr="008F358D">
        <w:rPr>
          <w:lang w:val="en-GB"/>
        </w:rPr>
        <w:t xml:space="preserve">Human trafficking. </w:t>
      </w:r>
      <w:r w:rsidR="00D26828" w:rsidRPr="008F358D">
        <w:rPr>
          <w:lang w:val="en-GB"/>
        </w:rPr>
        <w:t xml:space="preserve"> </w:t>
      </w:r>
    </w:p>
    <w:p w14:paraId="5DF9FFB6" w14:textId="6329E4F2" w:rsidR="00D26828" w:rsidRPr="008F358D" w:rsidRDefault="00091E62" w:rsidP="00D26828">
      <w:pPr>
        <w:rPr>
          <w:lang w:val="en-GB"/>
        </w:rPr>
      </w:pPr>
      <w:r w:rsidRPr="008F358D">
        <w:rPr>
          <w:lang w:val="en-GB"/>
        </w:rPr>
        <w:t xml:space="preserve">The Africa of cities and </w:t>
      </w:r>
      <w:r w:rsidRPr="008F358D">
        <w:rPr>
          <w:i/>
          <w:iCs/>
          <w:lang w:val="en-GB"/>
        </w:rPr>
        <w:t>slums</w:t>
      </w:r>
      <w:r w:rsidRPr="008F358D">
        <w:rPr>
          <w:lang w:val="en-GB"/>
        </w:rPr>
        <w:t xml:space="preserve">. </w:t>
      </w:r>
    </w:p>
    <w:p w14:paraId="5AD3C115" w14:textId="1FAF3204" w:rsidR="00D26828" w:rsidRPr="008F358D" w:rsidRDefault="00091E62" w:rsidP="00D26828">
      <w:pPr>
        <w:rPr>
          <w:lang w:val="en-GB"/>
        </w:rPr>
      </w:pPr>
      <w:r w:rsidRPr="008F358D">
        <w:rPr>
          <w:lang w:val="en-GB"/>
        </w:rPr>
        <w:t xml:space="preserve">The themes will be discussed in order to give space to guest experts in cooperation, missionaries and international volunteers. </w:t>
      </w:r>
    </w:p>
    <w:p w14:paraId="16536348" w14:textId="77777777" w:rsidR="003909E4" w:rsidRPr="008F358D" w:rsidRDefault="002E589B" w:rsidP="00FA0801">
      <w:pPr>
        <w:spacing w:before="240" w:after="120"/>
        <w:rPr>
          <w:b/>
          <w:i/>
          <w:sz w:val="18"/>
          <w:lang w:val="en-GB"/>
        </w:rPr>
      </w:pPr>
      <w:r w:rsidRPr="008F358D">
        <w:rPr>
          <w:b/>
          <w:i/>
          <w:sz w:val="18"/>
          <w:lang w:val="en-GB"/>
        </w:rPr>
        <w:t>READING LIST</w:t>
      </w:r>
    </w:p>
    <w:p w14:paraId="181471F0" w14:textId="77777777" w:rsidR="003909E4" w:rsidRPr="008F358D" w:rsidRDefault="002E589B" w:rsidP="003909E4">
      <w:pPr>
        <w:pStyle w:val="Testo1"/>
        <w:rPr>
          <w:noProof w:val="0"/>
          <w:szCs w:val="24"/>
          <w:lang w:val="en-GB"/>
        </w:rPr>
      </w:pPr>
      <w:r w:rsidRPr="008F358D">
        <w:rPr>
          <w:noProof w:val="0"/>
          <w:szCs w:val="24"/>
          <w:lang w:val="en-GB"/>
        </w:rPr>
        <w:t>General reading</w:t>
      </w:r>
      <w:r w:rsidR="003909E4" w:rsidRPr="008F358D">
        <w:rPr>
          <w:noProof w:val="0"/>
          <w:szCs w:val="24"/>
          <w:lang w:val="en-GB"/>
        </w:rPr>
        <w:t>:</w:t>
      </w:r>
    </w:p>
    <w:p w14:paraId="4BBA10C5" w14:textId="383C9468" w:rsidR="00053D8F" w:rsidRDefault="00053D8F" w:rsidP="00053D8F">
      <w:pPr>
        <w:pStyle w:val="Testo1"/>
        <w:rPr>
          <w:rFonts w:eastAsiaTheme="minorHAnsi"/>
        </w:rPr>
      </w:pPr>
      <w:r w:rsidRPr="0015104B">
        <w:rPr>
          <w:smallCaps/>
          <w:sz w:val="16"/>
        </w:rPr>
        <w:t>Bottazzi, G.</w:t>
      </w:r>
      <w:r>
        <w:t xml:space="preserve"> (2014). </w:t>
      </w:r>
      <w:r>
        <w:rPr>
          <w:i/>
          <w:iCs/>
        </w:rPr>
        <w:t>Sociologia dello sviluppo</w:t>
      </w:r>
      <w:r>
        <w:t>. Gius. Laterza &amp; Figli </w:t>
      </w:r>
    </w:p>
    <w:p w14:paraId="3C222032" w14:textId="07163E44" w:rsidR="00053D8F" w:rsidRDefault="00053D8F" w:rsidP="00053D8F">
      <w:pPr>
        <w:pStyle w:val="Testo1"/>
      </w:pPr>
      <w:r w:rsidRPr="0015104B">
        <w:rPr>
          <w:smallCaps/>
          <w:sz w:val="16"/>
        </w:rPr>
        <w:t>Polanyi, K. P.</w:t>
      </w:r>
      <w:r>
        <w:t xml:space="preserve"> (2020). </w:t>
      </w:r>
      <w:r>
        <w:rPr>
          <w:i/>
          <w:iCs/>
        </w:rPr>
        <w:t>La sussistenza dell’uomo: Il ruolo dell’economia nelle società antiche</w:t>
      </w:r>
      <w:r>
        <w:t>. Mimesis (solo prima parte capitoli I-X). </w:t>
      </w:r>
    </w:p>
    <w:p w14:paraId="0439F4B6" w14:textId="77777777" w:rsidR="00053D8F" w:rsidRDefault="00053D8F" w:rsidP="00053D8F">
      <w:pPr>
        <w:pStyle w:val="Testo1"/>
      </w:pPr>
      <w:r w:rsidRPr="0015104B">
        <w:rPr>
          <w:smallCaps/>
          <w:sz w:val="16"/>
        </w:rPr>
        <w:t xml:space="preserve">Floris, F. </w:t>
      </w:r>
      <w:r>
        <w:t>(2007). </w:t>
      </w:r>
      <w:r>
        <w:rPr>
          <w:i/>
          <w:iCs/>
        </w:rPr>
        <w:t>Eccessi di città. Baraccopoli, campi profughi e città psichedeliche</w:t>
      </w:r>
      <w:r>
        <w:t> (Vol. 9). Paoline. </w:t>
      </w:r>
    </w:p>
    <w:p w14:paraId="3E6D95BA" w14:textId="77777777" w:rsidR="00053D8F" w:rsidRDefault="00053D8F" w:rsidP="00053D8F">
      <w:pPr>
        <w:pStyle w:val="Testo1"/>
      </w:pPr>
      <w:r w:rsidRPr="0015104B">
        <w:rPr>
          <w:smallCaps/>
          <w:sz w:val="16"/>
        </w:rPr>
        <w:t>Floris, F.</w:t>
      </w:r>
      <w:r>
        <w:t xml:space="preserve"> (2022). </w:t>
      </w:r>
      <w:r>
        <w:rPr>
          <w:i/>
          <w:iCs/>
        </w:rPr>
        <w:t>Il traffico delle vite: La tratta, lo sfruttamento e le organizzazioni criminali</w:t>
      </w:r>
      <w:r>
        <w:t>. FrancoAngeli</w:t>
      </w:r>
    </w:p>
    <w:p w14:paraId="374350B7" w14:textId="44C466B4" w:rsidR="00D26828" w:rsidRPr="008F358D" w:rsidRDefault="00091E62" w:rsidP="00D26828">
      <w:pPr>
        <w:pStyle w:val="Testo1"/>
        <w:spacing w:before="120"/>
        <w:ind w:left="0" w:firstLine="284"/>
        <w:rPr>
          <w:noProof w:val="0"/>
        </w:rPr>
      </w:pPr>
      <w:r w:rsidRPr="008F358D">
        <w:rPr>
          <w:noProof w:val="0"/>
        </w:rPr>
        <w:t>In-depth studies</w:t>
      </w:r>
    </w:p>
    <w:p w14:paraId="2651F293" w14:textId="77777777" w:rsidR="00053D8F" w:rsidRPr="0015104B" w:rsidRDefault="00053D8F" w:rsidP="00053D8F">
      <w:pPr>
        <w:pStyle w:val="Testo1"/>
      </w:pPr>
      <w:r w:rsidRPr="0015104B">
        <w:rPr>
          <w:smallCaps/>
          <w:sz w:val="16"/>
        </w:rPr>
        <w:t>Floris, F</w:t>
      </w:r>
      <w:r w:rsidRPr="0015104B">
        <w:t>. (2007). Eccessi di città. Baraccopoli, campi profughi e città psichedeliche (Vol. 9). Paoline.</w:t>
      </w:r>
    </w:p>
    <w:p w14:paraId="30D3C2C7" w14:textId="77777777" w:rsidR="00053D8F" w:rsidRPr="0015104B" w:rsidRDefault="00053D8F" w:rsidP="00053D8F">
      <w:pPr>
        <w:pStyle w:val="Testo1"/>
      </w:pPr>
      <w:r w:rsidRPr="0015104B">
        <w:rPr>
          <w:smallCaps/>
          <w:sz w:val="16"/>
        </w:rPr>
        <w:t>Floris, F</w:t>
      </w:r>
      <w:r w:rsidRPr="0015104B">
        <w:t>. (2022). Il traffico delle vite: La tratta, lo sfruttamento e le organizzazioni criminali. FrancoAngeli.</w:t>
      </w:r>
    </w:p>
    <w:p w14:paraId="64E0CEB7" w14:textId="1BA77ABA" w:rsidR="00D26828" w:rsidRPr="008F358D" w:rsidRDefault="00091E62" w:rsidP="00D26828">
      <w:pPr>
        <w:pStyle w:val="Testo1"/>
        <w:spacing w:before="120"/>
        <w:ind w:left="0" w:firstLine="284"/>
        <w:rPr>
          <w:noProof w:val="0"/>
        </w:rPr>
      </w:pPr>
      <w:r w:rsidRPr="008F358D">
        <w:rPr>
          <w:noProof w:val="0"/>
        </w:rPr>
        <w:t>Recommended readings</w:t>
      </w:r>
    </w:p>
    <w:p w14:paraId="6145F9CB" w14:textId="77777777" w:rsidR="00053D8F" w:rsidRDefault="00053D8F" w:rsidP="00053D8F">
      <w:pPr>
        <w:pStyle w:val="Testo1"/>
      </w:pPr>
      <w:r w:rsidRPr="0015104B">
        <w:rPr>
          <w:smallCaps/>
          <w:sz w:val="16"/>
        </w:rPr>
        <w:t>Bini, V</w:t>
      </w:r>
      <w:r>
        <w:t>. (2016). La cooperazione allo sviluppo in Africa: teorie, politiche, pratiche. Mimesis Edizioni.</w:t>
      </w:r>
    </w:p>
    <w:p w14:paraId="548CBA6F" w14:textId="77777777" w:rsidR="00053D8F" w:rsidRPr="0012267C" w:rsidRDefault="00053D8F" w:rsidP="00053D8F">
      <w:pPr>
        <w:pStyle w:val="Testo1"/>
      </w:pPr>
      <w:r w:rsidRPr="0015104B">
        <w:rPr>
          <w:smallCaps/>
          <w:sz w:val="16"/>
        </w:rPr>
        <w:t>Achebe. C.</w:t>
      </w:r>
      <w:r w:rsidRPr="0012267C">
        <w:t xml:space="preserve"> (2017). Non più tranquilli</w:t>
      </w:r>
      <w:r>
        <w:t>. La N</w:t>
      </w:r>
      <w:r w:rsidRPr="0012267C">
        <w:t xml:space="preserve">ave di </w:t>
      </w:r>
      <w:r>
        <w:t>T</w:t>
      </w:r>
      <w:r w:rsidRPr="0012267C">
        <w:t>eseo.</w:t>
      </w:r>
    </w:p>
    <w:p w14:paraId="35D91E6C" w14:textId="77777777" w:rsidR="00053D8F" w:rsidRPr="0012267C" w:rsidRDefault="00053D8F" w:rsidP="00053D8F">
      <w:pPr>
        <w:pStyle w:val="Testo1"/>
        <w:rPr>
          <w:lang w:val="en-US"/>
        </w:rPr>
      </w:pPr>
      <w:r w:rsidRPr="0015104B">
        <w:rPr>
          <w:smallCaps/>
          <w:sz w:val="16"/>
        </w:rPr>
        <w:t>Barrett I.</w:t>
      </w:r>
      <w:r w:rsidRPr="0012267C">
        <w:rPr>
          <w:lang w:val="en-US"/>
        </w:rPr>
        <w:t xml:space="preserve"> </w:t>
      </w:r>
      <w:r w:rsidRPr="0012267C">
        <w:rPr>
          <w:rStyle w:val="Enfasicorsivo"/>
          <w:i w:val="0"/>
          <w:lang w:val="en-US"/>
        </w:rPr>
        <w:t>(2017).</w:t>
      </w:r>
      <w:r w:rsidRPr="0012267C">
        <w:rPr>
          <w:rStyle w:val="Enfasicorsivo"/>
          <w:lang w:val="en-US"/>
        </w:rPr>
        <w:t xml:space="preserve"> Culo nero</w:t>
      </w:r>
      <w:r w:rsidRPr="0012267C">
        <w:rPr>
          <w:lang w:val="en-US"/>
        </w:rPr>
        <w:t>, 66thand2nd.</w:t>
      </w:r>
    </w:p>
    <w:p w14:paraId="6570F6DD" w14:textId="77777777" w:rsidR="00053D8F" w:rsidRDefault="00053D8F" w:rsidP="00053D8F">
      <w:pPr>
        <w:pStyle w:val="Testo1"/>
      </w:pPr>
      <w:r w:rsidRPr="0015104B">
        <w:rPr>
          <w:smallCaps/>
          <w:sz w:val="16"/>
        </w:rPr>
        <w:t>Filippini G</w:t>
      </w:r>
      <w:r w:rsidRPr="0012267C">
        <w:t>. (2021). Uomo per gli altri: Gabrielli Editori.</w:t>
      </w:r>
    </w:p>
    <w:p w14:paraId="39BB7020" w14:textId="77777777" w:rsidR="00053D8F" w:rsidRPr="0012267C" w:rsidRDefault="00053D8F" w:rsidP="00053D8F">
      <w:pPr>
        <w:pStyle w:val="Testo1"/>
      </w:pPr>
      <w:r w:rsidRPr="0015104B">
        <w:rPr>
          <w:smallCaps/>
          <w:sz w:val="16"/>
        </w:rPr>
        <w:t xml:space="preserve">Floris, F. </w:t>
      </w:r>
      <w:r>
        <w:t>(2018). Periferie esistenziali. Robin Edizioni.</w:t>
      </w:r>
    </w:p>
    <w:p w14:paraId="66C94E6B" w14:textId="77777777" w:rsidR="00053D8F" w:rsidRDefault="00053D8F" w:rsidP="00053D8F">
      <w:pPr>
        <w:pStyle w:val="Testo1"/>
      </w:pPr>
      <w:r w:rsidRPr="0015104B">
        <w:rPr>
          <w:smallCaps/>
          <w:sz w:val="16"/>
        </w:rPr>
        <w:t>Kapuściński, R</w:t>
      </w:r>
      <w:r>
        <w:t>. (2010). Ébano. Feltrinelli Editore.</w:t>
      </w:r>
    </w:p>
    <w:p w14:paraId="53D2540F" w14:textId="77777777" w:rsidR="00053D8F" w:rsidRDefault="00053D8F" w:rsidP="00053D8F">
      <w:pPr>
        <w:pStyle w:val="Testo1"/>
      </w:pPr>
      <w:r w:rsidRPr="0015104B">
        <w:rPr>
          <w:smallCaps/>
          <w:sz w:val="16"/>
        </w:rPr>
        <w:t>Mabanckou A</w:t>
      </w:r>
      <w:r>
        <w:t>.</w:t>
      </w:r>
      <w:r w:rsidRPr="0012267C">
        <w:t xml:space="preserve"> </w:t>
      </w:r>
      <w:r w:rsidRPr="0012267C">
        <w:rPr>
          <w:rStyle w:val="Enfasicorsivo"/>
          <w:i w:val="0"/>
        </w:rPr>
        <w:t>(20</w:t>
      </w:r>
      <w:r>
        <w:rPr>
          <w:rStyle w:val="Enfasicorsivo"/>
          <w:i w:val="0"/>
        </w:rPr>
        <w:t>20</w:t>
      </w:r>
      <w:r w:rsidRPr="0012267C">
        <w:rPr>
          <w:rStyle w:val="Enfasicorsivo"/>
          <w:i w:val="0"/>
        </w:rPr>
        <w:t>).</w:t>
      </w:r>
      <w:r>
        <w:rPr>
          <w:rStyle w:val="Enfasicorsivo"/>
        </w:rPr>
        <w:t xml:space="preserve"> </w:t>
      </w:r>
      <w:r w:rsidRPr="0012267C">
        <w:t>Le cicogne sono immortali</w:t>
      </w:r>
      <w:r>
        <w:t>, 66thand2nd.</w:t>
      </w:r>
    </w:p>
    <w:p w14:paraId="46EFA096" w14:textId="77777777" w:rsidR="00053D8F" w:rsidRPr="0012267C" w:rsidRDefault="00053D8F" w:rsidP="00053D8F">
      <w:pPr>
        <w:pStyle w:val="Testo1"/>
      </w:pPr>
      <w:r w:rsidRPr="0015104B">
        <w:rPr>
          <w:smallCaps/>
          <w:sz w:val="16"/>
        </w:rPr>
        <w:t>Mabanckou A.</w:t>
      </w:r>
      <w:r w:rsidRPr="0012267C">
        <w:t xml:space="preserve"> </w:t>
      </w:r>
      <w:r w:rsidRPr="0012267C">
        <w:rPr>
          <w:rStyle w:val="Enfasicorsivo"/>
          <w:i w:val="0"/>
        </w:rPr>
        <w:t>(20</w:t>
      </w:r>
      <w:r>
        <w:rPr>
          <w:rStyle w:val="Enfasicorsivo"/>
          <w:i w:val="0"/>
        </w:rPr>
        <w:t>17</w:t>
      </w:r>
      <w:r w:rsidRPr="0012267C">
        <w:rPr>
          <w:rStyle w:val="Enfasicorsivo"/>
          <w:i w:val="0"/>
        </w:rPr>
        <w:t>).</w:t>
      </w:r>
      <w:r>
        <w:rPr>
          <w:rStyle w:val="Enfasicorsivo"/>
        </w:rPr>
        <w:t xml:space="preserve"> </w:t>
      </w:r>
      <w:r w:rsidRPr="0012267C">
        <w:t>Memorie di un porcospino</w:t>
      </w:r>
      <w:r>
        <w:t>, 66thand2nd.</w:t>
      </w:r>
    </w:p>
    <w:p w14:paraId="71F06BDD" w14:textId="77777777" w:rsidR="00053D8F" w:rsidRPr="0012267C" w:rsidRDefault="00053D8F" w:rsidP="00053D8F">
      <w:pPr>
        <w:pStyle w:val="Testo1"/>
      </w:pPr>
      <w:r w:rsidRPr="0015104B">
        <w:rPr>
          <w:smallCaps/>
          <w:sz w:val="16"/>
        </w:rPr>
        <w:t>Mabanckou A.</w:t>
      </w:r>
      <w:r w:rsidRPr="0012267C">
        <w:t xml:space="preserve"> </w:t>
      </w:r>
      <w:r w:rsidRPr="0012267C">
        <w:rPr>
          <w:rStyle w:val="Enfasicorsivo"/>
          <w:i w:val="0"/>
        </w:rPr>
        <w:t>(20</w:t>
      </w:r>
      <w:r>
        <w:rPr>
          <w:rStyle w:val="Enfasicorsivo"/>
          <w:i w:val="0"/>
        </w:rPr>
        <w:t>16</w:t>
      </w:r>
      <w:r w:rsidRPr="0012267C">
        <w:rPr>
          <w:rStyle w:val="Enfasicorsivo"/>
          <w:i w:val="0"/>
        </w:rPr>
        <w:t>).</w:t>
      </w:r>
      <w:r>
        <w:rPr>
          <w:rStyle w:val="Enfasicorsivo"/>
        </w:rPr>
        <w:t xml:space="preserve"> </w:t>
      </w:r>
      <w:r w:rsidRPr="0012267C">
        <w:t>Peperoncino</w:t>
      </w:r>
      <w:r>
        <w:t>, 66thand2nd.</w:t>
      </w:r>
    </w:p>
    <w:p w14:paraId="2F66E12A" w14:textId="77777777" w:rsidR="00053D8F" w:rsidRPr="0012267C" w:rsidRDefault="00053D8F" w:rsidP="00053D8F">
      <w:pPr>
        <w:pStyle w:val="Testo1"/>
      </w:pPr>
      <w:r w:rsidRPr="0015104B">
        <w:rPr>
          <w:smallCaps/>
          <w:sz w:val="16"/>
        </w:rPr>
        <w:t>Mwanza Mujila, F.</w:t>
      </w:r>
      <w:r w:rsidRPr="0012267C">
        <w:t xml:space="preserve"> </w:t>
      </w:r>
      <w:r>
        <w:t>(2015). </w:t>
      </w:r>
      <w:r w:rsidRPr="0012267C">
        <w:t>Tram ottantatre</w:t>
      </w:r>
      <w:r>
        <w:t xml:space="preserve">. </w:t>
      </w:r>
      <w:r w:rsidRPr="0012267C">
        <w:t>Nottetempo.</w:t>
      </w:r>
    </w:p>
    <w:p w14:paraId="18D8E70B" w14:textId="77777777" w:rsidR="00053D8F" w:rsidRDefault="00053D8F" w:rsidP="00053D8F">
      <w:pPr>
        <w:pStyle w:val="Testo1"/>
        <w:rPr>
          <w:smallCaps/>
          <w:sz w:val="16"/>
          <w:szCs w:val="16"/>
        </w:rPr>
      </w:pPr>
      <w:r w:rsidRPr="0015104B">
        <w:rPr>
          <w:iCs/>
          <w:smallCaps/>
          <w:sz w:val="16"/>
        </w:rPr>
        <w:t>Omotoso Y.</w:t>
      </w:r>
      <w:r>
        <w:rPr>
          <w:rStyle w:val="Enfasicorsivo"/>
        </w:rPr>
        <w:t xml:space="preserve"> </w:t>
      </w:r>
      <w:r w:rsidRPr="0012267C">
        <w:rPr>
          <w:rStyle w:val="Enfasicorsivo"/>
          <w:i w:val="0"/>
        </w:rPr>
        <w:t>(2022).</w:t>
      </w:r>
      <w:r>
        <w:rPr>
          <w:rStyle w:val="Enfasicorsivo"/>
        </w:rPr>
        <w:t xml:space="preserve"> Un lutto insolito</w:t>
      </w:r>
      <w:r>
        <w:t>, 66thand2nd.</w:t>
      </w:r>
    </w:p>
    <w:p w14:paraId="54246238" w14:textId="77777777" w:rsidR="00053D8F" w:rsidRPr="00360A74" w:rsidRDefault="00053D8F" w:rsidP="00053D8F">
      <w:pPr>
        <w:pStyle w:val="Testo1"/>
        <w:rPr>
          <w:smallCaps/>
          <w:szCs w:val="18"/>
        </w:rPr>
      </w:pPr>
      <w:r w:rsidRPr="0015104B">
        <w:rPr>
          <w:iCs/>
          <w:smallCaps/>
          <w:sz w:val="16"/>
        </w:rPr>
        <w:t>Papa Paolo VI</w:t>
      </w:r>
      <w:r>
        <w:rPr>
          <w:smallCaps/>
          <w:szCs w:val="18"/>
        </w:rPr>
        <w:t xml:space="preserve">, </w:t>
      </w:r>
      <w:r w:rsidRPr="002A7198">
        <w:rPr>
          <w:rStyle w:val="Enfasigrassetto"/>
          <w:i/>
        </w:rPr>
        <w:t>Populorum Progressio</w:t>
      </w:r>
      <w:r>
        <w:rPr>
          <w:smallCaps/>
          <w:szCs w:val="18"/>
        </w:rPr>
        <w:t>, 1967.</w:t>
      </w:r>
      <w:r>
        <w:rPr>
          <w:rStyle w:val="Enfasigrassetto"/>
        </w:rPr>
        <w:t xml:space="preserve"> </w:t>
      </w:r>
      <w:r w:rsidRPr="00360A74">
        <w:rPr>
          <w:rStyle w:val="Enfasigrassetto"/>
        </w:rPr>
        <w:t>Testo reperibile in:</w:t>
      </w:r>
      <w:r w:rsidRPr="00360A74">
        <w:rPr>
          <w:smallCaps/>
          <w:szCs w:val="18"/>
        </w:rPr>
        <w:t xml:space="preserve"> </w:t>
      </w:r>
    </w:p>
    <w:p w14:paraId="12D8D44A" w14:textId="77777777" w:rsidR="00053D8F" w:rsidRPr="00A53757" w:rsidRDefault="00090F25" w:rsidP="00053D8F">
      <w:pPr>
        <w:pStyle w:val="Testo1"/>
        <w:rPr>
          <w:szCs w:val="18"/>
        </w:rPr>
      </w:pPr>
      <w:hyperlink r:id="rId5" w:history="1">
        <w:r w:rsidR="00053D8F" w:rsidRPr="00A53757">
          <w:rPr>
            <w:rStyle w:val="Collegamentoipertestuale"/>
            <w:szCs w:val="18"/>
          </w:rPr>
          <w:t>http://www.vatican.va/content/paul-vi/it/encyclicals/documents/hf_p-vi_enc_26031967 populorum.html</w:t>
        </w:r>
      </w:hyperlink>
    </w:p>
    <w:p w14:paraId="2354DB79" w14:textId="77777777" w:rsidR="00053D8F" w:rsidRPr="00E648CA" w:rsidRDefault="00053D8F" w:rsidP="00053D8F">
      <w:pPr>
        <w:pStyle w:val="Testo1"/>
      </w:pPr>
      <w:r w:rsidRPr="0015104B">
        <w:rPr>
          <w:iCs/>
          <w:smallCaps/>
          <w:sz w:val="16"/>
        </w:rPr>
        <w:t>Hammarskjöld, Dag.</w:t>
      </w:r>
      <w:r w:rsidRPr="00E648CA">
        <w:t xml:space="preserve"> </w:t>
      </w:r>
      <w:r w:rsidRPr="0012267C">
        <w:t>(</w:t>
      </w:r>
      <w:r w:rsidRPr="00E648CA">
        <w:t>1992</w:t>
      </w:r>
      <w:r w:rsidRPr="0012267C">
        <w:t xml:space="preserve">). </w:t>
      </w:r>
      <w:r w:rsidRPr="00E648CA">
        <w:t>Tracce di cammino</w:t>
      </w:r>
      <w:r w:rsidRPr="0012267C">
        <w:t>. Edizioni Qiqajon</w:t>
      </w:r>
      <w:r w:rsidRPr="00E648CA">
        <w:t>.</w:t>
      </w:r>
    </w:p>
    <w:p w14:paraId="09747A77" w14:textId="77777777" w:rsidR="00053D8F" w:rsidRDefault="00053D8F" w:rsidP="00053D8F">
      <w:pPr>
        <w:pStyle w:val="Testo1"/>
      </w:pPr>
      <w:r w:rsidRPr="0015104B">
        <w:rPr>
          <w:iCs/>
          <w:smallCaps/>
          <w:sz w:val="16"/>
        </w:rPr>
        <w:t>Sabelli, F.</w:t>
      </w:r>
      <w:r>
        <w:t xml:space="preserve"> (1994). Ricerca antropologica e sviluppo, Gruppo Abele.</w:t>
      </w:r>
    </w:p>
    <w:p w14:paraId="548AE1F9" w14:textId="77777777" w:rsidR="00053D8F" w:rsidRDefault="00053D8F" w:rsidP="00053D8F">
      <w:pPr>
        <w:pStyle w:val="Testo1"/>
        <w:rPr>
          <w:rFonts w:eastAsiaTheme="minorHAnsi"/>
          <w:szCs w:val="22"/>
        </w:rPr>
      </w:pPr>
      <w:r w:rsidRPr="0015104B">
        <w:rPr>
          <w:iCs/>
          <w:smallCaps/>
          <w:sz w:val="16"/>
        </w:rPr>
        <w:t>Papa Francesco</w:t>
      </w:r>
      <w:r>
        <w:t>, Giù le mani dall'Africa. Viaggio Apostolico nella Repubblica Democratica del Congo e in Sud Sudan. Discorsi e testimonianze, Libreria Editrice Vaticana, 2023.</w:t>
      </w:r>
    </w:p>
    <w:p w14:paraId="7226E0B4" w14:textId="77777777" w:rsidR="003909E4" w:rsidRPr="008F358D" w:rsidRDefault="00720615" w:rsidP="003909E4">
      <w:pPr>
        <w:pStyle w:val="Testo1"/>
        <w:spacing w:before="120"/>
        <w:rPr>
          <w:noProof w:val="0"/>
          <w:lang w:val="en-GB"/>
        </w:rPr>
      </w:pPr>
      <w:r w:rsidRPr="008F358D">
        <w:rPr>
          <w:noProof w:val="0"/>
          <w:lang w:val="en-GB"/>
        </w:rPr>
        <w:t>Further reading</w:t>
      </w:r>
      <w:r w:rsidR="00061CFA" w:rsidRPr="008F358D">
        <w:rPr>
          <w:noProof w:val="0"/>
          <w:lang w:val="en-GB"/>
        </w:rPr>
        <w:t xml:space="preserve"> and documents</w:t>
      </w:r>
      <w:r w:rsidRPr="008F358D">
        <w:rPr>
          <w:noProof w:val="0"/>
          <w:lang w:val="en-GB"/>
        </w:rPr>
        <w:t xml:space="preserve"> may be indicated </w:t>
      </w:r>
      <w:r w:rsidR="006F04C5" w:rsidRPr="008F358D">
        <w:rPr>
          <w:noProof w:val="0"/>
          <w:lang w:val="en-GB"/>
        </w:rPr>
        <w:t>during</w:t>
      </w:r>
      <w:r w:rsidRPr="008F358D">
        <w:rPr>
          <w:noProof w:val="0"/>
          <w:lang w:val="en-GB"/>
        </w:rPr>
        <w:t xml:space="preserve"> the course.</w:t>
      </w:r>
    </w:p>
    <w:p w14:paraId="5887547F" w14:textId="77777777" w:rsidR="00E74F81" w:rsidRPr="008F358D" w:rsidRDefault="00E74F81" w:rsidP="00E74F81">
      <w:pPr>
        <w:spacing w:before="240" w:after="120" w:line="220" w:lineRule="exact"/>
        <w:rPr>
          <w:rFonts w:ascii="Times New Roman" w:hAnsi="Times New Roman"/>
          <w:b/>
          <w:i/>
          <w:sz w:val="18"/>
          <w:lang w:val="en-GB"/>
        </w:rPr>
      </w:pPr>
      <w:r w:rsidRPr="008F358D">
        <w:rPr>
          <w:b/>
          <w:i/>
          <w:sz w:val="18"/>
          <w:lang w:val="en-GB"/>
        </w:rPr>
        <w:t>ASSESSMENT METHOD AND CRITERIA</w:t>
      </w:r>
    </w:p>
    <w:p w14:paraId="5AC176C2" w14:textId="77777777" w:rsidR="00DD2A29" w:rsidRPr="008F358D" w:rsidRDefault="00DD2A29" w:rsidP="00DD2A29">
      <w:pPr>
        <w:pStyle w:val="Testo2"/>
        <w:rPr>
          <w:noProof w:val="0"/>
          <w:lang w:val="en-GB"/>
        </w:rPr>
      </w:pPr>
      <w:r w:rsidRPr="008F358D">
        <w:rPr>
          <w:noProof w:val="0"/>
          <w:lang w:val="en-GB"/>
        </w:rPr>
        <w:t xml:space="preserve">Written and oral exams, with the </w:t>
      </w:r>
      <w:r w:rsidR="00B2060F" w:rsidRPr="008F358D">
        <w:rPr>
          <w:noProof w:val="0"/>
          <w:lang w:val="en-GB"/>
        </w:rPr>
        <w:t xml:space="preserve">option </w:t>
      </w:r>
      <w:r w:rsidRPr="008F358D">
        <w:rPr>
          <w:noProof w:val="0"/>
          <w:lang w:val="en-GB"/>
        </w:rPr>
        <w:t xml:space="preserve">of an </w:t>
      </w:r>
      <w:r w:rsidR="00B2060F" w:rsidRPr="008F358D">
        <w:rPr>
          <w:noProof w:val="0"/>
          <w:lang w:val="en-GB"/>
        </w:rPr>
        <w:t>interim</w:t>
      </w:r>
      <w:r w:rsidRPr="008F358D">
        <w:rPr>
          <w:noProof w:val="0"/>
          <w:lang w:val="en-GB"/>
        </w:rPr>
        <w:t xml:space="preserve"> written test for attending </w:t>
      </w:r>
      <w:r w:rsidR="00B2060F" w:rsidRPr="008F358D">
        <w:rPr>
          <w:noProof w:val="0"/>
          <w:lang w:val="en-GB"/>
        </w:rPr>
        <w:t>students</w:t>
      </w:r>
      <w:r w:rsidRPr="008F358D">
        <w:rPr>
          <w:noProof w:val="0"/>
          <w:lang w:val="en-GB"/>
        </w:rPr>
        <w:t>. Admission to the inter</w:t>
      </w:r>
      <w:r w:rsidR="00B2060F" w:rsidRPr="008F358D">
        <w:rPr>
          <w:noProof w:val="0"/>
          <w:lang w:val="en-GB"/>
        </w:rPr>
        <w:t>im</w:t>
      </w:r>
      <w:r w:rsidRPr="008F358D">
        <w:rPr>
          <w:noProof w:val="0"/>
          <w:lang w:val="en-GB"/>
        </w:rPr>
        <w:t xml:space="preserve"> written test is reserved for </w:t>
      </w:r>
      <w:r w:rsidR="00B2060F" w:rsidRPr="008F358D">
        <w:rPr>
          <w:noProof w:val="0"/>
          <w:lang w:val="en-GB"/>
        </w:rPr>
        <w:t xml:space="preserve">students </w:t>
      </w:r>
      <w:r w:rsidRPr="008F358D">
        <w:rPr>
          <w:noProof w:val="0"/>
          <w:lang w:val="en-GB"/>
        </w:rPr>
        <w:t>who have attended at least 60% of the le</w:t>
      </w:r>
      <w:r w:rsidR="00B2060F" w:rsidRPr="008F358D">
        <w:rPr>
          <w:noProof w:val="0"/>
          <w:lang w:val="en-GB"/>
        </w:rPr>
        <w:t>cture</w:t>
      </w:r>
      <w:r w:rsidRPr="008F358D">
        <w:rPr>
          <w:noProof w:val="0"/>
          <w:lang w:val="en-GB"/>
        </w:rPr>
        <w:t>s taught in the first semester</w:t>
      </w:r>
      <w:r w:rsidR="00B2060F" w:rsidRPr="008F358D">
        <w:rPr>
          <w:noProof w:val="0"/>
          <w:lang w:val="en-GB"/>
        </w:rPr>
        <w:t xml:space="preserve">. The exam </w:t>
      </w:r>
      <w:r w:rsidRPr="008F358D">
        <w:rPr>
          <w:noProof w:val="0"/>
          <w:lang w:val="en-GB"/>
        </w:rPr>
        <w:t>focuses on the first of the basic text</w:t>
      </w:r>
      <w:r w:rsidR="00B2060F" w:rsidRPr="008F358D">
        <w:rPr>
          <w:noProof w:val="0"/>
          <w:lang w:val="en-GB"/>
        </w:rPr>
        <w:t>book</w:t>
      </w:r>
      <w:r w:rsidRPr="008F358D">
        <w:rPr>
          <w:noProof w:val="0"/>
          <w:lang w:val="en-GB"/>
        </w:rPr>
        <w:t>s.</w:t>
      </w:r>
    </w:p>
    <w:p w14:paraId="4AF5DC86" w14:textId="77777777" w:rsidR="00DD2A29" w:rsidRPr="008F358D" w:rsidRDefault="00DD2A29" w:rsidP="00DD2A29">
      <w:pPr>
        <w:pStyle w:val="Testo2"/>
        <w:rPr>
          <w:noProof w:val="0"/>
          <w:lang w:val="en-GB"/>
        </w:rPr>
      </w:pPr>
      <w:r w:rsidRPr="008F358D">
        <w:rPr>
          <w:noProof w:val="0"/>
          <w:lang w:val="en-GB"/>
        </w:rPr>
        <w:t xml:space="preserve">The evaluation of the </w:t>
      </w:r>
      <w:r w:rsidR="00B2060F" w:rsidRPr="008F358D">
        <w:rPr>
          <w:noProof w:val="0"/>
          <w:lang w:val="en-GB"/>
        </w:rPr>
        <w:t>interim</w:t>
      </w:r>
      <w:r w:rsidRPr="008F358D">
        <w:rPr>
          <w:noProof w:val="0"/>
          <w:lang w:val="en-GB"/>
        </w:rPr>
        <w:t xml:space="preserve"> written test is </w:t>
      </w:r>
      <w:r w:rsidR="00B2060F" w:rsidRPr="008F358D">
        <w:rPr>
          <w:noProof w:val="0"/>
          <w:lang w:val="en-GB"/>
        </w:rPr>
        <w:t>out of thirty</w:t>
      </w:r>
      <w:r w:rsidRPr="008F358D">
        <w:rPr>
          <w:noProof w:val="0"/>
          <w:lang w:val="en-GB"/>
        </w:rPr>
        <w:t xml:space="preserve"> and contributes to the final </w:t>
      </w:r>
      <w:r w:rsidR="00B2060F" w:rsidRPr="008F358D">
        <w:rPr>
          <w:noProof w:val="0"/>
          <w:lang w:val="en-GB"/>
        </w:rPr>
        <w:t>mark</w:t>
      </w:r>
      <w:r w:rsidRPr="008F358D">
        <w:rPr>
          <w:noProof w:val="0"/>
          <w:lang w:val="en-GB"/>
        </w:rPr>
        <w:t>.</w:t>
      </w:r>
    </w:p>
    <w:p w14:paraId="5519D7AC" w14:textId="77777777" w:rsidR="00DD2A29" w:rsidRPr="008F358D" w:rsidRDefault="00DD2A29" w:rsidP="00DD2A29">
      <w:pPr>
        <w:pStyle w:val="Testo2"/>
        <w:rPr>
          <w:noProof w:val="0"/>
          <w:lang w:val="en-GB"/>
        </w:rPr>
      </w:pPr>
      <w:r w:rsidRPr="008F358D">
        <w:rPr>
          <w:noProof w:val="0"/>
          <w:lang w:val="en-GB"/>
        </w:rPr>
        <w:t>The written tests include:</w:t>
      </w:r>
    </w:p>
    <w:p w14:paraId="5B73B6E7" w14:textId="77777777" w:rsidR="00DD2A29" w:rsidRPr="008F358D" w:rsidRDefault="00B72E6A" w:rsidP="00DD2A29">
      <w:pPr>
        <w:pStyle w:val="Testo2"/>
        <w:rPr>
          <w:noProof w:val="0"/>
          <w:lang w:val="en-GB"/>
        </w:rPr>
      </w:pPr>
      <w:r w:rsidRPr="008F358D">
        <w:rPr>
          <w:noProof w:val="0"/>
          <w:lang w:val="en-GB"/>
        </w:rPr>
        <w:t>-</w:t>
      </w:r>
      <w:r w:rsidR="00DD2A29" w:rsidRPr="008F358D">
        <w:rPr>
          <w:noProof w:val="0"/>
          <w:lang w:val="en-GB"/>
        </w:rPr>
        <w:tab/>
        <w:t xml:space="preserve">open questions </w:t>
      </w:r>
      <w:r w:rsidR="00B2060F" w:rsidRPr="008F358D">
        <w:rPr>
          <w:noProof w:val="0"/>
          <w:lang w:val="en-GB"/>
        </w:rPr>
        <w:t>and</w:t>
      </w:r>
      <w:r w:rsidR="00DD2A29" w:rsidRPr="008F358D">
        <w:rPr>
          <w:noProof w:val="0"/>
          <w:lang w:val="en-GB"/>
        </w:rPr>
        <w:t xml:space="preserve"> a </w:t>
      </w:r>
      <w:r w:rsidR="00B2060F" w:rsidRPr="008F358D">
        <w:rPr>
          <w:noProof w:val="0"/>
          <w:lang w:val="en-GB"/>
        </w:rPr>
        <w:t>short</w:t>
      </w:r>
      <w:r w:rsidR="00DD2A29" w:rsidRPr="008F358D">
        <w:rPr>
          <w:noProof w:val="0"/>
          <w:lang w:val="en-GB"/>
        </w:rPr>
        <w:t xml:space="preserve"> </w:t>
      </w:r>
      <w:r w:rsidR="00F71DC4" w:rsidRPr="008F358D">
        <w:rPr>
          <w:noProof w:val="0"/>
          <w:lang w:val="en-GB"/>
        </w:rPr>
        <w:t xml:space="preserve">essay </w:t>
      </w:r>
      <w:r w:rsidR="00B2060F" w:rsidRPr="008F358D">
        <w:rPr>
          <w:noProof w:val="0"/>
          <w:lang w:val="en-GB"/>
        </w:rPr>
        <w:t>to write in a set time</w:t>
      </w:r>
      <w:r w:rsidR="00DD2A29" w:rsidRPr="008F358D">
        <w:rPr>
          <w:noProof w:val="0"/>
          <w:lang w:val="en-GB"/>
        </w:rPr>
        <w:t xml:space="preserve"> on topics covered in the text</w:t>
      </w:r>
      <w:r w:rsidR="00B2060F" w:rsidRPr="008F358D">
        <w:rPr>
          <w:noProof w:val="0"/>
          <w:lang w:val="en-GB"/>
        </w:rPr>
        <w:t>book</w:t>
      </w:r>
      <w:r w:rsidR="00DD2A29" w:rsidRPr="008F358D">
        <w:rPr>
          <w:noProof w:val="0"/>
          <w:lang w:val="en-GB"/>
        </w:rPr>
        <w:t>s indicated during the course and</w:t>
      </w:r>
      <w:r w:rsidR="00B2060F" w:rsidRPr="008F358D">
        <w:rPr>
          <w:noProof w:val="0"/>
          <w:lang w:val="en-GB"/>
        </w:rPr>
        <w:t xml:space="preserve"> studied in-depth</w:t>
      </w:r>
      <w:r w:rsidR="00DD2A29" w:rsidRPr="008F358D">
        <w:rPr>
          <w:noProof w:val="0"/>
          <w:lang w:val="en-GB"/>
        </w:rPr>
        <w:t xml:space="preserve"> during </w:t>
      </w:r>
      <w:r w:rsidR="00B2060F" w:rsidRPr="008F358D">
        <w:rPr>
          <w:noProof w:val="0"/>
          <w:lang w:val="en-GB"/>
        </w:rPr>
        <w:t>lectures</w:t>
      </w:r>
      <w:r w:rsidR="00DD2A29" w:rsidRPr="008F358D">
        <w:rPr>
          <w:noProof w:val="0"/>
          <w:lang w:val="en-GB"/>
        </w:rPr>
        <w:t>;</w:t>
      </w:r>
    </w:p>
    <w:p w14:paraId="013C9875" w14:textId="77777777" w:rsidR="00DD2A29" w:rsidRPr="008F358D" w:rsidRDefault="00B72E6A" w:rsidP="00DD2A29">
      <w:pPr>
        <w:pStyle w:val="Testo2"/>
        <w:rPr>
          <w:noProof w:val="0"/>
          <w:lang w:val="en-GB"/>
        </w:rPr>
      </w:pPr>
      <w:r w:rsidRPr="008F358D">
        <w:rPr>
          <w:noProof w:val="0"/>
          <w:lang w:val="en-GB"/>
        </w:rPr>
        <w:t>-</w:t>
      </w:r>
      <w:r w:rsidR="00DD2A29" w:rsidRPr="008F358D">
        <w:rPr>
          <w:noProof w:val="0"/>
          <w:lang w:val="en-GB"/>
        </w:rPr>
        <w:tab/>
        <w:t>the elaboration (by choice) of individual texts on topics studied during the le</w:t>
      </w:r>
      <w:r w:rsidR="00B2060F" w:rsidRPr="008F358D">
        <w:rPr>
          <w:noProof w:val="0"/>
          <w:lang w:val="en-GB"/>
        </w:rPr>
        <w:t>ctures</w:t>
      </w:r>
      <w:r w:rsidR="00DD2A29" w:rsidRPr="008F358D">
        <w:rPr>
          <w:noProof w:val="0"/>
          <w:lang w:val="en-GB"/>
        </w:rPr>
        <w:t>.</w:t>
      </w:r>
    </w:p>
    <w:p w14:paraId="0CB1807F" w14:textId="77777777" w:rsidR="00DD2A29" w:rsidRPr="008F358D" w:rsidRDefault="00DD2A29" w:rsidP="00DD2A29">
      <w:pPr>
        <w:pStyle w:val="Testo2"/>
        <w:rPr>
          <w:noProof w:val="0"/>
          <w:lang w:val="en-GB"/>
        </w:rPr>
      </w:pPr>
      <w:r w:rsidRPr="008F358D">
        <w:rPr>
          <w:noProof w:val="0"/>
          <w:lang w:val="en-GB"/>
        </w:rPr>
        <w:t xml:space="preserve">The oral exams include open questions on topics covered in the texts indicated during the course </w:t>
      </w:r>
      <w:r w:rsidR="00B2060F" w:rsidRPr="008F358D">
        <w:rPr>
          <w:noProof w:val="0"/>
          <w:lang w:val="en-GB"/>
        </w:rPr>
        <w:t>and studied in-depth during lectures</w:t>
      </w:r>
      <w:r w:rsidRPr="008F358D">
        <w:rPr>
          <w:noProof w:val="0"/>
          <w:lang w:val="en-GB"/>
        </w:rPr>
        <w:t>.</w:t>
      </w:r>
    </w:p>
    <w:p w14:paraId="109B4043" w14:textId="77777777" w:rsidR="00DD2A29" w:rsidRPr="008F358D" w:rsidRDefault="00DD2A29" w:rsidP="00DD2A29">
      <w:pPr>
        <w:pStyle w:val="Testo2"/>
        <w:rPr>
          <w:noProof w:val="0"/>
          <w:lang w:val="en-GB"/>
        </w:rPr>
      </w:pPr>
      <w:r w:rsidRPr="008F358D">
        <w:rPr>
          <w:noProof w:val="0"/>
          <w:lang w:val="en-GB"/>
        </w:rPr>
        <w:t>For those who have successfully passed the inte</w:t>
      </w:r>
      <w:r w:rsidR="00B2060F" w:rsidRPr="008F358D">
        <w:rPr>
          <w:noProof w:val="0"/>
          <w:lang w:val="en-GB"/>
        </w:rPr>
        <w:t>rim</w:t>
      </w:r>
      <w:r w:rsidRPr="008F358D">
        <w:rPr>
          <w:noProof w:val="0"/>
          <w:lang w:val="en-GB"/>
        </w:rPr>
        <w:t xml:space="preserve"> written test, the final exam </w:t>
      </w:r>
      <w:r w:rsidR="002B629E" w:rsidRPr="008F358D">
        <w:rPr>
          <w:noProof w:val="0"/>
          <w:lang w:val="en-GB"/>
        </w:rPr>
        <w:t>will be oral</w:t>
      </w:r>
      <w:r w:rsidRPr="008F358D">
        <w:rPr>
          <w:noProof w:val="0"/>
          <w:lang w:val="en-GB"/>
        </w:rPr>
        <w:t xml:space="preserve"> with a final </w:t>
      </w:r>
      <w:r w:rsidR="002B629E" w:rsidRPr="008F358D">
        <w:rPr>
          <w:noProof w:val="0"/>
          <w:lang w:val="en-GB"/>
        </w:rPr>
        <w:t>mark</w:t>
      </w:r>
      <w:r w:rsidRPr="008F358D">
        <w:rPr>
          <w:noProof w:val="0"/>
          <w:lang w:val="en-GB"/>
        </w:rPr>
        <w:t xml:space="preserve"> (out of thirty) calculated as the average of the marks obtained in the inter</w:t>
      </w:r>
      <w:r w:rsidR="002B629E" w:rsidRPr="008F358D">
        <w:rPr>
          <w:noProof w:val="0"/>
          <w:lang w:val="en-GB"/>
        </w:rPr>
        <w:t>im written test</w:t>
      </w:r>
      <w:r w:rsidRPr="008F358D">
        <w:rPr>
          <w:noProof w:val="0"/>
          <w:lang w:val="en-GB"/>
        </w:rPr>
        <w:t xml:space="preserve"> and oral </w:t>
      </w:r>
      <w:r w:rsidR="002B629E" w:rsidRPr="008F358D">
        <w:rPr>
          <w:noProof w:val="0"/>
          <w:lang w:val="en-GB"/>
        </w:rPr>
        <w:t>exam</w:t>
      </w:r>
      <w:r w:rsidRPr="008F358D">
        <w:rPr>
          <w:noProof w:val="0"/>
          <w:lang w:val="en-GB"/>
        </w:rPr>
        <w:t>.</w:t>
      </w:r>
    </w:p>
    <w:p w14:paraId="2EFD0B31" w14:textId="77777777" w:rsidR="00E74F81" w:rsidRPr="008F358D" w:rsidRDefault="00E74F81" w:rsidP="00E74F81">
      <w:pPr>
        <w:spacing w:before="240" w:after="120"/>
        <w:rPr>
          <w:rFonts w:ascii="Times New Roman" w:hAnsi="Times New Roman"/>
          <w:b/>
          <w:i/>
          <w:sz w:val="18"/>
          <w:lang w:val="en-GB"/>
        </w:rPr>
      </w:pPr>
      <w:r w:rsidRPr="008F358D">
        <w:rPr>
          <w:b/>
          <w:i/>
          <w:sz w:val="18"/>
          <w:lang w:val="en-GB"/>
        </w:rPr>
        <w:t>NOTES AND PREREQUISITES</w:t>
      </w:r>
    </w:p>
    <w:p w14:paraId="59E2F874" w14:textId="77777777" w:rsidR="00DD2A29" w:rsidRPr="008F358D" w:rsidRDefault="00DD2A29" w:rsidP="00E74F81">
      <w:pPr>
        <w:pStyle w:val="Testo2"/>
        <w:rPr>
          <w:noProof w:val="0"/>
          <w:lang w:val="en-GB"/>
        </w:rPr>
      </w:pPr>
      <w:r w:rsidRPr="008F358D">
        <w:rPr>
          <w:noProof w:val="0"/>
          <w:lang w:val="en-GB"/>
        </w:rPr>
        <w:t>The course takes the form of an applied sociology course. Therefore, prior knowledge of fundamental concepts and authors of the discipline is required.</w:t>
      </w:r>
    </w:p>
    <w:p w14:paraId="736264D6" w14:textId="77777777" w:rsidR="003909E4" w:rsidRPr="008332BA" w:rsidRDefault="004601BD" w:rsidP="004601BD">
      <w:pPr>
        <w:pStyle w:val="Testo2"/>
        <w:spacing w:before="120"/>
        <w:rPr>
          <w:noProof w:val="0"/>
          <w:lang w:val="en-GB"/>
        </w:rPr>
      </w:pPr>
      <w:r w:rsidRPr="008F358D">
        <w:rPr>
          <w:noProof w:val="0"/>
          <w:lang w:val="en-GB"/>
        </w:rPr>
        <w:t>Further information can be found on the lecturer's webpage at http://docenti.unicatt.it/web/searchByName.do?language=ENG or on the Faculty notice board.</w:t>
      </w:r>
    </w:p>
    <w:sectPr w:rsidR="003909E4" w:rsidRPr="008332BA" w:rsidSect="00EE167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98B"/>
    <w:multiLevelType w:val="hybridMultilevel"/>
    <w:tmpl w:val="FE161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25EBF"/>
    <w:multiLevelType w:val="hybridMultilevel"/>
    <w:tmpl w:val="82FA467E"/>
    <w:lvl w:ilvl="0" w:tplc="1F9CFC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54107"/>
    <w:multiLevelType w:val="hybridMultilevel"/>
    <w:tmpl w:val="168A34F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006D0"/>
    <w:multiLevelType w:val="hybridMultilevel"/>
    <w:tmpl w:val="1ECC01F4"/>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5802AB7"/>
    <w:multiLevelType w:val="hybridMultilevel"/>
    <w:tmpl w:val="7ABE42F6"/>
    <w:lvl w:ilvl="0" w:tplc="08DEA5C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746EF"/>
    <w:multiLevelType w:val="hybridMultilevel"/>
    <w:tmpl w:val="189EBB5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01475A"/>
    <w:multiLevelType w:val="hybridMultilevel"/>
    <w:tmpl w:val="A8BE2A4C"/>
    <w:lvl w:ilvl="0" w:tplc="ABEE376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DD46FF"/>
    <w:multiLevelType w:val="hybridMultilevel"/>
    <w:tmpl w:val="E7F64AE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867353"/>
    <w:multiLevelType w:val="hybridMultilevel"/>
    <w:tmpl w:val="215C4D04"/>
    <w:lvl w:ilvl="0" w:tplc="08DEA5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5B714B"/>
    <w:multiLevelType w:val="hybridMultilevel"/>
    <w:tmpl w:val="B088FC9C"/>
    <w:lvl w:ilvl="0" w:tplc="80304C0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39610D"/>
    <w:multiLevelType w:val="hybridMultilevel"/>
    <w:tmpl w:val="B7DABF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2865705">
    <w:abstractNumId w:val="4"/>
  </w:num>
  <w:num w:numId="2" w16cid:durableId="268589561">
    <w:abstractNumId w:val="2"/>
  </w:num>
  <w:num w:numId="3" w16cid:durableId="2137794723">
    <w:abstractNumId w:val="10"/>
  </w:num>
  <w:num w:numId="4" w16cid:durableId="1863935471">
    <w:abstractNumId w:val="5"/>
  </w:num>
  <w:num w:numId="5" w16cid:durableId="1848977021">
    <w:abstractNumId w:val="3"/>
  </w:num>
  <w:num w:numId="6" w16cid:durableId="845091649">
    <w:abstractNumId w:val="1"/>
  </w:num>
  <w:num w:numId="7" w16cid:durableId="283119534">
    <w:abstractNumId w:val="9"/>
  </w:num>
  <w:num w:numId="8" w16cid:durableId="354187917">
    <w:abstractNumId w:val="6"/>
  </w:num>
  <w:num w:numId="9" w16cid:durableId="533349222">
    <w:abstractNumId w:val="0"/>
  </w:num>
  <w:num w:numId="10" w16cid:durableId="1963994967">
    <w:abstractNumId w:val="7"/>
  </w:num>
  <w:num w:numId="11" w16cid:durableId="674773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E4"/>
    <w:rsid w:val="00053D8F"/>
    <w:rsid w:val="00061CFA"/>
    <w:rsid w:val="00065FDF"/>
    <w:rsid w:val="000758F9"/>
    <w:rsid w:val="00090F25"/>
    <w:rsid w:val="00091E62"/>
    <w:rsid w:val="000A364E"/>
    <w:rsid w:val="000E4666"/>
    <w:rsid w:val="0010105E"/>
    <w:rsid w:val="001328AD"/>
    <w:rsid w:val="00143C9C"/>
    <w:rsid w:val="001A7EA7"/>
    <w:rsid w:val="00234CF7"/>
    <w:rsid w:val="00236A53"/>
    <w:rsid w:val="00243707"/>
    <w:rsid w:val="002541DC"/>
    <w:rsid w:val="00283D76"/>
    <w:rsid w:val="002A669A"/>
    <w:rsid w:val="002B629E"/>
    <w:rsid w:val="002E589B"/>
    <w:rsid w:val="003068A1"/>
    <w:rsid w:val="003603B4"/>
    <w:rsid w:val="003909E4"/>
    <w:rsid w:val="00433247"/>
    <w:rsid w:val="00452FE0"/>
    <w:rsid w:val="004601BD"/>
    <w:rsid w:val="00541E15"/>
    <w:rsid w:val="005448F4"/>
    <w:rsid w:val="005534ED"/>
    <w:rsid w:val="006C3ED1"/>
    <w:rsid w:val="006D1A0B"/>
    <w:rsid w:val="006F04C5"/>
    <w:rsid w:val="00720615"/>
    <w:rsid w:val="0080249F"/>
    <w:rsid w:val="00824A57"/>
    <w:rsid w:val="008332BA"/>
    <w:rsid w:val="00856ACD"/>
    <w:rsid w:val="008C3096"/>
    <w:rsid w:val="008D62B3"/>
    <w:rsid w:val="008F358D"/>
    <w:rsid w:val="00917CBB"/>
    <w:rsid w:val="009827D4"/>
    <w:rsid w:val="009F4141"/>
    <w:rsid w:val="00A42142"/>
    <w:rsid w:val="00AB7A45"/>
    <w:rsid w:val="00AE58BE"/>
    <w:rsid w:val="00B2060F"/>
    <w:rsid w:val="00B51070"/>
    <w:rsid w:val="00B72E6A"/>
    <w:rsid w:val="00BB05B0"/>
    <w:rsid w:val="00BD2423"/>
    <w:rsid w:val="00BE3FEB"/>
    <w:rsid w:val="00C514EB"/>
    <w:rsid w:val="00C80098"/>
    <w:rsid w:val="00C8500F"/>
    <w:rsid w:val="00D13988"/>
    <w:rsid w:val="00D26828"/>
    <w:rsid w:val="00DC306C"/>
    <w:rsid w:val="00DD2A29"/>
    <w:rsid w:val="00E13D18"/>
    <w:rsid w:val="00E74F81"/>
    <w:rsid w:val="00E91AA0"/>
    <w:rsid w:val="00ED39CD"/>
    <w:rsid w:val="00EE167B"/>
    <w:rsid w:val="00F71DC4"/>
    <w:rsid w:val="00FA0801"/>
    <w:rsid w:val="00FF296A"/>
    <w:rsid w:val="00FF51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0DD6D"/>
  <w15:docId w15:val="{2CCF9D6D-39E6-4D1B-B3E5-54F6851B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167B"/>
    <w:pPr>
      <w:tabs>
        <w:tab w:val="left" w:pos="284"/>
      </w:tabs>
      <w:spacing w:line="240" w:lineRule="exact"/>
      <w:jc w:val="both"/>
    </w:pPr>
    <w:rPr>
      <w:rFonts w:ascii="Times" w:hAnsi="Times"/>
    </w:rPr>
  </w:style>
  <w:style w:type="paragraph" w:styleId="Titolo1">
    <w:name w:val="heading 1"/>
    <w:next w:val="Titolo2"/>
    <w:qFormat/>
    <w:rsid w:val="00EE167B"/>
    <w:pPr>
      <w:spacing w:before="480" w:line="240" w:lineRule="exact"/>
      <w:outlineLvl w:val="0"/>
    </w:pPr>
    <w:rPr>
      <w:rFonts w:ascii="Times" w:hAnsi="Times"/>
      <w:b/>
      <w:noProof/>
    </w:rPr>
  </w:style>
  <w:style w:type="paragraph" w:styleId="Titolo2">
    <w:name w:val="heading 2"/>
    <w:next w:val="Titolo3"/>
    <w:qFormat/>
    <w:rsid w:val="00EE167B"/>
    <w:pPr>
      <w:spacing w:line="240" w:lineRule="exact"/>
      <w:outlineLvl w:val="1"/>
    </w:pPr>
    <w:rPr>
      <w:rFonts w:ascii="Times" w:hAnsi="Times"/>
      <w:smallCaps/>
      <w:noProof/>
      <w:sz w:val="18"/>
    </w:rPr>
  </w:style>
  <w:style w:type="paragraph" w:styleId="Titolo3">
    <w:name w:val="heading 3"/>
    <w:next w:val="Normale"/>
    <w:link w:val="Titolo3Carattere"/>
    <w:qFormat/>
    <w:rsid w:val="00EE167B"/>
    <w:pPr>
      <w:spacing w:before="240" w:after="120" w:line="240" w:lineRule="exact"/>
      <w:outlineLvl w:val="2"/>
    </w:pPr>
    <w:rPr>
      <w:rFonts w:ascii="Times" w:hAnsi="Times"/>
      <w:i/>
      <w:caps/>
      <w:noProof/>
      <w:sz w:val="18"/>
    </w:rPr>
  </w:style>
  <w:style w:type="paragraph" w:styleId="Titolo5">
    <w:name w:val="heading 5"/>
    <w:basedOn w:val="Normale"/>
    <w:next w:val="Normale"/>
    <w:qFormat/>
    <w:rsid w:val="003909E4"/>
    <w:pPr>
      <w:tabs>
        <w:tab w:val="clear" w:pos="284"/>
      </w:tabs>
      <w:spacing w:before="240" w:after="60" w:line="240" w:lineRule="auto"/>
      <w:jc w:val="left"/>
      <w:outlineLvl w:val="4"/>
    </w:pPr>
    <w:rPr>
      <w:rFonts w:ascii="Times New Roman" w:hAnsi="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909E4"/>
    <w:rPr>
      <w:color w:val="0000FF"/>
      <w:u w:val="single"/>
    </w:rPr>
  </w:style>
  <w:style w:type="paragraph" w:customStyle="1" w:styleId="Testo1">
    <w:name w:val="Testo 1"/>
    <w:rsid w:val="00EE167B"/>
    <w:pPr>
      <w:spacing w:line="220" w:lineRule="exact"/>
      <w:ind w:left="284" w:hanging="284"/>
      <w:jc w:val="both"/>
    </w:pPr>
    <w:rPr>
      <w:rFonts w:ascii="Times" w:hAnsi="Times"/>
      <w:noProof/>
      <w:sz w:val="18"/>
    </w:rPr>
  </w:style>
  <w:style w:type="paragraph" w:customStyle="1" w:styleId="Testo2">
    <w:name w:val="Testo 2"/>
    <w:rsid w:val="00EE167B"/>
    <w:pPr>
      <w:spacing w:line="220" w:lineRule="exact"/>
      <w:ind w:firstLine="284"/>
      <w:jc w:val="both"/>
    </w:pPr>
    <w:rPr>
      <w:rFonts w:ascii="Times" w:hAnsi="Times"/>
      <w:noProof/>
      <w:sz w:val="18"/>
    </w:rPr>
  </w:style>
  <w:style w:type="paragraph" w:styleId="Testofumetto">
    <w:name w:val="Balloon Text"/>
    <w:basedOn w:val="Normale"/>
    <w:link w:val="TestofumettoCarattere"/>
    <w:rsid w:val="008C3096"/>
    <w:pPr>
      <w:spacing w:line="240" w:lineRule="auto"/>
    </w:pPr>
    <w:rPr>
      <w:rFonts w:ascii="Tahoma" w:hAnsi="Tahoma" w:cs="Tahoma"/>
      <w:sz w:val="16"/>
      <w:szCs w:val="16"/>
    </w:rPr>
  </w:style>
  <w:style w:type="character" w:customStyle="1" w:styleId="TestofumettoCarattere">
    <w:name w:val="Testo fumetto Carattere"/>
    <w:link w:val="Testofumetto"/>
    <w:rsid w:val="008C3096"/>
    <w:rPr>
      <w:rFonts w:ascii="Tahoma" w:hAnsi="Tahoma" w:cs="Tahoma"/>
      <w:sz w:val="16"/>
      <w:szCs w:val="16"/>
    </w:rPr>
  </w:style>
  <w:style w:type="paragraph" w:styleId="Paragrafoelenco">
    <w:name w:val="List Paragraph"/>
    <w:basedOn w:val="Normale"/>
    <w:uiPriority w:val="34"/>
    <w:qFormat/>
    <w:rsid w:val="00236A53"/>
    <w:pPr>
      <w:ind w:left="720"/>
      <w:contextualSpacing/>
    </w:pPr>
  </w:style>
  <w:style w:type="character" w:customStyle="1" w:styleId="Titolo3Carattere">
    <w:name w:val="Titolo 3 Carattere"/>
    <w:link w:val="Titolo3"/>
    <w:rsid w:val="000A364E"/>
    <w:rPr>
      <w:rFonts w:ascii="Times" w:hAnsi="Times"/>
      <w:i/>
      <w:caps/>
      <w:noProof/>
      <w:sz w:val="18"/>
      <w:lang w:val="it-IT" w:eastAsia="it-IT" w:bidi="ar-SA"/>
    </w:rPr>
  </w:style>
  <w:style w:type="character" w:styleId="Rimandocommento">
    <w:name w:val="annotation reference"/>
    <w:semiHidden/>
    <w:unhideWhenUsed/>
    <w:rsid w:val="00824A57"/>
    <w:rPr>
      <w:sz w:val="16"/>
      <w:szCs w:val="16"/>
    </w:rPr>
  </w:style>
  <w:style w:type="paragraph" w:styleId="Testocommento">
    <w:name w:val="annotation text"/>
    <w:basedOn w:val="Normale"/>
    <w:link w:val="TestocommentoCarattere"/>
    <w:semiHidden/>
    <w:unhideWhenUsed/>
    <w:rsid w:val="00824A57"/>
  </w:style>
  <w:style w:type="character" w:customStyle="1" w:styleId="TestocommentoCarattere">
    <w:name w:val="Testo commento Carattere"/>
    <w:link w:val="Testocommento"/>
    <w:semiHidden/>
    <w:rsid w:val="00824A57"/>
    <w:rPr>
      <w:rFonts w:ascii="Times" w:hAnsi="Times"/>
      <w:lang w:val="it-IT" w:eastAsia="it-IT"/>
    </w:rPr>
  </w:style>
  <w:style w:type="paragraph" w:styleId="Soggettocommento">
    <w:name w:val="annotation subject"/>
    <w:basedOn w:val="Testocommento"/>
    <w:next w:val="Testocommento"/>
    <w:link w:val="SoggettocommentoCarattere"/>
    <w:semiHidden/>
    <w:unhideWhenUsed/>
    <w:rsid w:val="00824A57"/>
    <w:rPr>
      <w:b/>
      <w:bCs/>
    </w:rPr>
  </w:style>
  <w:style w:type="character" w:customStyle="1" w:styleId="SoggettocommentoCarattere">
    <w:name w:val="Soggetto commento Carattere"/>
    <w:link w:val="Soggettocommento"/>
    <w:semiHidden/>
    <w:rsid w:val="00824A57"/>
    <w:rPr>
      <w:rFonts w:ascii="Times" w:hAnsi="Times"/>
      <w:b/>
      <w:bCs/>
      <w:lang w:val="it-IT" w:eastAsia="it-IT"/>
    </w:rPr>
  </w:style>
  <w:style w:type="paragraph" w:styleId="NormaleWeb">
    <w:name w:val="Normal (Web)"/>
    <w:basedOn w:val="Normale"/>
    <w:uiPriority w:val="99"/>
    <w:unhideWhenUsed/>
    <w:rsid w:val="00ED39CD"/>
    <w:pPr>
      <w:tabs>
        <w:tab w:val="clear" w:pos="284"/>
      </w:tabs>
      <w:spacing w:before="100" w:beforeAutospacing="1" w:after="100" w:afterAutospacing="1" w:line="240" w:lineRule="auto"/>
      <w:jc w:val="left"/>
    </w:pPr>
    <w:rPr>
      <w:rFonts w:ascii="Times New Roman" w:eastAsia="Calibri" w:hAnsi="Times New Roman"/>
      <w:sz w:val="24"/>
      <w:szCs w:val="24"/>
    </w:rPr>
  </w:style>
  <w:style w:type="character" w:styleId="Enfasigrassetto">
    <w:name w:val="Strong"/>
    <w:basedOn w:val="Carpredefinitoparagrafo"/>
    <w:uiPriority w:val="22"/>
    <w:qFormat/>
    <w:rsid w:val="00ED39CD"/>
    <w:rPr>
      <w:b/>
      <w:bCs/>
    </w:rPr>
  </w:style>
  <w:style w:type="character" w:styleId="Enfasicorsivo">
    <w:name w:val="Emphasis"/>
    <w:basedOn w:val="Carpredefinitoparagrafo"/>
    <w:uiPriority w:val="20"/>
    <w:qFormat/>
    <w:rsid w:val="00D26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863">
      <w:bodyDiv w:val="1"/>
      <w:marLeft w:val="0"/>
      <w:marRight w:val="0"/>
      <w:marTop w:val="0"/>
      <w:marBottom w:val="0"/>
      <w:divBdr>
        <w:top w:val="none" w:sz="0" w:space="0" w:color="auto"/>
        <w:left w:val="none" w:sz="0" w:space="0" w:color="auto"/>
        <w:bottom w:val="none" w:sz="0" w:space="0" w:color="auto"/>
        <w:right w:val="none" w:sz="0" w:space="0" w:color="auto"/>
      </w:divBdr>
    </w:div>
    <w:div w:id="528028305">
      <w:bodyDiv w:val="1"/>
      <w:marLeft w:val="0"/>
      <w:marRight w:val="0"/>
      <w:marTop w:val="0"/>
      <w:marBottom w:val="0"/>
      <w:divBdr>
        <w:top w:val="none" w:sz="0" w:space="0" w:color="auto"/>
        <w:left w:val="none" w:sz="0" w:space="0" w:color="auto"/>
        <w:bottom w:val="none" w:sz="0" w:space="0" w:color="auto"/>
        <w:right w:val="none" w:sz="0" w:space="0" w:color="auto"/>
      </w:divBdr>
    </w:div>
    <w:div w:id="1026641588">
      <w:bodyDiv w:val="1"/>
      <w:marLeft w:val="0"/>
      <w:marRight w:val="0"/>
      <w:marTop w:val="0"/>
      <w:marBottom w:val="0"/>
      <w:divBdr>
        <w:top w:val="none" w:sz="0" w:space="0" w:color="auto"/>
        <w:left w:val="none" w:sz="0" w:space="0" w:color="auto"/>
        <w:bottom w:val="none" w:sz="0" w:space="0" w:color="auto"/>
        <w:right w:val="none" w:sz="0" w:space="0" w:color="auto"/>
      </w:divBdr>
    </w:div>
    <w:div w:id="1084107367">
      <w:bodyDiv w:val="1"/>
      <w:marLeft w:val="0"/>
      <w:marRight w:val="0"/>
      <w:marTop w:val="0"/>
      <w:marBottom w:val="0"/>
      <w:divBdr>
        <w:top w:val="none" w:sz="0" w:space="0" w:color="auto"/>
        <w:left w:val="none" w:sz="0" w:space="0" w:color="auto"/>
        <w:bottom w:val="none" w:sz="0" w:space="0" w:color="auto"/>
        <w:right w:val="none" w:sz="0" w:space="0" w:color="auto"/>
      </w:divBdr>
    </w:div>
    <w:div w:id="1454247424">
      <w:bodyDiv w:val="1"/>
      <w:marLeft w:val="0"/>
      <w:marRight w:val="0"/>
      <w:marTop w:val="0"/>
      <w:marBottom w:val="0"/>
      <w:divBdr>
        <w:top w:val="none" w:sz="0" w:space="0" w:color="auto"/>
        <w:left w:val="none" w:sz="0" w:space="0" w:color="auto"/>
        <w:bottom w:val="none" w:sz="0" w:space="0" w:color="auto"/>
        <w:right w:val="none" w:sz="0" w:space="0" w:color="auto"/>
      </w:divBdr>
    </w:div>
    <w:div w:id="20334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tican.va/content/paul-vi/it/encyclicals/documents/hf_p-vi_enc_26031967%20populorum.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43</TotalTime>
  <Pages>3</Pages>
  <Words>842</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10</cp:revision>
  <cp:lastPrinted>2003-03-27T09:42:00Z</cp:lastPrinted>
  <dcterms:created xsi:type="dcterms:W3CDTF">2023-05-22T14:28:00Z</dcterms:created>
  <dcterms:modified xsi:type="dcterms:W3CDTF">2024-01-10T13:47:00Z</dcterms:modified>
</cp:coreProperties>
</file>