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6728" w14:textId="63E68D60" w:rsidR="0065598B" w:rsidRPr="00233F16" w:rsidRDefault="0065598B" w:rsidP="001211A3">
      <w:pPr>
        <w:pStyle w:val="Titolo1"/>
        <w:ind w:left="0" w:firstLine="0"/>
        <w:rPr>
          <w:noProof w:val="0"/>
          <w:lang w:val="en-GB"/>
        </w:rPr>
      </w:pPr>
      <w:r w:rsidRPr="00233F16">
        <w:rPr>
          <w:noProof w:val="0"/>
          <w:lang w:val="en-GB"/>
        </w:rPr>
        <w:t xml:space="preserve">Development </w:t>
      </w:r>
      <w:r w:rsidR="005C150C" w:rsidRPr="00233F16">
        <w:rPr>
          <w:noProof w:val="0"/>
          <w:lang w:val="en-GB"/>
        </w:rPr>
        <w:t>E</w:t>
      </w:r>
      <w:r w:rsidRPr="00233F16">
        <w:rPr>
          <w:noProof w:val="0"/>
          <w:lang w:val="en-GB"/>
        </w:rPr>
        <w:t xml:space="preserve">conomics: </w:t>
      </w:r>
      <w:r w:rsidR="005C150C" w:rsidRPr="00233F16">
        <w:rPr>
          <w:noProof w:val="0"/>
          <w:lang w:val="en-GB"/>
        </w:rPr>
        <w:t>H</w:t>
      </w:r>
      <w:r w:rsidRPr="00233F16">
        <w:rPr>
          <w:noProof w:val="0"/>
          <w:lang w:val="en-GB"/>
        </w:rPr>
        <w:t>istorical-</w:t>
      </w:r>
      <w:r w:rsidR="005C150C" w:rsidRPr="00233F16">
        <w:rPr>
          <w:noProof w:val="0"/>
          <w:lang w:val="en-GB"/>
        </w:rPr>
        <w:t>I</w:t>
      </w:r>
      <w:r w:rsidRPr="00233F16">
        <w:rPr>
          <w:noProof w:val="0"/>
          <w:lang w:val="en-GB"/>
        </w:rPr>
        <w:t xml:space="preserve">nstitutional </w:t>
      </w:r>
      <w:r w:rsidR="005C150C" w:rsidRPr="00233F16">
        <w:rPr>
          <w:noProof w:val="0"/>
          <w:lang w:val="en-GB"/>
        </w:rPr>
        <w:t>O</w:t>
      </w:r>
      <w:r w:rsidRPr="00233F16">
        <w:rPr>
          <w:noProof w:val="0"/>
          <w:lang w:val="en-GB"/>
        </w:rPr>
        <w:t>utlines</w:t>
      </w:r>
    </w:p>
    <w:p w14:paraId="13B53284" w14:textId="19956EA2" w:rsidR="00800D9D" w:rsidRPr="00233F16" w:rsidRDefault="00800D9D" w:rsidP="00800D9D">
      <w:pPr>
        <w:pStyle w:val="Titolo2"/>
        <w:rPr>
          <w:noProof w:val="0"/>
        </w:rPr>
      </w:pPr>
      <w:r w:rsidRPr="00233F16">
        <w:rPr>
          <w:noProof w:val="0"/>
          <w:lang w:val="en-GB"/>
        </w:rPr>
        <w:t xml:space="preserve">Prof. </w:t>
      </w:r>
      <w:r w:rsidRPr="00233F16">
        <w:rPr>
          <w:noProof w:val="0"/>
        </w:rPr>
        <w:t>Claudia Rotondi</w:t>
      </w:r>
    </w:p>
    <w:p w14:paraId="295FA249" w14:textId="1ABECC5C" w:rsidR="009B3EEE" w:rsidRPr="00233F16" w:rsidRDefault="009B3EEE" w:rsidP="009B3EEE">
      <w:pPr>
        <w:spacing w:before="240" w:after="120"/>
        <w:rPr>
          <w:b/>
          <w:i/>
          <w:sz w:val="18"/>
          <w:lang w:val="en-GB"/>
        </w:rPr>
      </w:pPr>
      <w:r w:rsidRPr="00233F16">
        <w:rPr>
          <w:b/>
          <w:i/>
          <w:sz w:val="18"/>
          <w:lang w:val="en-GB"/>
        </w:rPr>
        <w:t xml:space="preserve">COURSE AIMS AND INTENDED LEARNING OUTCOMES </w:t>
      </w:r>
    </w:p>
    <w:p w14:paraId="54E18410" w14:textId="4E49031E" w:rsidR="00800D9D" w:rsidRPr="00233F16" w:rsidRDefault="00800D9D" w:rsidP="00800D9D">
      <w:pPr>
        <w:rPr>
          <w:szCs w:val="20"/>
          <w:lang w:val="en-GB"/>
        </w:rPr>
      </w:pPr>
      <w:r w:rsidRPr="00233F16">
        <w:rPr>
          <w:szCs w:val="20"/>
          <w:lang w:val="en-GB"/>
        </w:rPr>
        <w:t>Aim of the course is to</w:t>
      </w:r>
      <w:r w:rsidR="0002624E" w:rsidRPr="00233F16">
        <w:rPr>
          <w:szCs w:val="20"/>
          <w:lang w:val="en-GB"/>
        </w:rPr>
        <w:t xml:space="preserve"> analyse</w:t>
      </w:r>
      <w:r w:rsidRPr="00233F16">
        <w:rPr>
          <w:szCs w:val="20"/>
          <w:lang w:val="en-GB"/>
        </w:rPr>
        <w:t xml:space="preserve"> the relevance and the significance of development in the history of economic thought. There will be examined changes in the conception of development and the genesis of new paradigms and interpretations in connection with structural changes in the economy and society</w:t>
      </w:r>
      <w:r w:rsidR="00CE2A8A">
        <w:rPr>
          <w:szCs w:val="20"/>
          <w:lang w:val="en-GB"/>
        </w:rPr>
        <w:t xml:space="preserve"> </w:t>
      </w:r>
      <w:r w:rsidR="008A047E">
        <w:rPr>
          <w:szCs w:val="20"/>
          <w:lang w:val="en-GB"/>
        </w:rPr>
        <w:t>from Mercantilism to the present day.</w:t>
      </w:r>
    </w:p>
    <w:p w14:paraId="6A9446D5" w14:textId="34BB1E61" w:rsidR="00835CFF" w:rsidRPr="00233F16" w:rsidRDefault="00AE0C6E" w:rsidP="00835CFF">
      <w:pPr>
        <w:spacing w:before="120" w:line="240" w:lineRule="exact"/>
        <w:rPr>
          <w:i/>
          <w:lang w:val="en-GB"/>
        </w:rPr>
      </w:pPr>
      <w:r w:rsidRPr="00233F16">
        <w:rPr>
          <w:i/>
          <w:lang w:val="en-GB"/>
        </w:rPr>
        <w:t>Knowledge and understanding</w:t>
      </w:r>
    </w:p>
    <w:p w14:paraId="06226700" w14:textId="29E51A8D" w:rsidR="00A554F9" w:rsidRPr="00233F16" w:rsidRDefault="00835CFF" w:rsidP="00BB03E3">
      <w:pPr>
        <w:spacing w:line="240" w:lineRule="exact"/>
        <w:rPr>
          <w:bCs/>
          <w:szCs w:val="20"/>
          <w:lang w:val="en-GB"/>
        </w:rPr>
      </w:pPr>
      <w:r w:rsidRPr="00233F16">
        <w:rPr>
          <w:bCs/>
          <w:szCs w:val="20"/>
          <w:lang w:val="en-GB"/>
        </w:rPr>
        <w:t>A</w:t>
      </w:r>
      <w:r w:rsidR="00AE0C6E" w:rsidRPr="00233F16">
        <w:rPr>
          <w:bCs/>
          <w:szCs w:val="20"/>
          <w:lang w:val="en-GB"/>
        </w:rPr>
        <w:t xml:space="preserve">t end of the course, the students will have acquired a basic knowledge of the history of the economic thought with specific reference to authors who have examined the evolution of economic systems. </w:t>
      </w:r>
      <w:r w:rsidR="00BB03E3" w:rsidRPr="00233F16">
        <w:rPr>
          <w:bCs/>
          <w:szCs w:val="20"/>
          <w:lang w:val="en-GB"/>
        </w:rPr>
        <w:t xml:space="preserve">They will be able to distinguish between the different approaches to economic development policies, identifying their theoretical roots and the historical circumstances that have </w:t>
      </w:r>
      <w:r w:rsidR="006E2678" w:rsidRPr="00233F16">
        <w:rPr>
          <w:bCs/>
          <w:szCs w:val="20"/>
          <w:lang w:val="en-GB"/>
        </w:rPr>
        <w:t>promoted</w:t>
      </w:r>
      <w:r w:rsidR="00BB03E3" w:rsidRPr="00233F16">
        <w:rPr>
          <w:bCs/>
          <w:szCs w:val="20"/>
          <w:lang w:val="en-GB"/>
        </w:rPr>
        <w:t xml:space="preserve"> their success</w:t>
      </w:r>
      <w:r w:rsidR="00A554F9" w:rsidRPr="00233F16">
        <w:rPr>
          <w:bCs/>
          <w:szCs w:val="20"/>
          <w:lang w:val="en-GB"/>
        </w:rPr>
        <w:t xml:space="preserve">. </w:t>
      </w:r>
    </w:p>
    <w:p w14:paraId="01564A02" w14:textId="00CE51BD" w:rsidR="00835CFF" w:rsidRPr="00233F16" w:rsidRDefault="0091695D" w:rsidP="00A554F9">
      <w:pPr>
        <w:spacing w:before="120" w:line="240" w:lineRule="exact"/>
        <w:rPr>
          <w:i/>
          <w:lang w:val="en-GB"/>
        </w:rPr>
      </w:pPr>
      <w:r w:rsidRPr="00233F16">
        <w:rPr>
          <w:i/>
          <w:lang w:val="en-GB"/>
        </w:rPr>
        <w:t xml:space="preserve">Ability to apply knowledge and understanding </w:t>
      </w:r>
    </w:p>
    <w:p w14:paraId="6661E9C5" w14:textId="4F3A52B4" w:rsidR="00835CFF" w:rsidRPr="00233F16" w:rsidRDefault="00835CFF" w:rsidP="00835CFF">
      <w:pPr>
        <w:spacing w:line="240" w:lineRule="exact"/>
        <w:rPr>
          <w:lang w:val="en-GB"/>
        </w:rPr>
      </w:pPr>
      <w:r w:rsidRPr="00233F16">
        <w:rPr>
          <w:lang w:val="en-GB"/>
        </w:rPr>
        <w:t>T</w:t>
      </w:r>
      <w:r w:rsidR="0091695D" w:rsidRPr="00233F16">
        <w:rPr>
          <w:lang w:val="en-GB"/>
        </w:rPr>
        <w:t>his knowledge will enable students to critically evaluate the references in the current economic and political debate by authors and schools of thought and avoid s</w:t>
      </w:r>
      <w:r w:rsidR="00E83DBB" w:rsidRPr="00233F16">
        <w:rPr>
          <w:lang w:val="en-GB"/>
        </w:rPr>
        <w:t>i</w:t>
      </w:r>
      <w:r w:rsidR="0091695D" w:rsidRPr="00233F16">
        <w:rPr>
          <w:lang w:val="en-GB"/>
        </w:rPr>
        <w:t xml:space="preserve">mplification </w:t>
      </w:r>
      <w:r w:rsidR="00E83DBB" w:rsidRPr="00233F16">
        <w:rPr>
          <w:lang w:val="en-GB"/>
        </w:rPr>
        <w:t xml:space="preserve">that </w:t>
      </w:r>
      <w:r w:rsidR="0091695D" w:rsidRPr="00233F16">
        <w:rPr>
          <w:lang w:val="en-GB"/>
        </w:rPr>
        <w:t>often occur</w:t>
      </w:r>
      <w:r w:rsidR="00E83DBB" w:rsidRPr="00233F16">
        <w:rPr>
          <w:lang w:val="en-GB"/>
        </w:rPr>
        <w:t>s</w:t>
      </w:r>
      <w:r w:rsidR="0091695D" w:rsidRPr="00233F16">
        <w:rPr>
          <w:lang w:val="en-GB"/>
        </w:rPr>
        <w:t xml:space="preserve">. </w:t>
      </w:r>
      <w:r w:rsidR="00BB03E3" w:rsidRPr="00233F16">
        <w:rPr>
          <w:lang w:val="en-GB"/>
        </w:rPr>
        <w:t xml:space="preserve">They will appreciate the importance of the existence of </w:t>
      </w:r>
      <w:r w:rsidR="001613AD" w:rsidRPr="00233F16">
        <w:rPr>
          <w:lang w:val="en-GB"/>
        </w:rPr>
        <w:t>different</w:t>
      </w:r>
      <w:r w:rsidR="00BB03E3" w:rsidRPr="00233F16">
        <w:rPr>
          <w:lang w:val="en-GB"/>
        </w:rPr>
        <w:t xml:space="preserve"> theoretical perspectives </w:t>
      </w:r>
      <w:r w:rsidR="001613AD" w:rsidRPr="00233F16">
        <w:rPr>
          <w:lang w:val="en-GB"/>
        </w:rPr>
        <w:t>on the paths to development</w:t>
      </w:r>
      <w:r w:rsidR="001211A3" w:rsidRPr="00233F16">
        <w:rPr>
          <w:lang w:val="en-GB"/>
        </w:rPr>
        <w:t xml:space="preserve">, </w:t>
      </w:r>
      <w:r w:rsidR="001613AD" w:rsidRPr="00233F16">
        <w:rPr>
          <w:lang w:val="en-GB"/>
        </w:rPr>
        <w:t>and its conceptualisation</w:t>
      </w:r>
      <w:r w:rsidR="001211A3" w:rsidRPr="00233F16">
        <w:rPr>
          <w:lang w:val="en-GB"/>
        </w:rPr>
        <w:t xml:space="preserve">, </w:t>
      </w:r>
      <w:r w:rsidR="001613AD" w:rsidRPr="00233F16">
        <w:rPr>
          <w:lang w:val="en-GB"/>
        </w:rPr>
        <w:t>and will be able to put them in relation with historical facts</w:t>
      </w:r>
      <w:r w:rsidR="00A554F9" w:rsidRPr="00233F16">
        <w:rPr>
          <w:bCs/>
          <w:szCs w:val="20"/>
          <w:lang w:val="en-GB"/>
        </w:rPr>
        <w:t xml:space="preserve">. </w:t>
      </w:r>
      <w:r w:rsidR="0091695D" w:rsidRPr="00233F16">
        <w:rPr>
          <w:lang w:val="en-GB"/>
        </w:rPr>
        <w:t xml:space="preserve"> </w:t>
      </w:r>
    </w:p>
    <w:p w14:paraId="55520980" w14:textId="77777777" w:rsidR="00800D9D" w:rsidRPr="00233F16" w:rsidRDefault="00800D9D" w:rsidP="00800D9D">
      <w:pPr>
        <w:tabs>
          <w:tab w:val="clear" w:pos="284"/>
        </w:tabs>
        <w:spacing w:before="240" w:after="120" w:line="240" w:lineRule="auto"/>
        <w:jc w:val="left"/>
        <w:rPr>
          <w:color w:val="000000"/>
          <w:sz w:val="27"/>
          <w:szCs w:val="27"/>
          <w:lang w:val="en-GB"/>
        </w:rPr>
      </w:pPr>
      <w:r w:rsidRPr="00233F16">
        <w:rPr>
          <w:b/>
          <w:bCs/>
          <w:i/>
          <w:iCs/>
          <w:color w:val="000000"/>
          <w:sz w:val="18"/>
          <w:szCs w:val="18"/>
          <w:lang w:val="en-GB"/>
        </w:rPr>
        <w:t>COURSE CONTENT</w:t>
      </w:r>
    </w:p>
    <w:p w14:paraId="47435E1F" w14:textId="77777777" w:rsidR="00800D9D" w:rsidRPr="00233F16" w:rsidRDefault="00800D9D" w:rsidP="00800D9D">
      <w:pPr>
        <w:rPr>
          <w:lang w:val="en-GB"/>
        </w:rPr>
      </w:pPr>
      <w:r w:rsidRPr="00233F16">
        <w:rPr>
          <w:lang w:val="en-GB"/>
        </w:rPr>
        <w:t>Economics and economic development: epistemological issues</w:t>
      </w:r>
      <w:r w:rsidR="00E8410D" w:rsidRPr="00233F16">
        <w:rPr>
          <w:lang w:val="en-GB"/>
        </w:rPr>
        <w:t>.</w:t>
      </w:r>
    </w:p>
    <w:p w14:paraId="7E7EB74E" w14:textId="77777777" w:rsidR="00800D9D" w:rsidRPr="00233F16" w:rsidRDefault="00800D9D" w:rsidP="00800D9D">
      <w:pPr>
        <w:rPr>
          <w:lang w:val="en-GB"/>
        </w:rPr>
      </w:pPr>
      <w:r w:rsidRPr="00233F16">
        <w:rPr>
          <w:lang w:val="en-GB"/>
        </w:rPr>
        <w:t>Development in Mercantilism</w:t>
      </w:r>
      <w:r w:rsidR="00E8410D" w:rsidRPr="00233F16">
        <w:rPr>
          <w:lang w:val="en-GB"/>
        </w:rPr>
        <w:t>.</w:t>
      </w:r>
    </w:p>
    <w:p w14:paraId="5E4B28B0" w14:textId="77777777" w:rsidR="00800D9D" w:rsidRPr="00233F16" w:rsidRDefault="00800D9D" w:rsidP="00800D9D">
      <w:pPr>
        <w:rPr>
          <w:lang w:val="en-GB"/>
        </w:rPr>
      </w:pPr>
      <w:r w:rsidRPr="00233F16">
        <w:rPr>
          <w:lang w:val="en-GB"/>
        </w:rPr>
        <w:t>Physiocracy as a Theory of development</w:t>
      </w:r>
      <w:r w:rsidR="00E8410D" w:rsidRPr="00233F16">
        <w:rPr>
          <w:lang w:val="en-GB"/>
        </w:rPr>
        <w:t>.</w:t>
      </w:r>
    </w:p>
    <w:p w14:paraId="0464E3CC" w14:textId="7509C63D" w:rsidR="007D2EB2" w:rsidRPr="00233F16" w:rsidRDefault="00800D9D" w:rsidP="00800D9D">
      <w:pPr>
        <w:rPr>
          <w:lang w:val="en-GB"/>
        </w:rPr>
      </w:pPr>
      <w:r w:rsidRPr="00233F16">
        <w:rPr>
          <w:lang w:val="en-GB"/>
        </w:rPr>
        <w:t>Development dynamics in the Classics: capital accumulation and division of labo</w:t>
      </w:r>
      <w:r w:rsidR="001613AD" w:rsidRPr="00233F16">
        <w:rPr>
          <w:lang w:val="en-GB"/>
        </w:rPr>
        <w:t>u</w:t>
      </w:r>
      <w:r w:rsidRPr="00233F16">
        <w:rPr>
          <w:lang w:val="en-GB"/>
        </w:rPr>
        <w:t xml:space="preserve">r, </w:t>
      </w:r>
      <w:r w:rsidR="00CF0909" w:rsidRPr="00233F16">
        <w:rPr>
          <w:lang w:val="en-GB"/>
        </w:rPr>
        <w:t xml:space="preserve">the matter of </w:t>
      </w:r>
      <w:r w:rsidRPr="00233F16">
        <w:rPr>
          <w:lang w:val="en-GB"/>
        </w:rPr>
        <w:t xml:space="preserve">population; </w:t>
      </w:r>
      <w:r w:rsidR="007D2EB2" w:rsidRPr="00233F16">
        <w:rPr>
          <w:lang w:val="en-GB"/>
        </w:rPr>
        <w:t>effective demand.</w:t>
      </w:r>
    </w:p>
    <w:p w14:paraId="2D83C641" w14:textId="77777777" w:rsidR="00800D9D" w:rsidRPr="00233F16" w:rsidRDefault="00800D9D" w:rsidP="00800D9D">
      <w:pPr>
        <w:rPr>
          <w:lang w:val="en-GB"/>
        </w:rPr>
      </w:pPr>
      <w:r w:rsidRPr="00233F16">
        <w:rPr>
          <w:lang w:val="en-GB"/>
        </w:rPr>
        <w:t>After the classics: development in Marshall; Entrepreneurship and Innovation in Schumpeter; Keynes’ vision; Theories on the future of Capitalism.</w:t>
      </w:r>
    </w:p>
    <w:p w14:paraId="3359677B" w14:textId="77777777" w:rsidR="00800D9D" w:rsidRPr="00233F16" w:rsidRDefault="00800D9D" w:rsidP="00800D9D">
      <w:pPr>
        <w:rPr>
          <w:strike/>
          <w:lang w:val="en-GB"/>
        </w:rPr>
      </w:pPr>
      <w:r w:rsidRPr="00233F16">
        <w:rPr>
          <w:lang w:val="en-GB"/>
        </w:rPr>
        <w:t xml:space="preserve">After Keynes: </w:t>
      </w:r>
      <w:r w:rsidR="009C0E33" w:rsidRPr="00233F16">
        <w:rPr>
          <w:lang w:val="en-GB"/>
        </w:rPr>
        <w:t xml:space="preserve">from </w:t>
      </w:r>
      <w:r w:rsidRPr="00233F16">
        <w:rPr>
          <w:lang w:val="en-GB"/>
        </w:rPr>
        <w:t>M</w:t>
      </w:r>
      <w:r w:rsidR="009C0E33" w:rsidRPr="00233F16">
        <w:rPr>
          <w:lang w:val="en-GB"/>
        </w:rPr>
        <w:t>acroeconomic Theories of Growth to</w:t>
      </w:r>
      <w:r w:rsidRPr="00233F16">
        <w:rPr>
          <w:lang w:val="en-GB"/>
        </w:rPr>
        <w:t xml:space="preserve"> Endogenous Growth Theories</w:t>
      </w:r>
      <w:r w:rsidR="00E8410D" w:rsidRPr="00233F16">
        <w:rPr>
          <w:lang w:val="en-GB"/>
        </w:rPr>
        <w:t>.</w:t>
      </w:r>
    </w:p>
    <w:p w14:paraId="07E3B88C" w14:textId="3FB55156" w:rsidR="0002624E" w:rsidRPr="00233F16" w:rsidRDefault="009C0E33" w:rsidP="00BD485E">
      <w:pPr>
        <w:spacing w:line="240" w:lineRule="exact"/>
        <w:rPr>
          <w:szCs w:val="20"/>
          <w:lang w:val="en-GB"/>
        </w:rPr>
      </w:pPr>
      <w:r w:rsidRPr="00233F16">
        <w:rPr>
          <w:lang w:val="en-GB"/>
        </w:rPr>
        <w:t>E</w:t>
      </w:r>
      <w:r w:rsidR="0002624E" w:rsidRPr="00233F16">
        <w:rPr>
          <w:lang w:val="en-GB"/>
        </w:rPr>
        <w:t>conomics of development</w:t>
      </w:r>
      <w:r w:rsidRPr="00233F16">
        <w:rPr>
          <w:lang w:val="en-GB"/>
        </w:rPr>
        <w:t xml:space="preserve"> after World War II</w:t>
      </w:r>
      <w:r w:rsidR="0002624E" w:rsidRPr="00233F16">
        <w:rPr>
          <w:lang w:val="en-GB"/>
        </w:rPr>
        <w:t xml:space="preserve">: the industrial theories; the unbalanced growth; </w:t>
      </w:r>
      <w:r w:rsidR="00BD485E" w:rsidRPr="00BD485E">
        <w:rPr>
          <w:szCs w:val="20"/>
        </w:rPr>
        <w:t>structuralism; the question of dualism.</w:t>
      </w:r>
    </w:p>
    <w:p w14:paraId="462B84B0" w14:textId="77777777" w:rsidR="003142D5" w:rsidRPr="00233F16" w:rsidRDefault="003142D5" w:rsidP="008C3D7B">
      <w:pPr>
        <w:spacing w:line="240" w:lineRule="exact"/>
        <w:rPr>
          <w:lang w:val="en-GB"/>
        </w:rPr>
      </w:pPr>
      <w:r w:rsidRPr="00233F16">
        <w:rPr>
          <w:lang w:val="en-GB"/>
        </w:rPr>
        <w:t>From economic development to social development.</w:t>
      </w:r>
    </w:p>
    <w:p w14:paraId="0E8E25C3" w14:textId="394E7157" w:rsidR="00835CFF" w:rsidRPr="00233F16" w:rsidRDefault="00AE0C6E" w:rsidP="00835CFF">
      <w:pPr>
        <w:spacing w:line="240" w:lineRule="exact"/>
        <w:rPr>
          <w:szCs w:val="20"/>
          <w:lang w:val="en-GB"/>
        </w:rPr>
      </w:pPr>
      <w:r w:rsidRPr="00233F16">
        <w:rPr>
          <w:szCs w:val="20"/>
          <w:lang w:val="en-GB"/>
        </w:rPr>
        <w:t>The theories on human capital</w:t>
      </w:r>
      <w:r w:rsidR="00835CFF" w:rsidRPr="00233F16">
        <w:rPr>
          <w:szCs w:val="20"/>
          <w:lang w:val="en-GB"/>
        </w:rPr>
        <w:t>;</w:t>
      </w:r>
    </w:p>
    <w:p w14:paraId="7E4B6ACD" w14:textId="74DFF8F3" w:rsidR="00835CFF" w:rsidRDefault="00AE0C6E" w:rsidP="00835CFF">
      <w:pPr>
        <w:spacing w:line="240" w:lineRule="exact"/>
        <w:rPr>
          <w:szCs w:val="20"/>
          <w:lang w:val="en-GB"/>
        </w:rPr>
      </w:pPr>
      <w:r w:rsidRPr="00233F16">
        <w:rPr>
          <w:szCs w:val="20"/>
          <w:lang w:val="en-GB"/>
        </w:rPr>
        <w:t xml:space="preserve">The debate on </w:t>
      </w:r>
      <w:r w:rsidR="00BD485E">
        <w:rPr>
          <w:szCs w:val="20"/>
          <w:lang w:val="en-GB"/>
        </w:rPr>
        <w:t xml:space="preserve">conditional </w:t>
      </w:r>
      <w:r w:rsidRPr="00233F16">
        <w:rPr>
          <w:szCs w:val="20"/>
          <w:lang w:val="en-GB"/>
        </w:rPr>
        <w:t>convergence</w:t>
      </w:r>
      <w:r w:rsidR="00835CFF" w:rsidRPr="00233F16">
        <w:rPr>
          <w:szCs w:val="20"/>
          <w:lang w:val="en-GB"/>
        </w:rPr>
        <w:t>;</w:t>
      </w:r>
    </w:p>
    <w:p w14:paraId="1CA83C3C" w14:textId="5930EDB5" w:rsidR="00BD485E" w:rsidRDefault="00BD485E" w:rsidP="00BD485E">
      <w:pPr>
        <w:tabs>
          <w:tab w:val="clear" w:pos="284"/>
        </w:tabs>
        <w:spacing w:line="240" w:lineRule="auto"/>
        <w:jc w:val="left"/>
        <w:rPr>
          <w:szCs w:val="20"/>
        </w:rPr>
      </w:pPr>
      <w:r w:rsidRPr="00BD485E">
        <w:rPr>
          <w:szCs w:val="20"/>
        </w:rPr>
        <w:t xml:space="preserve">Sustainable economic development: from the first steps to the </w:t>
      </w:r>
      <w:r>
        <w:rPr>
          <w:szCs w:val="20"/>
        </w:rPr>
        <w:t>SDG</w:t>
      </w:r>
      <w:r w:rsidRPr="00BD485E">
        <w:rPr>
          <w:szCs w:val="20"/>
        </w:rPr>
        <w:t>s.</w:t>
      </w:r>
    </w:p>
    <w:p w14:paraId="60D712F0" w14:textId="51008983" w:rsidR="00800D9D" w:rsidRPr="00233F16" w:rsidRDefault="00800D9D" w:rsidP="0002624E">
      <w:pPr>
        <w:tabs>
          <w:tab w:val="clear" w:pos="284"/>
        </w:tabs>
        <w:spacing w:before="240" w:after="120" w:line="240" w:lineRule="auto"/>
        <w:jc w:val="left"/>
        <w:rPr>
          <w:color w:val="000000"/>
          <w:sz w:val="27"/>
          <w:szCs w:val="27"/>
          <w:lang w:val="en-GB"/>
        </w:rPr>
      </w:pPr>
      <w:r w:rsidRPr="00233F16">
        <w:rPr>
          <w:b/>
          <w:bCs/>
          <w:i/>
          <w:iCs/>
          <w:color w:val="000000"/>
          <w:sz w:val="18"/>
          <w:szCs w:val="18"/>
          <w:lang w:val="en-GB"/>
        </w:rPr>
        <w:lastRenderedPageBreak/>
        <w:t>READING LIST</w:t>
      </w:r>
    </w:p>
    <w:p w14:paraId="35FE7A6C" w14:textId="77777777" w:rsidR="008C3D7B" w:rsidRPr="00A3076C" w:rsidRDefault="003142D5" w:rsidP="008C3D7B">
      <w:pPr>
        <w:pStyle w:val="Testo1"/>
        <w:ind w:firstLine="0"/>
        <w:rPr>
          <w:i/>
          <w:noProof w:val="0"/>
          <w:lang w:val="en-GB"/>
        </w:rPr>
      </w:pPr>
      <w:r w:rsidRPr="00233F16">
        <w:rPr>
          <w:i/>
          <w:noProof w:val="0"/>
          <w:lang w:val="en-GB"/>
        </w:rPr>
        <w:t xml:space="preserve">For students </w:t>
      </w:r>
      <w:r w:rsidRPr="00A3076C">
        <w:rPr>
          <w:i/>
          <w:noProof w:val="0"/>
          <w:lang w:val="en-GB"/>
        </w:rPr>
        <w:t>attending lectures</w:t>
      </w:r>
      <w:r w:rsidR="008C3D7B" w:rsidRPr="00A3076C">
        <w:rPr>
          <w:i/>
          <w:noProof w:val="0"/>
          <w:lang w:val="en-GB"/>
        </w:rPr>
        <w:t>:</w:t>
      </w:r>
    </w:p>
    <w:p w14:paraId="7EAB5706" w14:textId="77777777" w:rsidR="008C3D7B" w:rsidRPr="00A3076C" w:rsidRDefault="008C3D7B" w:rsidP="008C3D7B">
      <w:pPr>
        <w:pStyle w:val="Testo1"/>
        <w:spacing w:before="0" w:line="240" w:lineRule="atLeast"/>
        <w:rPr>
          <w:noProof w:val="0"/>
          <w:spacing w:val="-5"/>
        </w:rPr>
      </w:pPr>
      <w:r w:rsidRPr="00A3076C">
        <w:rPr>
          <w:smallCaps/>
          <w:noProof w:val="0"/>
          <w:spacing w:val="-5"/>
          <w:sz w:val="16"/>
        </w:rPr>
        <w:t>A. Roncaglia,</w:t>
      </w:r>
      <w:r w:rsidRPr="00A3076C">
        <w:rPr>
          <w:i/>
          <w:noProof w:val="0"/>
          <w:spacing w:val="-5"/>
        </w:rPr>
        <w:t xml:space="preserve"> Breve storia del pensiero economico</w:t>
      </w:r>
      <w:r w:rsidRPr="00A3076C">
        <w:rPr>
          <w:noProof w:val="0"/>
          <w:spacing w:val="-5"/>
        </w:rPr>
        <w:t>, Laterza, Bari-Rom</w:t>
      </w:r>
      <w:r w:rsidR="00970F52" w:rsidRPr="00A3076C">
        <w:rPr>
          <w:noProof w:val="0"/>
          <w:spacing w:val="-5"/>
        </w:rPr>
        <w:t>e</w:t>
      </w:r>
      <w:r w:rsidRPr="00A3076C">
        <w:rPr>
          <w:noProof w:val="0"/>
          <w:spacing w:val="-5"/>
        </w:rPr>
        <w:t>, 2016 (sele</w:t>
      </w:r>
      <w:r w:rsidR="00970F52" w:rsidRPr="00A3076C">
        <w:rPr>
          <w:noProof w:val="0"/>
          <w:spacing w:val="-5"/>
        </w:rPr>
        <w:t>ction of chapters</w:t>
      </w:r>
      <w:r w:rsidRPr="00A3076C">
        <w:rPr>
          <w:noProof w:val="0"/>
          <w:spacing w:val="-5"/>
        </w:rPr>
        <w:t>).</w:t>
      </w:r>
    </w:p>
    <w:p w14:paraId="69D60A45" w14:textId="0719D9B1" w:rsidR="00CE2A8A" w:rsidRPr="00A3076C" w:rsidRDefault="00CE2A8A" w:rsidP="00CE2A8A">
      <w:pPr>
        <w:pStyle w:val="Testo1"/>
        <w:spacing w:before="0" w:line="240" w:lineRule="atLeast"/>
        <w:rPr>
          <w:spacing w:val="-5"/>
          <w:szCs w:val="18"/>
        </w:rPr>
      </w:pPr>
      <w:r w:rsidRPr="00A3076C">
        <w:rPr>
          <w:smallCaps/>
          <w:spacing w:val="-5"/>
          <w:sz w:val="16"/>
          <w:szCs w:val="16"/>
        </w:rPr>
        <w:t>C. Rotondi</w:t>
      </w:r>
      <w:r w:rsidRPr="00A3076C">
        <w:rPr>
          <w:smallCaps/>
          <w:spacing w:val="-5"/>
          <w:szCs w:val="18"/>
        </w:rPr>
        <w:t>,</w:t>
      </w:r>
      <w:r w:rsidRPr="00A3076C">
        <w:rPr>
          <w:i/>
          <w:spacing w:val="-5"/>
          <w:szCs w:val="18"/>
        </w:rPr>
        <w:t xml:space="preserve"> L’economia utile. Percorsi nella via italiana allo sviluppo dall’Illuminismo al primo Nocevento, </w:t>
      </w:r>
      <w:r w:rsidRPr="00A3076C">
        <w:rPr>
          <w:spacing w:val="-5"/>
          <w:szCs w:val="18"/>
        </w:rPr>
        <w:t xml:space="preserve"> Il Mulino, Bologna, 2022 – </w:t>
      </w:r>
      <w:r w:rsidR="008A047E" w:rsidRPr="00A3076C">
        <w:rPr>
          <w:spacing w:val="-5"/>
          <w:szCs w:val="18"/>
        </w:rPr>
        <w:t xml:space="preserve">forthcoming </w:t>
      </w:r>
      <w:r w:rsidR="00EB416F" w:rsidRPr="00A3076C">
        <w:rPr>
          <w:spacing w:val="-5"/>
          <w:szCs w:val="18"/>
        </w:rPr>
        <w:t>(a selection of chapters)*</w:t>
      </w:r>
      <w:r w:rsidR="00A3076C" w:rsidRPr="00A3076C">
        <w:rPr>
          <w:spacing w:val="-5"/>
          <w:szCs w:val="18"/>
        </w:rPr>
        <w:t>.</w:t>
      </w:r>
    </w:p>
    <w:p w14:paraId="5BEEBFB2" w14:textId="375DAF83" w:rsidR="009B3EEE" w:rsidRPr="00A3076C" w:rsidRDefault="009B3EEE" w:rsidP="009B3EEE">
      <w:pPr>
        <w:pStyle w:val="Testo1"/>
        <w:spacing w:before="0" w:line="240" w:lineRule="exact"/>
        <w:rPr>
          <w:noProof w:val="0"/>
          <w:spacing w:val="-5"/>
          <w:lang w:val="en-GB"/>
        </w:rPr>
      </w:pPr>
      <w:r w:rsidRPr="00A3076C">
        <w:rPr>
          <w:smallCaps/>
          <w:noProof w:val="0"/>
          <w:spacing w:val="-5"/>
          <w:sz w:val="16"/>
          <w:lang w:val="en-GB"/>
        </w:rPr>
        <w:t>G. Vaggi,</w:t>
      </w:r>
      <w:r w:rsidRPr="00A3076C">
        <w:rPr>
          <w:i/>
          <w:noProof w:val="0"/>
          <w:spacing w:val="-5"/>
          <w:lang w:val="en-GB"/>
        </w:rPr>
        <w:t xml:space="preserve"> Development. The Re-Balancing of Economic Power,</w:t>
      </w:r>
      <w:r w:rsidR="00835CFF" w:rsidRPr="00A3076C">
        <w:rPr>
          <w:noProof w:val="0"/>
          <w:spacing w:val="-5"/>
          <w:lang w:val="en-GB"/>
        </w:rPr>
        <w:t xml:space="preserve"> Palagrave Macmillan, 2019</w:t>
      </w:r>
      <w:r w:rsidRPr="00A3076C">
        <w:rPr>
          <w:noProof w:val="0"/>
          <w:spacing w:val="-5"/>
          <w:lang w:val="en-GB"/>
        </w:rPr>
        <w:t>, (Chapter 2</w:t>
      </w:r>
      <w:r w:rsidR="00A554F9" w:rsidRPr="00A3076C">
        <w:rPr>
          <w:spacing w:val="-5"/>
          <w:szCs w:val="18"/>
          <w:lang w:val="en-US"/>
        </w:rPr>
        <w:t xml:space="preserve">, </w:t>
      </w:r>
      <w:r w:rsidR="00A554F9" w:rsidRPr="00A3076C">
        <w:rPr>
          <w:spacing w:val="-5"/>
          <w:szCs w:val="18"/>
          <w:lang w:val="en-GB"/>
        </w:rPr>
        <w:t>p.</w:t>
      </w:r>
      <w:r w:rsidR="00A554F9" w:rsidRPr="00A3076C">
        <w:rPr>
          <w:spacing w:val="-5"/>
          <w:szCs w:val="18"/>
          <w:lang w:val="en-US"/>
        </w:rPr>
        <w:t xml:space="preserve"> 25-46</w:t>
      </w:r>
      <w:r w:rsidRPr="00A3076C">
        <w:rPr>
          <w:noProof w:val="0"/>
          <w:spacing w:val="-5"/>
          <w:lang w:val="en-GB"/>
        </w:rPr>
        <w:t>).</w:t>
      </w:r>
    </w:p>
    <w:p w14:paraId="713CF005" w14:textId="79A46F02" w:rsidR="00800D9D" w:rsidRPr="00A3076C" w:rsidRDefault="00800D9D" w:rsidP="0065598B">
      <w:pPr>
        <w:pStyle w:val="Testo1"/>
        <w:spacing w:before="0"/>
        <w:rPr>
          <w:noProof w:val="0"/>
          <w:lang w:val="en-GB"/>
        </w:rPr>
      </w:pPr>
      <w:r w:rsidRPr="00A3076C">
        <w:rPr>
          <w:noProof w:val="0"/>
          <w:lang w:val="en-GB"/>
        </w:rPr>
        <w:t>Class notes. A reading list and other material will be provided during the course.</w:t>
      </w:r>
    </w:p>
    <w:p w14:paraId="5C848A99" w14:textId="6E00F36A" w:rsidR="00EB416F" w:rsidRPr="00A3076C" w:rsidRDefault="00EB416F" w:rsidP="00CE2A8A">
      <w:pPr>
        <w:pStyle w:val="Testo1"/>
        <w:spacing w:before="0" w:line="240" w:lineRule="atLeast"/>
      </w:pPr>
      <w:r w:rsidRPr="00A3076C">
        <w:t>*The selection of chapters will be be communicated by the lecturer during the course</w:t>
      </w:r>
    </w:p>
    <w:p w14:paraId="49D0E049" w14:textId="77777777" w:rsidR="00800D9D" w:rsidRPr="00A3076C" w:rsidRDefault="00800D9D" w:rsidP="00800D9D">
      <w:pPr>
        <w:pStyle w:val="Testo1"/>
        <w:rPr>
          <w:i/>
          <w:noProof w:val="0"/>
        </w:rPr>
      </w:pPr>
      <w:r w:rsidRPr="00A3076C">
        <w:rPr>
          <w:noProof w:val="0"/>
          <w:lang w:val="en-GB"/>
        </w:rPr>
        <w:tab/>
      </w:r>
      <w:r w:rsidRPr="00A3076C">
        <w:rPr>
          <w:i/>
          <w:noProof w:val="0"/>
        </w:rPr>
        <w:t>For students non attending lectures</w:t>
      </w:r>
    </w:p>
    <w:p w14:paraId="6D391CB8" w14:textId="6DA3BFD1" w:rsidR="008C3D7B" w:rsidRPr="00A3076C" w:rsidRDefault="008C3D7B" w:rsidP="00CE2A8A">
      <w:pPr>
        <w:pStyle w:val="Testo1"/>
        <w:spacing w:before="0" w:line="240" w:lineRule="atLeast"/>
        <w:rPr>
          <w:spacing w:val="-5"/>
          <w:szCs w:val="18"/>
        </w:rPr>
      </w:pPr>
      <w:r w:rsidRPr="00A3076C">
        <w:rPr>
          <w:smallCaps/>
          <w:noProof w:val="0"/>
          <w:spacing w:val="-5"/>
          <w:sz w:val="16"/>
        </w:rPr>
        <w:t>A. Roncaglia,</w:t>
      </w:r>
      <w:r w:rsidRPr="00A3076C">
        <w:rPr>
          <w:i/>
          <w:noProof w:val="0"/>
          <w:spacing w:val="-5"/>
        </w:rPr>
        <w:t xml:space="preserve"> Breve storia del pensiero economico</w:t>
      </w:r>
      <w:r w:rsidRPr="00A3076C">
        <w:rPr>
          <w:noProof w:val="0"/>
          <w:spacing w:val="-5"/>
        </w:rPr>
        <w:t>, Laterza, Bari-Rom</w:t>
      </w:r>
      <w:r w:rsidR="00970F52" w:rsidRPr="00A3076C">
        <w:rPr>
          <w:noProof w:val="0"/>
          <w:spacing w:val="-5"/>
        </w:rPr>
        <w:t>e</w:t>
      </w:r>
      <w:r w:rsidRPr="00A3076C">
        <w:rPr>
          <w:noProof w:val="0"/>
          <w:spacing w:val="-5"/>
        </w:rPr>
        <w:t>, 2016</w:t>
      </w:r>
      <w:r w:rsidR="00EB416F" w:rsidRPr="00A3076C">
        <w:rPr>
          <w:noProof w:val="0"/>
          <w:spacing w:val="-5"/>
        </w:rPr>
        <w:t xml:space="preserve"> (a selection of chaptyers)</w:t>
      </w:r>
      <w:r w:rsidR="00CE2A8A" w:rsidRPr="00A3076C">
        <w:rPr>
          <w:spacing w:val="-5"/>
          <w:szCs w:val="18"/>
        </w:rPr>
        <w:t>.</w:t>
      </w:r>
    </w:p>
    <w:p w14:paraId="43AF3064" w14:textId="7965A143" w:rsidR="00CE2A8A" w:rsidRPr="00A3076C" w:rsidRDefault="00CE2A8A" w:rsidP="00CE2A8A">
      <w:pPr>
        <w:pStyle w:val="Testo1"/>
        <w:spacing w:before="0" w:line="240" w:lineRule="atLeast"/>
        <w:rPr>
          <w:spacing w:val="-5"/>
          <w:szCs w:val="18"/>
        </w:rPr>
      </w:pPr>
      <w:r w:rsidRPr="00A3076C">
        <w:rPr>
          <w:smallCaps/>
          <w:spacing w:val="-5"/>
          <w:sz w:val="16"/>
          <w:szCs w:val="16"/>
        </w:rPr>
        <w:t>C. Rotondi</w:t>
      </w:r>
      <w:r w:rsidRPr="00A3076C">
        <w:rPr>
          <w:smallCaps/>
          <w:spacing w:val="-5"/>
          <w:szCs w:val="18"/>
        </w:rPr>
        <w:t>,</w:t>
      </w:r>
      <w:r w:rsidRPr="00A3076C">
        <w:rPr>
          <w:i/>
          <w:spacing w:val="-5"/>
          <w:szCs w:val="18"/>
        </w:rPr>
        <w:t xml:space="preserve"> L’economia utile. Percorsi nella via italiana allo sviluppo dall’Illuminismo al primo Nocevento, </w:t>
      </w:r>
      <w:r w:rsidRPr="00A3076C">
        <w:rPr>
          <w:spacing w:val="-5"/>
          <w:szCs w:val="18"/>
        </w:rPr>
        <w:t xml:space="preserve"> Il Mulino, Bologna, 2022 – </w:t>
      </w:r>
      <w:r w:rsidR="00EB416F" w:rsidRPr="00A3076C">
        <w:rPr>
          <w:spacing w:val="-5"/>
          <w:szCs w:val="18"/>
        </w:rPr>
        <w:t>forthcoming (a selection of chapters)*</w:t>
      </w:r>
      <w:r w:rsidRPr="00A3076C">
        <w:rPr>
          <w:spacing w:val="-5"/>
          <w:szCs w:val="18"/>
        </w:rPr>
        <w:t>.</w:t>
      </w:r>
    </w:p>
    <w:p w14:paraId="7F942C9F" w14:textId="79D3DBD0" w:rsidR="00A554F9" w:rsidRPr="00A3076C" w:rsidRDefault="00A554F9" w:rsidP="00A554F9">
      <w:pPr>
        <w:pStyle w:val="Testo1"/>
        <w:spacing w:before="0" w:line="240" w:lineRule="auto"/>
        <w:rPr>
          <w:spacing w:val="-5"/>
          <w:szCs w:val="18"/>
          <w:lang w:val="en-US"/>
        </w:rPr>
      </w:pPr>
      <w:r w:rsidRPr="00A3076C">
        <w:rPr>
          <w:smallCaps/>
          <w:spacing w:val="-5"/>
          <w:sz w:val="16"/>
          <w:szCs w:val="18"/>
          <w:lang w:val="en-US"/>
        </w:rPr>
        <w:t>E. Thorbecke</w:t>
      </w:r>
      <w:r w:rsidRPr="00A3076C">
        <w:rPr>
          <w:smallCaps/>
          <w:spacing w:val="-5"/>
          <w:szCs w:val="18"/>
          <w:lang w:val="en-US"/>
        </w:rPr>
        <w:t>, “</w:t>
      </w:r>
      <w:r w:rsidRPr="00A3076C">
        <w:rPr>
          <w:spacing w:val="-5"/>
          <w:szCs w:val="18"/>
          <w:lang w:val="en-US"/>
        </w:rPr>
        <w:t xml:space="preserve">The History and Evolution of the Development Doctrine, 1950–2017”, in </w:t>
      </w:r>
      <w:r w:rsidRPr="00A3076C">
        <w:rPr>
          <w:spacing w:val="-5"/>
          <w:sz w:val="16"/>
          <w:szCs w:val="18"/>
          <w:lang w:val="en-US"/>
        </w:rPr>
        <w:t xml:space="preserve">M. </w:t>
      </w:r>
      <w:r w:rsidRPr="00A3076C">
        <w:rPr>
          <w:smallCaps/>
          <w:spacing w:val="-5"/>
          <w:sz w:val="16"/>
          <w:szCs w:val="18"/>
          <w:lang w:val="en-US"/>
        </w:rPr>
        <w:t>Nissanke-J.A. Ocampo</w:t>
      </w:r>
      <w:r w:rsidRPr="00A3076C">
        <w:rPr>
          <w:spacing w:val="-5"/>
          <w:szCs w:val="18"/>
          <w:lang w:val="en-US"/>
        </w:rPr>
        <w:t xml:space="preserve">, (Eds.), </w:t>
      </w:r>
      <w:r w:rsidRPr="00A3076C">
        <w:rPr>
          <w:i/>
          <w:iCs/>
          <w:spacing w:val="-5"/>
          <w:szCs w:val="18"/>
          <w:lang w:val="en-US"/>
        </w:rPr>
        <w:t>The Palgrave Handbook of Development Economics Critical Reflections on Globalisation and Development</w:t>
      </w:r>
      <w:r w:rsidRPr="00A3076C">
        <w:rPr>
          <w:spacing w:val="-5"/>
          <w:szCs w:val="18"/>
          <w:lang w:val="en-US"/>
        </w:rPr>
        <w:t xml:space="preserve">, Palgrave Macmillan, 2019, Chapter 3, </w:t>
      </w:r>
      <w:r w:rsidRPr="00A3076C">
        <w:rPr>
          <w:spacing w:val="-5"/>
          <w:szCs w:val="18"/>
          <w:lang w:val="en-GB"/>
        </w:rPr>
        <w:t>p.</w:t>
      </w:r>
      <w:r w:rsidRPr="00A3076C">
        <w:rPr>
          <w:spacing w:val="-5"/>
          <w:szCs w:val="18"/>
          <w:lang w:val="en-US"/>
        </w:rPr>
        <w:t xml:space="preserve"> 61-108.</w:t>
      </w:r>
    </w:p>
    <w:p w14:paraId="4C917302" w14:textId="0EA4A38D" w:rsidR="009B3EEE" w:rsidRPr="00A3076C" w:rsidRDefault="009B3EEE" w:rsidP="009B3EEE">
      <w:pPr>
        <w:pStyle w:val="Testo1"/>
        <w:spacing w:before="0" w:line="240" w:lineRule="exact"/>
        <w:rPr>
          <w:noProof w:val="0"/>
          <w:spacing w:val="-5"/>
          <w:lang w:val="en-GB"/>
        </w:rPr>
      </w:pPr>
      <w:r w:rsidRPr="00A3076C">
        <w:rPr>
          <w:smallCaps/>
          <w:noProof w:val="0"/>
          <w:spacing w:val="-5"/>
          <w:sz w:val="16"/>
          <w:lang w:val="en-GB"/>
        </w:rPr>
        <w:t>G. Vaggi,</w:t>
      </w:r>
      <w:r w:rsidRPr="00A3076C">
        <w:rPr>
          <w:i/>
          <w:noProof w:val="0"/>
          <w:spacing w:val="-5"/>
          <w:lang w:val="en-GB"/>
        </w:rPr>
        <w:t xml:space="preserve"> Development. The Re-Balancing of Economic Power,</w:t>
      </w:r>
      <w:r w:rsidRPr="00A3076C">
        <w:rPr>
          <w:noProof w:val="0"/>
          <w:spacing w:val="-5"/>
          <w:lang w:val="en-GB"/>
        </w:rPr>
        <w:t xml:space="preserve"> Palagrave Macmillan, 20198, (Chapter 2</w:t>
      </w:r>
      <w:r w:rsidR="00A554F9" w:rsidRPr="00A3076C">
        <w:rPr>
          <w:noProof w:val="0"/>
          <w:spacing w:val="-5"/>
          <w:lang w:val="en-GB"/>
        </w:rPr>
        <w:t xml:space="preserve">, </w:t>
      </w:r>
      <w:r w:rsidR="001613AD" w:rsidRPr="00A3076C">
        <w:rPr>
          <w:spacing w:val="-5"/>
          <w:szCs w:val="18"/>
          <w:lang w:val="en-GB"/>
        </w:rPr>
        <w:t>p</w:t>
      </w:r>
      <w:r w:rsidR="00A554F9" w:rsidRPr="00A3076C">
        <w:rPr>
          <w:spacing w:val="-5"/>
          <w:szCs w:val="18"/>
          <w:lang w:val="en-GB"/>
        </w:rPr>
        <w:t>.</w:t>
      </w:r>
      <w:r w:rsidR="00A554F9" w:rsidRPr="00A3076C">
        <w:rPr>
          <w:spacing w:val="-5"/>
          <w:szCs w:val="18"/>
          <w:lang w:val="en-US"/>
        </w:rPr>
        <w:t xml:space="preserve"> 25-46</w:t>
      </w:r>
      <w:r w:rsidRPr="00A3076C">
        <w:rPr>
          <w:noProof w:val="0"/>
          <w:spacing w:val="-5"/>
          <w:lang w:val="en-GB"/>
        </w:rPr>
        <w:t>).</w:t>
      </w:r>
    </w:p>
    <w:p w14:paraId="5D2321E0" w14:textId="35B29C2D" w:rsidR="00EB416F" w:rsidRPr="00A3076C" w:rsidRDefault="00EB416F" w:rsidP="009B3EEE">
      <w:pPr>
        <w:pStyle w:val="Testo1"/>
        <w:spacing w:before="0" w:line="240" w:lineRule="exact"/>
        <w:rPr>
          <w:noProof w:val="0"/>
          <w:spacing w:val="-5"/>
          <w:lang w:val="en-GB"/>
        </w:rPr>
      </w:pPr>
      <w:r w:rsidRPr="00A3076C">
        <w:t>*The selection of chapters will be be communicated by the lecturer during the course</w:t>
      </w:r>
    </w:p>
    <w:p w14:paraId="2F31CAA7" w14:textId="2B4EBD7B" w:rsidR="00800D9D" w:rsidRPr="00233F16" w:rsidRDefault="00800D9D" w:rsidP="008C3D7B">
      <w:pPr>
        <w:tabs>
          <w:tab w:val="clear" w:pos="284"/>
        </w:tabs>
        <w:spacing w:before="240" w:after="120" w:line="240" w:lineRule="atLeast"/>
        <w:jc w:val="left"/>
        <w:rPr>
          <w:color w:val="000000"/>
          <w:sz w:val="27"/>
          <w:szCs w:val="27"/>
          <w:lang w:val="en-GB"/>
        </w:rPr>
      </w:pPr>
      <w:r w:rsidRPr="00A3076C">
        <w:rPr>
          <w:b/>
          <w:bCs/>
          <w:i/>
          <w:iCs/>
          <w:color w:val="000000"/>
          <w:sz w:val="18"/>
          <w:szCs w:val="18"/>
          <w:lang w:val="en-GB"/>
        </w:rPr>
        <w:t>TEACHING METHOD</w:t>
      </w:r>
    </w:p>
    <w:p w14:paraId="24382B35" w14:textId="77777777" w:rsidR="00800D9D" w:rsidRPr="00233F16" w:rsidRDefault="00800D9D" w:rsidP="00800D9D">
      <w:pPr>
        <w:pStyle w:val="Testo2"/>
        <w:rPr>
          <w:noProof w:val="0"/>
          <w:lang w:val="en-GB"/>
        </w:rPr>
      </w:pPr>
      <w:r w:rsidRPr="00233F16">
        <w:rPr>
          <w:noProof w:val="0"/>
          <w:lang w:val="en-GB"/>
        </w:rPr>
        <w:t xml:space="preserve">Classroom lectures; presentations </w:t>
      </w:r>
      <w:r w:rsidR="007D2EB2" w:rsidRPr="00233F16">
        <w:rPr>
          <w:noProof w:val="0"/>
          <w:lang w:val="en-GB"/>
        </w:rPr>
        <w:t xml:space="preserve">and critical reading of primary </w:t>
      </w:r>
      <w:r w:rsidR="00CF0909" w:rsidRPr="00233F16">
        <w:rPr>
          <w:noProof w:val="0"/>
          <w:lang w:val="en-GB"/>
        </w:rPr>
        <w:t xml:space="preserve">sources; </w:t>
      </w:r>
      <w:r w:rsidR="007D2EB2" w:rsidRPr="00233F16">
        <w:rPr>
          <w:noProof w:val="0"/>
          <w:lang w:val="en-GB"/>
        </w:rPr>
        <w:t>group works.</w:t>
      </w:r>
    </w:p>
    <w:p w14:paraId="19DE6620" w14:textId="77777777" w:rsidR="009B3EEE" w:rsidRPr="00233F16" w:rsidRDefault="009B3EEE" w:rsidP="009B3EEE">
      <w:pPr>
        <w:spacing w:before="240" w:after="120"/>
        <w:rPr>
          <w:b/>
          <w:i/>
          <w:sz w:val="18"/>
          <w:lang w:val="en-GB"/>
        </w:rPr>
      </w:pPr>
      <w:r w:rsidRPr="00233F16">
        <w:rPr>
          <w:b/>
          <w:i/>
          <w:sz w:val="18"/>
          <w:lang w:val="en-GB"/>
        </w:rPr>
        <w:t>ASSESSMENT METHOD AND CRITERIA</w:t>
      </w:r>
    </w:p>
    <w:p w14:paraId="04009340" w14:textId="77777777" w:rsidR="0002624E" w:rsidRPr="00233F16" w:rsidRDefault="0002624E" w:rsidP="00F4520D">
      <w:pPr>
        <w:pStyle w:val="Testo2"/>
        <w:rPr>
          <w:noProof w:val="0"/>
          <w:lang w:val="en-GB"/>
        </w:rPr>
      </w:pPr>
      <w:r w:rsidRPr="00233F16">
        <w:rPr>
          <w:noProof w:val="0"/>
          <w:color w:val="000000"/>
          <w:lang w:val="en-GB"/>
        </w:rPr>
        <w:t>Written and oral exam</w:t>
      </w:r>
      <w:r w:rsidR="00477A91" w:rsidRPr="00233F16">
        <w:rPr>
          <w:noProof w:val="0"/>
          <w:color w:val="000000"/>
          <w:lang w:val="en-GB"/>
        </w:rPr>
        <w:t xml:space="preserve">; </w:t>
      </w:r>
      <w:r w:rsidR="00477A91" w:rsidRPr="00233F16">
        <w:rPr>
          <w:rFonts w:ascii="Times New Roman" w:hAnsi="Times New Roman"/>
          <w:noProof w:val="0"/>
          <w:color w:val="000000"/>
          <w:lang w:val="en-GB"/>
        </w:rPr>
        <w:t>passing the written exam will allow entry to the oral exam.</w:t>
      </w:r>
    </w:p>
    <w:p w14:paraId="251DA584" w14:textId="77777777" w:rsidR="00477A91" w:rsidRPr="00233F16" w:rsidRDefault="00477A91" w:rsidP="00F4520D">
      <w:pPr>
        <w:pStyle w:val="Testo2"/>
        <w:rPr>
          <w:noProof w:val="0"/>
          <w:lang w:val="en-GB"/>
        </w:rPr>
      </w:pPr>
      <w:r w:rsidRPr="00233F16">
        <w:rPr>
          <w:i/>
          <w:noProof w:val="0"/>
          <w:lang w:val="en-GB"/>
        </w:rPr>
        <w:t>Attending students</w:t>
      </w:r>
      <w:r w:rsidRPr="00233F16">
        <w:rPr>
          <w:noProof w:val="0"/>
          <w:lang w:val="en-GB"/>
        </w:rPr>
        <w:t xml:space="preserve"> can take two intermediate tests concerning the first and the second part of the course: the first test wi</w:t>
      </w:r>
      <w:r w:rsidR="00755918" w:rsidRPr="00233F16">
        <w:rPr>
          <w:noProof w:val="0"/>
          <w:lang w:val="en-GB"/>
        </w:rPr>
        <w:t>l</w:t>
      </w:r>
      <w:r w:rsidRPr="00233F16">
        <w:rPr>
          <w:noProof w:val="0"/>
          <w:lang w:val="en-GB"/>
        </w:rPr>
        <w:t>l be held between January and February</w:t>
      </w:r>
      <w:r w:rsidR="000607A6" w:rsidRPr="00233F16">
        <w:rPr>
          <w:noProof w:val="0"/>
          <w:lang w:val="en-GB"/>
        </w:rPr>
        <w:t>, the second in the second half of May.</w:t>
      </w:r>
    </w:p>
    <w:p w14:paraId="7D637352" w14:textId="77777777" w:rsidR="0046382A" w:rsidRPr="00233F16" w:rsidRDefault="0046382A" w:rsidP="0046382A">
      <w:pPr>
        <w:pStyle w:val="Testo2"/>
        <w:rPr>
          <w:noProof w:val="0"/>
          <w:lang w:val="en-GB"/>
        </w:rPr>
      </w:pPr>
      <w:r w:rsidRPr="00233F16">
        <w:rPr>
          <w:noProof w:val="0"/>
          <w:lang w:val="en-GB"/>
        </w:rPr>
        <w:t>The evaluation of the written tests will be based on the relevance and correctness of answers given with respect to the questions asked; particular relevance will be given to the us</w:t>
      </w:r>
      <w:r w:rsidR="00970F52" w:rsidRPr="00233F16">
        <w:rPr>
          <w:noProof w:val="0"/>
          <w:lang w:val="en-GB"/>
        </w:rPr>
        <w:t>age</w:t>
      </w:r>
      <w:r w:rsidRPr="00233F16">
        <w:rPr>
          <w:noProof w:val="0"/>
          <w:lang w:val="en-GB"/>
        </w:rPr>
        <w:t xml:space="preserve"> of appropriate</w:t>
      </w:r>
      <w:r w:rsidR="00970F52" w:rsidRPr="00233F16">
        <w:rPr>
          <w:noProof w:val="0"/>
          <w:lang w:val="en-GB"/>
        </w:rPr>
        <w:t xml:space="preserve"> terminology</w:t>
      </w:r>
      <w:r w:rsidRPr="00233F16">
        <w:rPr>
          <w:noProof w:val="0"/>
          <w:lang w:val="en-GB"/>
        </w:rPr>
        <w:t>.</w:t>
      </w:r>
    </w:p>
    <w:p w14:paraId="6B4BFDBC" w14:textId="1408039A" w:rsidR="0046382A" w:rsidRPr="00233F16" w:rsidRDefault="0046382A" w:rsidP="0046382A">
      <w:pPr>
        <w:pStyle w:val="Testo2"/>
        <w:rPr>
          <w:noProof w:val="0"/>
          <w:lang w:val="en-GB"/>
        </w:rPr>
      </w:pPr>
      <w:r w:rsidRPr="00233F16">
        <w:rPr>
          <w:i/>
          <w:noProof w:val="0"/>
          <w:lang w:val="en-GB"/>
        </w:rPr>
        <w:t>Attending</w:t>
      </w:r>
      <w:r w:rsidRPr="00233F16">
        <w:rPr>
          <w:noProof w:val="0"/>
          <w:lang w:val="en-GB"/>
        </w:rPr>
        <w:t xml:space="preserve"> students will be invited to carry out some </w:t>
      </w:r>
      <w:r w:rsidR="00B85CB9" w:rsidRPr="00233F16">
        <w:rPr>
          <w:noProof w:val="0"/>
          <w:lang w:val="en-GB"/>
        </w:rPr>
        <w:t xml:space="preserve">in-depth </w:t>
      </w:r>
      <w:r w:rsidRPr="00233F16">
        <w:rPr>
          <w:noProof w:val="0"/>
          <w:lang w:val="en-GB"/>
        </w:rPr>
        <w:t xml:space="preserve">group or individual </w:t>
      </w:r>
      <w:r w:rsidR="00970F52" w:rsidRPr="00233F16">
        <w:rPr>
          <w:noProof w:val="0"/>
          <w:lang w:val="en-GB"/>
        </w:rPr>
        <w:t>work</w:t>
      </w:r>
      <w:r w:rsidRPr="00233F16">
        <w:rPr>
          <w:noProof w:val="0"/>
          <w:lang w:val="en-GB"/>
        </w:rPr>
        <w:t xml:space="preserve">, however </w:t>
      </w:r>
      <w:r w:rsidR="00B85CB9" w:rsidRPr="00233F16">
        <w:rPr>
          <w:noProof w:val="0"/>
          <w:lang w:val="en-GB"/>
        </w:rPr>
        <w:t xml:space="preserve">this is </w:t>
      </w:r>
      <w:r w:rsidRPr="00233F16">
        <w:rPr>
          <w:noProof w:val="0"/>
          <w:lang w:val="en-GB"/>
        </w:rPr>
        <w:t>optional</w:t>
      </w:r>
      <w:r w:rsidR="00970F52" w:rsidRPr="00233F16">
        <w:rPr>
          <w:noProof w:val="0"/>
          <w:lang w:val="en-GB"/>
        </w:rPr>
        <w:t>.</w:t>
      </w:r>
    </w:p>
    <w:p w14:paraId="5D51F355" w14:textId="77777777" w:rsidR="0046382A" w:rsidRPr="00233F16" w:rsidRDefault="00970F52" w:rsidP="0046382A">
      <w:pPr>
        <w:pStyle w:val="Testo2"/>
        <w:rPr>
          <w:noProof w:val="0"/>
          <w:lang w:val="en-GB"/>
        </w:rPr>
      </w:pPr>
      <w:bookmarkStart w:id="0" w:name="_Hlk23431069"/>
      <w:r w:rsidRPr="00233F16">
        <w:rPr>
          <w:noProof w:val="0"/>
          <w:lang w:val="en-GB"/>
        </w:rPr>
        <w:t>I</w:t>
      </w:r>
      <w:r w:rsidR="0046382A" w:rsidRPr="00233F16">
        <w:rPr>
          <w:noProof w:val="0"/>
          <w:lang w:val="en-GB"/>
        </w:rPr>
        <w:t xml:space="preserve">n addition to the written test to be </w:t>
      </w:r>
      <w:r w:rsidR="005C7A98" w:rsidRPr="00233F16">
        <w:rPr>
          <w:noProof w:val="0"/>
          <w:lang w:val="en-GB"/>
        </w:rPr>
        <w:t>taken</w:t>
      </w:r>
      <w:r w:rsidR="0046382A" w:rsidRPr="00233F16">
        <w:rPr>
          <w:noProof w:val="0"/>
          <w:lang w:val="en-GB"/>
        </w:rPr>
        <w:t xml:space="preserve"> </w:t>
      </w:r>
      <w:r w:rsidRPr="00233F16">
        <w:rPr>
          <w:noProof w:val="0"/>
          <w:lang w:val="en-GB"/>
        </w:rPr>
        <w:t>on</w:t>
      </w:r>
      <w:r w:rsidR="0046382A" w:rsidRPr="00233F16">
        <w:rPr>
          <w:noProof w:val="0"/>
          <w:lang w:val="en-GB"/>
        </w:rPr>
        <w:t xml:space="preserve"> the official</w:t>
      </w:r>
      <w:r w:rsidRPr="00233F16">
        <w:rPr>
          <w:noProof w:val="0"/>
          <w:lang w:val="en-GB"/>
        </w:rPr>
        <w:t xml:space="preserve"> exam dates</w:t>
      </w:r>
      <w:r w:rsidR="0046382A" w:rsidRPr="00233F16">
        <w:rPr>
          <w:noProof w:val="0"/>
          <w:lang w:val="en-GB"/>
        </w:rPr>
        <w:t>,</w:t>
      </w:r>
      <w:r w:rsidR="009B28D8" w:rsidRPr="00233F16">
        <w:rPr>
          <w:noProof w:val="0"/>
          <w:lang w:val="en-GB"/>
        </w:rPr>
        <w:t xml:space="preserve"> non-attending students will be assessed</w:t>
      </w:r>
      <w:r w:rsidR="0046382A" w:rsidRPr="00233F16">
        <w:rPr>
          <w:noProof w:val="0"/>
          <w:lang w:val="en-GB"/>
        </w:rPr>
        <w:t xml:space="preserve"> through an oral exam focus</w:t>
      </w:r>
      <w:r w:rsidR="009B28D8" w:rsidRPr="00233F16">
        <w:rPr>
          <w:noProof w:val="0"/>
          <w:lang w:val="en-GB"/>
        </w:rPr>
        <w:t>ing</w:t>
      </w:r>
      <w:r w:rsidR="0046382A" w:rsidRPr="00233F16">
        <w:rPr>
          <w:noProof w:val="0"/>
          <w:lang w:val="en-GB"/>
        </w:rPr>
        <w:t xml:space="preserve"> on the text</w:t>
      </w:r>
      <w:r w:rsidR="009B28D8" w:rsidRPr="00233F16">
        <w:rPr>
          <w:noProof w:val="0"/>
          <w:lang w:val="en-GB"/>
        </w:rPr>
        <w:t>books</w:t>
      </w:r>
      <w:r w:rsidR="0046382A" w:rsidRPr="00233F16">
        <w:rPr>
          <w:noProof w:val="0"/>
          <w:lang w:val="en-GB"/>
        </w:rPr>
        <w:t xml:space="preserve"> indicated in the program</w:t>
      </w:r>
      <w:r w:rsidR="009B28D8" w:rsidRPr="00233F16">
        <w:rPr>
          <w:noProof w:val="0"/>
          <w:lang w:val="en-GB"/>
        </w:rPr>
        <w:t>me</w:t>
      </w:r>
      <w:r w:rsidR="0046382A" w:rsidRPr="00233F16">
        <w:rPr>
          <w:noProof w:val="0"/>
          <w:lang w:val="en-GB"/>
        </w:rPr>
        <w:t xml:space="preserve">. The evaluation of the oral test will be based on the relevance and correctness of the answers given with respect to the questions; particular relevance will be given to the correct definition of the concepts studied and to their </w:t>
      </w:r>
      <w:r w:rsidR="009B28D8" w:rsidRPr="00233F16">
        <w:rPr>
          <w:noProof w:val="0"/>
          <w:lang w:val="en-GB"/>
        </w:rPr>
        <w:t>presentation with appropriate</w:t>
      </w:r>
      <w:r w:rsidR="0046382A" w:rsidRPr="00233F16">
        <w:rPr>
          <w:noProof w:val="0"/>
          <w:lang w:val="en-GB"/>
        </w:rPr>
        <w:t xml:space="preserve"> terminology.</w:t>
      </w:r>
    </w:p>
    <w:bookmarkEnd w:id="0"/>
    <w:p w14:paraId="2BF0DC39" w14:textId="77777777" w:rsidR="000607A6" w:rsidRPr="00233F16" w:rsidRDefault="006D7D22" w:rsidP="00F4520D">
      <w:pPr>
        <w:pStyle w:val="Testo2"/>
        <w:rPr>
          <w:noProof w:val="0"/>
          <w:lang w:val="en-GB"/>
        </w:rPr>
      </w:pPr>
      <w:r w:rsidRPr="00233F16">
        <w:rPr>
          <w:noProof w:val="0"/>
          <w:lang w:val="en-GB"/>
        </w:rPr>
        <w:lastRenderedPageBreak/>
        <w:t xml:space="preserve">The </w:t>
      </w:r>
      <w:r w:rsidR="00EE3AA2" w:rsidRPr="00233F16">
        <w:rPr>
          <w:noProof w:val="0"/>
          <w:lang w:val="en-GB"/>
        </w:rPr>
        <w:t xml:space="preserve">final </w:t>
      </w:r>
      <w:r w:rsidRPr="00233F16">
        <w:rPr>
          <w:noProof w:val="0"/>
          <w:lang w:val="en-GB"/>
        </w:rPr>
        <w:t xml:space="preserve">grade is represented by a mark out of thirty and </w:t>
      </w:r>
      <w:r w:rsidR="00C12C5D" w:rsidRPr="00233F16">
        <w:rPr>
          <w:noProof w:val="0"/>
          <w:lang w:val="en-GB"/>
        </w:rPr>
        <w:t xml:space="preserve">it will consider the knowledge, the comprehension, </w:t>
      </w:r>
      <w:r w:rsidR="00EE3AA2" w:rsidRPr="00233F16">
        <w:rPr>
          <w:noProof w:val="0"/>
          <w:lang w:val="en-GB"/>
        </w:rPr>
        <w:t>the written proficiency, the capacity of expressing orally the arguments</w:t>
      </w:r>
    </w:p>
    <w:p w14:paraId="523D301A" w14:textId="77777777" w:rsidR="000607A6" w:rsidRPr="00233F16" w:rsidRDefault="00EE3AA2" w:rsidP="00F4520D">
      <w:pPr>
        <w:pStyle w:val="Testo2"/>
        <w:rPr>
          <w:noProof w:val="0"/>
          <w:lang w:val="en-GB"/>
        </w:rPr>
      </w:pPr>
      <w:r w:rsidRPr="00233F16">
        <w:rPr>
          <w:noProof w:val="0"/>
          <w:lang w:val="en-GB"/>
        </w:rPr>
        <w:t>of the course.</w:t>
      </w:r>
    </w:p>
    <w:p w14:paraId="106B3488" w14:textId="77777777" w:rsidR="009B28D8" w:rsidRPr="00233F16" w:rsidRDefault="0046382A" w:rsidP="00253544">
      <w:pPr>
        <w:ind w:firstLine="284"/>
        <w:rPr>
          <w:rFonts w:ascii="Times" w:hAnsi="Times" w:cs="Times"/>
          <w:sz w:val="18"/>
          <w:szCs w:val="20"/>
          <w:lang w:val="en-GB"/>
        </w:rPr>
      </w:pPr>
      <w:bookmarkStart w:id="1" w:name="_Hlk23431093"/>
      <w:r w:rsidRPr="00233F16">
        <w:rPr>
          <w:rFonts w:ascii="Times" w:hAnsi="Times" w:cs="Times"/>
          <w:sz w:val="18"/>
          <w:szCs w:val="20"/>
          <w:lang w:val="en-GB"/>
        </w:rPr>
        <w:t xml:space="preserve">Further indications </w:t>
      </w:r>
      <w:r w:rsidR="009B28D8" w:rsidRPr="00233F16">
        <w:rPr>
          <w:rFonts w:ascii="Times" w:hAnsi="Times" w:cs="Times"/>
          <w:sz w:val="18"/>
          <w:szCs w:val="20"/>
          <w:lang w:val="en-GB"/>
        </w:rPr>
        <w:t>on assessment</w:t>
      </w:r>
      <w:r w:rsidRPr="00233F16">
        <w:rPr>
          <w:rFonts w:ascii="Times" w:hAnsi="Times" w:cs="Times"/>
          <w:sz w:val="18"/>
          <w:szCs w:val="20"/>
          <w:lang w:val="en-GB"/>
        </w:rPr>
        <w:t xml:space="preserve"> methods will be given by the </w:t>
      </w:r>
      <w:r w:rsidR="009B28D8" w:rsidRPr="00233F16">
        <w:rPr>
          <w:rFonts w:ascii="Times" w:hAnsi="Times" w:cs="Times"/>
          <w:sz w:val="18"/>
          <w:szCs w:val="20"/>
          <w:lang w:val="en-GB"/>
        </w:rPr>
        <w:t>lecturer</w:t>
      </w:r>
      <w:r w:rsidRPr="00233F16">
        <w:rPr>
          <w:rFonts w:ascii="Times" w:hAnsi="Times" w:cs="Times"/>
          <w:sz w:val="18"/>
          <w:szCs w:val="20"/>
          <w:lang w:val="en-GB"/>
        </w:rPr>
        <w:t xml:space="preserve"> at the beginning of the</w:t>
      </w:r>
      <w:r w:rsidR="00B85CB9" w:rsidRPr="00233F16">
        <w:rPr>
          <w:rFonts w:ascii="Times" w:hAnsi="Times" w:cs="Times"/>
          <w:sz w:val="18"/>
          <w:szCs w:val="20"/>
          <w:lang w:val="en-GB"/>
        </w:rPr>
        <w:t xml:space="preserve"> </w:t>
      </w:r>
      <w:r w:rsidR="009B28D8" w:rsidRPr="00233F16">
        <w:rPr>
          <w:rFonts w:ascii="Times" w:hAnsi="Times" w:cs="Times"/>
          <w:sz w:val="18"/>
          <w:szCs w:val="20"/>
          <w:lang w:val="en-GB"/>
        </w:rPr>
        <w:t>course</w:t>
      </w:r>
      <w:r w:rsidRPr="00233F16">
        <w:rPr>
          <w:rFonts w:ascii="Times" w:hAnsi="Times" w:cs="Times"/>
          <w:sz w:val="18"/>
          <w:szCs w:val="20"/>
          <w:lang w:val="en-GB"/>
        </w:rPr>
        <w:t xml:space="preserve"> or, for non-attending students, </w:t>
      </w:r>
      <w:r w:rsidR="009B28D8" w:rsidRPr="00233F16">
        <w:rPr>
          <w:rFonts w:ascii="Times" w:hAnsi="Times" w:cs="Times"/>
          <w:sz w:val="18"/>
          <w:szCs w:val="20"/>
          <w:lang w:val="en-GB"/>
        </w:rPr>
        <w:t>during office hours.</w:t>
      </w:r>
      <w:bookmarkEnd w:id="1"/>
    </w:p>
    <w:p w14:paraId="7BCB0C23" w14:textId="77777777" w:rsidR="009B3EEE" w:rsidRPr="00233F16" w:rsidRDefault="009B3EEE" w:rsidP="00253544">
      <w:pPr>
        <w:spacing w:before="240" w:after="120"/>
        <w:rPr>
          <w:b/>
          <w:i/>
          <w:sz w:val="18"/>
          <w:lang w:val="en-GB"/>
        </w:rPr>
      </w:pPr>
      <w:r w:rsidRPr="00233F16">
        <w:rPr>
          <w:b/>
          <w:i/>
          <w:sz w:val="18"/>
          <w:lang w:val="en-GB"/>
        </w:rPr>
        <w:t>NOTES AND PREREQUISITES</w:t>
      </w:r>
    </w:p>
    <w:p w14:paraId="379D868A" w14:textId="77777777" w:rsidR="0046382A" w:rsidRPr="00233F16" w:rsidRDefault="007867A5" w:rsidP="0046382A">
      <w:pPr>
        <w:ind w:firstLine="284"/>
        <w:rPr>
          <w:rFonts w:ascii="Times" w:hAnsi="Times" w:cs="Times"/>
          <w:sz w:val="18"/>
          <w:szCs w:val="20"/>
          <w:lang w:val="en-GB"/>
        </w:rPr>
      </w:pPr>
      <w:r w:rsidRPr="00233F16">
        <w:rPr>
          <w:rFonts w:ascii="Times" w:hAnsi="Times" w:cs="Times"/>
          <w:sz w:val="18"/>
          <w:szCs w:val="20"/>
          <w:lang w:val="en-GB"/>
        </w:rPr>
        <w:t>Specific instructions on how to prepare for the exam and on the study of the reading list will be provided by the lecturer in the class and in the office hours.</w:t>
      </w:r>
      <w:r w:rsidR="00FE10A0" w:rsidRPr="00233F16">
        <w:rPr>
          <w:rFonts w:ascii="Times" w:hAnsi="Times" w:cs="Times"/>
          <w:sz w:val="18"/>
          <w:szCs w:val="20"/>
          <w:lang w:val="en-GB"/>
        </w:rPr>
        <w:t xml:space="preserve"> </w:t>
      </w:r>
      <w:r w:rsidR="009B28D8" w:rsidRPr="00233F16">
        <w:rPr>
          <w:rFonts w:ascii="Times" w:hAnsi="Times" w:cs="Times"/>
          <w:sz w:val="18"/>
          <w:szCs w:val="20"/>
          <w:lang w:val="en-GB"/>
        </w:rPr>
        <w:t>The course</w:t>
      </w:r>
      <w:r w:rsidR="0046382A" w:rsidRPr="00233F16">
        <w:rPr>
          <w:rFonts w:ascii="Times" w:hAnsi="Times" w:cs="Times"/>
          <w:sz w:val="18"/>
          <w:szCs w:val="20"/>
          <w:lang w:val="en-GB"/>
        </w:rPr>
        <w:t xml:space="preserve"> requires knowledge of basic elements of political econom</w:t>
      </w:r>
      <w:r w:rsidR="009B28D8" w:rsidRPr="00233F16">
        <w:rPr>
          <w:rFonts w:ascii="Times" w:hAnsi="Times" w:cs="Times"/>
          <w:sz w:val="18"/>
          <w:szCs w:val="20"/>
          <w:lang w:val="en-GB"/>
        </w:rPr>
        <w:t>ics</w:t>
      </w:r>
      <w:r w:rsidR="0046382A" w:rsidRPr="00233F16">
        <w:rPr>
          <w:rFonts w:ascii="Times" w:hAnsi="Times" w:cs="Times"/>
          <w:sz w:val="18"/>
          <w:szCs w:val="20"/>
          <w:lang w:val="en-GB"/>
        </w:rPr>
        <w:t>.</w:t>
      </w:r>
    </w:p>
    <w:p w14:paraId="5D7A0BFF" w14:textId="77777777" w:rsidR="0046382A" w:rsidRPr="00233F16" w:rsidRDefault="009B28D8" w:rsidP="0046382A">
      <w:pPr>
        <w:ind w:firstLine="284"/>
        <w:rPr>
          <w:rFonts w:ascii="Times" w:hAnsi="Times" w:cs="Times"/>
          <w:sz w:val="18"/>
          <w:szCs w:val="20"/>
          <w:lang w:val="en-GB"/>
        </w:rPr>
      </w:pPr>
      <w:r w:rsidRPr="00233F16">
        <w:rPr>
          <w:rFonts w:ascii="Times" w:hAnsi="Times" w:cs="Times"/>
          <w:sz w:val="18"/>
          <w:szCs w:val="20"/>
          <w:lang w:val="en-GB"/>
        </w:rPr>
        <w:t>Course n</w:t>
      </w:r>
      <w:r w:rsidR="0046382A" w:rsidRPr="00233F16">
        <w:rPr>
          <w:rFonts w:ascii="Times" w:hAnsi="Times" w:cs="Times"/>
          <w:sz w:val="18"/>
          <w:szCs w:val="20"/>
          <w:lang w:val="en-GB"/>
        </w:rPr>
        <w:t xml:space="preserve">otices and communications, exams and </w:t>
      </w:r>
      <w:r w:rsidRPr="00233F16">
        <w:rPr>
          <w:rFonts w:ascii="Times" w:hAnsi="Times" w:cs="Times"/>
          <w:sz w:val="18"/>
          <w:szCs w:val="20"/>
          <w:lang w:val="en-GB"/>
        </w:rPr>
        <w:t>office</w:t>
      </w:r>
      <w:r w:rsidR="0046382A" w:rsidRPr="00233F16">
        <w:rPr>
          <w:rFonts w:ascii="Times" w:hAnsi="Times" w:cs="Times"/>
          <w:sz w:val="18"/>
          <w:szCs w:val="20"/>
          <w:lang w:val="en-GB"/>
        </w:rPr>
        <w:t xml:space="preserve"> hours (</w:t>
      </w:r>
      <w:r w:rsidRPr="00233F16">
        <w:rPr>
          <w:rFonts w:ascii="Times" w:hAnsi="Times" w:cs="Times"/>
          <w:sz w:val="18"/>
          <w:szCs w:val="20"/>
          <w:lang w:val="en-GB"/>
        </w:rPr>
        <w:t>e</w:t>
      </w:r>
      <w:r w:rsidR="00FE10A0" w:rsidRPr="00233F16">
        <w:rPr>
          <w:rFonts w:ascii="Times" w:hAnsi="Times" w:cs="Times"/>
          <w:sz w:val="18"/>
          <w:szCs w:val="20"/>
          <w:lang w:val="en-GB"/>
        </w:rPr>
        <w:t>.</w:t>
      </w:r>
      <w:r w:rsidRPr="00233F16">
        <w:rPr>
          <w:rFonts w:ascii="Times" w:hAnsi="Times" w:cs="Times"/>
          <w:sz w:val="18"/>
          <w:szCs w:val="20"/>
          <w:lang w:val="en-GB"/>
        </w:rPr>
        <w:t>g.</w:t>
      </w:r>
      <w:r w:rsidR="0046382A" w:rsidRPr="00233F16">
        <w:rPr>
          <w:rFonts w:ascii="Times" w:hAnsi="Times" w:cs="Times"/>
          <w:sz w:val="18"/>
          <w:szCs w:val="20"/>
          <w:lang w:val="en-GB"/>
        </w:rPr>
        <w:t xml:space="preserve"> postponements or suspensions) can be found on the website of the Catholic University, </w:t>
      </w:r>
      <w:r w:rsidRPr="00233F16">
        <w:rPr>
          <w:rFonts w:ascii="Times" w:hAnsi="Times" w:cs="Times"/>
          <w:sz w:val="18"/>
          <w:szCs w:val="20"/>
          <w:lang w:val="en-GB"/>
        </w:rPr>
        <w:t>o</w:t>
      </w:r>
      <w:r w:rsidR="0046382A" w:rsidRPr="00233F16">
        <w:rPr>
          <w:rFonts w:ascii="Times" w:hAnsi="Times" w:cs="Times"/>
          <w:sz w:val="18"/>
          <w:szCs w:val="20"/>
          <w:lang w:val="en-GB"/>
        </w:rPr>
        <w:t xml:space="preserve">n the </w:t>
      </w:r>
      <w:r w:rsidRPr="00233F16">
        <w:rPr>
          <w:rFonts w:ascii="Times" w:hAnsi="Times" w:cs="Times"/>
          <w:sz w:val="18"/>
          <w:szCs w:val="20"/>
          <w:lang w:val="en-GB"/>
        </w:rPr>
        <w:t>lecturer</w:t>
      </w:r>
      <w:r w:rsidR="0046382A" w:rsidRPr="00233F16">
        <w:rPr>
          <w:rFonts w:ascii="Times" w:hAnsi="Times" w:cs="Times"/>
          <w:sz w:val="18"/>
          <w:szCs w:val="20"/>
          <w:lang w:val="en-GB"/>
        </w:rPr>
        <w:t>'s page.</w:t>
      </w:r>
    </w:p>
    <w:p w14:paraId="2E2B0CEE" w14:textId="77777777" w:rsidR="006F1772" w:rsidRPr="00755918" w:rsidRDefault="00800D9D" w:rsidP="00800D9D">
      <w:pPr>
        <w:pStyle w:val="Testo2"/>
        <w:rPr>
          <w:noProof w:val="0"/>
          <w:lang w:val="en-GB"/>
        </w:rPr>
      </w:pPr>
      <w:r w:rsidRPr="00233F16">
        <w:rPr>
          <w:noProof w:val="0"/>
          <w:lang w:val="en-GB"/>
        </w:rPr>
        <w:t xml:space="preserve">Further information can be found on the lecturer’s webpage at </w:t>
      </w:r>
      <w:r w:rsidR="007423F1" w:rsidRPr="00233F16">
        <w:rPr>
          <w:noProof w:val="0"/>
          <w:lang w:val="en-GB"/>
        </w:rPr>
        <w:t xml:space="preserve">http://docenti.unicatt.it/web/searchByName.do?language=ENG </w:t>
      </w:r>
      <w:r w:rsidRPr="00233F16">
        <w:rPr>
          <w:noProof w:val="0"/>
          <w:lang w:val="en-GB"/>
        </w:rPr>
        <w:t>or on the Faculty notice board.</w:t>
      </w:r>
    </w:p>
    <w:sectPr w:rsidR="006F1772" w:rsidRPr="0075591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9D"/>
    <w:rsid w:val="0002624E"/>
    <w:rsid w:val="000607A6"/>
    <w:rsid w:val="001211A3"/>
    <w:rsid w:val="001613AD"/>
    <w:rsid w:val="00187B99"/>
    <w:rsid w:val="002014DD"/>
    <w:rsid w:val="00233F16"/>
    <w:rsid w:val="00253544"/>
    <w:rsid w:val="003142D5"/>
    <w:rsid w:val="00435ED4"/>
    <w:rsid w:val="0046382A"/>
    <w:rsid w:val="00477A91"/>
    <w:rsid w:val="00493782"/>
    <w:rsid w:val="004D1217"/>
    <w:rsid w:val="004D2E75"/>
    <w:rsid w:val="004D6008"/>
    <w:rsid w:val="00502315"/>
    <w:rsid w:val="00523915"/>
    <w:rsid w:val="00575E61"/>
    <w:rsid w:val="005C150C"/>
    <w:rsid w:val="005C7A98"/>
    <w:rsid w:val="006307B0"/>
    <w:rsid w:val="0065598B"/>
    <w:rsid w:val="006D7D22"/>
    <w:rsid w:val="006E2678"/>
    <w:rsid w:val="006F1772"/>
    <w:rsid w:val="006F52F6"/>
    <w:rsid w:val="007423F1"/>
    <w:rsid w:val="00755918"/>
    <w:rsid w:val="00772786"/>
    <w:rsid w:val="007867A5"/>
    <w:rsid w:val="007A286D"/>
    <w:rsid w:val="007D2EB2"/>
    <w:rsid w:val="007F3FDE"/>
    <w:rsid w:val="00800D9D"/>
    <w:rsid w:val="00835CFF"/>
    <w:rsid w:val="00841E1F"/>
    <w:rsid w:val="008A047E"/>
    <w:rsid w:val="008A1204"/>
    <w:rsid w:val="008C3D7B"/>
    <w:rsid w:val="008F6E1F"/>
    <w:rsid w:val="00900CCA"/>
    <w:rsid w:val="00910238"/>
    <w:rsid w:val="0091695D"/>
    <w:rsid w:val="00924B77"/>
    <w:rsid w:val="00940DA2"/>
    <w:rsid w:val="00970F52"/>
    <w:rsid w:val="00991102"/>
    <w:rsid w:val="009B28D8"/>
    <w:rsid w:val="009B3EEE"/>
    <w:rsid w:val="009C0E33"/>
    <w:rsid w:val="009C56D5"/>
    <w:rsid w:val="009E055C"/>
    <w:rsid w:val="00A3076C"/>
    <w:rsid w:val="00A554F9"/>
    <w:rsid w:val="00A74F6F"/>
    <w:rsid w:val="00AD7557"/>
    <w:rsid w:val="00AE0C6E"/>
    <w:rsid w:val="00B2538F"/>
    <w:rsid w:val="00B51253"/>
    <w:rsid w:val="00B525CC"/>
    <w:rsid w:val="00B85CB9"/>
    <w:rsid w:val="00BB03E3"/>
    <w:rsid w:val="00BD485E"/>
    <w:rsid w:val="00C12C5D"/>
    <w:rsid w:val="00CE2A8A"/>
    <w:rsid w:val="00CF0909"/>
    <w:rsid w:val="00D0190C"/>
    <w:rsid w:val="00D404F2"/>
    <w:rsid w:val="00DE20C3"/>
    <w:rsid w:val="00E607E6"/>
    <w:rsid w:val="00E63481"/>
    <w:rsid w:val="00E83DBB"/>
    <w:rsid w:val="00E8410D"/>
    <w:rsid w:val="00EB416F"/>
    <w:rsid w:val="00EE3AA2"/>
    <w:rsid w:val="00F4520D"/>
    <w:rsid w:val="00F61638"/>
    <w:rsid w:val="00FE10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CB562"/>
  <w15:chartTrackingRefBased/>
  <w15:docId w15:val="{B77C573F-45E8-412D-A01D-F2903F7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lang w:val="en-US" w:eastAsia="ja-JP"/>
    </w:rPr>
  </w:style>
  <w:style w:type="character" w:customStyle="1" w:styleId="Titolo2Carattere">
    <w:name w:val="Titolo 2 Carattere"/>
    <w:link w:val="Titolo2"/>
    <w:uiPriority w:val="9"/>
    <w:rsid w:val="00E607E6"/>
    <w:rPr>
      <w:rFonts w:ascii="Times" w:hAnsi="Times"/>
      <w:smallCaps/>
      <w:noProof/>
      <w:sz w:val="18"/>
      <w:lang w:bidi="ar-SA"/>
    </w:rPr>
  </w:style>
  <w:style w:type="paragraph" w:customStyle="1" w:styleId="normale0">
    <w:name w:val="normale"/>
    <w:basedOn w:val="Normale"/>
    <w:rsid w:val="00800D9D"/>
    <w:pPr>
      <w:tabs>
        <w:tab w:val="clear" w:pos="284"/>
      </w:tabs>
      <w:spacing w:before="100" w:beforeAutospacing="1" w:after="100" w:afterAutospacing="1" w:line="240" w:lineRule="auto"/>
      <w:jc w:val="left"/>
    </w:pPr>
    <w:rPr>
      <w:sz w:val="24"/>
    </w:rPr>
  </w:style>
  <w:style w:type="character" w:customStyle="1" w:styleId="normalechar">
    <w:name w:val="normale__char"/>
    <w:rsid w:val="00800D9D"/>
  </w:style>
  <w:style w:type="character" w:customStyle="1" w:styleId="titolo00202char">
    <w:name w:val="titolo_00202__char"/>
    <w:rsid w:val="00800D9D"/>
  </w:style>
  <w:style w:type="character" w:customStyle="1" w:styleId="apple-converted-space">
    <w:name w:val="apple-converted-space"/>
    <w:rsid w:val="00800D9D"/>
  </w:style>
  <w:style w:type="character" w:customStyle="1" w:styleId="Testo2Carattere">
    <w:name w:val="Testo 2 Carattere"/>
    <w:link w:val="Testo2"/>
    <w:locked/>
    <w:rsid w:val="009B3EEE"/>
    <w:rPr>
      <w:rFonts w:ascii="Times" w:hAnsi="Times"/>
      <w:noProof/>
      <w:sz w:val="18"/>
      <w:lang w:bidi="ar-SA"/>
    </w:rPr>
  </w:style>
  <w:style w:type="character" w:customStyle="1" w:styleId="Titolo3Carattere">
    <w:name w:val="Titolo 3 Carattere"/>
    <w:basedOn w:val="Carpredefinitoparagrafo"/>
    <w:link w:val="Titolo3"/>
    <w:rsid w:val="00D0190C"/>
    <w:rPr>
      <w:rFonts w:ascii="Times" w:hAnsi="Times"/>
      <w:i/>
      <w:caps/>
      <w:noProof/>
      <w:sz w:val="18"/>
    </w:rPr>
  </w:style>
  <w:style w:type="paragraph" w:styleId="Testofumetto">
    <w:name w:val="Balloon Text"/>
    <w:basedOn w:val="Normale"/>
    <w:link w:val="TestofumettoCarattere"/>
    <w:semiHidden/>
    <w:unhideWhenUsed/>
    <w:rsid w:val="00A554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554F9"/>
    <w:rPr>
      <w:rFonts w:ascii="Segoe UI" w:hAnsi="Segoe UI" w:cs="Segoe UI"/>
      <w:sz w:val="18"/>
      <w:szCs w:val="18"/>
    </w:rPr>
  </w:style>
  <w:style w:type="paragraph" w:styleId="Corpotesto">
    <w:name w:val="Body Text"/>
    <w:basedOn w:val="Normale"/>
    <w:link w:val="CorpotestoCarattere"/>
    <w:rsid w:val="008A047E"/>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8A047E"/>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1132">
      <w:bodyDiv w:val="1"/>
      <w:marLeft w:val="0"/>
      <w:marRight w:val="0"/>
      <w:marTop w:val="0"/>
      <w:marBottom w:val="0"/>
      <w:divBdr>
        <w:top w:val="none" w:sz="0" w:space="0" w:color="auto"/>
        <w:left w:val="none" w:sz="0" w:space="0" w:color="auto"/>
        <w:bottom w:val="none" w:sz="0" w:space="0" w:color="auto"/>
        <w:right w:val="none" w:sz="0" w:space="0" w:color="auto"/>
      </w:divBdr>
    </w:div>
    <w:div w:id="1009334082">
      <w:bodyDiv w:val="1"/>
      <w:marLeft w:val="0"/>
      <w:marRight w:val="0"/>
      <w:marTop w:val="0"/>
      <w:marBottom w:val="0"/>
      <w:divBdr>
        <w:top w:val="none" w:sz="0" w:space="0" w:color="auto"/>
        <w:left w:val="none" w:sz="0" w:space="0" w:color="auto"/>
        <w:bottom w:val="none" w:sz="0" w:space="0" w:color="auto"/>
        <w:right w:val="none" w:sz="0" w:space="0" w:color="auto"/>
      </w:divBdr>
    </w:div>
    <w:div w:id="1042826568">
      <w:bodyDiv w:val="1"/>
      <w:marLeft w:val="0"/>
      <w:marRight w:val="0"/>
      <w:marTop w:val="0"/>
      <w:marBottom w:val="0"/>
      <w:divBdr>
        <w:top w:val="none" w:sz="0" w:space="0" w:color="auto"/>
        <w:left w:val="none" w:sz="0" w:space="0" w:color="auto"/>
        <w:bottom w:val="none" w:sz="0" w:space="0" w:color="auto"/>
        <w:right w:val="none" w:sz="0" w:space="0" w:color="auto"/>
      </w:divBdr>
    </w:div>
    <w:div w:id="1225335406">
      <w:bodyDiv w:val="1"/>
      <w:marLeft w:val="0"/>
      <w:marRight w:val="0"/>
      <w:marTop w:val="0"/>
      <w:marBottom w:val="0"/>
      <w:divBdr>
        <w:top w:val="none" w:sz="0" w:space="0" w:color="auto"/>
        <w:left w:val="none" w:sz="0" w:space="0" w:color="auto"/>
        <w:bottom w:val="none" w:sz="0" w:space="0" w:color="auto"/>
        <w:right w:val="none" w:sz="0" w:space="0" w:color="auto"/>
      </w:divBdr>
    </w:div>
    <w:div w:id="1404185282">
      <w:bodyDiv w:val="1"/>
      <w:marLeft w:val="0"/>
      <w:marRight w:val="0"/>
      <w:marTop w:val="0"/>
      <w:marBottom w:val="0"/>
      <w:divBdr>
        <w:top w:val="none" w:sz="0" w:space="0" w:color="auto"/>
        <w:left w:val="none" w:sz="0" w:space="0" w:color="auto"/>
        <w:bottom w:val="none" w:sz="0" w:space="0" w:color="auto"/>
        <w:right w:val="none" w:sz="0" w:space="0" w:color="auto"/>
      </w:divBdr>
    </w:div>
    <w:div w:id="1784498546">
      <w:bodyDiv w:val="1"/>
      <w:marLeft w:val="0"/>
      <w:marRight w:val="0"/>
      <w:marTop w:val="0"/>
      <w:marBottom w:val="0"/>
      <w:divBdr>
        <w:top w:val="none" w:sz="0" w:space="0" w:color="auto"/>
        <w:left w:val="none" w:sz="0" w:space="0" w:color="auto"/>
        <w:bottom w:val="none" w:sz="0" w:space="0" w:color="auto"/>
        <w:right w:val="none" w:sz="0" w:space="0" w:color="auto"/>
      </w:divBdr>
    </w:div>
    <w:div w:id="1801651258">
      <w:bodyDiv w:val="1"/>
      <w:marLeft w:val="0"/>
      <w:marRight w:val="0"/>
      <w:marTop w:val="0"/>
      <w:marBottom w:val="0"/>
      <w:divBdr>
        <w:top w:val="none" w:sz="0" w:space="0" w:color="auto"/>
        <w:left w:val="none" w:sz="0" w:space="0" w:color="auto"/>
        <w:bottom w:val="none" w:sz="0" w:space="0" w:color="auto"/>
        <w:right w:val="none" w:sz="0" w:space="0" w:color="auto"/>
      </w:divBdr>
    </w:div>
    <w:div w:id="1899396248">
      <w:bodyDiv w:val="1"/>
      <w:marLeft w:val="0"/>
      <w:marRight w:val="0"/>
      <w:marTop w:val="0"/>
      <w:marBottom w:val="0"/>
      <w:divBdr>
        <w:top w:val="none" w:sz="0" w:space="0" w:color="auto"/>
        <w:left w:val="none" w:sz="0" w:space="0" w:color="auto"/>
        <w:bottom w:val="none" w:sz="0" w:space="0" w:color="auto"/>
        <w:right w:val="none" w:sz="0" w:space="0" w:color="auto"/>
      </w:divBdr>
    </w:div>
    <w:div w:id="20212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7540-F4E9-45F2-8E52-ED3C3BA2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3</Pages>
  <Words>833</Words>
  <Characters>4862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Bisello Stefano</cp:lastModifiedBy>
  <cp:revision>4</cp:revision>
  <cp:lastPrinted>2003-03-27T09:42:00Z</cp:lastPrinted>
  <dcterms:created xsi:type="dcterms:W3CDTF">2023-06-19T12:19:00Z</dcterms:created>
  <dcterms:modified xsi:type="dcterms:W3CDTF">2024-01-10T13:45:00Z</dcterms:modified>
</cp:coreProperties>
</file>