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E965" w14:textId="77777777" w:rsidR="00A93711" w:rsidRPr="00F55AE0" w:rsidRDefault="00A93711" w:rsidP="00A93711">
      <w:pPr>
        <w:pStyle w:val="Titolo1"/>
        <w:tabs>
          <w:tab w:val="left" w:pos="284"/>
        </w:tabs>
        <w:ind w:left="0" w:firstLine="0"/>
        <w:rPr>
          <w:noProof w:val="0"/>
        </w:rPr>
      </w:pPr>
      <w:bookmarkStart w:id="0" w:name="_Toc425850390"/>
      <w:bookmarkStart w:id="1" w:name="_Toc457287488"/>
      <w:r w:rsidRPr="00F55AE0">
        <w:rPr>
          <w:noProof w:val="0"/>
        </w:rPr>
        <w:t>Psychology of Family, Adoption and Foster Care</w:t>
      </w:r>
    </w:p>
    <w:p w14:paraId="3E411525" w14:textId="77777777" w:rsidR="00585D38" w:rsidRPr="00F55AE0" w:rsidRDefault="006C5B7E" w:rsidP="006C1861">
      <w:pPr>
        <w:pStyle w:val="Titolo2"/>
        <w:jc w:val="both"/>
        <w:rPr>
          <w:noProof w:val="0"/>
          <w:lang w:val="it-IT"/>
        </w:rPr>
      </w:pPr>
      <w:r w:rsidRPr="00F55AE0">
        <w:rPr>
          <w:noProof w:val="0"/>
          <w:lang w:val="it-IT"/>
        </w:rPr>
        <w:t xml:space="preserve">Prof. </w:t>
      </w:r>
      <w:bookmarkEnd w:id="0"/>
      <w:bookmarkEnd w:id="1"/>
      <w:r w:rsidRPr="00F55AE0">
        <w:rPr>
          <w:noProof w:val="0"/>
          <w:lang w:val="it-IT"/>
        </w:rPr>
        <w:t>Rosa Rosnati; Prof. Marta Bonadonna</w:t>
      </w:r>
    </w:p>
    <w:p w14:paraId="61D50082" w14:textId="20C0564D" w:rsidR="00B46B1A" w:rsidRPr="00F55AE0" w:rsidRDefault="0091441E" w:rsidP="006C1861">
      <w:pPr>
        <w:spacing w:before="240" w:after="120" w:line="240" w:lineRule="auto"/>
        <w:jc w:val="both"/>
        <w:rPr>
          <w:rFonts w:ascii="Times New Roman" w:eastAsia="Times New Roman" w:hAnsi="Times New Roman"/>
          <w:b/>
          <w:i/>
          <w:caps/>
          <w:sz w:val="18"/>
          <w:szCs w:val="18"/>
        </w:rPr>
      </w:pPr>
      <w:r w:rsidRPr="00F55AE0">
        <w:rPr>
          <w:rFonts w:ascii="Times New Roman" w:hAnsi="Times New Roman"/>
          <w:b/>
          <w:i/>
          <w:caps/>
          <w:sz w:val="18"/>
          <w:szCs w:val="18"/>
        </w:rPr>
        <w:t>COURSE AIMS AND INTENDED LEARNING OUTCOMES</w:t>
      </w:r>
    </w:p>
    <w:p w14:paraId="70A66BD7" w14:textId="2135AEE8" w:rsidR="00EC54AA" w:rsidRPr="00F55AE0" w:rsidRDefault="00E82398" w:rsidP="00385251">
      <w:pPr>
        <w:tabs>
          <w:tab w:val="left" w:pos="284"/>
        </w:tabs>
        <w:spacing w:after="0" w:line="240" w:lineRule="exact"/>
        <w:jc w:val="both"/>
        <w:rPr>
          <w:rFonts w:ascii="Times New Roman" w:eastAsia="Times New Roman" w:hAnsi="Times New Roman"/>
          <w:bCs/>
          <w:sz w:val="20"/>
          <w:szCs w:val="20"/>
        </w:rPr>
      </w:pPr>
      <w:r w:rsidRPr="00F55AE0">
        <w:rPr>
          <w:rFonts w:ascii="Times New Roman" w:hAnsi="Times New Roman"/>
          <w:bCs/>
          <w:sz w:val="20"/>
          <w:szCs w:val="20"/>
        </w:rPr>
        <w:t xml:space="preserve">The course aims to provide students with a theoretical framework for the social psychology of the family according to the symbolic relational model. </w:t>
      </w:r>
      <w:r w:rsidR="00385251" w:rsidRPr="00F55AE0">
        <w:rPr>
          <w:rFonts w:ascii="Times New Roman" w:eastAsia="Times New Roman" w:hAnsi="Times New Roman"/>
          <w:bCs/>
          <w:sz w:val="20"/>
          <w:szCs w:val="20"/>
          <w:lang w:eastAsia="it-IT"/>
        </w:rPr>
        <w:t xml:space="preserve">First of all, </w:t>
      </w:r>
      <w:r w:rsidR="00FE3A6A" w:rsidRPr="00F55AE0">
        <w:rPr>
          <w:rFonts w:ascii="Times New Roman" w:eastAsia="Times New Roman" w:hAnsi="Times New Roman"/>
          <w:bCs/>
          <w:sz w:val="20"/>
          <w:szCs w:val="20"/>
          <w:lang w:eastAsia="it-IT"/>
        </w:rPr>
        <w:t xml:space="preserve">the course </w:t>
      </w:r>
      <w:r w:rsidR="00385251" w:rsidRPr="00F55AE0">
        <w:rPr>
          <w:rFonts w:ascii="Times New Roman" w:eastAsia="Times New Roman" w:hAnsi="Times New Roman"/>
          <w:bCs/>
          <w:sz w:val="20"/>
          <w:szCs w:val="20"/>
          <w:lang w:eastAsia="it-IT"/>
        </w:rPr>
        <w:t>will present a general framework of reference, and then it will explore some normative and non-normative family transitions, with a focus on separation, adoption, and foster care</w:t>
      </w:r>
      <w:r w:rsidRPr="00F55AE0">
        <w:rPr>
          <w:rFonts w:ascii="Times New Roman" w:hAnsi="Times New Roman"/>
          <w:bCs/>
          <w:sz w:val="20"/>
          <w:szCs w:val="20"/>
        </w:rPr>
        <w:t>. It will highlight the key implications for professional practice and present methodologies and tools for supporting families through the various family transitions.</w:t>
      </w:r>
      <w:r w:rsidRPr="00F55AE0">
        <w:rPr>
          <w:rFonts w:ascii="Times New Roman" w:hAnsi="Times New Roman"/>
          <w:sz w:val="20"/>
          <w:szCs w:val="20"/>
        </w:rPr>
        <w:t xml:space="preserve"> It aims to emphasise the importance of the issues presented during the course for practising social work and, in particular, for social workers themselves, called upon daily to accommodate and intervene in family situations characteri</w:t>
      </w:r>
      <w:r w:rsidR="000D4247" w:rsidRPr="00F55AE0">
        <w:rPr>
          <w:rFonts w:ascii="Times New Roman" w:hAnsi="Times New Roman"/>
          <w:sz w:val="20"/>
          <w:szCs w:val="20"/>
        </w:rPr>
        <w:t>s</w:t>
      </w:r>
      <w:r w:rsidRPr="00F55AE0">
        <w:rPr>
          <w:rFonts w:ascii="Times New Roman" w:hAnsi="Times New Roman"/>
          <w:sz w:val="20"/>
          <w:szCs w:val="20"/>
        </w:rPr>
        <w:t>ed by a high degree of complexity and multiform vulnerability.</w:t>
      </w:r>
    </w:p>
    <w:p w14:paraId="4193E26A" w14:textId="4522EE6E" w:rsidR="00CB2F28" w:rsidRPr="00F55AE0" w:rsidRDefault="00EC54AA" w:rsidP="00A93711">
      <w:pPr>
        <w:tabs>
          <w:tab w:val="left" w:pos="284"/>
        </w:tabs>
        <w:spacing w:before="120" w:after="0" w:line="240" w:lineRule="exact"/>
        <w:jc w:val="both"/>
        <w:rPr>
          <w:rFonts w:ascii="Times New Roman" w:eastAsia="Times New Roman" w:hAnsi="Times New Roman"/>
          <w:bCs/>
          <w:sz w:val="20"/>
          <w:szCs w:val="20"/>
        </w:rPr>
      </w:pPr>
      <w:r w:rsidRPr="00F55AE0">
        <w:rPr>
          <w:rFonts w:ascii="Times New Roman" w:hAnsi="Times New Roman"/>
          <w:bCs/>
          <w:sz w:val="20"/>
          <w:szCs w:val="20"/>
        </w:rPr>
        <w:t>At the end of the course, students must be able to: understand the complexity of family relationships</w:t>
      </w:r>
      <w:r w:rsidR="000D4247" w:rsidRPr="00F55AE0">
        <w:rPr>
          <w:rFonts w:ascii="Times New Roman" w:hAnsi="Times New Roman"/>
          <w:bCs/>
          <w:sz w:val="20"/>
          <w:szCs w:val="20"/>
        </w:rPr>
        <w:t>;</w:t>
      </w:r>
      <w:r w:rsidRPr="00F55AE0">
        <w:rPr>
          <w:rFonts w:ascii="Times New Roman" w:hAnsi="Times New Roman"/>
          <w:bCs/>
          <w:sz w:val="20"/>
          <w:szCs w:val="20"/>
        </w:rPr>
        <w:t xml:space="preserve"> recognise specific family transitions and identify relevant objectives and challenges; frame and map available resources and elements of vulnerability and risk, both within the family and in its social context; apply </w:t>
      </w:r>
      <w:r w:rsidR="000D4247" w:rsidRPr="00F55AE0">
        <w:rPr>
          <w:rFonts w:ascii="Times New Roman" w:hAnsi="Times New Roman"/>
          <w:bCs/>
          <w:sz w:val="20"/>
          <w:szCs w:val="20"/>
        </w:rPr>
        <w:t xml:space="preserve">this </w:t>
      </w:r>
      <w:r w:rsidRPr="00F55AE0">
        <w:rPr>
          <w:rFonts w:ascii="Times New Roman" w:hAnsi="Times New Roman"/>
          <w:bCs/>
          <w:sz w:val="20"/>
          <w:szCs w:val="20"/>
        </w:rPr>
        <w:t xml:space="preserve">knowledge </w:t>
      </w:r>
      <w:r w:rsidR="000D4247" w:rsidRPr="00F55AE0">
        <w:rPr>
          <w:rFonts w:ascii="Times New Roman" w:hAnsi="Times New Roman"/>
          <w:bCs/>
          <w:sz w:val="20"/>
          <w:szCs w:val="20"/>
        </w:rPr>
        <w:t xml:space="preserve">in </w:t>
      </w:r>
      <w:r w:rsidRPr="00F55AE0">
        <w:rPr>
          <w:rFonts w:ascii="Times New Roman" w:hAnsi="Times New Roman"/>
          <w:bCs/>
          <w:sz w:val="20"/>
          <w:szCs w:val="20"/>
        </w:rPr>
        <w:t>designing preventative and promotional measures for and with families, to send to other opera</w:t>
      </w:r>
      <w:r w:rsidR="000D4247" w:rsidRPr="00F55AE0">
        <w:rPr>
          <w:rFonts w:ascii="Times New Roman" w:hAnsi="Times New Roman"/>
          <w:bCs/>
          <w:sz w:val="20"/>
          <w:szCs w:val="20"/>
        </w:rPr>
        <w:t xml:space="preserve">tors; </w:t>
      </w:r>
      <w:r w:rsidRPr="00F55AE0">
        <w:rPr>
          <w:rFonts w:ascii="Times New Roman" w:hAnsi="Times New Roman"/>
          <w:bCs/>
          <w:sz w:val="20"/>
          <w:szCs w:val="20"/>
        </w:rPr>
        <w:t>and work towards activating networks.</w:t>
      </w:r>
    </w:p>
    <w:p w14:paraId="5843C9D3" w14:textId="77777777" w:rsidR="00C24541" w:rsidRPr="00F55AE0" w:rsidRDefault="0091441E" w:rsidP="006C1861">
      <w:pPr>
        <w:spacing w:before="240" w:after="120" w:line="240" w:lineRule="auto"/>
        <w:jc w:val="both"/>
        <w:rPr>
          <w:rFonts w:ascii="Times New Roman" w:eastAsia="Times New Roman" w:hAnsi="Times New Roman"/>
          <w:b/>
          <w:i/>
          <w:caps/>
          <w:sz w:val="18"/>
          <w:szCs w:val="24"/>
        </w:rPr>
      </w:pPr>
      <w:r w:rsidRPr="00F55AE0">
        <w:rPr>
          <w:rFonts w:ascii="Times New Roman" w:hAnsi="Times New Roman"/>
          <w:b/>
          <w:i/>
          <w:caps/>
          <w:sz w:val="18"/>
          <w:szCs w:val="24"/>
        </w:rPr>
        <w:t>COURSE CONTENT</w:t>
      </w:r>
    </w:p>
    <w:p w14:paraId="13745F3E" w14:textId="133A8CF7" w:rsidR="00A2731F" w:rsidRPr="00F55AE0" w:rsidRDefault="007B557D" w:rsidP="006C1861">
      <w:pPr>
        <w:spacing w:after="0" w:line="240" w:lineRule="exact"/>
        <w:jc w:val="both"/>
        <w:rPr>
          <w:rFonts w:ascii="Times New Roman" w:hAnsi="Times New Roman"/>
          <w:sz w:val="20"/>
          <w:szCs w:val="20"/>
        </w:rPr>
      </w:pPr>
      <w:r w:rsidRPr="00F55AE0">
        <w:rPr>
          <w:rFonts w:ascii="Times New Roman" w:hAnsi="Times New Roman"/>
          <w:sz w:val="20"/>
          <w:szCs w:val="20"/>
        </w:rPr>
        <w:t xml:space="preserve">The course will begin by presenting the fundamental characteristics of the identity of the family and the changes associated with family transitions. </w:t>
      </w:r>
      <w:r w:rsidR="00A2731F" w:rsidRPr="00F55AE0">
        <w:rPr>
          <w:rFonts w:ascii="Times New Roman" w:hAnsi="Times New Roman"/>
          <w:sz w:val="20"/>
          <w:szCs w:val="20"/>
        </w:rPr>
        <w:t xml:space="preserve">The following subjects will be examined in depth: </w:t>
      </w:r>
      <w:r w:rsidR="00031258" w:rsidRPr="00F55AE0">
        <w:rPr>
          <w:rFonts w:ascii="Times New Roman" w:hAnsi="Times New Roman"/>
          <w:sz w:val="20"/>
          <w:szCs w:val="20"/>
        </w:rPr>
        <w:t>family transmission</w:t>
      </w:r>
      <w:r w:rsidR="00A2731F" w:rsidRPr="00F55AE0">
        <w:rPr>
          <w:rFonts w:ascii="Times New Roman" w:hAnsi="Times New Roman"/>
          <w:sz w:val="20"/>
          <w:szCs w:val="20"/>
        </w:rPr>
        <w:t>, the sym</w:t>
      </w:r>
      <w:r w:rsidR="00546C03" w:rsidRPr="00F55AE0">
        <w:rPr>
          <w:rFonts w:ascii="Times New Roman" w:hAnsi="Times New Roman"/>
          <w:sz w:val="20"/>
          <w:szCs w:val="20"/>
        </w:rPr>
        <w:t>bolic exchange, the conjugal co</w:t>
      </w:r>
      <w:r w:rsidR="00A2731F" w:rsidRPr="00F55AE0">
        <w:rPr>
          <w:rFonts w:ascii="Times New Roman" w:hAnsi="Times New Roman"/>
          <w:sz w:val="20"/>
          <w:szCs w:val="20"/>
        </w:rPr>
        <w:t xml:space="preserve">venant, </w:t>
      </w:r>
      <w:r w:rsidR="00546C03" w:rsidRPr="00F55AE0">
        <w:rPr>
          <w:rFonts w:ascii="Times New Roman" w:hAnsi="Times New Roman"/>
          <w:sz w:val="20"/>
          <w:szCs w:val="20"/>
        </w:rPr>
        <w:t>the parenthood bond and transitions, the last transition.</w:t>
      </w:r>
    </w:p>
    <w:p w14:paraId="6364A011" w14:textId="3E74B52F" w:rsidR="00E82398" w:rsidRPr="00F55AE0" w:rsidRDefault="00E82398" w:rsidP="006C1861">
      <w:pPr>
        <w:spacing w:after="0" w:line="240" w:lineRule="exact"/>
        <w:jc w:val="both"/>
        <w:rPr>
          <w:rFonts w:ascii="Times New Roman" w:hAnsi="Times New Roman"/>
          <w:sz w:val="20"/>
          <w:szCs w:val="20"/>
        </w:rPr>
      </w:pPr>
      <w:r w:rsidRPr="00F55AE0">
        <w:rPr>
          <w:rFonts w:ascii="Times New Roman" w:hAnsi="Times New Roman"/>
          <w:sz w:val="20"/>
          <w:szCs w:val="20"/>
        </w:rPr>
        <w:t>It will analyse the following areas particularly closely:</w:t>
      </w:r>
    </w:p>
    <w:p w14:paraId="20B0A3DC" w14:textId="1B4675A1" w:rsidR="00D45D06" w:rsidRPr="00F55AE0" w:rsidRDefault="00E82398" w:rsidP="006C1861">
      <w:pPr>
        <w:pStyle w:val="Paragrafoelenco"/>
        <w:numPr>
          <w:ilvl w:val="0"/>
          <w:numId w:val="46"/>
        </w:numPr>
        <w:spacing w:after="0" w:line="240" w:lineRule="exact"/>
        <w:ind w:left="284" w:hanging="284"/>
        <w:jc w:val="both"/>
        <w:rPr>
          <w:rFonts w:ascii="Times New Roman" w:hAnsi="Times New Roman"/>
          <w:sz w:val="20"/>
          <w:szCs w:val="20"/>
        </w:rPr>
      </w:pPr>
      <w:r w:rsidRPr="00F55AE0">
        <w:rPr>
          <w:rFonts w:ascii="Times New Roman" w:hAnsi="Times New Roman"/>
          <w:sz w:val="20"/>
          <w:szCs w:val="20"/>
        </w:rPr>
        <w:t>adoption and fostering</w:t>
      </w:r>
      <w:r w:rsidR="00AB124A" w:rsidRPr="00F55AE0">
        <w:rPr>
          <w:rFonts w:ascii="Times New Roman" w:hAnsi="Times New Roman"/>
          <w:sz w:val="20"/>
          <w:szCs w:val="20"/>
        </w:rPr>
        <w:t>,</w:t>
      </w:r>
      <w:r w:rsidRPr="00F55AE0">
        <w:rPr>
          <w:rFonts w:ascii="Times New Roman" w:hAnsi="Times New Roman"/>
          <w:sz w:val="20"/>
          <w:szCs w:val="20"/>
        </w:rPr>
        <w:t xml:space="preserve"> by means of a brief introduction to the legal framework and procedures; presentation of the theoretical perspectives and overview of international research on the adaptation of children and adolescents and on family relations; intercultural dimensions; communicating adoption history and seeking of parentage by adopted individuals. </w:t>
      </w:r>
    </w:p>
    <w:p w14:paraId="6CE55962" w14:textId="289BDFD0" w:rsidR="00E82398" w:rsidRPr="00F55AE0" w:rsidRDefault="00E82398" w:rsidP="006C1861">
      <w:pPr>
        <w:pStyle w:val="Paragrafoelenco"/>
        <w:numPr>
          <w:ilvl w:val="0"/>
          <w:numId w:val="46"/>
        </w:numPr>
        <w:spacing w:after="0" w:line="240" w:lineRule="exact"/>
        <w:ind w:left="284" w:hanging="284"/>
        <w:jc w:val="both"/>
        <w:rPr>
          <w:rFonts w:ascii="Times New Roman" w:hAnsi="Times New Roman"/>
          <w:sz w:val="20"/>
          <w:szCs w:val="20"/>
        </w:rPr>
      </w:pPr>
      <w:r w:rsidRPr="00F55AE0">
        <w:rPr>
          <w:rFonts w:ascii="Times New Roman" w:hAnsi="Times New Roman"/>
          <w:sz w:val="20"/>
          <w:szCs w:val="20"/>
        </w:rPr>
        <w:t xml:space="preserve">certain tools for understanding family relationships and for supporting adoptive and foster families </w:t>
      </w:r>
      <w:r w:rsidR="005A388F" w:rsidRPr="00F55AE0">
        <w:rPr>
          <w:rFonts w:ascii="Times New Roman" w:hAnsi="Times New Roman"/>
          <w:sz w:val="20"/>
          <w:szCs w:val="20"/>
        </w:rPr>
        <w:t xml:space="preserve">through </w:t>
      </w:r>
      <w:r w:rsidRPr="00F55AE0">
        <w:rPr>
          <w:rFonts w:ascii="Times New Roman" w:hAnsi="Times New Roman"/>
          <w:sz w:val="20"/>
          <w:szCs w:val="20"/>
        </w:rPr>
        <w:t xml:space="preserve">different stages of their journey. </w:t>
      </w:r>
    </w:p>
    <w:p w14:paraId="3EEB222C" w14:textId="55ACF954" w:rsidR="006C1861" w:rsidRPr="00F55AE0" w:rsidRDefault="00E82398" w:rsidP="00A93711">
      <w:pPr>
        <w:spacing w:after="0" w:line="240" w:lineRule="exact"/>
        <w:jc w:val="both"/>
        <w:rPr>
          <w:rFonts w:ascii="Times New Roman" w:hAnsi="Times New Roman"/>
          <w:sz w:val="20"/>
          <w:szCs w:val="20"/>
        </w:rPr>
      </w:pPr>
      <w:r w:rsidRPr="00F55AE0">
        <w:rPr>
          <w:rFonts w:ascii="Times New Roman" w:hAnsi="Times New Roman"/>
          <w:sz w:val="20"/>
          <w:szCs w:val="20"/>
        </w:rPr>
        <w:t xml:space="preserve">One module will explore the topics of separation and divorce and interventions to support this specific family transition (Family Mediation and </w:t>
      </w:r>
      <w:r w:rsidRPr="00F55AE0">
        <w:rPr>
          <w:rFonts w:ascii="Times New Roman" w:hAnsi="Times New Roman"/>
          <w:i/>
          <w:iCs/>
          <w:sz w:val="20"/>
          <w:szCs w:val="20"/>
        </w:rPr>
        <w:t>Gruppi di parola</w:t>
      </w:r>
      <w:r w:rsidRPr="00F55AE0">
        <w:rPr>
          <w:rFonts w:ascii="Times New Roman" w:hAnsi="Times New Roman"/>
          <w:sz w:val="20"/>
          <w:szCs w:val="20"/>
        </w:rPr>
        <w:t xml:space="preserve"> i.e. </w:t>
      </w:r>
      <w:r w:rsidRPr="00F55AE0">
        <w:rPr>
          <w:rFonts w:ascii="Times New Roman" w:hAnsi="Times New Roman"/>
          <w:sz w:val="20"/>
          <w:szCs w:val="20"/>
        </w:rPr>
        <w:lastRenderedPageBreak/>
        <w:t xml:space="preserve">peer support groups for children of separating parents), highlighting the different perspectives of the many </w:t>
      </w:r>
      <w:r w:rsidR="005A388F" w:rsidRPr="00F55AE0">
        <w:rPr>
          <w:rFonts w:ascii="Times New Roman" w:hAnsi="Times New Roman"/>
          <w:sz w:val="20"/>
          <w:szCs w:val="20"/>
        </w:rPr>
        <w:t>figures</w:t>
      </w:r>
      <w:r w:rsidRPr="00F55AE0">
        <w:rPr>
          <w:rFonts w:ascii="Times New Roman" w:hAnsi="Times New Roman"/>
          <w:sz w:val="20"/>
          <w:szCs w:val="20"/>
        </w:rPr>
        <w:t xml:space="preserve"> involved and drawing on research findings. </w:t>
      </w:r>
    </w:p>
    <w:p w14:paraId="28DB8519" w14:textId="77777777" w:rsidR="00AC02F0" w:rsidRPr="00F55AE0" w:rsidRDefault="0091441E" w:rsidP="006C1861">
      <w:pPr>
        <w:spacing w:before="240" w:after="120" w:line="240" w:lineRule="auto"/>
        <w:jc w:val="both"/>
        <w:rPr>
          <w:rFonts w:ascii="Times New Roman" w:eastAsia="Times New Roman" w:hAnsi="Times New Roman"/>
          <w:b/>
          <w:i/>
          <w:caps/>
          <w:sz w:val="18"/>
          <w:szCs w:val="24"/>
        </w:rPr>
      </w:pPr>
      <w:r w:rsidRPr="00F55AE0">
        <w:rPr>
          <w:rFonts w:ascii="Times New Roman" w:hAnsi="Times New Roman"/>
          <w:b/>
          <w:i/>
          <w:caps/>
          <w:sz w:val="18"/>
          <w:szCs w:val="24"/>
        </w:rPr>
        <w:t>READING LIST</w:t>
      </w:r>
    </w:p>
    <w:p w14:paraId="6D7D346A" w14:textId="28A97A1F" w:rsidR="009E76C3" w:rsidRPr="0001610F" w:rsidRDefault="009E76C3" w:rsidP="009E76C3">
      <w:pPr>
        <w:spacing w:after="0" w:line="240" w:lineRule="auto"/>
        <w:ind w:left="284" w:hanging="284"/>
        <w:rPr>
          <w:rFonts w:ascii="Times" w:eastAsia="Times New Roman" w:hAnsi="Times"/>
          <w:noProof/>
          <w:sz w:val="18"/>
          <w:szCs w:val="20"/>
          <w:lang w:eastAsia="it-IT"/>
        </w:rPr>
      </w:pPr>
      <w:r w:rsidRPr="0001610F">
        <w:rPr>
          <w:rFonts w:ascii="Times" w:eastAsia="Times New Roman" w:hAnsi="Times"/>
          <w:noProof/>
          <w:sz w:val="18"/>
          <w:szCs w:val="20"/>
          <w:lang w:eastAsia="it-IT"/>
        </w:rPr>
        <w:t>Rosnati</w:t>
      </w:r>
      <w:r>
        <w:rPr>
          <w:rFonts w:ascii="Times" w:eastAsia="Times New Roman" w:hAnsi="Times"/>
          <w:noProof/>
          <w:sz w:val="18"/>
          <w:szCs w:val="20"/>
          <w:lang w:eastAsia="it-IT"/>
        </w:rPr>
        <w:t>,</w:t>
      </w:r>
      <w:r w:rsidRPr="0001610F">
        <w:rPr>
          <w:rFonts w:ascii="Times" w:eastAsia="Times New Roman" w:hAnsi="Times"/>
          <w:noProof/>
          <w:sz w:val="18"/>
          <w:szCs w:val="20"/>
          <w:lang w:eastAsia="it-IT"/>
        </w:rPr>
        <w:t xml:space="preserve"> R., Iafrate</w:t>
      </w:r>
      <w:r>
        <w:rPr>
          <w:rFonts w:ascii="Times" w:eastAsia="Times New Roman" w:hAnsi="Times"/>
          <w:noProof/>
          <w:sz w:val="18"/>
          <w:szCs w:val="20"/>
          <w:lang w:eastAsia="it-IT"/>
        </w:rPr>
        <w:t>,</w:t>
      </w:r>
      <w:r w:rsidRPr="0001610F">
        <w:rPr>
          <w:rFonts w:ascii="Times" w:eastAsia="Times New Roman" w:hAnsi="Times"/>
          <w:noProof/>
          <w:sz w:val="18"/>
          <w:szCs w:val="20"/>
          <w:lang w:eastAsia="it-IT"/>
        </w:rPr>
        <w:t xml:space="preserve"> R., </w:t>
      </w:r>
      <w:r w:rsidRPr="00111344">
        <w:rPr>
          <w:rFonts w:ascii="Times" w:eastAsia="Times New Roman" w:hAnsi="Times"/>
          <w:i/>
          <w:iCs/>
          <w:noProof/>
          <w:sz w:val="18"/>
          <w:szCs w:val="20"/>
          <w:lang w:eastAsia="it-IT"/>
        </w:rPr>
        <w:t>Psicologia dell’adozione e dell'affido familiare</w:t>
      </w:r>
      <w:r w:rsidRPr="0001610F">
        <w:rPr>
          <w:rFonts w:ascii="Times" w:eastAsia="Times New Roman" w:hAnsi="Times"/>
          <w:noProof/>
          <w:sz w:val="18"/>
          <w:szCs w:val="20"/>
          <w:lang w:eastAsia="it-IT"/>
        </w:rPr>
        <w:t xml:space="preserve">, Vita e Pensiero, Milano 2023 </w:t>
      </w:r>
      <w:r>
        <w:rPr>
          <w:rFonts w:ascii="Times" w:eastAsia="Times New Roman" w:hAnsi="Times"/>
          <w:noProof/>
          <w:sz w:val="18"/>
          <w:szCs w:val="20"/>
          <w:lang w:eastAsia="it-IT"/>
        </w:rPr>
        <w:t>(</w:t>
      </w:r>
      <w:r w:rsidR="00601A6F" w:rsidRPr="00601A6F">
        <w:rPr>
          <w:rFonts w:ascii="Times" w:eastAsia="Times New Roman" w:hAnsi="Times"/>
          <w:noProof/>
          <w:sz w:val="18"/>
          <w:szCs w:val="20"/>
          <w:lang w:eastAsia="it-IT"/>
        </w:rPr>
        <w:t xml:space="preserve">all except for </w:t>
      </w:r>
      <w:r w:rsidR="00601A6F">
        <w:rPr>
          <w:rFonts w:ascii="Times" w:eastAsia="Times New Roman" w:hAnsi="Times"/>
          <w:noProof/>
          <w:sz w:val="18"/>
          <w:szCs w:val="20"/>
          <w:lang w:eastAsia="it-IT"/>
        </w:rPr>
        <w:t>c</w:t>
      </w:r>
      <w:r w:rsidR="00601A6F" w:rsidRPr="00601A6F">
        <w:rPr>
          <w:rFonts w:ascii="Times" w:eastAsia="Times New Roman" w:hAnsi="Times"/>
          <w:noProof/>
          <w:sz w:val="18"/>
          <w:szCs w:val="20"/>
          <w:lang w:eastAsia="it-IT"/>
        </w:rPr>
        <w:t>hapter 11</w:t>
      </w:r>
      <w:r>
        <w:rPr>
          <w:rFonts w:ascii="Times" w:eastAsia="Times New Roman" w:hAnsi="Times"/>
          <w:noProof/>
          <w:sz w:val="18"/>
          <w:szCs w:val="20"/>
          <w:lang w:eastAsia="it-IT"/>
        </w:rPr>
        <w:t>)</w:t>
      </w:r>
      <w:r w:rsidRPr="0001610F">
        <w:rPr>
          <w:rFonts w:ascii="Times" w:eastAsia="Times New Roman" w:hAnsi="Times"/>
          <w:noProof/>
          <w:sz w:val="18"/>
          <w:szCs w:val="20"/>
          <w:lang w:eastAsia="it-IT"/>
        </w:rPr>
        <w:t xml:space="preserve"> </w:t>
      </w:r>
    </w:p>
    <w:p w14:paraId="7750BC4B" w14:textId="213200EE" w:rsidR="009E76C3" w:rsidRPr="0001610F" w:rsidRDefault="009E76C3" w:rsidP="009E76C3">
      <w:pPr>
        <w:spacing w:after="0" w:line="240" w:lineRule="auto"/>
        <w:ind w:left="284" w:hanging="284"/>
        <w:rPr>
          <w:rFonts w:ascii="Times" w:eastAsia="Times New Roman" w:hAnsi="Times"/>
          <w:noProof/>
          <w:sz w:val="18"/>
          <w:szCs w:val="20"/>
          <w:lang w:eastAsia="it-IT"/>
        </w:rPr>
      </w:pPr>
      <w:r w:rsidRPr="0001610F">
        <w:rPr>
          <w:rFonts w:ascii="Times" w:eastAsia="Times New Roman" w:hAnsi="Times"/>
          <w:noProof/>
          <w:sz w:val="18"/>
          <w:szCs w:val="20"/>
          <w:lang w:eastAsia="it-IT"/>
        </w:rPr>
        <w:t>Marzotto</w:t>
      </w:r>
      <w:r>
        <w:rPr>
          <w:rFonts w:ascii="Times" w:eastAsia="Times New Roman" w:hAnsi="Times"/>
          <w:noProof/>
          <w:sz w:val="18"/>
          <w:szCs w:val="20"/>
          <w:lang w:eastAsia="it-IT"/>
        </w:rPr>
        <w:t xml:space="preserve">, </w:t>
      </w:r>
      <w:r w:rsidRPr="0001610F">
        <w:rPr>
          <w:rFonts w:ascii="Times" w:eastAsia="Times New Roman" w:hAnsi="Times"/>
          <w:noProof/>
          <w:sz w:val="18"/>
          <w:szCs w:val="20"/>
          <w:lang w:eastAsia="it-IT"/>
        </w:rPr>
        <w:t>C.</w:t>
      </w:r>
      <w:r>
        <w:rPr>
          <w:rFonts w:ascii="Times" w:eastAsia="Times New Roman" w:hAnsi="Times"/>
          <w:noProof/>
          <w:sz w:val="18"/>
          <w:szCs w:val="20"/>
          <w:lang w:eastAsia="it-IT"/>
        </w:rPr>
        <w:t xml:space="preserve">, </w:t>
      </w:r>
      <w:r w:rsidRPr="0001610F">
        <w:rPr>
          <w:rFonts w:ascii="Times" w:eastAsia="Times New Roman" w:hAnsi="Times"/>
          <w:noProof/>
          <w:sz w:val="18"/>
          <w:szCs w:val="20"/>
          <w:lang w:eastAsia="it-IT"/>
        </w:rPr>
        <w:t>Farinacci</w:t>
      </w:r>
      <w:r>
        <w:rPr>
          <w:rFonts w:ascii="Times" w:eastAsia="Times New Roman" w:hAnsi="Times"/>
          <w:noProof/>
          <w:sz w:val="18"/>
          <w:szCs w:val="20"/>
          <w:lang w:eastAsia="it-IT"/>
        </w:rPr>
        <w:t>,</w:t>
      </w:r>
      <w:r w:rsidRPr="00111344">
        <w:rPr>
          <w:rFonts w:ascii="Times" w:eastAsia="Times New Roman" w:hAnsi="Times"/>
          <w:noProof/>
          <w:sz w:val="18"/>
          <w:szCs w:val="20"/>
          <w:lang w:eastAsia="it-IT"/>
        </w:rPr>
        <w:t xml:space="preserve"> </w:t>
      </w:r>
      <w:r w:rsidRPr="0001610F">
        <w:rPr>
          <w:rFonts w:ascii="Times" w:eastAsia="Times New Roman" w:hAnsi="Times"/>
          <w:noProof/>
          <w:sz w:val="18"/>
          <w:szCs w:val="20"/>
          <w:lang w:eastAsia="it-IT"/>
        </w:rPr>
        <w:t>P.</w:t>
      </w:r>
      <w:r>
        <w:rPr>
          <w:rFonts w:ascii="Times" w:eastAsia="Times New Roman" w:hAnsi="Times"/>
          <w:noProof/>
          <w:sz w:val="18"/>
          <w:szCs w:val="20"/>
          <w:lang w:eastAsia="it-IT"/>
        </w:rPr>
        <w:t xml:space="preserve">, </w:t>
      </w:r>
      <w:r w:rsidRPr="0001610F">
        <w:rPr>
          <w:rFonts w:ascii="Times" w:eastAsia="Times New Roman" w:hAnsi="Times"/>
          <w:noProof/>
          <w:sz w:val="18"/>
          <w:szCs w:val="20"/>
          <w:lang w:eastAsia="it-IT"/>
        </w:rPr>
        <w:t>Bonadonna</w:t>
      </w:r>
      <w:r>
        <w:rPr>
          <w:rFonts w:ascii="Times" w:eastAsia="Times New Roman" w:hAnsi="Times"/>
          <w:noProof/>
          <w:sz w:val="18"/>
          <w:szCs w:val="20"/>
          <w:lang w:eastAsia="it-IT"/>
        </w:rPr>
        <w:t>,</w:t>
      </w:r>
      <w:r w:rsidRPr="0001610F">
        <w:rPr>
          <w:rFonts w:ascii="Times" w:eastAsia="Times New Roman" w:hAnsi="Times"/>
          <w:noProof/>
          <w:sz w:val="18"/>
          <w:szCs w:val="20"/>
          <w:lang w:eastAsia="it-IT"/>
        </w:rPr>
        <w:t xml:space="preserve"> M. (2021) (a cura di), </w:t>
      </w:r>
      <w:r w:rsidRPr="00111344">
        <w:rPr>
          <w:rFonts w:ascii="Times" w:eastAsia="Times New Roman" w:hAnsi="Times"/>
          <w:i/>
          <w:iCs/>
          <w:noProof/>
          <w:sz w:val="18"/>
          <w:szCs w:val="20"/>
          <w:lang w:eastAsia="it-IT"/>
        </w:rPr>
        <w:t>La mediazione familiare. Indicazioni e strumenti per accompagnare la transizione del divorzio</w:t>
      </w:r>
      <w:r w:rsidRPr="0001610F">
        <w:rPr>
          <w:rFonts w:ascii="Times" w:eastAsia="Times New Roman" w:hAnsi="Times"/>
          <w:noProof/>
          <w:sz w:val="18"/>
          <w:szCs w:val="20"/>
          <w:lang w:eastAsia="it-IT"/>
        </w:rPr>
        <w:t xml:space="preserve">. FrancoAngeli, </w:t>
      </w:r>
      <w:r w:rsidRPr="00601A6F">
        <w:rPr>
          <w:rFonts w:ascii="Times" w:eastAsia="Times New Roman" w:hAnsi="Times"/>
          <w:noProof/>
          <w:sz w:val="18"/>
          <w:szCs w:val="20"/>
          <w:lang w:eastAsia="it-IT"/>
        </w:rPr>
        <w:t>Milano (</w:t>
      </w:r>
      <w:r w:rsidR="00601A6F" w:rsidRPr="00601A6F">
        <w:rPr>
          <w:rFonts w:ascii="Times" w:eastAsia="Times New Roman" w:hAnsi="Times"/>
          <w:noProof/>
          <w:sz w:val="18"/>
          <w:szCs w:val="20"/>
          <w:lang w:eastAsia="it-IT"/>
        </w:rPr>
        <w:t>only chapters</w:t>
      </w:r>
      <w:r w:rsidRPr="00601A6F">
        <w:rPr>
          <w:rFonts w:ascii="Times" w:eastAsia="Times New Roman" w:hAnsi="Times"/>
          <w:noProof/>
          <w:sz w:val="18"/>
          <w:szCs w:val="20"/>
          <w:lang w:eastAsia="it-IT"/>
        </w:rPr>
        <w:t xml:space="preserve"> 1, 2, 3, 4, 5)</w:t>
      </w:r>
      <w:r w:rsidRPr="0001610F">
        <w:rPr>
          <w:rFonts w:ascii="Times" w:eastAsia="Times New Roman" w:hAnsi="Times"/>
          <w:noProof/>
          <w:sz w:val="18"/>
          <w:szCs w:val="20"/>
          <w:lang w:eastAsia="it-IT"/>
        </w:rPr>
        <w:t xml:space="preserve">  </w:t>
      </w:r>
    </w:p>
    <w:p w14:paraId="6F5477C3" w14:textId="77777777" w:rsidR="009E76C3" w:rsidRPr="0001610F" w:rsidRDefault="009E76C3" w:rsidP="009E76C3">
      <w:pPr>
        <w:spacing w:after="0" w:line="240" w:lineRule="auto"/>
        <w:ind w:left="284" w:hanging="284"/>
        <w:rPr>
          <w:rFonts w:ascii="Times" w:eastAsia="Times New Roman" w:hAnsi="Times"/>
          <w:noProof/>
          <w:sz w:val="18"/>
          <w:szCs w:val="20"/>
          <w:lang w:eastAsia="it-IT"/>
        </w:rPr>
      </w:pPr>
      <w:r w:rsidRPr="0001610F">
        <w:rPr>
          <w:rFonts w:ascii="Times" w:eastAsia="Times New Roman" w:hAnsi="Times"/>
          <w:noProof/>
          <w:sz w:val="18"/>
          <w:szCs w:val="20"/>
          <w:lang w:eastAsia="it-IT"/>
        </w:rPr>
        <w:t>Bonadonna, M., Farinacci, P</w:t>
      </w:r>
      <w:r>
        <w:rPr>
          <w:rFonts w:ascii="Times" w:eastAsia="Times New Roman" w:hAnsi="Times"/>
          <w:noProof/>
          <w:sz w:val="18"/>
          <w:szCs w:val="20"/>
          <w:lang w:eastAsia="it-IT"/>
        </w:rPr>
        <w:t>.</w:t>
      </w:r>
      <w:r w:rsidRPr="0001610F">
        <w:rPr>
          <w:rFonts w:ascii="Times" w:eastAsia="Times New Roman" w:hAnsi="Times"/>
          <w:noProof/>
          <w:sz w:val="18"/>
          <w:szCs w:val="20"/>
          <w:lang w:eastAsia="it-IT"/>
        </w:rPr>
        <w:t xml:space="preserve"> (2018) </w:t>
      </w:r>
      <w:r w:rsidRPr="00111344">
        <w:rPr>
          <w:rFonts w:ascii="Times" w:eastAsia="Times New Roman" w:hAnsi="Times"/>
          <w:i/>
          <w:iCs/>
          <w:noProof/>
          <w:sz w:val="18"/>
          <w:szCs w:val="20"/>
          <w:lang w:eastAsia="it-IT"/>
        </w:rPr>
        <w:t>Strumenti di sostegno a genitori e figli: mediazione</w:t>
      </w:r>
      <w:r w:rsidRPr="0001610F">
        <w:rPr>
          <w:rFonts w:ascii="Times" w:eastAsia="Times New Roman" w:hAnsi="Times"/>
          <w:noProof/>
          <w:sz w:val="18"/>
          <w:szCs w:val="20"/>
          <w:lang w:eastAsia="it-IT"/>
        </w:rPr>
        <w:t xml:space="preserve"> </w:t>
      </w:r>
      <w:r w:rsidRPr="00111344">
        <w:rPr>
          <w:rFonts w:ascii="Times" w:eastAsia="Times New Roman" w:hAnsi="Times"/>
          <w:i/>
          <w:iCs/>
          <w:noProof/>
          <w:sz w:val="18"/>
          <w:szCs w:val="20"/>
          <w:lang w:eastAsia="it-IT"/>
        </w:rPr>
        <w:t>familiare e gruppi di parola,</w:t>
      </w:r>
      <w:r w:rsidRPr="0001610F">
        <w:rPr>
          <w:rFonts w:ascii="Times" w:eastAsia="Times New Roman" w:hAnsi="Times"/>
          <w:noProof/>
          <w:sz w:val="18"/>
          <w:szCs w:val="20"/>
          <w:lang w:eastAsia="it-IT"/>
        </w:rPr>
        <w:t xml:space="preserve"> in “Minori Giustizia” (numero speciale: Figli minorenni e genitori in conflitto), 2, 2018, pp. 156-166, Franco Angeli, Milano. </w:t>
      </w:r>
    </w:p>
    <w:p w14:paraId="2587D4E0" w14:textId="5A5FDFAD" w:rsidR="00E82398" w:rsidRPr="00F55AE0" w:rsidRDefault="00E82398" w:rsidP="006C1861">
      <w:pPr>
        <w:pStyle w:val="Testo1"/>
        <w:spacing w:before="120"/>
        <w:rPr>
          <w:noProof w:val="0"/>
        </w:rPr>
      </w:pPr>
      <w:r w:rsidRPr="00F55AE0">
        <w:rPr>
          <w:noProof w:val="0"/>
        </w:rPr>
        <w:t xml:space="preserve">Lecture slides are an integral part of the exam syllabus and are available on Blackboard. </w:t>
      </w:r>
    </w:p>
    <w:p w14:paraId="66FE5FB4" w14:textId="77777777" w:rsidR="00B46B1A" w:rsidRPr="00F55AE0" w:rsidRDefault="0091441E" w:rsidP="006C1861">
      <w:pPr>
        <w:spacing w:before="240" w:after="120" w:line="240" w:lineRule="auto"/>
        <w:jc w:val="both"/>
        <w:rPr>
          <w:rFonts w:ascii="Times New Roman" w:eastAsia="Times New Roman" w:hAnsi="Times New Roman"/>
          <w:b/>
          <w:i/>
          <w:caps/>
          <w:sz w:val="18"/>
          <w:szCs w:val="24"/>
        </w:rPr>
      </w:pPr>
      <w:r w:rsidRPr="00F55AE0">
        <w:rPr>
          <w:rFonts w:ascii="Times New Roman" w:hAnsi="Times New Roman"/>
          <w:b/>
          <w:i/>
          <w:caps/>
          <w:sz w:val="18"/>
          <w:szCs w:val="24"/>
        </w:rPr>
        <w:t>TEACHING METHOD</w:t>
      </w:r>
    </w:p>
    <w:p w14:paraId="47AA5D6C" w14:textId="5C360F38" w:rsidR="00E82398" w:rsidRPr="00F55AE0" w:rsidRDefault="005A388F" w:rsidP="006C1861">
      <w:pPr>
        <w:pStyle w:val="Testo2"/>
        <w:rPr>
          <w:noProof w:val="0"/>
        </w:rPr>
      </w:pPr>
      <w:r w:rsidRPr="00F55AE0">
        <w:rPr>
          <w:noProof w:val="0"/>
        </w:rPr>
        <w:t>F</w:t>
      </w:r>
      <w:r w:rsidR="00E82398" w:rsidRPr="00F55AE0">
        <w:rPr>
          <w:noProof w:val="0"/>
        </w:rPr>
        <w:t xml:space="preserve">rontal lectures presenting the various course topics, and a number of practical activities in small groups. </w:t>
      </w:r>
      <w:r w:rsidRPr="00F55AE0">
        <w:rPr>
          <w:noProof w:val="0"/>
        </w:rPr>
        <w:t xml:space="preserve">Students </w:t>
      </w:r>
      <w:r w:rsidR="00E82398" w:rsidRPr="00F55AE0">
        <w:rPr>
          <w:noProof w:val="0"/>
        </w:rPr>
        <w:t xml:space="preserve">will watch a number of videos and learn about </w:t>
      </w:r>
      <w:r w:rsidRPr="00F55AE0">
        <w:rPr>
          <w:noProof w:val="0"/>
        </w:rPr>
        <w:t xml:space="preserve">direct </w:t>
      </w:r>
      <w:r w:rsidR="00E82398" w:rsidRPr="00F55AE0">
        <w:rPr>
          <w:noProof w:val="0"/>
        </w:rPr>
        <w:t>experience in the field</w:t>
      </w:r>
      <w:r w:rsidRPr="00F55AE0">
        <w:rPr>
          <w:noProof w:val="0"/>
        </w:rPr>
        <w:t xml:space="preserve">, </w:t>
      </w:r>
      <w:r w:rsidR="00E82398" w:rsidRPr="00F55AE0">
        <w:rPr>
          <w:noProof w:val="0"/>
        </w:rPr>
        <w:t>through testimonials from visiting experts working in the sector</w:t>
      </w:r>
      <w:r w:rsidR="00365225" w:rsidRPr="00F55AE0">
        <w:rPr>
          <w:noProof w:val="0"/>
        </w:rPr>
        <w:t>,</w:t>
      </w:r>
      <w:r w:rsidRPr="00F55AE0">
        <w:rPr>
          <w:noProof w:val="0"/>
        </w:rPr>
        <w:t xml:space="preserve"> for example</w:t>
      </w:r>
      <w:r w:rsidR="00E82398" w:rsidRPr="00F55AE0">
        <w:rPr>
          <w:noProof w:val="0"/>
        </w:rPr>
        <w:t>.</w:t>
      </w:r>
    </w:p>
    <w:p w14:paraId="6DCEDAB0" w14:textId="4F670C31" w:rsidR="00B46B1A" w:rsidRPr="00F55AE0" w:rsidRDefault="0091441E" w:rsidP="006C1861">
      <w:pPr>
        <w:tabs>
          <w:tab w:val="left" w:pos="284"/>
        </w:tabs>
        <w:spacing w:before="240" w:after="120" w:line="220" w:lineRule="exact"/>
        <w:jc w:val="both"/>
        <w:rPr>
          <w:rFonts w:ascii="Times New Roman" w:eastAsia="Times New Roman" w:hAnsi="Times New Roman"/>
          <w:b/>
          <w:i/>
          <w:sz w:val="18"/>
          <w:szCs w:val="24"/>
        </w:rPr>
      </w:pPr>
      <w:r w:rsidRPr="00F55AE0">
        <w:rPr>
          <w:rFonts w:ascii="Times New Roman" w:hAnsi="Times New Roman"/>
          <w:b/>
          <w:i/>
          <w:sz w:val="18"/>
          <w:szCs w:val="24"/>
        </w:rPr>
        <w:t>ASSESSMENT METHOD AND CRITERIA</w:t>
      </w:r>
    </w:p>
    <w:p w14:paraId="631E164B" w14:textId="64F188AD" w:rsidR="00E82398" w:rsidRPr="00F55AE0" w:rsidRDefault="00E82398" w:rsidP="006C1861">
      <w:pPr>
        <w:pStyle w:val="Testo2"/>
        <w:rPr>
          <w:noProof w:val="0"/>
        </w:rPr>
      </w:pPr>
      <w:r w:rsidRPr="00F55AE0">
        <w:rPr>
          <w:noProof w:val="0"/>
        </w:rPr>
        <w:t xml:space="preserve">The final assessment </w:t>
      </w:r>
      <w:r w:rsidR="00AB124A" w:rsidRPr="00F55AE0">
        <w:rPr>
          <w:noProof w:val="0"/>
        </w:rPr>
        <w:t>is</w:t>
      </w:r>
      <w:r w:rsidRPr="00F55AE0">
        <w:rPr>
          <w:noProof w:val="0"/>
        </w:rPr>
        <w:t xml:space="preserve"> an oral exam during which students will be assessed on their knowledge of the subject, their ability to understand cases whilst bearing in mind their complexity, and the</w:t>
      </w:r>
      <w:r w:rsidR="00AB124A" w:rsidRPr="00F55AE0">
        <w:rPr>
          <w:noProof w:val="0"/>
        </w:rPr>
        <w:t>ir</w:t>
      </w:r>
      <w:r w:rsidRPr="00F55AE0">
        <w:rPr>
          <w:noProof w:val="0"/>
        </w:rPr>
        <w:t xml:space="preserve"> ability to locate resources and design suitable interventions.</w:t>
      </w:r>
    </w:p>
    <w:p w14:paraId="776789B3" w14:textId="4B2C90FD" w:rsidR="00F95B15" w:rsidRPr="00F55AE0" w:rsidRDefault="00F95B15" w:rsidP="00F24451">
      <w:pPr>
        <w:autoSpaceDE w:val="0"/>
        <w:autoSpaceDN w:val="0"/>
        <w:adjustRightInd w:val="0"/>
        <w:spacing w:after="0" w:line="240" w:lineRule="auto"/>
        <w:jc w:val="both"/>
        <w:rPr>
          <w:sz w:val="18"/>
          <w:szCs w:val="20"/>
        </w:rPr>
      </w:pPr>
      <w:r w:rsidRPr="00F55AE0">
        <w:rPr>
          <w:rFonts w:ascii="Times" w:hAnsi="Times"/>
          <w:sz w:val="18"/>
          <w:szCs w:val="20"/>
        </w:rPr>
        <w:t xml:space="preserve">Assessment criteria include: appropriate use of specific terminology; coherently structured </w:t>
      </w:r>
      <w:r w:rsidR="00AB124A" w:rsidRPr="00F55AE0">
        <w:rPr>
          <w:rFonts w:ascii="Times" w:hAnsi="Times"/>
          <w:sz w:val="18"/>
          <w:szCs w:val="20"/>
        </w:rPr>
        <w:t>argumentation</w:t>
      </w:r>
      <w:r w:rsidRPr="00F55AE0">
        <w:rPr>
          <w:rFonts w:ascii="Times" w:hAnsi="Times"/>
          <w:sz w:val="18"/>
          <w:szCs w:val="20"/>
        </w:rPr>
        <w:t>; ability to identify relationships between theoretical aspects learned and concrete cases proposed; and ability to design interventions consistent with needs and resources available.</w:t>
      </w:r>
      <w:r w:rsidR="00935FDB" w:rsidRPr="00F55AE0">
        <w:rPr>
          <w:rFonts w:ascii="Times" w:hAnsi="Times"/>
          <w:sz w:val="18"/>
          <w:szCs w:val="20"/>
        </w:rPr>
        <w:t xml:space="preserve"> </w:t>
      </w:r>
    </w:p>
    <w:p w14:paraId="12CC2CE3" w14:textId="0F98EE46" w:rsidR="005B3A80" w:rsidRPr="00F55AE0" w:rsidRDefault="005B3A80" w:rsidP="006C1861">
      <w:pPr>
        <w:tabs>
          <w:tab w:val="left" w:pos="284"/>
        </w:tabs>
        <w:spacing w:before="240" w:after="120" w:line="240" w:lineRule="exact"/>
        <w:jc w:val="both"/>
        <w:rPr>
          <w:rFonts w:ascii="Times New Roman" w:eastAsia="Times New Roman" w:hAnsi="Times New Roman"/>
          <w:b/>
          <w:i/>
          <w:sz w:val="18"/>
          <w:szCs w:val="24"/>
        </w:rPr>
      </w:pPr>
      <w:r w:rsidRPr="00F55AE0">
        <w:rPr>
          <w:rFonts w:ascii="Times New Roman" w:hAnsi="Times New Roman"/>
          <w:b/>
          <w:i/>
          <w:sz w:val="18"/>
          <w:szCs w:val="24"/>
        </w:rPr>
        <w:t>NOTES AND PREREQUISITES</w:t>
      </w:r>
    </w:p>
    <w:p w14:paraId="05D67DC4" w14:textId="64E5508D" w:rsidR="009E76C3" w:rsidRPr="007F2E58" w:rsidRDefault="005B3A80" w:rsidP="009E76C3">
      <w:pPr>
        <w:pStyle w:val="Testo2"/>
      </w:pPr>
      <w:r w:rsidRPr="00F55AE0">
        <w:t>Student</w:t>
      </w:r>
      <w:r w:rsidR="006F7DBC" w:rsidRPr="00F55AE0">
        <w:t>s</w:t>
      </w:r>
      <w:r w:rsidRPr="00F55AE0">
        <w:t xml:space="preserve"> require basic knowledge of family psychology: </w:t>
      </w:r>
      <w:r w:rsidR="00AB124A" w:rsidRPr="00F55AE0">
        <w:t>those</w:t>
      </w:r>
      <w:r w:rsidRPr="00F55AE0">
        <w:t xml:space="preserve"> whose undergraduate degree programme did not include any </w:t>
      </w:r>
      <w:r w:rsidR="00601A6F" w:rsidRPr="00601A6F">
        <w:t xml:space="preserve">family psychology exam (or similar exams), it is </w:t>
      </w:r>
      <w:r w:rsidR="00601A6F" w:rsidRPr="00601A6F">
        <w:rPr>
          <w:b/>
          <w:bCs/>
        </w:rPr>
        <w:t xml:space="preserve">highly recommended </w:t>
      </w:r>
      <w:r w:rsidR="00601A6F" w:rsidRPr="00601A6F">
        <w:t>to study</w:t>
      </w:r>
      <w:r w:rsidR="00601A6F">
        <w:t>:</w:t>
      </w:r>
      <w:r w:rsidR="009E76C3" w:rsidRPr="007F2E58">
        <w:t xml:space="preserve"> Scabini E., Iafrate R., Psicologia dei legami familiari, Il Mulino  Bologna 2019.</w:t>
      </w:r>
    </w:p>
    <w:p w14:paraId="0D40C30B" w14:textId="3B059723" w:rsidR="00E82398" w:rsidRPr="00F24451" w:rsidRDefault="005B3A80" w:rsidP="006C1861">
      <w:pPr>
        <w:pStyle w:val="Testo2"/>
        <w:rPr>
          <w:bCs/>
          <w:noProof w:val="0"/>
        </w:rPr>
      </w:pPr>
      <w:r w:rsidRPr="00F55AE0">
        <w:rPr>
          <w:noProof w:val="0"/>
        </w:rPr>
        <w:t>Further information can be found on the lecturer's webpage at http://docenti.unicatt.it/web/searchByName.do?language=ENG or on the Faculty notice board.</w:t>
      </w:r>
    </w:p>
    <w:p w14:paraId="08872563" w14:textId="6B197103" w:rsidR="00E82398" w:rsidRPr="00E82398" w:rsidRDefault="005B3A80" w:rsidP="006C1861">
      <w:pPr>
        <w:pStyle w:val="Testo2"/>
        <w:rPr>
          <w:bCs/>
          <w:noProof w:val="0"/>
        </w:rPr>
      </w:pPr>
      <w:r>
        <w:rPr>
          <w:noProof w:val="0"/>
        </w:rPr>
        <w:t xml:space="preserve"> </w:t>
      </w:r>
    </w:p>
    <w:sectPr w:rsidR="00E82398" w:rsidRPr="00E8239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CB21" w14:textId="77777777" w:rsidR="006B1AE3" w:rsidRDefault="006B1AE3" w:rsidP="00D96A1A">
      <w:pPr>
        <w:spacing w:after="0" w:line="240" w:lineRule="auto"/>
      </w:pPr>
      <w:r>
        <w:separator/>
      </w:r>
    </w:p>
  </w:endnote>
  <w:endnote w:type="continuationSeparator" w:id="0">
    <w:p w14:paraId="2F04FC3D" w14:textId="77777777" w:rsidR="006B1AE3" w:rsidRDefault="006B1AE3" w:rsidP="00D9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D873" w14:textId="77777777" w:rsidR="006B1AE3" w:rsidRDefault="006B1AE3" w:rsidP="00D96A1A">
      <w:pPr>
        <w:spacing w:after="0" w:line="240" w:lineRule="auto"/>
      </w:pPr>
      <w:r>
        <w:separator/>
      </w:r>
    </w:p>
  </w:footnote>
  <w:footnote w:type="continuationSeparator" w:id="0">
    <w:p w14:paraId="25490E00" w14:textId="77777777" w:rsidR="006B1AE3" w:rsidRDefault="006B1AE3" w:rsidP="00D96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C9E"/>
    <w:multiLevelType w:val="hybridMultilevel"/>
    <w:tmpl w:val="5DA86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612CE"/>
    <w:multiLevelType w:val="hybridMultilevel"/>
    <w:tmpl w:val="FAA2B8C0"/>
    <w:lvl w:ilvl="0" w:tplc="5F78F58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AE38FD"/>
    <w:multiLevelType w:val="hybridMultilevel"/>
    <w:tmpl w:val="04800B32"/>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34A41A9"/>
    <w:multiLevelType w:val="hybridMultilevel"/>
    <w:tmpl w:val="8E5248B4"/>
    <w:lvl w:ilvl="0" w:tplc="F8C0676A">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6741DD5"/>
    <w:multiLevelType w:val="hybridMultilevel"/>
    <w:tmpl w:val="C41E44DC"/>
    <w:lvl w:ilvl="0" w:tplc="3EE8B6C8">
      <w:start w:val="150"/>
      <w:numFmt w:val="decimalZero"/>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3C6364"/>
    <w:multiLevelType w:val="hybridMultilevel"/>
    <w:tmpl w:val="C560A0E2"/>
    <w:lvl w:ilvl="0" w:tplc="3C9A594A">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B8030C"/>
    <w:multiLevelType w:val="hybridMultilevel"/>
    <w:tmpl w:val="525C1136"/>
    <w:lvl w:ilvl="0" w:tplc="3B965D1A">
      <w:numFmt w:val="bullet"/>
      <w:lvlText w:val="–"/>
      <w:lvlJc w:val="left"/>
      <w:pPr>
        <w:ind w:left="720" w:hanging="360"/>
      </w:pPr>
      <w:rPr>
        <w:rFonts w:ascii="Times New Roman" w:eastAsia="Times New Roman" w:hAnsi="Times New Roman" w:cs="Times New Roman" w:hint="default"/>
        <w:i/>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EA62CB"/>
    <w:multiLevelType w:val="hybridMultilevel"/>
    <w:tmpl w:val="C4C09F12"/>
    <w:lvl w:ilvl="0" w:tplc="50DA2B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DD1189"/>
    <w:multiLevelType w:val="hybridMultilevel"/>
    <w:tmpl w:val="DA86F494"/>
    <w:lvl w:ilvl="0" w:tplc="51FEDC4C">
      <w:start w:val="1"/>
      <w:numFmt w:val="decimal"/>
      <w:lvlText w:val="%1."/>
      <w:lvlJc w:val="left"/>
      <w:pPr>
        <w:ind w:left="823" w:hanging="360"/>
      </w:pPr>
      <w:rPr>
        <w:rFonts w:ascii="Arial" w:eastAsia="Arial" w:hAnsi="Arial" w:hint="default"/>
        <w:w w:val="99"/>
        <w:sz w:val="24"/>
        <w:szCs w:val="24"/>
      </w:rPr>
    </w:lvl>
    <w:lvl w:ilvl="1" w:tplc="CE82E448">
      <w:start w:val="1"/>
      <w:numFmt w:val="bullet"/>
      <w:lvlText w:val="•"/>
      <w:lvlJc w:val="left"/>
      <w:pPr>
        <w:ind w:left="1713" w:hanging="360"/>
      </w:pPr>
      <w:rPr>
        <w:rFonts w:hint="default"/>
      </w:rPr>
    </w:lvl>
    <w:lvl w:ilvl="2" w:tplc="39C0F8C2">
      <w:start w:val="1"/>
      <w:numFmt w:val="bullet"/>
      <w:lvlText w:val="•"/>
      <w:lvlJc w:val="left"/>
      <w:pPr>
        <w:ind w:left="2603" w:hanging="360"/>
      </w:pPr>
      <w:rPr>
        <w:rFonts w:hint="default"/>
      </w:rPr>
    </w:lvl>
    <w:lvl w:ilvl="3" w:tplc="E430B59C">
      <w:start w:val="1"/>
      <w:numFmt w:val="bullet"/>
      <w:lvlText w:val="•"/>
      <w:lvlJc w:val="left"/>
      <w:pPr>
        <w:ind w:left="3493" w:hanging="360"/>
      </w:pPr>
      <w:rPr>
        <w:rFonts w:hint="default"/>
      </w:rPr>
    </w:lvl>
    <w:lvl w:ilvl="4" w:tplc="C1462214">
      <w:start w:val="1"/>
      <w:numFmt w:val="bullet"/>
      <w:lvlText w:val="•"/>
      <w:lvlJc w:val="left"/>
      <w:pPr>
        <w:ind w:left="4384" w:hanging="360"/>
      </w:pPr>
      <w:rPr>
        <w:rFonts w:hint="default"/>
      </w:rPr>
    </w:lvl>
    <w:lvl w:ilvl="5" w:tplc="D74AE8EC">
      <w:start w:val="1"/>
      <w:numFmt w:val="bullet"/>
      <w:lvlText w:val="•"/>
      <w:lvlJc w:val="left"/>
      <w:pPr>
        <w:ind w:left="5274" w:hanging="360"/>
      </w:pPr>
      <w:rPr>
        <w:rFonts w:hint="default"/>
      </w:rPr>
    </w:lvl>
    <w:lvl w:ilvl="6" w:tplc="24AC38AE">
      <w:start w:val="1"/>
      <w:numFmt w:val="bullet"/>
      <w:lvlText w:val="•"/>
      <w:lvlJc w:val="left"/>
      <w:pPr>
        <w:ind w:left="6164" w:hanging="360"/>
      </w:pPr>
      <w:rPr>
        <w:rFonts w:hint="default"/>
      </w:rPr>
    </w:lvl>
    <w:lvl w:ilvl="7" w:tplc="DB5E4E3C">
      <w:start w:val="1"/>
      <w:numFmt w:val="bullet"/>
      <w:lvlText w:val="•"/>
      <w:lvlJc w:val="left"/>
      <w:pPr>
        <w:ind w:left="7054" w:hanging="360"/>
      </w:pPr>
      <w:rPr>
        <w:rFonts w:hint="default"/>
      </w:rPr>
    </w:lvl>
    <w:lvl w:ilvl="8" w:tplc="C5BC3226">
      <w:start w:val="1"/>
      <w:numFmt w:val="bullet"/>
      <w:lvlText w:val="•"/>
      <w:lvlJc w:val="left"/>
      <w:pPr>
        <w:ind w:left="7945" w:hanging="360"/>
      </w:pPr>
      <w:rPr>
        <w:rFonts w:hint="default"/>
      </w:rPr>
    </w:lvl>
  </w:abstractNum>
  <w:abstractNum w:abstractNumId="9" w15:restartNumberingAfterBreak="0">
    <w:nsid w:val="27D12737"/>
    <w:multiLevelType w:val="hybridMultilevel"/>
    <w:tmpl w:val="686A0DB0"/>
    <w:lvl w:ilvl="0" w:tplc="2904D38C">
      <w:start w:val="1"/>
      <w:numFmt w:val="bullet"/>
      <w:lvlText w:val="̶"/>
      <w:lvlJc w:val="left"/>
      <w:pPr>
        <w:ind w:left="1004" w:hanging="360"/>
      </w:pPr>
      <w:rPr>
        <w:rFonts w:ascii="Times" w:hAnsi="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802EB"/>
    <w:multiLevelType w:val="hybridMultilevel"/>
    <w:tmpl w:val="1CAE963E"/>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BE4FB5"/>
    <w:multiLevelType w:val="hybridMultilevel"/>
    <w:tmpl w:val="34A62F4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2" w15:restartNumberingAfterBreak="0">
    <w:nsid w:val="2C7D013C"/>
    <w:multiLevelType w:val="hybridMultilevel"/>
    <w:tmpl w:val="F0AA2C3C"/>
    <w:lvl w:ilvl="0" w:tplc="AD16ADEC">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32F05A0E"/>
    <w:multiLevelType w:val="hybridMultilevel"/>
    <w:tmpl w:val="624C75DA"/>
    <w:lvl w:ilvl="0" w:tplc="9050B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94D12"/>
    <w:multiLevelType w:val="hybridMultilevel"/>
    <w:tmpl w:val="BA3AB618"/>
    <w:lvl w:ilvl="0" w:tplc="4E70834E">
      <w:start w:val="10"/>
      <w:numFmt w:val="bullet"/>
      <w:lvlText w:val="–"/>
      <w:lvlJc w:val="left"/>
      <w:pPr>
        <w:ind w:left="720" w:hanging="360"/>
      </w:pPr>
      <w:rPr>
        <w:rFonts w:ascii="Times" w:eastAsia="Times New Roman" w:hAnsi="Times" w:cs="Times"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934F9C"/>
    <w:multiLevelType w:val="hybridMultilevel"/>
    <w:tmpl w:val="1DF8F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0A1AB8"/>
    <w:multiLevelType w:val="hybridMultilevel"/>
    <w:tmpl w:val="5FCCA4B8"/>
    <w:lvl w:ilvl="0" w:tplc="D0EEE358">
      <w:numFmt w:val="bullet"/>
      <w:lvlText w:val="–"/>
      <w:lvlJc w:val="left"/>
      <w:pPr>
        <w:ind w:left="928" w:hanging="360"/>
      </w:pPr>
      <w:rPr>
        <w:rFonts w:ascii="Times" w:eastAsia="Times New Roman" w:hAnsi="Times" w:cs="Time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F172094"/>
    <w:multiLevelType w:val="hybridMultilevel"/>
    <w:tmpl w:val="174627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03608F1"/>
    <w:multiLevelType w:val="hybridMultilevel"/>
    <w:tmpl w:val="153CF8F2"/>
    <w:lvl w:ilvl="0" w:tplc="CACECE3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0E37735"/>
    <w:multiLevelType w:val="hybridMultilevel"/>
    <w:tmpl w:val="D0341874"/>
    <w:lvl w:ilvl="0" w:tplc="70BE9E56">
      <w:start w:val="6"/>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440114C"/>
    <w:multiLevelType w:val="hybridMultilevel"/>
    <w:tmpl w:val="F702C938"/>
    <w:lvl w:ilvl="0" w:tplc="540477F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532B43"/>
    <w:multiLevelType w:val="hybridMultilevel"/>
    <w:tmpl w:val="05B071D0"/>
    <w:lvl w:ilvl="0" w:tplc="CACECE3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E753598"/>
    <w:multiLevelType w:val="hybridMultilevel"/>
    <w:tmpl w:val="A38476E8"/>
    <w:lvl w:ilvl="0" w:tplc="D53CF9B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611D72"/>
    <w:multiLevelType w:val="hybridMultilevel"/>
    <w:tmpl w:val="125841F2"/>
    <w:lvl w:ilvl="0" w:tplc="F9B2EE50">
      <w:start w:val="19"/>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53E06E4B"/>
    <w:multiLevelType w:val="hybridMultilevel"/>
    <w:tmpl w:val="BA7254C2"/>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55E351E"/>
    <w:multiLevelType w:val="hybridMultilevel"/>
    <w:tmpl w:val="5FE2E838"/>
    <w:lvl w:ilvl="0" w:tplc="619CFE2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15:restartNumberingAfterBreak="0">
    <w:nsid w:val="574F3E1B"/>
    <w:multiLevelType w:val="hybridMultilevel"/>
    <w:tmpl w:val="C1C2CAF6"/>
    <w:lvl w:ilvl="0" w:tplc="2F16C1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EA68B0"/>
    <w:multiLevelType w:val="hybridMultilevel"/>
    <w:tmpl w:val="C7C0B60E"/>
    <w:lvl w:ilvl="0" w:tplc="7CFEBCC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F4212E"/>
    <w:multiLevelType w:val="hybridMultilevel"/>
    <w:tmpl w:val="E44E2C70"/>
    <w:lvl w:ilvl="0" w:tplc="55DC5456">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043CEA"/>
    <w:multiLevelType w:val="hybridMultilevel"/>
    <w:tmpl w:val="5B9257EE"/>
    <w:lvl w:ilvl="0" w:tplc="44DAA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BA7D9A"/>
    <w:multiLevelType w:val="hybridMultilevel"/>
    <w:tmpl w:val="F2F2E4BE"/>
    <w:lvl w:ilvl="0" w:tplc="EC56492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276B87"/>
    <w:multiLevelType w:val="hybridMultilevel"/>
    <w:tmpl w:val="5576EFA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1A1216A"/>
    <w:multiLevelType w:val="hybridMultilevel"/>
    <w:tmpl w:val="54CA575E"/>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7AD3678"/>
    <w:multiLevelType w:val="hybridMultilevel"/>
    <w:tmpl w:val="0B20172A"/>
    <w:lvl w:ilvl="0" w:tplc="6EA8844E">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8985201"/>
    <w:multiLevelType w:val="hybridMultilevel"/>
    <w:tmpl w:val="8616A100"/>
    <w:lvl w:ilvl="0" w:tplc="44DAA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D842F69"/>
    <w:multiLevelType w:val="hybridMultilevel"/>
    <w:tmpl w:val="555AC318"/>
    <w:lvl w:ilvl="0" w:tplc="DAD0105E">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1600B7"/>
    <w:multiLevelType w:val="hybridMultilevel"/>
    <w:tmpl w:val="3B7673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9366A0"/>
    <w:multiLevelType w:val="hybridMultilevel"/>
    <w:tmpl w:val="386266AE"/>
    <w:lvl w:ilvl="0" w:tplc="CACECE3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8C331D0"/>
    <w:multiLevelType w:val="hybridMultilevel"/>
    <w:tmpl w:val="52F4D8BE"/>
    <w:lvl w:ilvl="0" w:tplc="EE444738">
      <w:start w:val="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382310"/>
    <w:multiLevelType w:val="hybridMultilevel"/>
    <w:tmpl w:val="9C26C598"/>
    <w:lvl w:ilvl="0" w:tplc="71A8BDE2">
      <w:start w:val="1"/>
      <w:numFmt w:val="decimal"/>
      <w:lvlText w:val="%1."/>
      <w:lvlJc w:val="left"/>
      <w:pPr>
        <w:ind w:left="360" w:hanging="360"/>
      </w:pPr>
      <w:rPr>
        <w:strike w:val="0"/>
        <w:dstrike w:val="0"/>
        <w:color w:val="auto"/>
        <w:u w:val="none"/>
        <w:effect w:val="none"/>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0" w15:restartNumberingAfterBreak="0">
    <w:nsid w:val="7A0C6A4F"/>
    <w:multiLevelType w:val="hybridMultilevel"/>
    <w:tmpl w:val="130E6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22652A"/>
    <w:multiLevelType w:val="hybridMultilevel"/>
    <w:tmpl w:val="A31AC630"/>
    <w:lvl w:ilvl="0" w:tplc="5FCED714">
      <w:start w:val="150"/>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D032A93"/>
    <w:multiLevelType w:val="hybridMultilevel"/>
    <w:tmpl w:val="F4C6F4F4"/>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E25313D"/>
    <w:multiLevelType w:val="hybridMultilevel"/>
    <w:tmpl w:val="806AF722"/>
    <w:lvl w:ilvl="0" w:tplc="5726C9B0">
      <w:start w:val="1"/>
      <w:numFmt w:val="bullet"/>
      <w:lvlText w:val="•"/>
      <w:lvlJc w:val="left"/>
      <w:pPr>
        <w:tabs>
          <w:tab w:val="num" w:pos="720"/>
        </w:tabs>
        <w:ind w:left="720" w:hanging="360"/>
      </w:pPr>
      <w:rPr>
        <w:rFonts w:ascii="Arial" w:hAnsi="Arial" w:hint="default"/>
      </w:rPr>
    </w:lvl>
    <w:lvl w:ilvl="1" w:tplc="E78CABBC" w:tentative="1">
      <w:start w:val="1"/>
      <w:numFmt w:val="bullet"/>
      <w:lvlText w:val="•"/>
      <w:lvlJc w:val="left"/>
      <w:pPr>
        <w:tabs>
          <w:tab w:val="num" w:pos="1440"/>
        </w:tabs>
        <w:ind w:left="1440" w:hanging="360"/>
      </w:pPr>
      <w:rPr>
        <w:rFonts w:ascii="Arial" w:hAnsi="Arial" w:hint="default"/>
      </w:rPr>
    </w:lvl>
    <w:lvl w:ilvl="2" w:tplc="C12E7FA8" w:tentative="1">
      <w:start w:val="1"/>
      <w:numFmt w:val="bullet"/>
      <w:lvlText w:val="•"/>
      <w:lvlJc w:val="left"/>
      <w:pPr>
        <w:tabs>
          <w:tab w:val="num" w:pos="2160"/>
        </w:tabs>
        <w:ind w:left="2160" w:hanging="360"/>
      </w:pPr>
      <w:rPr>
        <w:rFonts w:ascii="Arial" w:hAnsi="Arial" w:hint="default"/>
      </w:rPr>
    </w:lvl>
    <w:lvl w:ilvl="3" w:tplc="BD6ECD70" w:tentative="1">
      <w:start w:val="1"/>
      <w:numFmt w:val="bullet"/>
      <w:lvlText w:val="•"/>
      <w:lvlJc w:val="left"/>
      <w:pPr>
        <w:tabs>
          <w:tab w:val="num" w:pos="2880"/>
        </w:tabs>
        <w:ind w:left="2880" w:hanging="360"/>
      </w:pPr>
      <w:rPr>
        <w:rFonts w:ascii="Arial" w:hAnsi="Arial" w:hint="default"/>
      </w:rPr>
    </w:lvl>
    <w:lvl w:ilvl="4" w:tplc="C0483610" w:tentative="1">
      <w:start w:val="1"/>
      <w:numFmt w:val="bullet"/>
      <w:lvlText w:val="•"/>
      <w:lvlJc w:val="left"/>
      <w:pPr>
        <w:tabs>
          <w:tab w:val="num" w:pos="3600"/>
        </w:tabs>
        <w:ind w:left="3600" w:hanging="360"/>
      </w:pPr>
      <w:rPr>
        <w:rFonts w:ascii="Arial" w:hAnsi="Arial" w:hint="default"/>
      </w:rPr>
    </w:lvl>
    <w:lvl w:ilvl="5" w:tplc="6FC8CDE8" w:tentative="1">
      <w:start w:val="1"/>
      <w:numFmt w:val="bullet"/>
      <w:lvlText w:val="•"/>
      <w:lvlJc w:val="left"/>
      <w:pPr>
        <w:tabs>
          <w:tab w:val="num" w:pos="4320"/>
        </w:tabs>
        <w:ind w:left="4320" w:hanging="360"/>
      </w:pPr>
      <w:rPr>
        <w:rFonts w:ascii="Arial" w:hAnsi="Arial" w:hint="default"/>
      </w:rPr>
    </w:lvl>
    <w:lvl w:ilvl="6" w:tplc="CC88FCD8" w:tentative="1">
      <w:start w:val="1"/>
      <w:numFmt w:val="bullet"/>
      <w:lvlText w:val="•"/>
      <w:lvlJc w:val="left"/>
      <w:pPr>
        <w:tabs>
          <w:tab w:val="num" w:pos="5040"/>
        </w:tabs>
        <w:ind w:left="5040" w:hanging="360"/>
      </w:pPr>
      <w:rPr>
        <w:rFonts w:ascii="Arial" w:hAnsi="Arial" w:hint="default"/>
      </w:rPr>
    </w:lvl>
    <w:lvl w:ilvl="7" w:tplc="8A7AD526" w:tentative="1">
      <w:start w:val="1"/>
      <w:numFmt w:val="bullet"/>
      <w:lvlText w:val="•"/>
      <w:lvlJc w:val="left"/>
      <w:pPr>
        <w:tabs>
          <w:tab w:val="num" w:pos="5760"/>
        </w:tabs>
        <w:ind w:left="5760" w:hanging="360"/>
      </w:pPr>
      <w:rPr>
        <w:rFonts w:ascii="Arial" w:hAnsi="Arial" w:hint="default"/>
      </w:rPr>
    </w:lvl>
    <w:lvl w:ilvl="8" w:tplc="AF46BECA" w:tentative="1">
      <w:start w:val="1"/>
      <w:numFmt w:val="bullet"/>
      <w:lvlText w:val="•"/>
      <w:lvlJc w:val="left"/>
      <w:pPr>
        <w:tabs>
          <w:tab w:val="num" w:pos="6480"/>
        </w:tabs>
        <w:ind w:left="6480" w:hanging="360"/>
      </w:pPr>
      <w:rPr>
        <w:rFonts w:ascii="Arial" w:hAnsi="Arial" w:hint="default"/>
      </w:rPr>
    </w:lvl>
  </w:abstractNum>
  <w:num w:numId="1" w16cid:durableId="1484201673">
    <w:abstractNumId w:val="12"/>
  </w:num>
  <w:num w:numId="2" w16cid:durableId="2104304110">
    <w:abstractNumId w:val="17"/>
  </w:num>
  <w:num w:numId="3" w16cid:durableId="550532483">
    <w:abstractNumId w:val="20"/>
  </w:num>
  <w:num w:numId="4" w16cid:durableId="18197675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1162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06602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0238859">
    <w:abstractNumId w:val="9"/>
  </w:num>
  <w:num w:numId="8" w16cid:durableId="197738351">
    <w:abstractNumId w:val="16"/>
  </w:num>
  <w:num w:numId="9" w16cid:durableId="406071662">
    <w:abstractNumId w:val="42"/>
  </w:num>
  <w:num w:numId="10" w16cid:durableId="1781795090">
    <w:abstractNumId w:val="32"/>
  </w:num>
  <w:num w:numId="11" w16cid:durableId="919683367">
    <w:abstractNumId w:val="6"/>
  </w:num>
  <w:num w:numId="12" w16cid:durableId="646327439">
    <w:abstractNumId w:val="15"/>
  </w:num>
  <w:num w:numId="13" w16cid:durableId="784229300">
    <w:abstractNumId w:val="38"/>
  </w:num>
  <w:num w:numId="14" w16cid:durableId="997196421">
    <w:abstractNumId w:val="7"/>
  </w:num>
  <w:num w:numId="15" w16cid:durableId="743382729">
    <w:abstractNumId w:val="34"/>
  </w:num>
  <w:num w:numId="16" w16cid:durableId="1182011882">
    <w:abstractNumId w:val="29"/>
  </w:num>
  <w:num w:numId="17" w16cid:durableId="142506831">
    <w:abstractNumId w:val="27"/>
  </w:num>
  <w:num w:numId="18" w16cid:durableId="1714115653">
    <w:abstractNumId w:val="25"/>
  </w:num>
  <w:num w:numId="19" w16cid:durableId="1724405556">
    <w:abstractNumId w:val="36"/>
  </w:num>
  <w:num w:numId="20" w16cid:durableId="1106117801">
    <w:abstractNumId w:val="24"/>
  </w:num>
  <w:num w:numId="21" w16cid:durableId="1802334906">
    <w:abstractNumId w:val="2"/>
  </w:num>
  <w:num w:numId="22" w16cid:durableId="1237478842">
    <w:abstractNumId w:val="26"/>
  </w:num>
  <w:num w:numId="23" w16cid:durableId="222101540">
    <w:abstractNumId w:val="0"/>
  </w:num>
  <w:num w:numId="24" w16cid:durableId="2029401514">
    <w:abstractNumId w:val="13"/>
  </w:num>
  <w:num w:numId="25" w16cid:durableId="1000042730">
    <w:abstractNumId w:val="3"/>
  </w:num>
  <w:num w:numId="26" w16cid:durableId="1864896147">
    <w:abstractNumId w:val="40"/>
  </w:num>
  <w:num w:numId="27" w16cid:durableId="1882159743">
    <w:abstractNumId w:val="5"/>
  </w:num>
  <w:num w:numId="28" w16cid:durableId="445000552">
    <w:abstractNumId w:val="11"/>
  </w:num>
  <w:num w:numId="29" w16cid:durableId="1619263535">
    <w:abstractNumId w:val="10"/>
  </w:num>
  <w:num w:numId="30" w16cid:durableId="182865207">
    <w:abstractNumId w:val="28"/>
  </w:num>
  <w:num w:numId="31" w16cid:durableId="164059912">
    <w:abstractNumId w:val="8"/>
  </w:num>
  <w:num w:numId="32" w16cid:durableId="1056390480">
    <w:abstractNumId w:val="23"/>
  </w:num>
  <w:num w:numId="33" w16cid:durableId="2058048584">
    <w:abstractNumId w:val="31"/>
  </w:num>
  <w:num w:numId="34" w16cid:durableId="2089375903">
    <w:abstractNumId w:val="14"/>
  </w:num>
  <w:num w:numId="35" w16cid:durableId="2131586303">
    <w:abstractNumId w:val="19"/>
  </w:num>
  <w:num w:numId="36" w16cid:durableId="724833444">
    <w:abstractNumId w:val="4"/>
  </w:num>
  <w:num w:numId="37" w16cid:durableId="1323195093">
    <w:abstractNumId w:val="41"/>
  </w:num>
  <w:num w:numId="38" w16cid:durableId="53237619">
    <w:abstractNumId w:val="1"/>
  </w:num>
  <w:num w:numId="39" w16cid:durableId="880017563">
    <w:abstractNumId w:val="18"/>
  </w:num>
  <w:num w:numId="40" w16cid:durableId="722604774">
    <w:abstractNumId w:val="37"/>
  </w:num>
  <w:num w:numId="41" w16cid:durableId="768506920">
    <w:abstractNumId w:val="21"/>
  </w:num>
  <w:num w:numId="42" w16cid:durableId="861284273">
    <w:abstractNumId w:val="35"/>
  </w:num>
  <w:num w:numId="43" w16cid:durableId="838084422">
    <w:abstractNumId w:val="22"/>
  </w:num>
  <w:num w:numId="44" w16cid:durableId="1074937783">
    <w:abstractNumId w:val="43"/>
  </w:num>
  <w:num w:numId="45" w16cid:durableId="1072122927">
    <w:abstractNumId w:val="33"/>
  </w:num>
  <w:num w:numId="46" w16cid:durableId="19189027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1A"/>
    <w:rsid w:val="0000229B"/>
    <w:rsid w:val="00010BB2"/>
    <w:rsid w:val="00015F0F"/>
    <w:rsid w:val="00020A7D"/>
    <w:rsid w:val="00022418"/>
    <w:rsid w:val="00031258"/>
    <w:rsid w:val="00052ECF"/>
    <w:rsid w:val="00065063"/>
    <w:rsid w:val="000700CE"/>
    <w:rsid w:val="00070726"/>
    <w:rsid w:val="00072388"/>
    <w:rsid w:val="000A66CF"/>
    <w:rsid w:val="000B7D61"/>
    <w:rsid w:val="000D4247"/>
    <w:rsid w:val="001020BC"/>
    <w:rsid w:val="001021F4"/>
    <w:rsid w:val="00104FE0"/>
    <w:rsid w:val="00127E42"/>
    <w:rsid w:val="00147285"/>
    <w:rsid w:val="00175946"/>
    <w:rsid w:val="001A181D"/>
    <w:rsid w:val="001A7837"/>
    <w:rsid w:val="001E7044"/>
    <w:rsid w:val="00202429"/>
    <w:rsid w:val="00211CC9"/>
    <w:rsid w:val="002231D6"/>
    <w:rsid w:val="0022422D"/>
    <w:rsid w:val="00235672"/>
    <w:rsid w:val="00237B5E"/>
    <w:rsid w:val="00247778"/>
    <w:rsid w:val="002524BD"/>
    <w:rsid w:val="002554B7"/>
    <w:rsid w:val="002570A7"/>
    <w:rsid w:val="00257215"/>
    <w:rsid w:val="00260B7E"/>
    <w:rsid w:val="00261CDA"/>
    <w:rsid w:val="0026589C"/>
    <w:rsid w:val="00275F80"/>
    <w:rsid w:val="002800DF"/>
    <w:rsid w:val="00281003"/>
    <w:rsid w:val="002935CD"/>
    <w:rsid w:val="002A79E4"/>
    <w:rsid w:val="002B1720"/>
    <w:rsid w:val="002C0048"/>
    <w:rsid w:val="002D5A1F"/>
    <w:rsid w:val="002E198C"/>
    <w:rsid w:val="002E2CC8"/>
    <w:rsid w:val="002F52F2"/>
    <w:rsid w:val="003326C5"/>
    <w:rsid w:val="00335A91"/>
    <w:rsid w:val="003405FC"/>
    <w:rsid w:val="00340D98"/>
    <w:rsid w:val="00344D6B"/>
    <w:rsid w:val="00350DB3"/>
    <w:rsid w:val="00353481"/>
    <w:rsid w:val="00365225"/>
    <w:rsid w:val="00374A46"/>
    <w:rsid w:val="00376449"/>
    <w:rsid w:val="00385251"/>
    <w:rsid w:val="003A15C9"/>
    <w:rsid w:val="003A4E3F"/>
    <w:rsid w:val="003D637F"/>
    <w:rsid w:val="003E7DCC"/>
    <w:rsid w:val="003F04DC"/>
    <w:rsid w:val="0041036B"/>
    <w:rsid w:val="004214BE"/>
    <w:rsid w:val="004227E1"/>
    <w:rsid w:val="004256B2"/>
    <w:rsid w:val="00425DBB"/>
    <w:rsid w:val="0042677D"/>
    <w:rsid w:val="00432829"/>
    <w:rsid w:val="00443DB3"/>
    <w:rsid w:val="00490142"/>
    <w:rsid w:val="004916BE"/>
    <w:rsid w:val="004A75D0"/>
    <w:rsid w:val="004C58D7"/>
    <w:rsid w:val="004C79B5"/>
    <w:rsid w:val="004D1217"/>
    <w:rsid w:val="004D6008"/>
    <w:rsid w:val="004E1F0D"/>
    <w:rsid w:val="004F0748"/>
    <w:rsid w:val="004F10F9"/>
    <w:rsid w:val="00505568"/>
    <w:rsid w:val="00505606"/>
    <w:rsid w:val="0050690C"/>
    <w:rsid w:val="00517206"/>
    <w:rsid w:val="00530072"/>
    <w:rsid w:val="005431BD"/>
    <w:rsid w:val="00546C03"/>
    <w:rsid w:val="00550BCC"/>
    <w:rsid w:val="00554386"/>
    <w:rsid w:val="0056535C"/>
    <w:rsid w:val="005807B8"/>
    <w:rsid w:val="00585D38"/>
    <w:rsid w:val="005A266D"/>
    <w:rsid w:val="005A388F"/>
    <w:rsid w:val="005A7935"/>
    <w:rsid w:val="005B3A80"/>
    <w:rsid w:val="005B5BE1"/>
    <w:rsid w:val="005C30BA"/>
    <w:rsid w:val="005C47CB"/>
    <w:rsid w:val="005D313E"/>
    <w:rsid w:val="005D530D"/>
    <w:rsid w:val="005E20F0"/>
    <w:rsid w:val="005F40F4"/>
    <w:rsid w:val="00601A6F"/>
    <w:rsid w:val="00605AFD"/>
    <w:rsid w:val="00607BD0"/>
    <w:rsid w:val="00612926"/>
    <w:rsid w:val="00612980"/>
    <w:rsid w:val="00616B7C"/>
    <w:rsid w:val="006574EE"/>
    <w:rsid w:val="0069347A"/>
    <w:rsid w:val="006B1AE3"/>
    <w:rsid w:val="006B4284"/>
    <w:rsid w:val="006C1861"/>
    <w:rsid w:val="006C5B7E"/>
    <w:rsid w:val="006C7A85"/>
    <w:rsid w:val="006D795D"/>
    <w:rsid w:val="006F0F59"/>
    <w:rsid w:val="006F1772"/>
    <w:rsid w:val="006F56FC"/>
    <w:rsid w:val="006F77BC"/>
    <w:rsid w:val="006F7DBC"/>
    <w:rsid w:val="00741841"/>
    <w:rsid w:val="00756E26"/>
    <w:rsid w:val="00760A34"/>
    <w:rsid w:val="00763203"/>
    <w:rsid w:val="00766C8E"/>
    <w:rsid w:val="00774C91"/>
    <w:rsid w:val="00776622"/>
    <w:rsid w:val="007858AD"/>
    <w:rsid w:val="00790509"/>
    <w:rsid w:val="00794A5A"/>
    <w:rsid w:val="007B2249"/>
    <w:rsid w:val="007B557D"/>
    <w:rsid w:val="007C2601"/>
    <w:rsid w:val="007C2891"/>
    <w:rsid w:val="007D7494"/>
    <w:rsid w:val="0080740F"/>
    <w:rsid w:val="00810BB3"/>
    <w:rsid w:val="008166C5"/>
    <w:rsid w:val="00817284"/>
    <w:rsid w:val="008222A2"/>
    <w:rsid w:val="008534E0"/>
    <w:rsid w:val="008569F6"/>
    <w:rsid w:val="008774C0"/>
    <w:rsid w:val="00894F32"/>
    <w:rsid w:val="008A0018"/>
    <w:rsid w:val="008B2699"/>
    <w:rsid w:val="008C4026"/>
    <w:rsid w:val="008D2451"/>
    <w:rsid w:val="008D4D61"/>
    <w:rsid w:val="008F0083"/>
    <w:rsid w:val="008F4989"/>
    <w:rsid w:val="00906F54"/>
    <w:rsid w:val="0091441E"/>
    <w:rsid w:val="0092315B"/>
    <w:rsid w:val="00935FDB"/>
    <w:rsid w:val="00940DA2"/>
    <w:rsid w:val="00942BC2"/>
    <w:rsid w:val="0096579D"/>
    <w:rsid w:val="009977B9"/>
    <w:rsid w:val="009A31A9"/>
    <w:rsid w:val="009A4818"/>
    <w:rsid w:val="009B4355"/>
    <w:rsid w:val="009C62DC"/>
    <w:rsid w:val="009D2612"/>
    <w:rsid w:val="009D560E"/>
    <w:rsid w:val="009E30A8"/>
    <w:rsid w:val="009E76C3"/>
    <w:rsid w:val="009F10B7"/>
    <w:rsid w:val="009F2FA4"/>
    <w:rsid w:val="009F4C72"/>
    <w:rsid w:val="00A14CE1"/>
    <w:rsid w:val="00A153E4"/>
    <w:rsid w:val="00A17D72"/>
    <w:rsid w:val="00A2731F"/>
    <w:rsid w:val="00A31C62"/>
    <w:rsid w:val="00A37842"/>
    <w:rsid w:val="00A602E3"/>
    <w:rsid w:val="00A7045A"/>
    <w:rsid w:val="00A82716"/>
    <w:rsid w:val="00A9112D"/>
    <w:rsid w:val="00A93711"/>
    <w:rsid w:val="00AA5FD3"/>
    <w:rsid w:val="00AA6A98"/>
    <w:rsid w:val="00AB124A"/>
    <w:rsid w:val="00AB6F76"/>
    <w:rsid w:val="00AC02F0"/>
    <w:rsid w:val="00AC0487"/>
    <w:rsid w:val="00AC0518"/>
    <w:rsid w:val="00AC29E1"/>
    <w:rsid w:val="00AD1732"/>
    <w:rsid w:val="00B01836"/>
    <w:rsid w:val="00B26AE4"/>
    <w:rsid w:val="00B40030"/>
    <w:rsid w:val="00B46B1A"/>
    <w:rsid w:val="00B772FA"/>
    <w:rsid w:val="00BA06B3"/>
    <w:rsid w:val="00BD5801"/>
    <w:rsid w:val="00BE7804"/>
    <w:rsid w:val="00C13060"/>
    <w:rsid w:val="00C24541"/>
    <w:rsid w:val="00C4485E"/>
    <w:rsid w:val="00C74177"/>
    <w:rsid w:val="00C832ED"/>
    <w:rsid w:val="00C96241"/>
    <w:rsid w:val="00CA0BD8"/>
    <w:rsid w:val="00CA11A7"/>
    <w:rsid w:val="00CA1934"/>
    <w:rsid w:val="00CA1B97"/>
    <w:rsid w:val="00CA2E89"/>
    <w:rsid w:val="00CB1E58"/>
    <w:rsid w:val="00CB2969"/>
    <w:rsid w:val="00CB2F28"/>
    <w:rsid w:val="00CD47D4"/>
    <w:rsid w:val="00CD69A5"/>
    <w:rsid w:val="00CF2171"/>
    <w:rsid w:val="00D0737C"/>
    <w:rsid w:val="00D22C9D"/>
    <w:rsid w:val="00D30CE5"/>
    <w:rsid w:val="00D45D06"/>
    <w:rsid w:val="00D46E0A"/>
    <w:rsid w:val="00D526C0"/>
    <w:rsid w:val="00D606D9"/>
    <w:rsid w:val="00D63EFE"/>
    <w:rsid w:val="00D701DD"/>
    <w:rsid w:val="00D72739"/>
    <w:rsid w:val="00D86EB6"/>
    <w:rsid w:val="00D96A1A"/>
    <w:rsid w:val="00DA04BF"/>
    <w:rsid w:val="00DA1830"/>
    <w:rsid w:val="00DB40B3"/>
    <w:rsid w:val="00DC0C50"/>
    <w:rsid w:val="00DC3CE9"/>
    <w:rsid w:val="00DC6008"/>
    <w:rsid w:val="00DE0B84"/>
    <w:rsid w:val="00DE5704"/>
    <w:rsid w:val="00DF0A0A"/>
    <w:rsid w:val="00E25A05"/>
    <w:rsid w:val="00E476C6"/>
    <w:rsid w:val="00E50CF9"/>
    <w:rsid w:val="00E54398"/>
    <w:rsid w:val="00E76E4F"/>
    <w:rsid w:val="00E82398"/>
    <w:rsid w:val="00E861DD"/>
    <w:rsid w:val="00E91C58"/>
    <w:rsid w:val="00E93D2E"/>
    <w:rsid w:val="00EA4530"/>
    <w:rsid w:val="00EA7087"/>
    <w:rsid w:val="00EB1615"/>
    <w:rsid w:val="00EB2BBB"/>
    <w:rsid w:val="00EC54AA"/>
    <w:rsid w:val="00EC60EB"/>
    <w:rsid w:val="00ED6075"/>
    <w:rsid w:val="00EF3C08"/>
    <w:rsid w:val="00EF6A2A"/>
    <w:rsid w:val="00EF6E26"/>
    <w:rsid w:val="00F13A06"/>
    <w:rsid w:val="00F14AB3"/>
    <w:rsid w:val="00F24451"/>
    <w:rsid w:val="00F2544D"/>
    <w:rsid w:val="00F258B3"/>
    <w:rsid w:val="00F419D8"/>
    <w:rsid w:val="00F45AEB"/>
    <w:rsid w:val="00F550CF"/>
    <w:rsid w:val="00F55AE0"/>
    <w:rsid w:val="00F56689"/>
    <w:rsid w:val="00F625BC"/>
    <w:rsid w:val="00F7093A"/>
    <w:rsid w:val="00F95B15"/>
    <w:rsid w:val="00F96D25"/>
    <w:rsid w:val="00FA424D"/>
    <w:rsid w:val="00FC0D40"/>
    <w:rsid w:val="00FD35EE"/>
    <w:rsid w:val="00FD470C"/>
    <w:rsid w:val="00FE3A6A"/>
    <w:rsid w:val="00FE5142"/>
    <w:rsid w:val="00FE6ACE"/>
    <w:rsid w:val="00FF1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4726D"/>
  <w15:docId w15:val="{A0E657D1-3069-469F-A44A-135D8F6F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6B1A"/>
    <w:pPr>
      <w:spacing w:after="200" w:line="276" w:lineRule="auto"/>
    </w:pPr>
    <w:rPr>
      <w:rFonts w:ascii="Calibri" w:eastAsia="Calibri" w:hAnsi="Calibri"/>
      <w:sz w:val="22"/>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B1A"/>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CA1934"/>
    <w:rPr>
      <w:rFonts w:ascii="Times" w:hAnsi="Times"/>
      <w:noProof/>
      <w:sz w:val="18"/>
    </w:rPr>
  </w:style>
  <w:style w:type="paragraph" w:styleId="Testofumetto">
    <w:name w:val="Balloon Text"/>
    <w:basedOn w:val="Normale"/>
    <w:link w:val="TestofumettoCarattere"/>
    <w:semiHidden/>
    <w:unhideWhenUsed/>
    <w:rsid w:val="008074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0740F"/>
    <w:rPr>
      <w:rFonts w:ascii="Segoe UI" w:eastAsia="Calibri" w:hAnsi="Segoe UI" w:cs="Segoe UI"/>
      <w:sz w:val="18"/>
      <w:szCs w:val="18"/>
      <w:lang w:eastAsia="en-US"/>
    </w:rPr>
  </w:style>
  <w:style w:type="character" w:styleId="Collegamentoipertestuale">
    <w:name w:val="Hyperlink"/>
    <w:basedOn w:val="Carpredefinitoparagrafo"/>
    <w:unhideWhenUsed/>
    <w:rsid w:val="004256B2"/>
    <w:rPr>
      <w:color w:val="0000FF" w:themeColor="hyperlink"/>
      <w:u w:val="single"/>
    </w:rPr>
  </w:style>
  <w:style w:type="paragraph" w:customStyle="1" w:styleId="testo20">
    <w:name w:val="testo 2"/>
    <w:rsid w:val="002570A7"/>
    <w:pPr>
      <w:spacing w:line="220" w:lineRule="exact"/>
      <w:ind w:firstLine="284"/>
      <w:jc w:val="both"/>
    </w:pPr>
    <w:rPr>
      <w:rFonts w:ascii="Times" w:hAnsi="Times"/>
      <w:sz w:val="18"/>
    </w:rPr>
  </w:style>
  <w:style w:type="character" w:styleId="Rimandocommento">
    <w:name w:val="annotation reference"/>
    <w:basedOn w:val="Carpredefinitoparagrafo"/>
    <w:semiHidden/>
    <w:unhideWhenUsed/>
    <w:rsid w:val="007B557D"/>
    <w:rPr>
      <w:sz w:val="16"/>
      <w:szCs w:val="16"/>
    </w:rPr>
  </w:style>
  <w:style w:type="paragraph" w:styleId="Testocommento">
    <w:name w:val="annotation text"/>
    <w:basedOn w:val="Normale"/>
    <w:link w:val="TestocommentoCarattere"/>
    <w:semiHidden/>
    <w:unhideWhenUsed/>
    <w:rsid w:val="007B557D"/>
    <w:pPr>
      <w:spacing w:line="240" w:lineRule="auto"/>
    </w:pPr>
    <w:rPr>
      <w:sz w:val="20"/>
      <w:szCs w:val="20"/>
    </w:rPr>
  </w:style>
  <w:style w:type="character" w:customStyle="1" w:styleId="TestocommentoCarattere">
    <w:name w:val="Testo commento Carattere"/>
    <w:basedOn w:val="Carpredefinitoparagrafo"/>
    <w:link w:val="Testocommento"/>
    <w:semiHidden/>
    <w:rsid w:val="007B557D"/>
    <w:rPr>
      <w:rFonts w:ascii="Calibri" w:eastAsia="Calibri" w:hAnsi="Calibri"/>
      <w:lang w:eastAsia="en-US"/>
    </w:rPr>
  </w:style>
  <w:style w:type="paragraph" w:styleId="Soggettocommento">
    <w:name w:val="annotation subject"/>
    <w:basedOn w:val="Testocommento"/>
    <w:next w:val="Testocommento"/>
    <w:link w:val="SoggettocommentoCarattere"/>
    <w:semiHidden/>
    <w:unhideWhenUsed/>
    <w:rsid w:val="007B557D"/>
    <w:rPr>
      <w:b/>
      <w:bCs/>
    </w:rPr>
  </w:style>
  <w:style w:type="character" w:customStyle="1" w:styleId="SoggettocommentoCarattere">
    <w:name w:val="Soggetto commento Carattere"/>
    <w:basedOn w:val="TestocommentoCarattere"/>
    <w:link w:val="Soggettocommento"/>
    <w:semiHidden/>
    <w:rsid w:val="007B557D"/>
    <w:rPr>
      <w:rFonts w:ascii="Calibri" w:eastAsia="Calibri" w:hAnsi="Calibri"/>
      <w:b/>
      <w:bCs/>
      <w:lang w:eastAsia="en-US"/>
    </w:rPr>
  </w:style>
  <w:style w:type="paragraph" w:styleId="Intestazione">
    <w:name w:val="header"/>
    <w:basedOn w:val="Normale"/>
    <w:link w:val="IntestazioneCarattere"/>
    <w:uiPriority w:val="99"/>
    <w:unhideWhenUsed/>
    <w:rsid w:val="00D96A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6A1A"/>
    <w:rPr>
      <w:rFonts w:ascii="Calibri" w:eastAsia="Calibri" w:hAnsi="Calibri"/>
      <w:sz w:val="22"/>
      <w:szCs w:val="22"/>
      <w:lang w:eastAsia="en-US"/>
    </w:rPr>
  </w:style>
  <w:style w:type="paragraph" w:styleId="Pidipagina">
    <w:name w:val="footer"/>
    <w:basedOn w:val="Normale"/>
    <w:link w:val="PidipaginaCarattere"/>
    <w:unhideWhenUsed/>
    <w:rsid w:val="00D96A1A"/>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6A1A"/>
    <w:rPr>
      <w:rFonts w:ascii="Calibri" w:eastAsia="Calibri" w:hAnsi="Calibri"/>
      <w:sz w:val="22"/>
      <w:szCs w:val="22"/>
      <w:lang w:eastAsia="en-US"/>
    </w:rPr>
  </w:style>
  <w:style w:type="character" w:customStyle="1" w:styleId="Titolo1Carattere">
    <w:name w:val="Titolo 1 Carattere"/>
    <w:basedOn w:val="Carpredefinitoparagrafo"/>
    <w:link w:val="Titolo1"/>
    <w:rsid w:val="00A93711"/>
    <w:rPr>
      <w:rFonts w:ascii="Times" w:hAnsi="Times"/>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2</Pages>
  <Words>665</Words>
  <Characters>4011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2018-05-17T14:44:00Z</cp:lastPrinted>
  <dcterms:created xsi:type="dcterms:W3CDTF">2023-06-30T10:13:00Z</dcterms:created>
  <dcterms:modified xsi:type="dcterms:W3CDTF">2024-01-10T13:44:00Z</dcterms:modified>
</cp:coreProperties>
</file>