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9454" w14:textId="77777777" w:rsidR="0057233B" w:rsidRPr="0006034D" w:rsidRDefault="008804C2" w:rsidP="00E27EC4">
      <w:pPr>
        <w:pStyle w:val="Titolo1"/>
        <w:ind w:left="0" w:firstLine="0"/>
        <w:rPr>
          <w:noProof w:val="0"/>
          <w:lang w:val="en-GB"/>
        </w:rPr>
      </w:pPr>
      <w:r w:rsidRPr="0006034D">
        <w:rPr>
          <w:noProof w:val="0"/>
          <w:lang w:val="en-GB"/>
        </w:rPr>
        <w:t>Economic and Social</w:t>
      </w:r>
      <w:r w:rsidR="0057233B" w:rsidRPr="0006034D">
        <w:rPr>
          <w:noProof w:val="0"/>
          <w:lang w:val="en-GB"/>
        </w:rPr>
        <w:t xml:space="preserve"> History of the </w:t>
      </w:r>
      <w:r w:rsidRPr="0006034D">
        <w:rPr>
          <w:noProof w:val="0"/>
          <w:lang w:val="en-GB"/>
        </w:rPr>
        <w:t>Modern</w:t>
      </w:r>
      <w:r w:rsidR="0057233B" w:rsidRPr="0006034D">
        <w:rPr>
          <w:noProof w:val="0"/>
          <w:lang w:val="en-GB"/>
        </w:rPr>
        <w:t xml:space="preserve"> World</w:t>
      </w:r>
    </w:p>
    <w:p w14:paraId="1FFF4032" w14:textId="77777777" w:rsidR="00516146" w:rsidRPr="0006034D" w:rsidRDefault="003F2A7A" w:rsidP="0074555C">
      <w:pPr>
        <w:pStyle w:val="Titolo2"/>
        <w:rPr>
          <w:noProof w:val="0"/>
          <w:lang w:val="en-GB"/>
        </w:rPr>
      </w:pPr>
      <w:r w:rsidRPr="0006034D">
        <w:rPr>
          <w:noProof w:val="0"/>
          <w:lang w:val="en-GB"/>
        </w:rPr>
        <w:t>Prof</w:t>
      </w:r>
      <w:r w:rsidR="00516146" w:rsidRPr="0006034D">
        <w:rPr>
          <w:noProof w:val="0"/>
          <w:lang w:val="en-GB"/>
        </w:rPr>
        <w:t>essor</w:t>
      </w:r>
      <w:r w:rsidR="007F7008" w:rsidRPr="0006034D">
        <w:rPr>
          <w:noProof w:val="0"/>
          <w:lang w:val="en-GB"/>
        </w:rPr>
        <w:t xml:space="preserve"> Pietro Cafaro</w:t>
      </w:r>
    </w:p>
    <w:p w14:paraId="1E4E844D" w14:textId="77777777" w:rsidR="00BC01EB" w:rsidRPr="0006034D" w:rsidRDefault="00BC01EB" w:rsidP="00BC01EB">
      <w:pPr>
        <w:spacing w:before="240" w:after="120"/>
        <w:rPr>
          <w:b/>
          <w:i/>
          <w:sz w:val="18"/>
          <w:lang w:val="en-US"/>
        </w:rPr>
      </w:pPr>
      <w:r w:rsidRPr="0006034D">
        <w:rPr>
          <w:b/>
          <w:i/>
          <w:sz w:val="18"/>
          <w:lang w:val="en-US"/>
        </w:rPr>
        <w:t xml:space="preserve">COURSE AIMS AND INTENDED LEARNING OUTCOMES </w:t>
      </w:r>
    </w:p>
    <w:p w14:paraId="4536320C" w14:textId="77777777" w:rsidR="007F7008" w:rsidRPr="0006034D" w:rsidRDefault="003F2A7A" w:rsidP="0015625C">
      <w:pPr>
        <w:rPr>
          <w:rFonts w:cs="Times"/>
          <w:lang w:val="en-GB"/>
        </w:rPr>
      </w:pPr>
      <w:r w:rsidRPr="0006034D">
        <w:rPr>
          <w:rFonts w:cs="Times"/>
          <w:lang w:val="en-GB"/>
        </w:rPr>
        <w:t>The</w:t>
      </w:r>
      <w:r w:rsidR="007F7008" w:rsidRPr="0006034D">
        <w:rPr>
          <w:rFonts w:cs="Times"/>
          <w:lang w:val="en-GB"/>
        </w:rPr>
        <w:t xml:space="preserve"> </w:t>
      </w:r>
      <w:r w:rsidRPr="0006034D">
        <w:rPr>
          <w:rFonts w:cs="Times"/>
          <w:lang w:val="en-GB"/>
        </w:rPr>
        <w:t>course</w:t>
      </w:r>
      <w:r w:rsidR="007F7008" w:rsidRPr="0006034D">
        <w:rPr>
          <w:rFonts w:cs="Times"/>
          <w:lang w:val="en-GB"/>
        </w:rPr>
        <w:t xml:space="preserve"> </w:t>
      </w:r>
      <w:r w:rsidR="0015625C" w:rsidRPr="0006034D">
        <w:rPr>
          <w:rFonts w:cs="Times"/>
          <w:lang w:val="en-GB"/>
        </w:rPr>
        <w:t>aims to illustrate the most significant events of the economic and social development of the 1900s, with an emphasis on the effects of the gradual globalisation process.</w:t>
      </w:r>
    </w:p>
    <w:p w14:paraId="4B2AD96A" w14:textId="77777777" w:rsidR="0007739A" w:rsidRPr="0006034D" w:rsidRDefault="0007739A" w:rsidP="0007739A">
      <w:pPr>
        <w:tabs>
          <w:tab w:val="clear" w:pos="284"/>
        </w:tabs>
        <w:rPr>
          <w:lang w:val="en-GB"/>
        </w:rPr>
      </w:pPr>
      <w:r w:rsidRPr="0006034D">
        <w:rPr>
          <w:lang w:val="en-GB"/>
        </w:rPr>
        <w:t>The course</w:t>
      </w:r>
      <w:r w:rsidR="00710292" w:rsidRPr="0006034D">
        <w:rPr>
          <w:lang w:val="en-GB"/>
        </w:rPr>
        <w:t xml:space="preserve"> aims</w:t>
      </w:r>
      <w:r w:rsidRPr="0006034D">
        <w:rPr>
          <w:lang w:val="en-GB"/>
        </w:rPr>
        <w:t xml:space="preserve"> to </w:t>
      </w:r>
      <w:r w:rsidR="00710292" w:rsidRPr="0006034D">
        <w:rPr>
          <w:lang w:val="en-GB"/>
        </w:rPr>
        <w:t>enable</w:t>
      </w:r>
      <w:r w:rsidRPr="0006034D">
        <w:rPr>
          <w:lang w:val="en-GB"/>
        </w:rPr>
        <w:t xml:space="preserve"> student</w:t>
      </w:r>
      <w:r w:rsidR="00710292" w:rsidRPr="0006034D">
        <w:rPr>
          <w:lang w:val="en-GB"/>
        </w:rPr>
        <w:t>s</w:t>
      </w:r>
      <w:r w:rsidRPr="0006034D">
        <w:rPr>
          <w:lang w:val="en-GB"/>
        </w:rPr>
        <w:t xml:space="preserve"> (</w:t>
      </w:r>
      <w:r w:rsidR="00710292" w:rsidRPr="0006034D">
        <w:rPr>
          <w:lang w:val="en-GB"/>
        </w:rPr>
        <w:t>attending students</w:t>
      </w:r>
      <w:r w:rsidRPr="0006034D">
        <w:rPr>
          <w:lang w:val="en-GB"/>
        </w:rPr>
        <w:t xml:space="preserve">) to </w:t>
      </w:r>
      <w:r w:rsidR="004D3AFC" w:rsidRPr="0006034D">
        <w:rPr>
          <w:lang w:val="en-GB"/>
        </w:rPr>
        <w:t>understand</w:t>
      </w:r>
      <w:r w:rsidRPr="0006034D">
        <w:rPr>
          <w:lang w:val="en-GB"/>
        </w:rPr>
        <w:t xml:space="preserve"> the </w:t>
      </w:r>
      <w:r w:rsidR="00710292" w:rsidRPr="0006034D">
        <w:rPr>
          <w:lang w:val="en-GB"/>
        </w:rPr>
        <w:t>complex and gradual development</w:t>
      </w:r>
      <w:r w:rsidRPr="0006034D">
        <w:rPr>
          <w:lang w:val="en-GB"/>
        </w:rPr>
        <w:t xml:space="preserve"> of the economic and financial structure of today's world.</w:t>
      </w:r>
    </w:p>
    <w:p w14:paraId="45E3964B" w14:textId="77777777" w:rsidR="00DE382A" w:rsidRPr="0006034D" w:rsidRDefault="00F234B4" w:rsidP="00DE382A">
      <w:pPr>
        <w:tabs>
          <w:tab w:val="clear" w:pos="284"/>
        </w:tabs>
        <w:rPr>
          <w:lang w:val="en-US"/>
        </w:rPr>
      </w:pPr>
      <w:r w:rsidRPr="0006034D">
        <w:rPr>
          <w:lang w:val="en-GB"/>
        </w:rPr>
        <w:t xml:space="preserve">At the end of the course, students will be able to identify the causes and the effects of the peculiar development path followed by our country. In particular, they will be able to </w:t>
      </w:r>
      <w:r w:rsidR="0082140A" w:rsidRPr="0006034D">
        <w:rPr>
          <w:lang w:val="en-GB"/>
        </w:rPr>
        <w:t>carry out an accurate analysis of the</w:t>
      </w:r>
      <w:r w:rsidRPr="0006034D">
        <w:rPr>
          <w:lang w:val="en-GB"/>
        </w:rPr>
        <w:t xml:space="preserve"> issues arising from</w:t>
      </w:r>
      <w:r w:rsidR="0082140A" w:rsidRPr="0006034D">
        <w:rPr>
          <w:lang w:val="en-GB"/>
        </w:rPr>
        <w:t xml:space="preserve"> the progressive financialisation and globalisation of the economy</w:t>
      </w:r>
      <w:r w:rsidR="00DE382A" w:rsidRPr="0006034D">
        <w:rPr>
          <w:lang w:val="en-US"/>
        </w:rPr>
        <w:t>.</w:t>
      </w:r>
    </w:p>
    <w:p w14:paraId="47098C78" w14:textId="77777777" w:rsidR="007F7008" w:rsidRPr="0006034D" w:rsidRDefault="003F2A7A" w:rsidP="007F7008">
      <w:pPr>
        <w:spacing w:before="240" w:after="120"/>
        <w:rPr>
          <w:b/>
          <w:sz w:val="18"/>
          <w:lang w:val="en-GB"/>
        </w:rPr>
      </w:pPr>
      <w:r w:rsidRPr="0006034D">
        <w:rPr>
          <w:b/>
          <w:i/>
          <w:sz w:val="18"/>
          <w:lang w:val="en-GB"/>
        </w:rPr>
        <w:t>COURSE CONTENT</w:t>
      </w:r>
    </w:p>
    <w:p w14:paraId="545EAD89" w14:textId="77777777" w:rsidR="007F7008" w:rsidRPr="0006034D" w:rsidRDefault="003F2A7A" w:rsidP="007F7008">
      <w:pPr>
        <w:rPr>
          <w:rFonts w:cs="Times"/>
          <w:lang w:val="en-GB"/>
        </w:rPr>
      </w:pPr>
      <w:r w:rsidRPr="0006034D">
        <w:rPr>
          <w:rFonts w:cs="Times"/>
          <w:lang w:val="en-GB"/>
        </w:rPr>
        <w:t>Introduction</w:t>
      </w:r>
      <w:r w:rsidR="007F7008" w:rsidRPr="0006034D">
        <w:rPr>
          <w:rFonts w:cs="Times"/>
          <w:lang w:val="en-GB"/>
        </w:rPr>
        <w:t xml:space="preserve">: </w:t>
      </w:r>
      <w:r w:rsidRPr="0006034D">
        <w:rPr>
          <w:rFonts w:cs="Times"/>
          <w:lang w:val="en-GB"/>
        </w:rPr>
        <w:t>the 1900s, a long century</w:t>
      </w:r>
    </w:p>
    <w:p w14:paraId="4F3447B8" w14:textId="77777777" w:rsidR="007F7008" w:rsidRPr="0006034D" w:rsidRDefault="007F7008" w:rsidP="003F2A7A">
      <w:pPr>
        <w:rPr>
          <w:rFonts w:cs="Times"/>
          <w:lang w:val="en-GB"/>
        </w:rPr>
      </w:pPr>
      <w:r w:rsidRPr="0006034D">
        <w:rPr>
          <w:rFonts w:cs="Times"/>
          <w:lang w:val="en-GB"/>
        </w:rPr>
        <w:t>1.</w:t>
      </w:r>
      <w:r w:rsidRPr="0006034D">
        <w:rPr>
          <w:rFonts w:cs="Times"/>
          <w:lang w:val="en-GB"/>
        </w:rPr>
        <w:tab/>
      </w:r>
      <w:r w:rsidR="003F2A7A" w:rsidRPr="0006034D">
        <w:rPr>
          <w:rFonts w:cs="Times"/>
          <w:lang w:val="en-GB"/>
        </w:rPr>
        <w:t>Origin of the predominance of the West.</w:t>
      </w:r>
    </w:p>
    <w:p w14:paraId="23B04DB7" w14:textId="77777777" w:rsidR="007F7008" w:rsidRPr="0006034D" w:rsidRDefault="007F7008" w:rsidP="003F2A7A">
      <w:pPr>
        <w:ind w:left="284" w:hanging="284"/>
        <w:rPr>
          <w:rFonts w:cs="Times"/>
          <w:lang w:val="en-GB"/>
        </w:rPr>
      </w:pPr>
      <w:r w:rsidRPr="0006034D">
        <w:rPr>
          <w:rFonts w:cs="Times"/>
          <w:lang w:val="en-GB"/>
        </w:rPr>
        <w:t>2.</w:t>
      </w:r>
      <w:r w:rsidRPr="0006034D">
        <w:rPr>
          <w:rFonts w:cs="Times"/>
          <w:lang w:val="en-GB"/>
        </w:rPr>
        <w:tab/>
      </w:r>
      <w:r w:rsidR="003F2A7A" w:rsidRPr="0006034D">
        <w:rPr>
          <w:rFonts w:cs="Times"/>
          <w:lang w:val="en-GB"/>
        </w:rPr>
        <w:t>End of empire</w:t>
      </w:r>
      <w:r w:rsidR="00352CEF" w:rsidRPr="0006034D">
        <w:rPr>
          <w:rFonts w:cs="Times"/>
          <w:lang w:val="en-GB"/>
        </w:rPr>
        <w:t>s and problem of nationalities.</w:t>
      </w:r>
      <w:r w:rsidR="003F2A7A" w:rsidRPr="0006034D">
        <w:rPr>
          <w:rFonts w:cs="Times"/>
          <w:lang w:val="en-GB"/>
        </w:rPr>
        <w:t xml:space="preserve"> Disappointments and crises following WWI.</w:t>
      </w:r>
    </w:p>
    <w:p w14:paraId="3DA2203A" w14:textId="77777777" w:rsidR="007F7008" w:rsidRPr="0006034D" w:rsidRDefault="003F2A7A" w:rsidP="007F7008">
      <w:pPr>
        <w:rPr>
          <w:rFonts w:cs="Times"/>
          <w:lang w:val="en-GB"/>
        </w:rPr>
      </w:pPr>
      <w:r w:rsidRPr="0006034D">
        <w:rPr>
          <w:rFonts w:cs="Times"/>
          <w:lang w:val="en-GB"/>
        </w:rPr>
        <w:t>3.</w:t>
      </w:r>
      <w:r w:rsidRPr="0006034D">
        <w:rPr>
          <w:rFonts w:cs="Times"/>
          <w:lang w:val="en-GB"/>
        </w:rPr>
        <w:tab/>
        <w:t>Depression and state intervention between the two wars</w:t>
      </w:r>
      <w:r w:rsidR="007F7008" w:rsidRPr="0006034D">
        <w:rPr>
          <w:rFonts w:cs="Times"/>
          <w:lang w:val="en-GB"/>
        </w:rPr>
        <w:t>.</w:t>
      </w:r>
    </w:p>
    <w:p w14:paraId="0FBB1422" w14:textId="77777777" w:rsidR="007F7008" w:rsidRPr="0006034D" w:rsidRDefault="007F7008" w:rsidP="007F7008">
      <w:pPr>
        <w:ind w:left="284" w:hanging="284"/>
        <w:rPr>
          <w:rFonts w:cs="Times"/>
          <w:lang w:val="en-GB"/>
        </w:rPr>
      </w:pPr>
      <w:r w:rsidRPr="0006034D">
        <w:rPr>
          <w:rFonts w:cs="Times"/>
          <w:lang w:val="en-GB"/>
        </w:rPr>
        <w:t>4.</w:t>
      </w:r>
      <w:r w:rsidRPr="0006034D">
        <w:rPr>
          <w:rFonts w:cs="Times"/>
          <w:lang w:val="en-GB"/>
        </w:rPr>
        <w:tab/>
      </w:r>
      <w:r w:rsidR="003F2A7A" w:rsidRPr="0006034D">
        <w:rPr>
          <w:rFonts w:cs="Times"/>
          <w:lang w:val="en-GB"/>
        </w:rPr>
        <w:t>Post-WWII</w:t>
      </w:r>
      <w:r w:rsidRPr="0006034D">
        <w:rPr>
          <w:rFonts w:cs="Times"/>
          <w:lang w:val="en-GB"/>
        </w:rPr>
        <w:t xml:space="preserve">: </w:t>
      </w:r>
      <w:r w:rsidR="003F2A7A" w:rsidRPr="0006034D">
        <w:rPr>
          <w:rFonts w:cs="Times"/>
          <w:lang w:val="en-GB"/>
        </w:rPr>
        <w:t>the</w:t>
      </w:r>
      <w:r w:rsidRPr="0006034D">
        <w:rPr>
          <w:rFonts w:cs="Times"/>
          <w:lang w:val="en-GB"/>
        </w:rPr>
        <w:t xml:space="preserve"> golden age </w:t>
      </w:r>
      <w:r w:rsidR="003F2A7A" w:rsidRPr="0006034D">
        <w:rPr>
          <w:rFonts w:cs="Times"/>
          <w:lang w:val="en-GB"/>
        </w:rPr>
        <w:t>of the Western economy</w:t>
      </w:r>
      <w:r w:rsidRPr="0006034D">
        <w:rPr>
          <w:rFonts w:cs="Times"/>
          <w:lang w:val="en-GB"/>
        </w:rPr>
        <w:t xml:space="preserve">: </w:t>
      </w:r>
      <w:r w:rsidR="003F2A7A" w:rsidRPr="0006034D">
        <w:rPr>
          <w:rFonts w:cs="Times"/>
          <w:lang w:val="en-GB"/>
        </w:rPr>
        <w:t>reconstruction</w:t>
      </w:r>
      <w:r w:rsidRPr="0006034D">
        <w:rPr>
          <w:rFonts w:cs="Times"/>
          <w:lang w:val="en-GB"/>
        </w:rPr>
        <w:t xml:space="preserve">, </w:t>
      </w:r>
      <w:r w:rsidR="003F2A7A" w:rsidRPr="0006034D">
        <w:rPr>
          <w:rFonts w:cs="Times"/>
          <w:lang w:val="en-GB"/>
        </w:rPr>
        <w:t>economic miracles</w:t>
      </w:r>
      <w:r w:rsidRPr="0006034D">
        <w:rPr>
          <w:rFonts w:cs="Times"/>
          <w:lang w:val="en-GB"/>
        </w:rPr>
        <w:t xml:space="preserve">, </w:t>
      </w:r>
      <w:r w:rsidR="003F2A7A" w:rsidRPr="0006034D">
        <w:rPr>
          <w:rFonts w:cs="Times"/>
          <w:lang w:val="en-GB"/>
        </w:rPr>
        <w:t xml:space="preserve">and </w:t>
      </w:r>
      <w:r w:rsidRPr="0006034D">
        <w:rPr>
          <w:rFonts w:cs="Times"/>
          <w:lang w:val="en-GB"/>
        </w:rPr>
        <w:t>welfare</w:t>
      </w:r>
      <w:r w:rsidR="003F2A7A" w:rsidRPr="0006034D">
        <w:rPr>
          <w:rFonts w:cs="Times"/>
          <w:lang w:val="en-GB"/>
        </w:rPr>
        <w:t xml:space="preserve"> policies</w:t>
      </w:r>
      <w:r w:rsidRPr="0006034D">
        <w:rPr>
          <w:rFonts w:cs="Times"/>
          <w:lang w:val="en-GB"/>
        </w:rPr>
        <w:t>.</w:t>
      </w:r>
    </w:p>
    <w:p w14:paraId="170025A2" w14:textId="77777777" w:rsidR="007F7008" w:rsidRPr="0006034D" w:rsidRDefault="007F7008" w:rsidP="007F7008">
      <w:pPr>
        <w:ind w:left="284" w:hanging="284"/>
        <w:rPr>
          <w:rFonts w:cs="Times"/>
          <w:lang w:val="en-GB"/>
        </w:rPr>
      </w:pPr>
      <w:r w:rsidRPr="0006034D">
        <w:rPr>
          <w:rFonts w:cs="Times"/>
          <w:lang w:val="en-GB"/>
        </w:rPr>
        <w:t>5.</w:t>
      </w:r>
      <w:r w:rsidRPr="0006034D">
        <w:rPr>
          <w:rFonts w:cs="Times"/>
          <w:lang w:val="en-GB"/>
        </w:rPr>
        <w:tab/>
      </w:r>
      <w:r w:rsidR="0015625C" w:rsidRPr="0006034D">
        <w:rPr>
          <w:rFonts w:cs="Times"/>
          <w:lang w:val="en-GB"/>
        </w:rPr>
        <w:t>Different blocs</w:t>
      </w:r>
      <w:r w:rsidR="003F2A7A" w:rsidRPr="0006034D">
        <w:rPr>
          <w:rFonts w:cs="Times"/>
          <w:lang w:val="en-GB"/>
        </w:rPr>
        <w:t xml:space="preserve"> and </w:t>
      </w:r>
      <w:r w:rsidR="0015625C" w:rsidRPr="0006034D">
        <w:rPr>
          <w:rFonts w:cs="Times"/>
          <w:lang w:val="en-GB"/>
        </w:rPr>
        <w:t xml:space="preserve">different paths to </w:t>
      </w:r>
      <w:r w:rsidR="003F2A7A" w:rsidRPr="0006034D">
        <w:rPr>
          <w:rFonts w:cs="Times"/>
          <w:lang w:val="en-GB"/>
        </w:rPr>
        <w:t>development</w:t>
      </w:r>
      <w:r w:rsidRPr="0006034D">
        <w:rPr>
          <w:rFonts w:cs="Times"/>
          <w:lang w:val="en-GB"/>
        </w:rPr>
        <w:t xml:space="preserve"> </w:t>
      </w:r>
      <w:r w:rsidR="0015625C" w:rsidRPr="0006034D">
        <w:rPr>
          <w:rFonts w:cs="Times"/>
          <w:lang w:val="en-GB"/>
        </w:rPr>
        <w:t xml:space="preserve">during the </w:t>
      </w:r>
      <w:r w:rsidR="003F2A7A" w:rsidRPr="0006034D">
        <w:rPr>
          <w:rFonts w:cs="Times"/>
          <w:lang w:val="en-GB"/>
        </w:rPr>
        <w:t>years</w:t>
      </w:r>
      <w:r w:rsidRPr="0006034D">
        <w:rPr>
          <w:rFonts w:cs="Times"/>
          <w:lang w:val="en-GB"/>
        </w:rPr>
        <w:t xml:space="preserve"> </w:t>
      </w:r>
      <w:r w:rsidR="0015625C" w:rsidRPr="0006034D">
        <w:rPr>
          <w:rFonts w:cs="Times"/>
          <w:lang w:val="en-GB"/>
        </w:rPr>
        <w:t>of the expansion of consumption</w:t>
      </w:r>
      <w:r w:rsidRPr="0006034D">
        <w:rPr>
          <w:rFonts w:cs="Times"/>
          <w:lang w:val="en-GB"/>
        </w:rPr>
        <w:t>.</w:t>
      </w:r>
    </w:p>
    <w:p w14:paraId="7BB0840D" w14:textId="77777777" w:rsidR="007F7008" w:rsidRPr="0006034D" w:rsidRDefault="007F7008" w:rsidP="0015625C">
      <w:pPr>
        <w:rPr>
          <w:rFonts w:cs="Times"/>
          <w:lang w:val="en-GB"/>
        </w:rPr>
      </w:pPr>
      <w:r w:rsidRPr="0006034D">
        <w:rPr>
          <w:rFonts w:cs="Times"/>
          <w:lang w:val="en-GB"/>
        </w:rPr>
        <w:t>6.</w:t>
      </w:r>
      <w:r w:rsidRPr="0006034D">
        <w:rPr>
          <w:rFonts w:cs="Times"/>
          <w:lang w:val="en-GB"/>
        </w:rPr>
        <w:tab/>
      </w:r>
      <w:r w:rsidR="0015625C" w:rsidRPr="0006034D">
        <w:rPr>
          <w:rFonts w:cs="Times"/>
          <w:lang w:val="en-GB"/>
        </w:rPr>
        <w:t>From the crisis of the 1970s to the acceleration of the globalisation process.</w:t>
      </w:r>
    </w:p>
    <w:p w14:paraId="3DC6DC83" w14:textId="77777777" w:rsidR="007F7008" w:rsidRPr="0006034D" w:rsidRDefault="007F7008" w:rsidP="0015625C">
      <w:pPr>
        <w:rPr>
          <w:rFonts w:cs="Times"/>
          <w:lang w:val="en-GB"/>
        </w:rPr>
      </w:pPr>
      <w:r w:rsidRPr="0006034D">
        <w:rPr>
          <w:rFonts w:cs="Times"/>
          <w:lang w:val="en-GB"/>
        </w:rPr>
        <w:t>7.</w:t>
      </w:r>
      <w:r w:rsidRPr="0006034D">
        <w:rPr>
          <w:rFonts w:cs="Times"/>
          <w:lang w:val="en-GB"/>
        </w:rPr>
        <w:tab/>
      </w:r>
      <w:r w:rsidR="003F2A7A" w:rsidRPr="0006034D">
        <w:rPr>
          <w:rFonts w:cs="Times"/>
          <w:lang w:val="en-GB"/>
        </w:rPr>
        <w:t>The</w:t>
      </w:r>
      <w:r w:rsidRPr="0006034D">
        <w:rPr>
          <w:rFonts w:cs="Times"/>
          <w:lang w:val="en-GB"/>
        </w:rPr>
        <w:t xml:space="preserve"> </w:t>
      </w:r>
      <w:r w:rsidR="003F2A7A" w:rsidRPr="0006034D">
        <w:rPr>
          <w:rFonts w:cs="Times"/>
          <w:lang w:val="en-GB"/>
        </w:rPr>
        <w:t>new</w:t>
      </w:r>
      <w:r w:rsidR="0015625C" w:rsidRPr="0006034D">
        <w:rPr>
          <w:rFonts w:cs="Times"/>
          <w:lang w:val="en-GB"/>
        </w:rPr>
        <w:t xml:space="preserve"> millennium</w:t>
      </w:r>
      <w:r w:rsidRPr="0006034D">
        <w:rPr>
          <w:rFonts w:cs="Times"/>
          <w:lang w:val="en-GB"/>
        </w:rPr>
        <w:t xml:space="preserve">, </w:t>
      </w:r>
      <w:r w:rsidR="0015625C" w:rsidRPr="0006034D">
        <w:rPr>
          <w:rFonts w:cs="Times"/>
          <w:lang w:val="en-GB"/>
        </w:rPr>
        <w:t xml:space="preserve">far-reaching crises, and signs of </w:t>
      </w:r>
      <w:r w:rsidR="003F2A7A" w:rsidRPr="0006034D">
        <w:rPr>
          <w:rFonts w:cs="Times"/>
          <w:lang w:val="en-GB"/>
        </w:rPr>
        <w:t>new</w:t>
      </w:r>
      <w:r w:rsidRPr="0006034D">
        <w:rPr>
          <w:rFonts w:cs="Times"/>
          <w:lang w:val="en-GB"/>
        </w:rPr>
        <w:t xml:space="preserve"> </w:t>
      </w:r>
      <w:r w:rsidR="0015625C" w:rsidRPr="0006034D">
        <w:rPr>
          <w:rFonts w:cs="Times"/>
          <w:lang w:val="en-GB"/>
        </w:rPr>
        <w:t>equilibria</w:t>
      </w:r>
      <w:r w:rsidRPr="0006034D">
        <w:rPr>
          <w:rFonts w:cs="Times"/>
          <w:lang w:val="en-GB"/>
        </w:rPr>
        <w:t>.</w:t>
      </w:r>
    </w:p>
    <w:p w14:paraId="110655C0" w14:textId="77777777" w:rsidR="007F7008" w:rsidRPr="0006034D" w:rsidRDefault="003F2A7A" w:rsidP="009A307E">
      <w:pPr>
        <w:spacing w:before="240" w:after="120"/>
        <w:rPr>
          <w:b/>
          <w:i/>
          <w:sz w:val="18"/>
          <w:lang w:val="en-US"/>
        </w:rPr>
      </w:pPr>
      <w:r w:rsidRPr="0006034D">
        <w:rPr>
          <w:b/>
          <w:i/>
          <w:sz w:val="18"/>
          <w:lang w:val="en-US"/>
        </w:rPr>
        <w:t>READING LIST</w:t>
      </w:r>
    </w:p>
    <w:p w14:paraId="3B145728" w14:textId="77777777" w:rsidR="0007739A" w:rsidRPr="0006034D" w:rsidRDefault="0007739A" w:rsidP="0007739A">
      <w:pPr>
        <w:pStyle w:val="Testo1"/>
        <w:spacing w:line="240" w:lineRule="atLeast"/>
        <w:rPr>
          <w:i/>
          <w:spacing w:val="-5"/>
          <w:lang w:val="en-US"/>
        </w:rPr>
      </w:pPr>
      <w:r w:rsidRPr="0006034D">
        <w:rPr>
          <w:i/>
          <w:spacing w:val="-5"/>
          <w:lang w:val="en-US"/>
        </w:rPr>
        <w:t>For attending students:</w:t>
      </w:r>
    </w:p>
    <w:p w14:paraId="16605A0C" w14:textId="77777777" w:rsidR="001F62C9" w:rsidRDefault="0007739A" w:rsidP="001F62C9">
      <w:pPr>
        <w:pStyle w:val="Testo1"/>
        <w:numPr>
          <w:ilvl w:val="0"/>
          <w:numId w:val="9"/>
        </w:numPr>
        <w:spacing w:line="240" w:lineRule="atLeast"/>
        <w:ind w:left="284" w:hanging="284"/>
        <w:rPr>
          <w:spacing w:val="-5"/>
        </w:rPr>
      </w:pPr>
      <w:r w:rsidRPr="0006034D">
        <w:rPr>
          <w:spacing w:val="-5"/>
        </w:rPr>
        <w:t>Lecture notes.</w:t>
      </w:r>
    </w:p>
    <w:p w14:paraId="096B40E6" w14:textId="77777777" w:rsidR="001F62C9" w:rsidRPr="001F62C9" w:rsidRDefault="001F62C9" w:rsidP="001F62C9">
      <w:pPr>
        <w:pStyle w:val="Testo1"/>
        <w:numPr>
          <w:ilvl w:val="0"/>
          <w:numId w:val="9"/>
        </w:numPr>
        <w:spacing w:line="240" w:lineRule="atLeast"/>
        <w:ind w:left="284" w:hanging="284"/>
        <w:rPr>
          <w:spacing w:val="-5"/>
        </w:rPr>
      </w:pPr>
      <w:r w:rsidRPr="001F62C9">
        <w:rPr>
          <w:smallCaps/>
          <w:sz w:val="16"/>
        </w:rPr>
        <w:t>Jacques Brasseul</w:t>
      </w:r>
      <w:r w:rsidRPr="00CB3A6A">
        <w:t xml:space="preserve">, </w:t>
      </w:r>
      <w:r w:rsidRPr="001F62C9">
        <w:rPr>
          <w:i/>
        </w:rPr>
        <w:t>Storia economica dalle origini a oggi</w:t>
      </w:r>
      <w:r w:rsidRPr="00CB3A6A">
        <w:t xml:space="preserve">, </w:t>
      </w:r>
      <w:r>
        <w:t>edited by</w:t>
      </w:r>
      <w:r w:rsidRPr="00CB3A6A">
        <w:t xml:space="preserve"> </w:t>
      </w:r>
      <w:r w:rsidRPr="001F62C9">
        <w:rPr>
          <w:smallCaps/>
          <w:sz w:val="16"/>
        </w:rPr>
        <w:t>C. Belfanti e I.Paris</w:t>
      </w:r>
      <w:r w:rsidRPr="00CB3A6A">
        <w:t>, Torino, UTET 1922.</w:t>
      </w:r>
    </w:p>
    <w:p w14:paraId="72A5766B" w14:textId="77777777" w:rsidR="0007739A" w:rsidRPr="0006034D" w:rsidRDefault="0007739A" w:rsidP="0007739A">
      <w:pPr>
        <w:pStyle w:val="Testo1"/>
        <w:spacing w:line="240" w:lineRule="atLeast"/>
        <w:rPr>
          <w:i/>
          <w:spacing w:val="-5"/>
          <w:lang w:val="en-US"/>
        </w:rPr>
      </w:pPr>
      <w:r w:rsidRPr="0006034D">
        <w:rPr>
          <w:i/>
          <w:spacing w:val="-5"/>
          <w:lang w:val="en-US"/>
        </w:rPr>
        <w:t>For non-attending students:</w:t>
      </w:r>
    </w:p>
    <w:p w14:paraId="50BCCFEB" w14:textId="77777777" w:rsidR="001F62C9" w:rsidRPr="001F62C9" w:rsidRDefault="001F62C9" w:rsidP="001F62C9">
      <w:pPr>
        <w:pStyle w:val="Testo1"/>
        <w:numPr>
          <w:ilvl w:val="0"/>
          <w:numId w:val="9"/>
        </w:numPr>
        <w:spacing w:line="240" w:lineRule="atLeast"/>
        <w:ind w:left="284" w:hanging="284"/>
        <w:rPr>
          <w:spacing w:val="-5"/>
        </w:rPr>
      </w:pPr>
      <w:r w:rsidRPr="001F62C9">
        <w:rPr>
          <w:smallCaps/>
          <w:sz w:val="16"/>
        </w:rPr>
        <w:t>Jacques Brasseul</w:t>
      </w:r>
      <w:r w:rsidRPr="00CB3A6A">
        <w:t xml:space="preserve">, </w:t>
      </w:r>
      <w:r w:rsidRPr="001F62C9">
        <w:rPr>
          <w:i/>
        </w:rPr>
        <w:t>Storia economica dalle origini a oggi</w:t>
      </w:r>
      <w:r w:rsidRPr="00CB3A6A">
        <w:t xml:space="preserve">, </w:t>
      </w:r>
      <w:r>
        <w:t>edited by</w:t>
      </w:r>
      <w:r w:rsidRPr="00CB3A6A">
        <w:t xml:space="preserve"> </w:t>
      </w:r>
      <w:r w:rsidRPr="001F62C9">
        <w:rPr>
          <w:smallCaps/>
          <w:sz w:val="16"/>
        </w:rPr>
        <w:t>C. Belfanti e I.Paris</w:t>
      </w:r>
      <w:r w:rsidRPr="00CB3A6A">
        <w:t>, Torino, UTET 1922.</w:t>
      </w:r>
    </w:p>
    <w:p w14:paraId="76815DAF" w14:textId="77777777" w:rsidR="0007739A" w:rsidRPr="0006034D" w:rsidRDefault="0007739A" w:rsidP="001F62C9">
      <w:pPr>
        <w:pStyle w:val="Testo1"/>
        <w:spacing w:before="120" w:line="240" w:lineRule="atLeast"/>
        <w:rPr>
          <w:spacing w:val="-5"/>
          <w:lang w:val="en-US"/>
        </w:rPr>
      </w:pPr>
      <w:r w:rsidRPr="0006034D">
        <w:rPr>
          <w:spacing w:val="-5"/>
          <w:lang w:val="en-US"/>
        </w:rPr>
        <w:t>2. A volume</w:t>
      </w:r>
      <w:r w:rsidR="00B94909" w:rsidRPr="0006034D">
        <w:rPr>
          <w:spacing w:val="-5"/>
          <w:lang w:val="en-US"/>
        </w:rPr>
        <w:t xml:space="preserve"> of students’ choice</w:t>
      </w:r>
      <w:r w:rsidRPr="0006034D">
        <w:rPr>
          <w:spacing w:val="-5"/>
          <w:lang w:val="en-US"/>
        </w:rPr>
        <w:t xml:space="preserve"> from the following two</w:t>
      </w:r>
    </w:p>
    <w:p w14:paraId="5BF3F151" w14:textId="77777777" w:rsidR="0007739A" w:rsidRPr="0006034D" w:rsidRDefault="001F62C9" w:rsidP="0007739A">
      <w:pPr>
        <w:pStyle w:val="Testo1"/>
        <w:spacing w:line="240" w:lineRule="atLeast"/>
        <w:ind w:firstLine="0"/>
        <w:rPr>
          <w:spacing w:val="-5"/>
        </w:rPr>
      </w:pPr>
      <w:r>
        <w:rPr>
          <w:spacing w:val="-5"/>
        </w:rPr>
        <w:lastRenderedPageBreak/>
        <w:t>4</w:t>
      </w:r>
      <w:r w:rsidR="0007739A" w:rsidRPr="0006034D">
        <w:rPr>
          <w:spacing w:val="-5"/>
        </w:rPr>
        <w:t xml:space="preserve">. </w:t>
      </w:r>
      <w:r w:rsidR="005A696F" w:rsidRPr="0006034D">
        <w:rPr>
          <w:smallCaps/>
          <w:spacing w:val="-5"/>
          <w:sz w:val="16"/>
          <w:szCs w:val="16"/>
        </w:rPr>
        <w:t>E.L. Jones</w:t>
      </w:r>
      <w:r w:rsidR="0007739A" w:rsidRPr="0006034D">
        <w:rPr>
          <w:spacing w:val="-5"/>
          <w:sz w:val="16"/>
          <w:szCs w:val="16"/>
        </w:rPr>
        <w:t>,</w:t>
      </w:r>
      <w:r w:rsidR="0007739A" w:rsidRPr="0006034D">
        <w:rPr>
          <w:spacing w:val="-5"/>
        </w:rPr>
        <w:t xml:space="preserve"> </w:t>
      </w:r>
      <w:r w:rsidR="0007739A" w:rsidRPr="0006034D">
        <w:rPr>
          <w:i/>
          <w:spacing w:val="-5"/>
        </w:rPr>
        <w:t>Il miracolo economico</w:t>
      </w:r>
      <w:r w:rsidR="0007739A" w:rsidRPr="0006034D">
        <w:rPr>
          <w:spacing w:val="-5"/>
        </w:rPr>
        <w:t xml:space="preserve">. </w:t>
      </w:r>
      <w:r w:rsidR="0007739A" w:rsidRPr="0006034D">
        <w:rPr>
          <w:i/>
          <w:spacing w:val="-5"/>
        </w:rPr>
        <w:t>Ambiente, economia e geopolitica nella storia europea ed asiatica</w:t>
      </w:r>
      <w:r w:rsidR="0007739A" w:rsidRPr="0006034D">
        <w:rPr>
          <w:spacing w:val="-5"/>
        </w:rPr>
        <w:t>, Il Mulino, Bologna, 2005.</w:t>
      </w:r>
    </w:p>
    <w:p w14:paraId="387D9C40" w14:textId="77777777" w:rsidR="0007739A" w:rsidRPr="0006034D" w:rsidRDefault="001F62C9" w:rsidP="0007739A">
      <w:pPr>
        <w:pStyle w:val="Testo1"/>
        <w:spacing w:line="240" w:lineRule="atLeast"/>
        <w:ind w:firstLine="0"/>
        <w:rPr>
          <w:spacing w:val="-5"/>
        </w:rPr>
      </w:pPr>
      <w:r>
        <w:rPr>
          <w:spacing w:val="-5"/>
        </w:rPr>
        <w:t>5</w:t>
      </w:r>
      <w:r w:rsidR="0007739A" w:rsidRPr="0006034D">
        <w:rPr>
          <w:spacing w:val="-5"/>
        </w:rPr>
        <w:t xml:space="preserve">. </w:t>
      </w:r>
      <w:r w:rsidR="005A696F" w:rsidRPr="0006034D">
        <w:rPr>
          <w:smallCaps/>
          <w:spacing w:val="-5"/>
          <w:sz w:val="16"/>
          <w:szCs w:val="16"/>
        </w:rPr>
        <w:t>K. Pomeranz</w:t>
      </w:r>
      <w:r w:rsidR="0007739A" w:rsidRPr="0006034D">
        <w:rPr>
          <w:spacing w:val="-5"/>
          <w:sz w:val="16"/>
          <w:szCs w:val="16"/>
        </w:rPr>
        <w:t>,</w:t>
      </w:r>
      <w:r w:rsidR="0007739A" w:rsidRPr="0006034D">
        <w:rPr>
          <w:spacing w:val="-5"/>
        </w:rPr>
        <w:t xml:space="preserve"> </w:t>
      </w:r>
      <w:r w:rsidR="0007739A" w:rsidRPr="0006034D">
        <w:rPr>
          <w:i/>
          <w:spacing w:val="-5"/>
        </w:rPr>
        <w:t>La grande divergenza. La Cina, l’Europa e la nascita dell’economia mondiale moderna</w:t>
      </w:r>
      <w:r w:rsidR="0007739A" w:rsidRPr="0006034D">
        <w:rPr>
          <w:spacing w:val="-5"/>
        </w:rPr>
        <w:t>, Bologna, 2012.</w:t>
      </w:r>
    </w:p>
    <w:p w14:paraId="45E00556" w14:textId="77777777" w:rsidR="007F7008" w:rsidRPr="0006034D" w:rsidRDefault="003F2A7A" w:rsidP="007F7008">
      <w:pPr>
        <w:spacing w:before="240" w:after="120" w:line="220" w:lineRule="exact"/>
        <w:rPr>
          <w:b/>
          <w:i/>
          <w:sz w:val="18"/>
          <w:lang w:val="en-US"/>
        </w:rPr>
      </w:pPr>
      <w:r w:rsidRPr="0006034D">
        <w:rPr>
          <w:b/>
          <w:i/>
          <w:sz w:val="18"/>
          <w:lang w:val="en-US"/>
        </w:rPr>
        <w:t>TEACHING METHOD</w:t>
      </w:r>
    </w:p>
    <w:p w14:paraId="3E399606" w14:textId="77777777" w:rsidR="0007739A" w:rsidRPr="0006034D" w:rsidRDefault="0007739A" w:rsidP="0007739A">
      <w:pPr>
        <w:pStyle w:val="Testo2"/>
        <w:rPr>
          <w:lang w:val="en-US"/>
        </w:rPr>
      </w:pPr>
      <w:r w:rsidRPr="0006034D">
        <w:rPr>
          <w:lang w:val="en-US"/>
        </w:rPr>
        <w:t xml:space="preserve">The evaluation will </w:t>
      </w:r>
      <w:r w:rsidR="00B94909" w:rsidRPr="0006034D">
        <w:rPr>
          <w:lang w:val="en-US"/>
        </w:rPr>
        <w:t>be</w:t>
      </w:r>
      <w:r w:rsidRPr="0006034D">
        <w:rPr>
          <w:lang w:val="en-US"/>
        </w:rPr>
        <w:t xml:space="preserve"> a final oral exam</w:t>
      </w:r>
      <w:r w:rsidR="00B94909" w:rsidRPr="0006034D">
        <w:rPr>
          <w:lang w:val="en-US"/>
        </w:rPr>
        <w:t xml:space="preserve"> </w:t>
      </w:r>
      <w:r w:rsidRPr="0006034D">
        <w:rPr>
          <w:lang w:val="en-US"/>
        </w:rPr>
        <w:t>on the entire progra</w:t>
      </w:r>
      <w:r w:rsidR="00B94909" w:rsidRPr="0006034D">
        <w:rPr>
          <w:lang w:val="en-US"/>
        </w:rPr>
        <w:t>m</w:t>
      </w:r>
      <w:r w:rsidRPr="0006034D">
        <w:rPr>
          <w:lang w:val="en-US"/>
        </w:rPr>
        <w:t>m</w:t>
      </w:r>
      <w:r w:rsidR="00B94909" w:rsidRPr="0006034D">
        <w:rPr>
          <w:lang w:val="en-US"/>
        </w:rPr>
        <w:t>e</w:t>
      </w:r>
      <w:r w:rsidRPr="0006034D">
        <w:rPr>
          <w:lang w:val="en-US"/>
        </w:rPr>
        <w:t xml:space="preserve"> according to the </w:t>
      </w:r>
      <w:r w:rsidR="00B94909" w:rsidRPr="0006034D">
        <w:rPr>
          <w:lang w:val="en-US"/>
        </w:rPr>
        <w:t>provided reading list</w:t>
      </w:r>
      <w:r w:rsidRPr="0006034D">
        <w:rPr>
          <w:lang w:val="en-US"/>
        </w:rPr>
        <w:t xml:space="preserve">. The </w:t>
      </w:r>
      <w:r w:rsidR="003E55D7" w:rsidRPr="0006034D">
        <w:rPr>
          <w:lang w:val="en-US"/>
        </w:rPr>
        <w:t xml:space="preserve">evaluation will take into consideration </w:t>
      </w:r>
      <w:r w:rsidRPr="0006034D">
        <w:rPr>
          <w:lang w:val="en-US"/>
        </w:rPr>
        <w:t xml:space="preserve">relevance of the answers, appropriate use of specific terminology, argumentative and coherent structuring of the discourse, ability to identify conceptual links and </w:t>
      </w:r>
      <w:r w:rsidR="003E55D7" w:rsidRPr="0006034D">
        <w:rPr>
          <w:lang w:val="en-US"/>
        </w:rPr>
        <w:t>unsolved issues.</w:t>
      </w:r>
      <w:r w:rsidRPr="0006034D">
        <w:rPr>
          <w:lang w:val="en-US"/>
        </w:rPr>
        <w:t xml:space="preserve"> </w:t>
      </w:r>
    </w:p>
    <w:p w14:paraId="423D3F98" w14:textId="77777777" w:rsidR="0007739A" w:rsidRPr="0006034D" w:rsidRDefault="0007739A" w:rsidP="0007739A">
      <w:pPr>
        <w:pStyle w:val="Testo2"/>
        <w:rPr>
          <w:lang w:val="en-US"/>
        </w:rPr>
      </w:pPr>
      <w:r w:rsidRPr="0006034D">
        <w:rPr>
          <w:lang w:val="en-US"/>
        </w:rPr>
        <w:t xml:space="preserve">For attending students, alternatively, a </w:t>
      </w:r>
      <w:r w:rsidR="003E55D7" w:rsidRPr="0006034D">
        <w:rPr>
          <w:lang w:val="en-US"/>
        </w:rPr>
        <w:t xml:space="preserve">written </w:t>
      </w:r>
      <w:r w:rsidRPr="0006034D">
        <w:rPr>
          <w:lang w:val="en-US"/>
        </w:rPr>
        <w:t>test could be prepared (one-off) with open questions</w:t>
      </w:r>
      <w:r w:rsidR="003E55D7" w:rsidRPr="0006034D">
        <w:rPr>
          <w:lang w:val="en-US"/>
        </w:rPr>
        <w:t xml:space="preserve"> </w:t>
      </w:r>
      <w:r w:rsidRPr="0006034D">
        <w:rPr>
          <w:lang w:val="en-US"/>
        </w:rPr>
        <w:t>at the end of the course.</w:t>
      </w:r>
    </w:p>
    <w:p w14:paraId="42BD74C6" w14:textId="77777777" w:rsidR="0007739A" w:rsidRPr="0006034D" w:rsidRDefault="0007739A" w:rsidP="0007739A">
      <w:pPr>
        <w:pStyle w:val="Testo2"/>
        <w:rPr>
          <w:lang w:val="en-US"/>
        </w:rPr>
      </w:pPr>
      <w:r w:rsidRPr="0006034D">
        <w:rPr>
          <w:lang w:val="en-US"/>
        </w:rPr>
        <w:t xml:space="preserve">During the course tools for </w:t>
      </w:r>
      <w:r w:rsidR="003E55D7" w:rsidRPr="0006034D">
        <w:rPr>
          <w:i/>
          <w:iCs/>
          <w:lang w:val="en-US"/>
        </w:rPr>
        <w:t>ongoing</w:t>
      </w:r>
      <w:r w:rsidR="003E55D7" w:rsidRPr="0006034D">
        <w:rPr>
          <w:lang w:val="en-US"/>
        </w:rPr>
        <w:t xml:space="preserve"> </w:t>
      </w:r>
      <w:r w:rsidRPr="0006034D">
        <w:rPr>
          <w:lang w:val="en-US"/>
        </w:rPr>
        <w:t>self-assessment</w:t>
      </w:r>
      <w:r w:rsidR="003E55D7" w:rsidRPr="0006034D">
        <w:rPr>
          <w:lang w:val="en-US"/>
        </w:rPr>
        <w:t xml:space="preserve"> will be provided.</w:t>
      </w:r>
    </w:p>
    <w:p w14:paraId="79359F80" w14:textId="77777777" w:rsidR="00BC01EB" w:rsidRPr="0006034D" w:rsidRDefault="00BC01EB" w:rsidP="00BC01EB">
      <w:pPr>
        <w:spacing w:before="240" w:after="120" w:line="220" w:lineRule="exact"/>
        <w:rPr>
          <w:b/>
          <w:i/>
          <w:sz w:val="18"/>
          <w:lang w:val="en-US"/>
        </w:rPr>
      </w:pPr>
      <w:r w:rsidRPr="0006034D">
        <w:rPr>
          <w:b/>
          <w:i/>
          <w:sz w:val="18"/>
          <w:lang w:val="en-US"/>
        </w:rPr>
        <w:t>ASSESSMENT METHOD AND CRITERIA</w:t>
      </w:r>
    </w:p>
    <w:p w14:paraId="1934EDF5" w14:textId="77777777" w:rsidR="0007739A" w:rsidRPr="0006034D" w:rsidRDefault="0007739A" w:rsidP="00BC01EB">
      <w:pPr>
        <w:pStyle w:val="Testo2"/>
        <w:rPr>
          <w:lang w:val="en-US"/>
        </w:rPr>
      </w:pPr>
      <w:r w:rsidRPr="0006034D">
        <w:rPr>
          <w:lang w:val="en-US"/>
        </w:rPr>
        <w:t xml:space="preserve">The course </w:t>
      </w:r>
      <w:r w:rsidR="00304304" w:rsidRPr="0006034D">
        <w:rPr>
          <w:lang w:val="en-US"/>
        </w:rPr>
        <w:t>requires</w:t>
      </w:r>
      <w:r w:rsidRPr="0006034D">
        <w:rPr>
          <w:lang w:val="en-US"/>
        </w:rPr>
        <w:t xml:space="preserve"> the obvious knowledge of basic history of Italy and of Europe in modern and contemporary age (possibly deriving from a high school manual) and basic economic history of the West in the same chronological context. Anyone who has not completed a course in basic economic history in their study career up to this point is invited to fill any gaps by using a text among those indicated in the </w:t>
      </w:r>
      <w:r w:rsidR="002F188E" w:rsidRPr="0006034D">
        <w:rPr>
          <w:lang w:val="en-US"/>
        </w:rPr>
        <w:t>reading list</w:t>
      </w:r>
      <w:r w:rsidRPr="0006034D">
        <w:rPr>
          <w:lang w:val="en-US"/>
        </w:rPr>
        <w:t xml:space="preserve"> of the three-year degree course.</w:t>
      </w:r>
    </w:p>
    <w:p w14:paraId="1E999E9B" w14:textId="77777777" w:rsidR="001C16B3" w:rsidRPr="0006034D" w:rsidRDefault="002F188E" w:rsidP="001C16B3">
      <w:pPr>
        <w:spacing w:before="240" w:after="120"/>
        <w:rPr>
          <w:b/>
          <w:i/>
          <w:sz w:val="18"/>
          <w:lang w:val="en-US"/>
        </w:rPr>
      </w:pPr>
      <w:r w:rsidRPr="0006034D">
        <w:rPr>
          <w:b/>
          <w:i/>
          <w:sz w:val="18"/>
          <w:lang w:val="en-US"/>
        </w:rPr>
        <w:t>NOTES</w:t>
      </w:r>
      <w:r w:rsidR="0007739A" w:rsidRPr="0006034D">
        <w:rPr>
          <w:b/>
          <w:i/>
          <w:sz w:val="18"/>
          <w:lang w:val="en-US"/>
        </w:rPr>
        <w:t xml:space="preserve"> AND PREREQUISITES</w:t>
      </w:r>
    </w:p>
    <w:p w14:paraId="0666688B" w14:textId="77777777" w:rsidR="001E7E95" w:rsidRPr="0006034D" w:rsidRDefault="001E7E95" w:rsidP="001E7E95">
      <w:pPr>
        <w:pStyle w:val="Testo2"/>
        <w:rPr>
          <w:lang w:val="en-US"/>
        </w:rPr>
      </w:pPr>
      <w:r w:rsidRPr="0006034D">
        <w:rPr>
          <w:lang w:val="en-US"/>
        </w:rPr>
        <w:t>The course requires the obvious knowledge of basic history of Italy and of Europe in modern and contemporary age (possibly deriving from a high school manual) and basic economic history of the West in the same chronological context. Anyone who has not completed a course in basic economic history in their study career up to this point is invited to fill any gaps by using a text among those indicated in the reading list of the three-year degree course.</w:t>
      </w:r>
    </w:p>
    <w:p w14:paraId="2A2F4E68" w14:textId="77777777" w:rsidR="0007739A" w:rsidRPr="0006034D" w:rsidRDefault="0007739A" w:rsidP="005752F6">
      <w:pPr>
        <w:rPr>
          <w:i/>
          <w:sz w:val="18"/>
          <w:szCs w:val="18"/>
          <w:lang w:val="en-US"/>
        </w:rPr>
      </w:pPr>
      <w:r w:rsidRPr="0006034D">
        <w:rPr>
          <w:i/>
          <w:sz w:val="18"/>
          <w:szCs w:val="18"/>
          <w:lang w:val="en-US"/>
        </w:rPr>
        <w:t>Time and place of</w:t>
      </w:r>
      <w:r w:rsidR="005D45DA" w:rsidRPr="0006034D">
        <w:rPr>
          <w:i/>
          <w:sz w:val="18"/>
          <w:szCs w:val="18"/>
          <w:lang w:val="en-US"/>
        </w:rPr>
        <w:t xml:space="preserve"> office hours</w:t>
      </w:r>
    </w:p>
    <w:p w14:paraId="73DFAEB0" w14:textId="77777777" w:rsidR="007F7008" w:rsidRPr="0006034D" w:rsidRDefault="0007739A" w:rsidP="005752F6">
      <w:pPr>
        <w:ind w:left="284"/>
        <w:rPr>
          <w:sz w:val="18"/>
          <w:szCs w:val="18"/>
          <w:lang w:val="en-US"/>
        </w:rPr>
      </w:pPr>
      <w:r w:rsidRPr="0006034D">
        <w:rPr>
          <w:sz w:val="18"/>
          <w:szCs w:val="18"/>
          <w:lang w:val="en-US"/>
        </w:rPr>
        <w:t xml:space="preserve">The teacher will receive students in his office (by reservation via e-mail) </w:t>
      </w:r>
      <w:r w:rsidR="00D368E3" w:rsidRPr="0006034D">
        <w:rPr>
          <w:sz w:val="18"/>
          <w:szCs w:val="18"/>
          <w:lang w:val="en-US"/>
        </w:rPr>
        <w:t>at</w:t>
      </w:r>
      <w:r w:rsidRPr="0006034D">
        <w:rPr>
          <w:sz w:val="18"/>
          <w:szCs w:val="18"/>
          <w:lang w:val="en-US"/>
        </w:rPr>
        <w:t xml:space="preserve"> the time communicated at the beginning of the course.</w:t>
      </w:r>
    </w:p>
    <w:p w14:paraId="673D9E01" w14:textId="77777777" w:rsidR="0007739A" w:rsidRPr="005A696F" w:rsidRDefault="000B771D" w:rsidP="005A696F">
      <w:pPr>
        <w:ind w:firstLine="284"/>
        <w:rPr>
          <w:rFonts w:ascii="Times New Roman" w:hAnsi="Times New Roman"/>
          <w:sz w:val="18"/>
          <w:szCs w:val="18"/>
          <w:lang w:val="en-GB"/>
        </w:rPr>
      </w:pPr>
      <w:r w:rsidRPr="0006034D">
        <w:rPr>
          <w:rFonts w:ascii="Times New Roman" w:hAnsi="Times New Roman"/>
          <w:sz w:val="18"/>
          <w:szCs w:val="18"/>
          <w:lang w:val="en-GB"/>
        </w:rPr>
        <w:t xml:space="preserve">Further information can be found on the lecturer's webpage at </w:t>
      </w:r>
      <w:hyperlink r:id="rId5" w:tgtFrame="_blank" w:history="1">
        <w:r w:rsidRPr="0006034D">
          <w:rPr>
            <w:rStyle w:val="Collegamentoipertestuale"/>
            <w:rFonts w:ascii="Times New Roman" w:hAnsi="Times New Roman"/>
            <w:color w:val="auto"/>
            <w:sz w:val="18"/>
            <w:szCs w:val="18"/>
            <w:u w:val="none"/>
            <w:shd w:val="clear" w:color="auto" w:fill="FFFFFF"/>
            <w:lang w:val="en-US"/>
          </w:rPr>
          <w:t>http://docenti.unicatt.it/web/searchByName.do?language=ENG</w:t>
        </w:r>
      </w:hyperlink>
      <w:r w:rsidRPr="0006034D">
        <w:rPr>
          <w:rFonts w:ascii="Times New Roman" w:hAnsi="Times New Roman"/>
          <w:sz w:val="18"/>
          <w:szCs w:val="18"/>
          <w:lang w:val="en-GB"/>
        </w:rPr>
        <w:t>, or on the Faculty notice board.</w:t>
      </w:r>
    </w:p>
    <w:sectPr w:rsidR="0007739A" w:rsidRPr="005A696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81154"/>
    <w:multiLevelType w:val="hybridMultilevel"/>
    <w:tmpl w:val="F3360C3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04B50D7"/>
    <w:multiLevelType w:val="hybridMultilevel"/>
    <w:tmpl w:val="8B329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CE4D54"/>
    <w:multiLevelType w:val="hybridMultilevel"/>
    <w:tmpl w:val="B49A1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63CFA"/>
    <w:multiLevelType w:val="hybridMultilevel"/>
    <w:tmpl w:val="74A410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1B51BB"/>
    <w:multiLevelType w:val="hybridMultilevel"/>
    <w:tmpl w:val="7CAEB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5B7F3F"/>
    <w:multiLevelType w:val="hybridMultilevel"/>
    <w:tmpl w:val="8B329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BB7157"/>
    <w:multiLevelType w:val="hybridMultilevel"/>
    <w:tmpl w:val="8C32E9D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70413171"/>
    <w:multiLevelType w:val="hybridMultilevel"/>
    <w:tmpl w:val="271231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9981919">
    <w:abstractNumId w:val="8"/>
  </w:num>
  <w:num w:numId="2" w16cid:durableId="874318730">
    <w:abstractNumId w:val="1"/>
  </w:num>
  <w:num w:numId="3" w16cid:durableId="1521699944">
    <w:abstractNumId w:val="7"/>
  </w:num>
  <w:num w:numId="4" w16cid:durableId="158889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330705">
    <w:abstractNumId w:val="5"/>
  </w:num>
  <w:num w:numId="6" w16cid:durableId="478810938">
    <w:abstractNumId w:val="6"/>
  </w:num>
  <w:num w:numId="7" w16cid:durableId="1344240583">
    <w:abstractNumId w:val="2"/>
  </w:num>
  <w:num w:numId="8" w16cid:durableId="1197237634">
    <w:abstractNumId w:val="4"/>
  </w:num>
  <w:num w:numId="9" w16cid:durableId="1191449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08"/>
    <w:rsid w:val="0006034D"/>
    <w:rsid w:val="000634AA"/>
    <w:rsid w:val="0007739A"/>
    <w:rsid w:val="00086DAA"/>
    <w:rsid w:val="00095891"/>
    <w:rsid w:val="000B771D"/>
    <w:rsid w:val="000F0B57"/>
    <w:rsid w:val="00130809"/>
    <w:rsid w:val="00140F2E"/>
    <w:rsid w:val="0015625C"/>
    <w:rsid w:val="00161BC4"/>
    <w:rsid w:val="00197A18"/>
    <w:rsid w:val="001A77FC"/>
    <w:rsid w:val="001C16B3"/>
    <w:rsid w:val="001E7E95"/>
    <w:rsid w:val="001F62C9"/>
    <w:rsid w:val="00226F0A"/>
    <w:rsid w:val="00277CD2"/>
    <w:rsid w:val="002F188E"/>
    <w:rsid w:val="00304304"/>
    <w:rsid w:val="00337A63"/>
    <w:rsid w:val="00351634"/>
    <w:rsid w:val="00352CEF"/>
    <w:rsid w:val="003D6839"/>
    <w:rsid w:val="003E55D7"/>
    <w:rsid w:val="003F2A7A"/>
    <w:rsid w:val="003F7B72"/>
    <w:rsid w:val="004B35B7"/>
    <w:rsid w:val="004D1217"/>
    <w:rsid w:val="004D3AFC"/>
    <w:rsid w:val="004D6008"/>
    <w:rsid w:val="00500A07"/>
    <w:rsid w:val="00516146"/>
    <w:rsid w:val="00547AD0"/>
    <w:rsid w:val="0057233B"/>
    <w:rsid w:val="005752F6"/>
    <w:rsid w:val="005A696F"/>
    <w:rsid w:val="005D45DA"/>
    <w:rsid w:val="006F1772"/>
    <w:rsid w:val="00710292"/>
    <w:rsid w:val="00711E84"/>
    <w:rsid w:val="00720D62"/>
    <w:rsid w:val="00726C7A"/>
    <w:rsid w:val="0074555C"/>
    <w:rsid w:val="00790002"/>
    <w:rsid w:val="007E3BF2"/>
    <w:rsid w:val="007F7008"/>
    <w:rsid w:val="0082140A"/>
    <w:rsid w:val="0083620D"/>
    <w:rsid w:val="008804C2"/>
    <w:rsid w:val="00885C81"/>
    <w:rsid w:val="008C5379"/>
    <w:rsid w:val="00927C75"/>
    <w:rsid w:val="00940DA2"/>
    <w:rsid w:val="00947791"/>
    <w:rsid w:val="009619A0"/>
    <w:rsid w:val="009A307E"/>
    <w:rsid w:val="009C6B21"/>
    <w:rsid w:val="009F5E1A"/>
    <w:rsid w:val="00A15A3B"/>
    <w:rsid w:val="00A76AC3"/>
    <w:rsid w:val="00AB32C8"/>
    <w:rsid w:val="00AD1B49"/>
    <w:rsid w:val="00B94909"/>
    <w:rsid w:val="00BC01EB"/>
    <w:rsid w:val="00C152D8"/>
    <w:rsid w:val="00C3660E"/>
    <w:rsid w:val="00C74985"/>
    <w:rsid w:val="00CF1C77"/>
    <w:rsid w:val="00D368E3"/>
    <w:rsid w:val="00D46041"/>
    <w:rsid w:val="00D5598F"/>
    <w:rsid w:val="00DE382A"/>
    <w:rsid w:val="00E27EC4"/>
    <w:rsid w:val="00E84583"/>
    <w:rsid w:val="00F2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71A9"/>
  <w15:chartTrackingRefBased/>
  <w15:docId w15:val="{E5084499-4FE0-4783-93B8-502241FB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77CD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277CD2"/>
    <w:pPr>
      <w:spacing w:line="240" w:lineRule="exact"/>
      <w:outlineLvl w:val="1"/>
    </w:pPr>
    <w:rPr>
      <w:rFonts w:ascii="Times" w:hAnsi="Times"/>
      <w:smallCaps/>
      <w:noProof/>
      <w:sz w:val="18"/>
    </w:rPr>
  </w:style>
  <w:style w:type="paragraph" w:styleId="Titolo3">
    <w:name w:val="heading 3"/>
    <w:next w:val="Normale"/>
    <w:qFormat/>
    <w:rsid w:val="00277CD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7F7008"/>
    <w:rPr>
      <w:rFonts w:ascii="Times" w:hAnsi="Times"/>
      <w:noProof/>
      <w:sz w:val="18"/>
      <w:lang w:val="it-IT" w:eastAsia="it-IT" w:bidi="ar-SA"/>
    </w:rPr>
  </w:style>
  <w:style w:type="paragraph" w:customStyle="1" w:styleId="Testo1">
    <w:name w:val="Testo 1"/>
    <w:rsid w:val="00277CD2"/>
    <w:pPr>
      <w:spacing w:line="220" w:lineRule="exact"/>
      <w:ind w:left="284" w:hanging="284"/>
      <w:jc w:val="both"/>
    </w:pPr>
    <w:rPr>
      <w:rFonts w:ascii="Times" w:hAnsi="Times"/>
      <w:noProof/>
      <w:sz w:val="18"/>
    </w:rPr>
  </w:style>
  <w:style w:type="paragraph" w:customStyle="1" w:styleId="Testo2">
    <w:name w:val="Testo 2"/>
    <w:link w:val="Testo2Carattere"/>
    <w:rsid w:val="00277CD2"/>
    <w:pPr>
      <w:spacing w:line="220" w:lineRule="exact"/>
      <w:ind w:firstLine="284"/>
      <w:jc w:val="both"/>
    </w:pPr>
    <w:rPr>
      <w:rFonts w:ascii="Times" w:hAnsi="Times"/>
      <w:noProof/>
      <w:sz w:val="18"/>
    </w:rPr>
  </w:style>
  <w:style w:type="paragraph" w:styleId="Paragrafoelenco">
    <w:name w:val="List Paragraph"/>
    <w:basedOn w:val="Normale"/>
    <w:uiPriority w:val="34"/>
    <w:qFormat/>
    <w:rsid w:val="00711E84"/>
    <w:pPr>
      <w:ind w:left="720"/>
      <w:contextualSpacing/>
    </w:pPr>
  </w:style>
  <w:style w:type="character" w:styleId="Collegamentoipertestuale">
    <w:name w:val="Hyperlink"/>
    <w:uiPriority w:val="99"/>
    <w:semiHidden/>
    <w:unhideWhenUsed/>
    <w:rsid w:val="000B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1377">
      <w:bodyDiv w:val="1"/>
      <w:marLeft w:val="0"/>
      <w:marRight w:val="0"/>
      <w:marTop w:val="0"/>
      <w:marBottom w:val="0"/>
      <w:divBdr>
        <w:top w:val="none" w:sz="0" w:space="0" w:color="auto"/>
        <w:left w:val="none" w:sz="0" w:space="0" w:color="auto"/>
        <w:bottom w:val="none" w:sz="0" w:space="0" w:color="auto"/>
        <w:right w:val="none" w:sz="0" w:space="0" w:color="auto"/>
      </w:divBdr>
    </w:div>
    <w:div w:id="11358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598</Words>
  <Characters>3300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3891</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2003-03-27T09:42:00Z</cp:lastPrinted>
  <dcterms:created xsi:type="dcterms:W3CDTF">2023-06-30T07:46:00Z</dcterms:created>
  <dcterms:modified xsi:type="dcterms:W3CDTF">2023-06-30T07:46:00Z</dcterms:modified>
</cp:coreProperties>
</file>