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AA21B" w14:textId="71273E92" w:rsidR="00BC6746" w:rsidRPr="00DB0D02" w:rsidRDefault="002056A4" w:rsidP="004D05AC">
      <w:pPr>
        <w:pStyle w:val="Titolo1"/>
        <w:keepNext w:val="0"/>
        <w:numPr>
          <w:ilvl w:val="0"/>
          <w:numId w:val="1"/>
        </w:numPr>
        <w:tabs>
          <w:tab w:val="clear" w:pos="0"/>
        </w:tabs>
        <w:suppressAutoHyphens w:val="0"/>
        <w:spacing w:after="0"/>
        <w:ind w:left="284" w:hanging="284"/>
        <w:rPr>
          <w:rFonts w:eastAsia="Times New Roman" w:cs="Times New Roman"/>
          <w:noProof/>
          <w:kern w:val="0"/>
          <w:sz w:val="20"/>
          <w:szCs w:val="20"/>
          <w:lang w:eastAsia="it-IT"/>
        </w:rPr>
      </w:pPr>
      <w:r w:rsidRPr="00DB0D02">
        <w:rPr>
          <w:rFonts w:eastAsia="Times New Roman" w:cs="Times New Roman"/>
          <w:noProof/>
          <w:kern w:val="0"/>
          <w:sz w:val="20"/>
          <w:szCs w:val="20"/>
          <w:lang w:eastAsia="it-IT"/>
        </w:rPr>
        <w:t xml:space="preserve">Firms, </w:t>
      </w:r>
      <w:r w:rsidR="00DB0D02" w:rsidRPr="00DB0D02">
        <w:rPr>
          <w:rFonts w:eastAsia="Times New Roman" w:cs="Times New Roman"/>
          <w:noProof/>
          <w:kern w:val="0"/>
          <w:sz w:val="20"/>
          <w:szCs w:val="20"/>
          <w:lang w:eastAsia="it-IT"/>
        </w:rPr>
        <w:t>C</w:t>
      </w:r>
      <w:r w:rsidRPr="00DB0D02">
        <w:rPr>
          <w:rFonts w:eastAsia="Times New Roman" w:cs="Times New Roman"/>
          <w:noProof/>
          <w:kern w:val="0"/>
          <w:sz w:val="20"/>
          <w:szCs w:val="20"/>
          <w:lang w:eastAsia="it-IT"/>
        </w:rPr>
        <w:t xml:space="preserve">ompetitiveness and </w:t>
      </w:r>
      <w:r w:rsidR="00DB0D02" w:rsidRPr="00DB0D02">
        <w:rPr>
          <w:rFonts w:eastAsia="Times New Roman" w:cs="Times New Roman"/>
          <w:noProof/>
          <w:kern w:val="0"/>
          <w:sz w:val="20"/>
          <w:szCs w:val="20"/>
          <w:lang w:eastAsia="it-IT"/>
        </w:rPr>
        <w:t>D</w:t>
      </w:r>
      <w:r w:rsidRPr="00DB0D02">
        <w:rPr>
          <w:rFonts w:eastAsia="Times New Roman" w:cs="Times New Roman"/>
          <w:noProof/>
          <w:kern w:val="0"/>
          <w:sz w:val="20"/>
          <w:szCs w:val="20"/>
          <w:lang w:eastAsia="it-IT"/>
        </w:rPr>
        <w:t>evelopment</w:t>
      </w:r>
    </w:p>
    <w:p w14:paraId="3259C8A4" w14:textId="77777777" w:rsidR="006E1099" w:rsidRPr="00DB0D02" w:rsidRDefault="002056A4" w:rsidP="004D05AC">
      <w:pPr>
        <w:pStyle w:val="Titolo2"/>
        <w:keepNext w:val="0"/>
        <w:numPr>
          <w:ilvl w:val="1"/>
          <w:numId w:val="1"/>
        </w:numPr>
        <w:tabs>
          <w:tab w:val="clear" w:pos="0"/>
        </w:tabs>
        <w:suppressAutoHyphens w:val="0"/>
        <w:spacing w:before="0" w:after="0"/>
        <w:ind w:left="0" w:firstLine="0"/>
        <w:rPr>
          <w:rFonts w:eastAsia="Times New Roman" w:cs="Times New Roman"/>
          <w:noProof/>
          <w:kern w:val="0"/>
          <w:szCs w:val="20"/>
          <w:lang w:eastAsia="it-IT"/>
        </w:rPr>
      </w:pPr>
      <w:r w:rsidRPr="00DB0D02">
        <w:rPr>
          <w:rFonts w:eastAsia="Times New Roman" w:cs="Times New Roman"/>
          <w:noProof/>
          <w:kern w:val="0"/>
          <w:szCs w:val="20"/>
          <w:lang w:eastAsia="it-IT"/>
        </w:rPr>
        <w:t>Prof. Giovanni Marseguerra</w:t>
      </w:r>
    </w:p>
    <w:p w14:paraId="39730575" w14:textId="5D28FA07" w:rsidR="00EC3B78" w:rsidRPr="00DB0D02" w:rsidRDefault="00EC3B78" w:rsidP="004D05AC">
      <w:pPr>
        <w:tabs>
          <w:tab w:val="left" w:pos="284"/>
        </w:tabs>
        <w:suppressAutoHyphens w:val="0"/>
        <w:spacing w:before="240" w:after="120" w:line="240" w:lineRule="exact"/>
        <w:jc w:val="both"/>
        <w:rPr>
          <w:rFonts w:eastAsia="Times New Roman"/>
          <w:b/>
          <w:i/>
          <w:kern w:val="0"/>
          <w:sz w:val="18"/>
          <w:lang w:val="en-US" w:eastAsia="it-IT"/>
        </w:rPr>
      </w:pPr>
      <w:r w:rsidRPr="00DB0D02">
        <w:rPr>
          <w:rFonts w:eastAsia="Times New Roman"/>
          <w:b/>
          <w:i/>
          <w:kern w:val="0"/>
          <w:sz w:val="18"/>
          <w:lang w:val="en-US" w:eastAsia="it-IT"/>
        </w:rPr>
        <w:t xml:space="preserve">COURSE AIMS AND INTENDED LEARNING OUTCOMES </w:t>
      </w:r>
    </w:p>
    <w:p w14:paraId="0CA53718" w14:textId="77777777" w:rsidR="00BC6746" w:rsidRPr="00DB0D02" w:rsidRDefault="002056A4">
      <w:pPr>
        <w:tabs>
          <w:tab w:val="left" w:pos="284"/>
        </w:tabs>
        <w:spacing w:line="240" w:lineRule="exact"/>
        <w:jc w:val="both"/>
        <w:rPr>
          <w:rFonts w:ascii="Times" w:eastAsia="Times New Roman" w:hAnsi="Times" w:cs="Times"/>
          <w:sz w:val="20"/>
          <w:szCs w:val="20"/>
          <w:lang w:val="en-GB"/>
        </w:rPr>
      </w:pPr>
      <w:r w:rsidRPr="00DB0D02">
        <w:rPr>
          <w:rFonts w:ascii="Times" w:eastAsia="Times New Roman" w:hAnsi="Times" w:cs="Times"/>
          <w:sz w:val="20"/>
          <w:szCs w:val="20"/>
          <w:lang w:val="en-GB"/>
        </w:rPr>
        <w:t>The course</w:t>
      </w:r>
      <w:r w:rsidR="001145E5" w:rsidRPr="00DB0D02">
        <w:rPr>
          <w:rFonts w:ascii="Times" w:eastAsia="Times New Roman" w:hAnsi="Times" w:cs="Times"/>
          <w:sz w:val="20"/>
          <w:szCs w:val="20"/>
          <w:lang w:val="en-GB"/>
        </w:rPr>
        <w:t>,</w:t>
      </w:r>
      <w:r w:rsidR="001145E5" w:rsidRPr="00DB0D02">
        <w:rPr>
          <w:rFonts w:eastAsia="MS Mincho"/>
          <w:kern w:val="0"/>
          <w:sz w:val="20"/>
          <w:lang w:val="en-US" w:eastAsia="it-IT"/>
        </w:rPr>
        <w:t xml:space="preserve"> </w:t>
      </w:r>
      <w:r w:rsidR="00A27008" w:rsidRPr="00DB0D02">
        <w:rPr>
          <w:rFonts w:eastAsia="MS Mincho"/>
          <w:kern w:val="0"/>
          <w:sz w:val="20"/>
          <w:lang w:val="en-US" w:eastAsia="it-IT"/>
        </w:rPr>
        <w:t xml:space="preserve">after having examined the development of the concept </w:t>
      </w:r>
      <w:r w:rsidR="00116514" w:rsidRPr="00DB0D02">
        <w:rPr>
          <w:rFonts w:eastAsia="MS Mincho"/>
          <w:kern w:val="0"/>
          <w:sz w:val="20"/>
          <w:lang w:val="en-US" w:eastAsia="it-IT"/>
        </w:rPr>
        <w:t xml:space="preserve">of firms in the main theoretical essays, </w:t>
      </w:r>
      <w:r w:rsidRPr="00DB0D02">
        <w:rPr>
          <w:rFonts w:ascii="Times" w:eastAsia="Times New Roman" w:hAnsi="Times" w:cs="Times"/>
          <w:sz w:val="20"/>
          <w:szCs w:val="20"/>
          <w:lang w:val="en-GB"/>
        </w:rPr>
        <w:t>aims at presenting the main elements characterizing the Italian and European production structure (small firms, family capitalism, the industrial districts) highlighting</w:t>
      </w:r>
      <w:r w:rsidR="00634F2D" w:rsidRPr="00DB0D02">
        <w:rPr>
          <w:rFonts w:ascii="Times" w:eastAsia="Times New Roman" w:hAnsi="Times" w:cs="Times"/>
          <w:sz w:val="20"/>
          <w:szCs w:val="20"/>
          <w:lang w:val="en-GB"/>
        </w:rPr>
        <w:t xml:space="preserve"> </w:t>
      </w:r>
      <w:proofErr w:type="gramStart"/>
      <w:r w:rsidR="00634F2D" w:rsidRPr="00DB0D02">
        <w:rPr>
          <w:rFonts w:ascii="Times" w:eastAsia="Times New Roman" w:hAnsi="Times" w:cs="Times"/>
          <w:sz w:val="20"/>
          <w:szCs w:val="20"/>
          <w:lang w:val="en-GB"/>
        </w:rPr>
        <w:t>in particular</w:t>
      </w:r>
      <w:r w:rsidRPr="00DB0D02">
        <w:rPr>
          <w:rFonts w:ascii="Times" w:eastAsia="Times New Roman" w:hAnsi="Times" w:cs="Times"/>
          <w:sz w:val="20"/>
          <w:szCs w:val="20"/>
          <w:lang w:val="en-GB"/>
        </w:rPr>
        <w:t xml:space="preserve"> the</w:t>
      </w:r>
      <w:proofErr w:type="gramEnd"/>
      <w:r w:rsidRPr="00DB0D02">
        <w:rPr>
          <w:rFonts w:ascii="Times" w:eastAsia="Times New Roman" w:hAnsi="Times" w:cs="Times"/>
          <w:sz w:val="20"/>
          <w:szCs w:val="20"/>
          <w:lang w:val="en-GB"/>
        </w:rPr>
        <w:t xml:space="preserve"> predominant role of small and medium enterprises and the (almost total) disappearance of large firms. Special attention is devoted to </w:t>
      </w:r>
      <w:proofErr w:type="gramStart"/>
      <w:r w:rsidRPr="00DB0D02">
        <w:rPr>
          <w:rFonts w:ascii="Times" w:eastAsia="Times New Roman" w:hAnsi="Times" w:cs="Times"/>
          <w:sz w:val="20"/>
          <w:szCs w:val="20"/>
          <w:lang w:val="en-GB"/>
        </w:rPr>
        <w:t>analyse</w:t>
      </w:r>
      <w:proofErr w:type="gramEnd"/>
      <w:r w:rsidRPr="00DB0D02">
        <w:rPr>
          <w:rFonts w:ascii="Times" w:eastAsia="Times New Roman" w:hAnsi="Times" w:cs="Times"/>
          <w:sz w:val="20"/>
          <w:szCs w:val="20"/>
          <w:lang w:val="en-GB"/>
        </w:rPr>
        <w:t xml:space="preserve"> innovation processes in small and medium enterprises. The issues of corporate financing and financial development both in Italy and in the rest of Europe are also examined. Finally, the main methodological aspects relating to the analysis of competitiveness both at firm and at systemic level are discussed, bearing in mind that competitiveness needs to be considered as a mean to reach the goal of human development.</w:t>
      </w:r>
    </w:p>
    <w:p w14:paraId="393F422D" w14:textId="77777777" w:rsidR="00174220" w:rsidRPr="00DB0D02" w:rsidRDefault="00174220" w:rsidP="00174220">
      <w:pPr>
        <w:tabs>
          <w:tab w:val="left" w:pos="284"/>
        </w:tabs>
        <w:spacing w:line="240" w:lineRule="exact"/>
        <w:jc w:val="both"/>
        <w:rPr>
          <w:rFonts w:ascii="Times" w:eastAsia="Times New Roman" w:hAnsi="Times" w:cs="Times"/>
          <w:sz w:val="20"/>
          <w:szCs w:val="20"/>
          <w:lang w:val="en-GB"/>
        </w:rPr>
      </w:pPr>
      <w:r w:rsidRPr="00DB0D02">
        <w:rPr>
          <w:rFonts w:ascii="Times" w:eastAsia="Times New Roman" w:hAnsi="Times" w:cs="Times"/>
          <w:sz w:val="20"/>
          <w:szCs w:val="20"/>
          <w:lang w:val="en-GB"/>
        </w:rPr>
        <w:t>At the end of the course</w:t>
      </w:r>
      <w:r w:rsidR="00774875" w:rsidRPr="00DB0D02">
        <w:rPr>
          <w:rFonts w:ascii="Times" w:eastAsia="Times New Roman" w:hAnsi="Times" w:cs="Times"/>
          <w:sz w:val="20"/>
          <w:szCs w:val="20"/>
          <w:lang w:val="en-GB"/>
        </w:rPr>
        <w:t>,</w:t>
      </w:r>
      <w:r w:rsidRPr="00DB0D02">
        <w:rPr>
          <w:rFonts w:ascii="Times" w:eastAsia="Times New Roman" w:hAnsi="Times" w:cs="Times"/>
          <w:sz w:val="20"/>
          <w:szCs w:val="20"/>
          <w:lang w:val="en-GB"/>
        </w:rPr>
        <w:t xml:space="preserve"> students </w:t>
      </w:r>
      <w:r w:rsidR="00774875" w:rsidRPr="00DB0D02">
        <w:rPr>
          <w:rFonts w:ascii="Times" w:eastAsia="Times New Roman" w:hAnsi="Times" w:cs="Times"/>
          <w:sz w:val="20"/>
          <w:szCs w:val="20"/>
          <w:lang w:val="en-GB"/>
        </w:rPr>
        <w:t>will</w:t>
      </w:r>
      <w:r w:rsidRPr="00DB0D02">
        <w:rPr>
          <w:rFonts w:ascii="Times" w:eastAsia="Times New Roman" w:hAnsi="Times" w:cs="Times"/>
          <w:sz w:val="20"/>
          <w:szCs w:val="20"/>
          <w:lang w:val="en-GB"/>
        </w:rPr>
        <w:t>:</w:t>
      </w:r>
    </w:p>
    <w:p w14:paraId="4ADA8380" w14:textId="0564D334" w:rsidR="00174220" w:rsidRPr="00DB0D02" w:rsidRDefault="00F93CFB" w:rsidP="00174220">
      <w:pPr>
        <w:tabs>
          <w:tab w:val="left" w:pos="284"/>
        </w:tabs>
        <w:spacing w:line="240" w:lineRule="exact"/>
        <w:ind w:left="330" w:hanging="330"/>
        <w:jc w:val="both"/>
        <w:rPr>
          <w:rFonts w:ascii="Times" w:eastAsia="Times New Roman" w:hAnsi="Times" w:cs="Times"/>
          <w:sz w:val="20"/>
          <w:szCs w:val="20"/>
          <w:lang w:val="en-GB"/>
        </w:rPr>
      </w:pPr>
      <w:proofErr w:type="spellStart"/>
      <w:r>
        <w:rPr>
          <w:rFonts w:ascii="Times" w:eastAsia="Times New Roman" w:hAnsi="Times" w:cs="Times"/>
          <w:sz w:val="20"/>
          <w:szCs w:val="20"/>
          <w:lang w:val="en-GB"/>
        </w:rPr>
        <w:t>i</w:t>
      </w:r>
      <w:proofErr w:type="spellEnd"/>
      <w:r>
        <w:rPr>
          <w:rFonts w:ascii="Times" w:eastAsia="Times New Roman" w:hAnsi="Times" w:cs="Times"/>
          <w:sz w:val="20"/>
          <w:szCs w:val="20"/>
          <w:lang w:val="en-GB"/>
        </w:rPr>
        <w:t>.</w:t>
      </w:r>
      <w:r>
        <w:rPr>
          <w:rFonts w:ascii="Times" w:eastAsia="Times New Roman" w:hAnsi="Times" w:cs="Times"/>
          <w:sz w:val="20"/>
          <w:szCs w:val="20"/>
          <w:lang w:val="en-GB"/>
        </w:rPr>
        <w:tab/>
      </w:r>
      <w:proofErr w:type="gramStart"/>
      <w:r w:rsidR="00174220" w:rsidRPr="00DB0D02">
        <w:rPr>
          <w:rFonts w:ascii="Times" w:eastAsia="Times New Roman" w:hAnsi="Times" w:cs="Times"/>
          <w:sz w:val="20"/>
          <w:szCs w:val="20"/>
          <w:lang w:val="en-GB"/>
        </w:rPr>
        <w:t>have</w:t>
      </w:r>
      <w:proofErr w:type="gramEnd"/>
      <w:r w:rsidR="004927D2" w:rsidRPr="00DB0D02">
        <w:rPr>
          <w:rFonts w:ascii="Times" w:eastAsia="Times New Roman" w:hAnsi="Times" w:cs="Times"/>
          <w:sz w:val="20"/>
          <w:szCs w:val="20"/>
          <w:lang w:val="en-GB"/>
        </w:rPr>
        <w:t xml:space="preserve"> </w:t>
      </w:r>
      <w:r w:rsidR="00174220" w:rsidRPr="00DB0D02">
        <w:rPr>
          <w:rFonts w:ascii="Times" w:eastAsia="Times New Roman" w:hAnsi="Times" w:cs="Times"/>
          <w:sz w:val="20"/>
          <w:szCs w:val="20"/>
          <w:lang w:val="en-GB"/>
        </w:rPr>
        <w:t>acquired knowledge and understanding of the main parts of the program</w:t>
      </w:r>
      <w:r w:rsidR="00774875" w:rsidRPr="00DB0D02">
        <w:rPr>
          <w:rFonts w:ascii="Times" w:eastAsia="Times New Roman" w:hAnsi="Times" w:cs="Times"/>
          <w:sz w:val="20"/>
          <w:szCs w:val="20"/>
          <w:lang w:val="en-GB"/>
        </w:rPr>
        <w:t>me</w:t>
      </w:r>
      <w:r w:rsidR="00174220" w:rsidRPr="00DB0D02">
        <w:rPr>
          <w:rFonts w:ascii="Times" w:eastAsia="Times New Roman" w:hAnsi="Times" w:cs="Times"/>
          <w:sz w:val="20"/>
          <w:szCs w:val="20"/>
          <w:lang w:val="en-GB"/>
        </w:rPr>
        <w:t>;</w:t>
      </w:r>
    </w:p>
    <w:p w14:paraId="3BF3A675" w14:textId="000DB9E3" w:rsidR="00174220" w:rsidRPr="00DB0D02" w:rsidRDefault="00F93CFB" w:rsidP="00174220">
      <w:pPr>
        <w:tabs>
          <w:tab w:val="left" w:pos="284"/>
        </w:tabs>
        <w:spacing w:line="240" w:lineRule="exact"/>
        <w:ind w:left="284" w:hanging="284"/>
        <w:jc w:val="both"/>
        <w:rPr>
          <w:rFonts w:ascii="Times" w:eastAsia="Times New Roman" w:hAnsi="Times" w:cs="Times"/>
          <w:sz w:val="20"/>
          <w:szCs w:val="20"/>
          <w:lang w:val="en-GB"/>
        </w:rPr>
      </w:pPr>
      <w:r>
        <w:rPr>
          <w:rFonts w:ascii="Times" w:eastAsia="Times New Roman" w:hAnsi="Times" w:cs="Times"/>
          <w:sz w:val="20"/>
          <w:szCs w:val="20"/>
          <w:lang w:val="en-GB"/>
        </w:rPr>
        <w:t>ii.</w:t>
      </w:r>
      <w:r>
        <w:rPr>
          <w:rFonts w:ascii="Times" w:eastAsia="Times New Roman" w:hAnsi="Times" w:cs="Times"/>
          <w:sz w:val="20"/>
          <w:szCs w:val="20"/>
          <w:lang w:val="en-GB"/>
        </w:rPr>
        <w:tab/>
      </w:r>
      <w:r w:rsidR="00174220" w:rsidRPr="00DB0D02">
        <w:rPr>
          <w:rFonts w:ascii="Times" w:eastAsia="Times New Roman" w:hAnsi="Times" w:cs="Times"/>
          <w:sz w:val="20"/>
          <w:szCs w:val="20"/>
          <w:lang w:val="en-GB"/>
        </w:rPr>
        <w:t xml:space="preserve">be able to place empirical facts and economic theories studied in the global economic-social </w:t>
      </w:r>
      <w:proofErr w:type="gramStart"/>
      <w:r w:rsidR="00174220" w:rsidRPr="00DB0D02">
        <w:rPr>
          <w:rFonts w:ascii="Times" w:eastAsia="Times New Roman" w:hAnsi="Times" w:cs="Times"/>
          <w:sz w:val="20"/>
          <w:szCs w:val="20"/>
          <w:lang w:val="en-GB"/>
        </w:rPr>
        <w:t>context;</w:t>
      </w:r>
      <w:proofErr w:type="gramEnd"/>
    </w:p>
    <w:p w14:paraId="0D45B1FF" w14:textId="1DB37EC1" w:rsidR="00174220" w:rsidRPr="00DB0D02" w:rsidRDefault="00F93CFB" w:rsidP="00174220">
      <w:pPr>
        <w:tabs>
          <w:tab w:val="left" w:pos="284"/>
        </w:tabs>
        <w:spacing w:line="240" w:lineRule="exact"/>
        <w:ind w:left="284" w:hanging="284"/>
        <w:jc w:val="both"/>
        <w:rPr>
          <w:rFonts w:ascii="Times" w:eastAsia="Times New Roman" w:hAnsi="Times" w:cs="Times"/>
          <w:sz w:val="20"/>
          <w:szCs w:val="20"/>
          <w:lang w:val="en-GB"/>
        </w:rPr>
      </w:pPr>
      <w:r>
        <w:rPr>
          <w:rFonts w:ascii="Times" w:eastAsia="Times New Roman" w:hAnsi="Times" w:cs="Times"/>
          <w:sz w:val="20"/>
          <w:szCs w:val="20"/>
          <w:lang w:val="en-GB"/>
        </w:rPr>
        <w:t>iii.</w:t>
      </w:r>
      <w:r>
        <w:rPr>
          <w:rFonts w:ascii="Times" w:eastAsia="Times New Roman" w:hAnsi="Times" w:cs="Times"/>
          <w:sz w:val="20"/>
          <w:szCs w:val="20"/>
          <w:lang w:val="en-GB"/>
        </w:rPr>
        <w:tab/>
      </w:r>
      <w:r w:rsidR="00174220" w:rsidRPr="00DB0D02">
        <w:rPr>
          <w:rFonts w:ascii="Times" w:eastAsia="Times New Roman" w:hAnsi="Times" w:cs="Times"/>
          <w:sz w:val="20"/>
          <w:szCs w:val="20"/>
          <w:lang w:val="en-GB"/>
        </w:rPr>
        <w:t xml:space="preserve">be able to </w:t>
      </w:r>
      <w:r w:rsidR="00774875" w:rsidRPr="00DB0D02">
        <w:rPr>
          <w:rFonts w:ascii="Times" w:eastAsia="Times New Roman" w:hAnsi="Times" w:cs="Times"/>
          <w:sz w:val="20"/>
          <w:szCs w:val="20"/>
          <w:lang w:val="en-GB"/>
        </w:rPr>
        <w:t xml:space="preserve">contextualise </w:t>
      </w:r>
      <w:r w:rsidR="00174220" w:rsidRPr="00DB0D02">
        <w:rPr>
          <w:rFonts w:ascii="Times" w:eastAsia="Times New Roman" w:hAnsi="Times" w:cs="Times"/>
          <w:sz w:val="20"/>
          <w:szCs w:val="20"/>
          <w:lang w:val="en-GB"/>
        </w:rPr>
        <w:t xml:space="preserve">the parts of economic theory </w:t>
      </w:r>
      <w:r w:rsidR="00774875" w:rsidRPr="00DB0D02">
        <w:rPr>
          <w:rFonts w:ascii="Times" w:eastAsia="Times New Roman" w:hAnsi="Times" w:cs="Times"/>
          <w:sz w:val="20"/>
          <w:szCs w:val="20"/>
          <w:lang w:val="en-GB"/>
        </w:rPr>
        <w:t>covered</w:t>
      </w:r>
      <w:r w:rsidR="00174220" w:rsidRPr="00DB0D02">
        <w:rPr>
          <w:rFonts w:ascii="Times" w:eastAsia="Times New Roman" w:hAnsi="Times" w:cs="Times"/>
          <w:sz w:val="20"/>
          <w:szCs w:val="20"/>
          <w:lang w:val="en-GB"/>
        </w:rPr>
        <w:t xml:space="preserve"> in the course within the methodological paradigm of institutions, society and </w:t>
      </w:r>
      <w:proofErr w:type="gramStart"/>
      <w:r w:rsidR="00174220" w:rsidRPr="00DB0D02">
        <w:rPr>
          <w:rFonts w:ascii="Times" w:eastAsia="Times New Roman" w:hAnsi="Times" w:cs="Times"/>
          <w:sz w:val="20"/>
          <w:szCs w:val="20"/>
          <w:lang w:val="en-GB"/>
        </w:rPr>
        <w:t>economy;</w:t>
      </w:r>
      <w:proofErr w:type="gramEnd"/>
    </w:p>
    <w:p w14:paraId="45CA2ECC" w14:textId="1956EC67" w:rsidR="00174220" w:rsidRPr="00DB0D02" w:rsidRDefault="00F93CFB" w:rsidP="00174220">
      <w:pPr>
        <w:tabs>
          <w:tab w:val="left" w:pos="284"/>
        </w:tabs>
        <w:spacing w:line="240" w:lineRule="exact"/>
        <w:ind w:left="284" w:hanging="284"/>
        <w:jc w:val="both"/>
        <w:rPr>
          <w:rFonts w:ascii="Times" w:eastAsia="Times New Roman" w:hAnsi="Times" w:cs="Times"/>
          <w:sz w:val="20"/>
          <w:szCs w:val="20"/>
          <w:lang w:val="en-GB"/>
        </w:rPr>
      </w:pPr>
      <w:r>
        <w:rPr>
          <w:rFonts w:ascii="Times" w:eastAsia="Times New Roman" w:hAnsi="Times" w:cs="Times"/>
          <w:sz w:val="20"/>
          <w:szCs w:val="20"/>
          <w:lang w:val="en-GB"/>
        </w:rPr>
        <w:t>iv.</w:t>
      </w:r>
      <w:r>
        <w:rPr>
          <w:rFonts w:ascii="Times" w:eastAsia="Times New Roman" w:hAnsi="Times" w:cs="Times"/>
          <w:sz w:val="20"/>
          <w:szCs w:val="20"/>
          <w:lang w:val="en-GB"/>
        </w:rPr>
        <w:tab/>
      </w:r>
      <w:r w:rsidR="00774875" w:rsidRPr="00DB0D02">
        <w:rPr>
          <w:rFonts w:ascii="Times" w:eastAsia="Times New Roman" w:hAnsi="Times" w:cs="Times"/>
          <w:sz w:val="20"/>
          <w:szCs w:val="20"/>
          <w:lang w:val="en-GB"/>
        </w:rPr>
        <w:t>be able t</w:t>
      </w:r>
      <w:r w:rsidR="00174220" w:rsidRPr="00DB0D02">
        <w:rPr>
          <w:rFonts w:ascii="Times" w:eastAsia="Times New Roman" w:hAnsi="Times" w:cs="Times"/>
          <w:sz w:val="20"/>
          <w:szCs w:val="20"/>
          <w:lang w:val="en-GB"/>
        </w:rPr>
        <w:t xml:space="preserve">o apply the value paradigm consisting of subsidiarity, solidarity and development to the economic theory examined </w:t>
      </w:r>
      <w:r w:rsidR="00774875" w:rsidRPr="00DB0D02">
        <w:rPr>
          <w:rFonts w:ascii="Times" w:eastAsia="Times New Roman" w:hAnsi="Times" w:cs="Times"/>
          <w:sz w:val="20"/>
          <w:szCs w:val="20"/>
          <w:lang w:val="en-GB"/>
        </w:rPr>
        <w:t xml:space="preserve">in </w:t>
      </w:r>
      <w:proofErr w:type="gramStart"/>
      <w:r w:rsidR="00774875" w:rsidRPr="00DB0D02">
        <w:rPr>
          <w:rFonts w:ascii="Times" w:eastAsia="Times New Roman" w:hAnsi="Times" w:cs="Times"/>
          <w:sz w:val="20"/>
          <w:szCs w:val="20"/>
          <w:lang w:val="en-GB"/>
        </w:rPr>
        <w:t>class</w:t>
      </w:r>
      <w:r w:rsidR="00174220" w:rsidRPr="00DB0D02">
        <w:rPr>
          <w:rFonts w:ascii="Times" w:eastAsia="Times New Roman" w:hAnsi="Times" w:cs="Times"/>
          <w:sz w:val="20"/>
          <w:szCs w:val="20"/>
          <w:lang w:val="en-GB"/>
        </w:rPr>
        <w:t>;</w:t>
      </w:r>
      <w:proofErr w:type="gramEnd"/>
    </w:p>
    <w:p w14:paraId="7872138F" w14:textId="49786BA3" w:rsidR="00174220" w:rsidRPr="00DB0D02" w:rsidRDefault="00F93CFB" w:rsidP="00174220">
      <w:pPr>
        <w:tabs>
          <w:tab w:val="left" w:pos="284"/>
        </w:tabs>
        <w:spacing w:line="240" w:lineRule="exact"/>
        <w:ind w:left="284" w:hanging="284"/>
        <w:jc w:val="both"/>
        <w:rPr>
          <w:rFonts w:ascii="Times" w:eastAsia="Times New Roman" w:hAnsi="Times" w:cs="Times"/>
          <w:sz w:val="20"/>
          <w:szCs w:val="20"/>
          <w:lang w:val="en-GB"/>
        </w:rPr>
      </w:pPr>
      <w:r>
        <w:rPr>
          <w:rFonts w:ascii="Times" w:eastAsia="Times New Roman" w:hAnsi="Times" w:cs="Times"/>
          <w:sz w:val="20"/>
          <w:szCs w:val="20"/>
          <w:lang w:val="en-GB"/>
        </w:rPr>
        <w:t>v.</w:t>
      </w:r>
      <w:r w:rsidR="00174220" w:rsidRPr="00DB0D02">
        <w:rPr>
          <w:rFonts w:ascii="Times" w:eastAsia="Times New Roman" w:hAnsi="Times" w:cs="Times"/>
          <w:sz w:val="20"/>
          <w:szCs w:val="20"/>
          <w:lang w:val="en-GB"/>
        </w:rPr>
        <w:tab/>
      </w:r>
      <w:proofErr w:type="gramStart"/>
      <w:r w:rsidR="00174220" w:rsidRPr="00DB0D02">
        <w:rPr>
          <w:rFonts w:ascii="Times" w:eastAsia="Times New Roman" w:hAnsi="Times" w:cs="Times"/>
          <w:sz w:val="20"/>
          <w:szCs w:val="20"/>
          <w:lang w:val="en-GB"/>
        </w:rPr>
        <w:t>have</w:t>
      </w:r>
      <w:proofErr w:type="gramEnd"/>
      <w:r w:rsidR="00174220" w:rsidRPr="00DB0D02">
        <w:rPr>
          <w:rFonts w:ascii="Times" w:eastAsia="Times New Roman" w:hAnsi="Times" w:cs="Times"/>
          <w:sz w:val="20"/>
          <w:szCs w:val="20"/>
          <w:lang w:val="en-GB"/>
        </w:rPr>
        <w:t xml:space="preserve"> developed good analytical and in-depth </w:t>
      </w:r>
      <w:r w:rsidR="00774875" w:rsidRPr="00DB0D02">
        <w:rPr>
          <w:rFonts w:ascii="Times" w:eastAsia="Times New Roman" w:hAnsi="Times" w:cs="Times"/>
          <w:sz w:val="20"/>
          <w:szCs w:val="20"/>
          <w:lang w:val="en-GB"/>
        </w:rPr>
        <w:t xml:space="preserve">study </w:t>
      </w:r>
      <w:r w:rsidR="00174220" w:rsidRPr="00DB0D02">
        <w:rPr>
          <w:rFonts w:ascii="Times" w:eastAsia="Times New Roman" w:hAnsi="Times" w:cs="Times"/>
          <w:sz w:val="20"/>
          <w:szCs w:val="20"/>
          <w:lang w:val="en-GB"/>
        </w:rPr>
        <w:t xml:space="preserve">skills that </w:t>
      </w:r>
      <w:r w:rsidR="00774875" w:rsidRPr="00DB0D02">
        <w:rPr>
          <w:rFonts w:ascii="Times" w:eastAsia="Times New Roman" w:hAnsi="Times" w:cs="Times"/>
          <w:sz w:val="20"/>
          <w:szCs w:val="20"/>
          <w:lang w:val="en-GB"/>
        </w:rPr>
        <w:t>enable students to</w:t>
      </w:r>
      <w:r w:rsidR="00174220" w:rsidRPr="00DB0D02">
        <w:rPr>
          <w:rFonts w:ascii="Times" w:eastAsia="Times New Roman" w:hAnsi="Times" w:cs="Times"/>
          <w:sz w:val="20"/>
          <w:szCs w:val="20"/>
          <w:lang w:val="en-GB"/>
        </w:rPr>
        <w:t xml:space="preserve"> </w:t>
      </w:r>
      <w:r w:rsidR="00591861" w:rsidRPr="00DB0D02">
        <w:rPr>
          <w:rFonts w:ascii="Times" w:eastAsia="Times New Roman" w:hAnsi="Times" w:cs="Times"/>
          <w:sz w:val="20"/>
          <w:szCs w:val="20"/>
          <w:lang w:val="en-GB"/>
        </w:rPr>
        <w:t>critically think about</w:t>
      </w:r>
      <w:r w:rsidR="00774875" w:rsidRPr="00DB0D02">
        <w:rPr>
          <w:rFonts w:ascii="Times" w:eastAsia="Times New Roman" w:hAnsi="Times" w:cs="Times"/>
          <w:sz w:val="20"/>
          <w:szCs w:val="20"/>
          <w:lang w:val="en-GB"/>
        </w:rPr>
        <w:t xml:space="preserve"> the</w:t>
      </w:r>
      <w:r w:rsidR="00174220" w:rsidRPr="00DB0D02">
        <w:rPr>
          <w:rFonts w:ascii="Times" w:eastAsia="Times New Roman" w:hAnsi="Times" w:cs="Times"/>
          <w:sz w:val="20"/>
          <w:szCs w:val="20"/>
          <w:lang w:val="en-GB"/>
        </w:rPr>
        <w:t xml:space="preserve"> dysfunctions of world economic systems and to </w:t>
      </w:r>
      <w:r w:rsidR="00774875" w:rsidRPr="00DB0D02">
        <w:rPr>
          <w:rFonts w:ascii="Times" w:eastAsia="Times New Roman" w:hAnsi="Times" w:cs="Times"/>
          <w:sz w:val="20"/>
          <w:szCs w:val="20"/>
          <w:lang w:val="en-GB"/>
        </w:rPr>
        <w:t xml:space="preserve">be able to </w:t>
      </w:r>
      <w:r w:rsidR="00591861" w:rsidRPr="00DB0D02">
        <w:rPr>
          <w:rFonts w:ascii="Times" w:eastAsia="Times New Roman" w:hAnsi="Times" w:cs="Times"/>
          <w:sz w:val="20"/>
          <w:szCs w:val="20"/>
          <w:lang w:val="en-GB"/>
        </w:rPr>
        <w:t>attend</w:t>
      </w:r>
      <w:r w:rsidR="00774875" w:rsidRPr="00DB0D02">
        <w:rPr>
          <w:rFonts w:ascii="Times" w:eastAsia="Times New Roman" w:hAnsi="Times" w:cs="Times"/>
          <w:sz w:val="20"/>
          <w:szCs w:val="20"/>
          <w:lang w:val="en-GB"/>
        </w:rPr>
        <w:t xml:space="preserve"> </w:t>
      </w:r>
      <w:r w:rsidR="00174220" w:rsidRPr="00DB0D02">
        <w:rPr>
          <w:rFonts w:ascii="Times" w:eastAsia="Times New Roman" w:hAnsi="Times" w:cs="Times"/>
          <w:sz w:val="20"/>
          <w:szCs w:val="20"/>
          <w:lang w:val="en-GB"/>
        </w:rPr>
        <w:t>more advanced economic and social studies;</w:t>
      </w:r>
    </w:p>
    <w:p w14:paraId="4B6551C8" w14:textId="6A054BE5" w:rsidR="00174220" w:rsidRPr="00DB0D02" w:rsidRDefault="00174220" w:rsidP="00174220">
      <w:pPr>
        <w:tabs>
          <w:tab w:val="left" w:pos="284"/>
        </w:tabs>
        <w:spacing w:line="240" w:lineRule="exact"/>
        <w:ind w:left="284" w:hanging="284"/>
        <w:jc w:val="both"/>
        <w:rPr>
          <w:rFonts w:ascii="Times" w:eastAsia="Times New Roman" w:hAnsi="Times" w:cs="Times"/>
          <w:sz w:val="20"/>
          <w:szCs w:val="20"/>
          <w:lang w:val="en-GB"/>
        </w:rPr>
      </w:pPr>
      <w:r w:rsidRPr="00DB0D02">
        <w:rPr>
          <w:rFonts w:ascii="Times" w:eastAsia="Times New Roman" w:hAnsi="Times" w:cs="Times"/>
          <w:sz w:val="16"/>
          <w:szCs w:val="16"/>
          <w:lang w:val="en-GB"/>
        </w:rPr>
        <w:t>VI</w:t>
      </w:r>
      <w:r w:rsidR="00F93CFB">
        <w:rPr>
          <w:rFonts w:ascii="Times" w:eastAsia="Times New Roman" w:hAnsi="Times" w:cs="Times"/>
          <w:sz w:val="20"/>
          <w:szCs w:val="20"/>
          <w:lang w:val="en-GB"/>
        </w:rPr>
        <w:t>.</w:t>
      </w:r>
      <w:r w:rsidRPr="00DB0D02">
        <w:rPr>
          <w:rFonts w:ascii="Times" w:eastAsia="Times New Roman" w:hAnsi="Times" w:cs="Times"/>
          <w:sz w:val="20"/>
          <w:szCs w:val="20"/>
          <w:lang w:val="en-GB"/>
        </w:rPr>
        <w:tab/>
        <w:t xml:space="preserve">be able to communicate acquired knowledge of economic theory clearly and with </w:t>
      </w:r>
      <w:r w:rsidR="00591861" w:rsidRPr="00DB0D02">
        <w:rPr>
          <w:rFonts w:ascii="Times" w:eastAsia="Times New Roman" w:hAnsi="Times" w:cs="Times"/>
          <w:sz w:val="20"/>
          <w:szCs w:val="20"/>
          <w:lang w:val="en-GB"/>
        </w:rPr>
        <w:t xml:space="preserve">appropriate </w:t>
      </w:r>
      <w:r w:rsidRPr="00DB0D02">
        <w:rPr>
          <w:rFonts w:ascii="Times" w:eastAsia="Times New Roman" w:hAnsi="Times" w:cs="Times"/>
          <w:sz w:val="20"/>
          <w:szCs w:val="20"/>
          <w:lang w:val="en-GB"/>
        </w:rPr>
        <w:t>language.</w:t>
      </w:r>
    </w:p>
    <w:p w14:paraId="08FF30D0" w14:textId="77777777" w:rsidR="00BC6746" w:rsidRPr="00DB0D02" w:rsidRDefault="002056A4">
      <w:pPr>
        <w:spacing w:before="240" w:after="120"/>
        <w:rPr>
          <w:sz w:val="20"/>
          <w:szCs w:val="20"/>
          <w:lang w:val="en-GB"/>
        </w:rPr>
      </w:pPr>
      <w:r w:rsidRPr="00DB0D02">
        <w:rPr>
          <w:rFonts w:ascii="Times" w:hAnsi="Times" w:cs="Times"/>
          <w:b/>
          <w:bCs/>
          <w:i/>
          <w:iCs/>
          <w:sz w:val="18"/>
          <w:szCs w:val="18"/>
          <w:lang w:val="en-GB"/>
        </w:rPr>
        <w:t>COURSE CONTENT</w:t>
      </w:r>
    </w:p>
    <w:p w14:paraId="41005628" w14:textId="77777777" w:rsidR="00EC3B78" w:rsidRPr="00DB0D02" w:rsidRDefault="00174220" w:rsidP="00EC3B78">
      <w:pPr>
        <w:suppressAutoHyphens w:val="0"/>
        <w:spacing w:line="240" w:lineRule="exact"/>
        <w:jc w:val="both"/>
        <w:rPr>
          <w:rFonts w:eastAsia="Times New Roman"/>
          <w:kern w:val="0"/>
          <w:sz w:val="20"/>
          <w:szCs w:val="18"/>
          <w:lang w:val="en-GB" w:eastAsia="it-IT"/>
        </w:rPr>
      </w:pPr>
      <w:r w:rsidRPr="00DB0D02">
        <w:rPr>
          <w:rFonts w:eastAsia="Times New Roman"/>
          <w:i/>
          <w:kern w:val="0"/>
          <w:sz w:val="20"/>
          <w:szCs w:val="18"/>
          <w:lang w:val="en-GB" w:eastAsia="it-IT"/>
        </w:rPr>
        <w:t xml:space="preserve">1. </w:t>
      </w:r>
      <w:r w:rsidR="00591861" w:rsidRPr="00DB0D02">
        <w:rPr>
          <w:rFonts w:eastAsia="Times New Roman"/>
          <w:i/>
          <w:kern w:val="0"/>
          <w:sz w:val="20"/>
          <w:szCs w:val="18"/>
          <w:lang w:val="en-GB" w:eastAsia="it-IT"/>
        </w:rPr>
        <w:t>Introduction</w:t>
      </w:r>
      <w:r w:rsidRPr="00DB0D02">
        <w:rPr>
          <w:rFonts w:eastAsia="Times New Roman"/>
          <w:i/>
          <w:kern w:val="0"/>
          <w:sz w:val="20"/>
          <w:szCs w:val="18"/>
          <w:lang w:val="en-GB" w:eastAsia="it-IT"/>
        </w:rPr>
        <w:t xml:space="preserve"> – </w:t>
      </w:r>
      <w:r w:rsidR="00591861" w:rsidRPr="00DB0D02">
        <w:rPr>
          <w:rFonts w:eastAsia="Times New Roman"/>
          <w:i/>
          <w:kern w:val="0"/>
          <w:sz w:val="20"/>
          <w:szCs w:val="18"/>
          <w:lang w:val="en-GB" w:eastAsia="it-IT"/>
        </w:rPr>
        <w:t>The Chu</w:t>
      </w:r>
      <w:r w:rsidR="00980DC7" w:rsidRPr="00DB0D02">
        <w:rPr>
          <w:rFonts w:eastAsia="Times New Roman"/>
          <w:i/>
          <w:kern w:val="0"/>
          <w:sz w:val="20"/>
          <w:szCs w:val="18"/>
          <w:lang w:val="en-GB" w:eastAsia="it-IT"/>
        </w:rPr>
        <w:t>r</w:t>
      </w:r>
      <w:r w:rsidR="00591861" w:rsidRPr="00DB0D02">
        <w:rPr>
          <w:rFonts w:eastAsia="Times New Roman"/>
          <w:i/>
          <w:kern w:val="0"/>
          <w:sz w:val="20"/>
          <w:szCs w:val="18"/>
          <w:lang w:val="en-GB" w:eastAsia="it-IT"/>
        </w:rPr>
        <w:t xml:space="preserve">ch social doctrine and business (CSD). </w:t>
      </w:r>
      <w:r w:rsidRPr="00DB0D02">
        <w:rPr>
          <w:rFonts w:eastAsia="Times New Roman"/>
          <w:kern w:val="0"/>
          <w:sz w:val="20"/>
          <w:szCs w:val="18"/>
          <w:lang w:val="en-GB" w:eastAsia="it-IT"/>
        </w:rPr>
        <w:t>The principles of the C</w:t>
      </w:r>
      <w:r w:rsidR="00591861" w:rsidRPr="00DB0D02">
        <w:rPr>
          <w:rFonts w:eastAsia="Times New Roman"/>
          <w:kern w:val="0"/>
          <w:sz w:val="20"/>
          <w:szCs w:val="18"/>
          <w:lang w:val="en-GB" w:eastAsia="it-IT"/>
        </w:rPr>
        <w:t>SD</w:t>
      </w:r>
      <w:r w:rsidRPr="00DB0D02">
        <w:rPr>
          <w:rFonts w:eastAsia="Times New Roman"/>
          <w:kern w:val="0"/>
          <w:sz w:val="20"/>
          <w:szCs w:val="18"/>
          <w:lang w:val="en-GB" w:eastAsia="it-IT"/>
        </w:rPr>
        <w:t xml:space="preserve"> and real economic systems. Work and business in the </w:t>
      </w:r>
      <w:r w:rsidR="00591861" w:rsidRPr="00DB0D02">
        <w:rPr>
          <w:rFonts w:eastAsia="Times New Roman"/>
          <w:kern w:val="0"/>
          <w:sz w:val="20"/>
          <w:szCs w:val="18"/>
          <w:lang w:val="en-GB" w:eastAsia="it-IT"/>
        </w:rPr>
        <w:t>CSD</w:t>
      </w:r>
      <w:r w:rsidRPr="00DB0D02">
        <w:rPr>
          <w:rFonts w:eastAsia="Times New Roman"/>
          <w:kern w:val="0"/>
          <w:sz w:val="20"/>
          <w:szCs w:val="18"/>
          <w:lang w:val="en-GB" w:eastAsia="it-IT"/>
        </w:rPr>
        <w:t>. Common good and business. Subsidiarity and business. Solidarity and business. Development and business.</w:t>
      </w:r>
    </w:p>
    <w:p w14:paraId="44F61805" w14:textId="77777777" w:rsidR="00BC6746" w:rsidRPr="00DB0D02" w:rsidRDefault="00EC3B78" w:rsidP="00EC3B78">
      <w:pPr>
        <w:tabs>
          <w:tab w:val="left" w:pos="284"/>
        </w:tabs>
        <w:spacing w:before="120"/>
        <w:jc w:val="both"/>
        <w:rPr>
          <w:sz w:val="20"/>
          <w:szCs w:val="20"/>
          <w:lang w:val="en-GB"/>
        </w:rPr>
      </w:pPr>
      <w:r w:rsidRPr="00DB0D02">
        <w:rPr>
          <w:sz w:val="20"/>
          <w:szCs w:val="20"/>
          <w:lang w:val="fr-FR"/>
        </w:rPr>
        <w:t>2</w:t>
      </w:r>
      <w:r w:rsidR="002056A4" w:rsidRPr="00DB0D02">
        <w:rPr>
          <w:sz w:val="20"/>
          <w:szCs w:val="20"/>
          <w:lang w:val="fr-FR"/>
        </w:rPr>
        <w:t>.</w:t>
      </w:r>
      <w:r w:rsidR="002056A4" w:rsidRPr="00DB0D02">
        <w:rPr>
          <w:sz w:val="20"/>
          <w:szCs w:val="20"/>
          <w:lang w:val="fr-FR"/>
        </w:rPr>
        <w:tab/>
      </w:r>
      <w:r w:rsidR="002056A4" w:rsidRPr="00DB0D02">
        <w:rPr>
          <w:i/>
          <w:iCs/>
          <w:sz w:val="20"/>
          <w:szCs w:val="20"/>
          <w:lang w:val="fr-FR"/>
        </w:rPr>
        <w:t xml:space="preserve">Entrepreneurial </w:t>
      </w:r>
      <w:proofErr w:type="spellStart"/>
      <w:r w:rsidR="002056A4" w:rsidRPr="00DB0D02">
        <w:rPr>
          <w:i/>
          <w:iCs/>
          <w:sz w:val="20"/>
          <w:szCs w:val="20"/>
          <w:lang w:val="fr-FR"/>
        </w:rPr>
        <w:t>opportunities</w:t>
      </w:r>
      <w:proofErr w:type="spellEnd"/>
      <w:r w:rsidR="002056A4" w:rsidRPr="00DB0D02">
        <w:rPr>
          <w:i/>
          <w:iCs/>
          <w:sz w:val="20"/>
          <w:szCs w:val="20"/>
          <w:lang w:val="fr-FR"/>
        </w:rPr>
        <w:t xml:space="preserve"> and entrepreneurs</w:t>
      </w:r>
      <w:r w:rsidR="002056A4" w:rsidRPr="00DB0D02">
        <w:rPr>
          <w:sz w:val="20"/>
          <w:szCs w:val="20"/>
          <w:lang w:val="fr-FR"/>
        </w:rPr>
        <w:t xml:space="preserve">. Entrepreneurial </w:t>
      </w:r>
      <w:proofErr w:type="spellStart"/>
      <w:proofErr w:type="gramStart"/>
      <w:r w:rsidR="002056A4" w:rsidRPr="00DB0D02">
        <w:rPr>
          <w:sz w:val="20"/>
          <w:szCs w:val="20"/>
          <w:lang w:val="fr-FR"/>
        </w:rPr>
        <w:t>opportunities</w:t>
      </w:r>
      <w:proofErr w:type="spellEnd"/>
      <w:r w:rsidR="002056A4" w:rsidRPr="00DB0D02">
        <w:rPr>
          <w:sz w:val="20"/>
          <w:szCs w:val="20"/>
          <w:lang w:val="fr-FR"/>
        </w:rPr>
        <w:t>:</w:t>
      </w:r>
      <w:proofErr w:type="gramEnd"/>
      <w:r w:rsidR="002056A4" w:rsidRPr="00DB0D02">
        <w:rPr>
          <w:sz w:val="20"/>
          <w:szCs w:val="20"/>
          <w:lang w:val="fr-FR"/>
        </w:rPr>
        <w:t xml:space="preserve"> main </w:t>
      </w:r>
      <w:proofErr w:type="spellStart"/>
      <w:r w:rsidR="002056A4" w:rsidRPr="00DB0D02">
        <w:rPr>
          <w:sz w:val="20"/>
          <w:szCs w:val="20"/>
          <w:lang w:val="fr-FR"/>
        </w:rPr>
        <w:t>characteristics</w:t>
      </w:r>
      <w:proofErr w:type="spellEnd"/>
      <w:r w:rsidR="002056A4" w:rsidRPr="00DB0D02">
        <w:rPr>
          <w:sz w:val="20"/>
          <w:szCs w:val="20"/>
          <w:lang w:val="fr-FR"/>
        </w:rPr>
        <w:t xml:space="preserve">. </w:t>
      </w:r>
      <w:r w:rsidR="002056A4" w:rsidRPr="00DB0D02">
        <w:rPr>
          <w:sz w:val="20"/>
          <w:szCs w:val="20"/>
          <w:lang w:val="en-GB"/>
        </w:rPr>
        <w:t xml:space="preserve">The main sources of entrepreneurial opportunities. Some examples. How to recognise an entrepreneurial </w:t>
      </w:r>
      <w:r w:rsidR="00251EAB" w:rsidRPr="00DB0D02">
        <w:rPr>
          <w:sz w:val="20"/>
          <w:szCs w:val="20"/>
          <w:lang w:val="en-GB"/>
        </w:rPr>
        <w:t>opportunity.</w:t>
      </w:r>
    </w:p>
    <w:p w14:paraId="30044957" w14:textId="77777777" w:rsidR="00BC6746" w:rsidRPr="00DB0D02" w:rsidRDefault="00EC3B78">
      <w:pPr>
        <w:tabs>
          <w:tab w:val="left" w:pos="284"/>
        </w:tabs>
        <w:spacing w:before="120"/>
        <w:jc w:val="both"/>
        <w:rPr>
          <w:sz w:val="20"/>
          <w:szCs w:val="20"/>
          <w:lang w:val="en-GB"/>
        </w:rPr>
      </w:pPr>
      <w:r w:rsidRPr="00DB0D02">
        <w:rPr>
          <w:sz w:val="20"/>
          <w:szCs w:val="20"/>
          <w:lang w:val="en-GB"/>
        </w:rPr>
        <w:lastRenderedPageBreak/>
        <w:t>3</w:t>
      </w:r>
      <w:r w:rsidR="002056A4" w:rsidRPr="00DB0D02">
        <w:rPr>
          <w:sz w:val="20"/>
          <w:szCs w:val="20"/>
          <w:lang w:val="en-GB"/>
        </w:rPr>
        <w:t>.</w:t>
      </w:r>
      <w:r w:rsidR="002056A4" w:rsidRPr="00DB0D02">
        <w:rPr>
          <w:sz w:val="20"/>
          <w:szCs w:val="20"/>
          <w:lang w:val="en-GB"/>
        </w:rPr>
        <w:tab/>
      </w:r>
      <w:r w:rsidR="002056A4" w:rsidRPr="00DB0D02">
        <w:rPr>
          <w:i/>
          <w:iCs/>
          <w:sz w:val="20"/>
          <w:szCs w:val="20"/>
          <w:lang w:val="en-GB"/>
        </w:rPr>
        <w:t xml:space="preserve">The firm: Organisation, </w:t>
      </w:r>
      <w:proofErr w:type="gramStart"/>
      <w:r w:rsidR="002056A4" w:rsidRPr="00DB0D02">
        <w:rPr>
          <w:i/>
          <w:iCs/>
          <w:sz w:val="20"/>
          <w:szCs w:val="20"/>
          <w:lang w:val="en-GB"/>
        </w:rPr>
        <w:t>resources</w:t>
      </w:r>
      <w:proofErr w:type="gramEnd"/>
      <w:r w:rsidR="002056A4" w:rsidRPr="00DB0D02">
        <w:rPr>
          <w:i/>
          <w:iCs/>
          <w:sz w:val="20"/>
          <w:szCs w:val="20"/>
          <w:lang w:val="en-GB"/>
        </w:rPr>
        <w:t xml:space="preserve"> and objectives</w:t>
      </w:r>
      <w:r w:rsidR="002056A4" w:rsidRPr="00DB0D02">
        <w:rPr>
          <w:sz w:val="20"/>
          <w:szCs w:val="20"/>
          <w:lang w:val="en-GB"/>
        </w:rPr>
        <w:t xml:space="preserve">. What is a firm? Firm objectives. A look at various theories of the firm. Firm organisation and decision-taking processes. Firm structure and management. Human resources management. Firms, </w:t>
      </w:r>
      <w:proofErr w:type="gramStart"/>
      <w:r w:rsidR="002056A4" w:rsidRPr="00DB0D02">
        <w:rPr>
          <w:sz w:val="20"/>
          <w:szCs w:val="20"/>
          <w:lang w:val="en-GB"/>
        </w:rPr>
        <w:t>reputation</w:t>
      </w:r>
      <w:proofErr w:type="gramEnd"/>
      <w:r w:rsidR="002056A4" w:rsidRPr="00DB0D02">
        <w:rPr>
          <w:sz w:val="20"/>
          <w:szCs w:val="20"/>
          <w:lang w:val="en-GB"/>
        </w:rPr>
        <w:t xml:space="preserve"> and organisation.</w:t>
      </w:r>
    </w:p>
    <w:p w14:paraId="2F7E5A0F" w14:textId="77777777" w:rsidR="00BC6746" w:rsidRPr="00DB0D02" w:rsidRDefault="00EC3B78">
      <w:pPr>
        <w:tabs>
          <w:tab w:val="left" w:pos="284"/>
        </w:tabs>
        <w:spacing w:before="120"/>
        <w:jc w:val="both"/>
        <w:rPr>
          <w:sz w:val="20"/>
          <w:szCs w:val="20"/>
          <w:lang w:val="en-GB"/>
        </w:rPr>
      </w:pPr>
      <w:r w:rsidRPr="00DB0D02">
        <w:rPr>
          <w:sz w:val="20"/>
          <w:szCs w:val="20"/>
          <w:lang w:val="en-GB"/>
        </w:rPr>
        <w:t>4</w:t>
      </w:r>
      <w:r w:rsidR="002056A4" w:rsidRPr="00DB0D02">
        <w:rPr>
          <w:sz w:val="20"/>
          <w:szCs w:val="20"/>
          <w:lang w:val="en-GB"/>
        </w:rPr>
        <w:t>.</w:t>
      </w:r>
      <w:r w:rsidR="002056A4" w:rsidRPr="00DB0D02">
        <w:rPr>
          <w:sz w:val="20"/>
          <w:szCs w:val="20"/>
          <w:lang w:val="en-GB"/>
        </w:rPr>
        <w:tab/>
      </w:r>
      <w:r w:rsidR="00FA732A" w:rsidRPr="00DB0D02">
        <w:rPr>
          <w:i/>
          <w:sz w:val="20"/>
          <w:szCs w:val="20"/>
          <w:lang w:val="en-GB"/>
        </w:rPr>
        <w:t xml:space="preserve">The different systems of </w:t>
      </w:r>
      <w:r w:rsidR="00B06CEB" w:rsidRPr="00DB0D02">
        <w:rPr>
          <w:i/>
          <w:sz w:val="20"/>
          <w:szCs w:val="20"/>
          <w:lang w:val="en-GB"/>
        </w:rPr>
        <w:t xml:space="preserve">the </w:t>
      </w:r>
      <w:r w:rsidR="00FA732A" w:rsidRPr="00DB0D02">
        <w:rPr>
          <w:i/>
          <w:sz w:val="20"/>
          <w:szCs w:val="20"/>
          <w:lang w:val="en-GB"/>
        </w:rPr>
        <w:t xml:space="preserve">business economy. </w:t>
      </w:r>
      <w:r w:rsidR="002056A4" w:rsidRPr="00DB0D02">
        <w:rPr>
          <w:sz w:val="20"/>
          <w:szCs w:val="20"/>
          <w:lang w:val="en-GB"/>
        </w:rPr>
        <w:t xml:space="preserve">Various types of capitalism: an overall look. </w:t>
      </w:r>
      <w:proofErr w:type="spellStart"/>
      <w:r w:rsidR="00FA732A" w:rsidRPr="00DB0D02">
        <w:rPr>
          <w:sz w:val="20"/>
          <w:szCs w:val="20"/>
          <w:lang w:val="en-GB"/>
        </w:rPr>
        <w:t>Anglo-saxon</w:t>
      </w:r>
      <w:proofErr w:type="spellEnd"/>
      <w:r w:rsidR="00FA732A" w:rsidRPr="00DB0D02">
        <w:rPr>
          <w:sz w:val="20"/>
          <w:szCs w:val="20"/>
          <w:lang w:val="en-GB"/>
        </w:rPr>
        <w:t xml:space="preserve"> model vs the Rhineland model. </w:t>
      </w:r>
      <w:r w:rsidR="009A07B0" w:rsidRPr="00DB0D02">
        <w:rPr>
          <w:sz w:val="20"/>
          <w:szCs w:val="20"/>
          <w:lang w:val="en-GB"/>
        </w:rPr>
        <w:t xml:space="preserve"> </w:t>
      </w:r>
      <w:r w:rsidR="002056A4" w:rsidRPr="00DB0D02">
        <w:rPr>
          <w:sz w:val="20"/>
          <w:szCs w:val="20"/>
          <w:lang w:val="en-GB"/>
        </w:rPr>
        <w:t>The Italian model. Different types of stakeholders. Interaction between stakeholders and firms. Corporate governance: main issues.</w:t>
      </w:r>
    </w:p>
    <w:p w14:paraId="1D51C7EB" w14:textId="69B38F7F" w:rsidR="004D05AC" w:rsidRPr="00DB0D02" w:rsidRDefault="00E35D9E" w:rsidP="004D05AC">
      <w:pPr>
        <w:pStyle w:val="Corpotesto"/>
        <w:numPr>
          <w:ilvl w:val="0"/>
          <w:numId w:val="6"/>
        </w:numPr>
        <w:tabs>
          <w:tab w:val="left" w:pos="284"/>
        </w:tabs>
        <w:suppressAutoHyphens w:val="0"/>
        <w:spacing w:after="0"/>
        <w:ind w:left="0" w:firstLine="0"/>
        <w:jc w:val="both"/>
        <w:rPr>
          <w:sz w:val="20"/>
          <w:szCs w:val="18"/>
          <w:lang w:val="en-GB"/>
        </w:rPr>
      </w:pPr>
      <w:r w:rsidRPr="00DB0D02">
        <w:rPr>
          <w:i/>
          <w:iCs/>
          <w:sz w:val="20"/>
          <w:szCs w:val="18"/>
          <w:lang w:val="en-GB"/>
        </w:rPr>
        <w:t xml:space="preserve">The production system and the challenges of sustainability. </w:t>
      </w:r>
      <w:r w:rsidRPr="00DB0D02">
        <w:rPr>
          <w:sz w:val="20"/>
          <w:szCs w:val="18"/>
          <w:lang w:val="en-GB"/>
        </w:rPr>
        <w:t>The integral ecology by Pope Francis. The big unsolved problems. Sustainable development and sustainability as a factor of competitiveness. Ideas for a new development model.</w:t>
      </w:r>
    </w:p>
    <w:p w14:paraId="656F4D5F" w14:textId="09985629" w:rsidR="004D05AC" w:rsidRPr="00DB0D02" w:rsidRDefault="00E35D9E" w:rsidP="004D05AC">
      <w:pPr>
        <w:pStyle w:val="Corpotesto"/>
        <w:numPr>
          <w:ilvl w:val="0"/>
          <w:numId w:val="6"/>
        </w:numPr>
        <w:tabs>
          <w:tab w:val="left" w:pos="284"/>
        </w:tabs>
        <w:suppressAutoHyphens w:val="0"/>
        <w:spacing w:after="0" w:line="240" w:lineRule="exact"/>
        <w:ind w:left="0" w:firstLine="0"/>
        <w:jc w:val="both"/>
        <w:rPr>
          <w:sz w:val="20"/>
          <w:szCs w:val="18"/>
          <w:lang w:val="en-GB"/>
        </w:rPr>
      </w:pPr>
      <w:r w:rsidRPr="00DB0D02">
        <w:rPr>
          <w:bCs/>
          <w:i/>
          <w:sz w:val="20"/>
          <w:szCs w:val="18"/>
          <w:lang w:val="en-GB"/>
        </w:rPr>
        <w:t xml:space="preserve">The small firm. </w:t>
      </w:r>
      <w:r w:rsidRPr="00DB0D02">
        <w:rPr>
          <w:bCs/>
          <w:iCs/>
          <w:sz w:val="20"/>
          <w:szCs w:val="18"/>
          <w:lang w:val="en-GB"/>
        </w:rPr>
        <w:t>The small firm: defining aspects</w:t>
      </w:r>
      <w:r w:rsidR="00DB0D02" w:rsidRPr="00DB0D02">
        <w:rPr>
          <w:bCs/>
          <w:iCs/>
          <w:sz w:val="20"/>
          <w:szCs w:val="18"/>
          <w:lang w:val="en-GB"/>
        </w:rPr>
        <w:t xml:space="preserve"> </w:t>
      </w:r>
      <w:r w:rsidRPr="00DB0D02">
        <w:rPr>
          <w:bCs/>
          <w:i/>
          <w:sz w:val="20"/>
          <w:szCs w:val="18"/>
          <w:lang w:val="en-GB"/>
        </w:rPr>
        <w:t xml:space="preserve">- </w:t>
      </w:r>
      <w:r w:rsidRPr="00DB0D02">
        <w:rPr>
          <w:bCs/>
          <w:iCs/>
          <w:sz w:val="20"/>
          <w:szCs w:val="18"/>
          <w:lang w:val="en-GB"/>
        </w:rPr>
        <w:t>Advantages and disadvantages of small dimensions - The role of small businesses in Italy and in Europe. The growth paths of small firms. Growth as an option - Analysis of the motivations behind growth - Different growth processes: internal growth strategies and external growth strategies - The problems induced by growth</w:t>
      </w:r>
      <w:r w:rsidRPr="00DB0D02">
        <w:rPr>
          <w:bCs/>
          <w:i/>
          <w:sz w:val="20"/>
          <w:szCs w:val="18"/>
          <w:lang w:val="en-GB"/>
        </w:rPr>
        <w:t>.</w:t>
      </w:r>
    </w:p>
    <w:p w14:paraId="79F82EE4" w14:textId="6944F35A" w:rsidR="004D05AC" w:rsidRPr="00DB0D02" w:rsidRDefault="00E35D9E" w:rsidP="004D05AC">
      <w:pPr>
        <w:pStyle w:val="Corpotesto"/>
        <w:numPr>
          <w:ilvl w:val="0"/>
          <w:numId w:val="6"/>
        </w:numPr>
        <w:tabs>
          <w:tab w:val="left" w:pos="284"/>
        </w:tabs>
        <w:suppressAutoHyphens w:val="0"/>
        <w:spacing w:after="0" w:line="240" w:lineRule="exact"/>
        <w:ind w:left="0" w:firstLine="0"/>
        <w:jc w:val="both"/>
        <w:rPr>
          <w:sz w:val="20"/>
          <w:szCs w:val="18"/>
          <w:lang w:val="en-GB"/>
        </w:rPr>
      </w:pPr>
      <w:r w:rsidRPr="00DB0D02">
        <w:rPr>
          <w:bCs/>
          <w:i/>
          <w:sz w:val="20"/>
          <w:szCs w:val="18"/>
          <w:lang w:val="en-GB"/>
        </w:rPr>
        <w:t>Family capitalism: economic profiles.</w:t>
      </w:r>
      <w:r w:rsidRPr="00DB0D02">
        <w:rPr>
          <w:bCs/>
          <w:iCs/>
          <w:sz w:val="20"/>
          <w:szCs w:val="18"/>
          <w:lang w:val="en-GB"/>
        </w:rPr>
        <w:t xml:space="preserve"> General introduction - Alternative definitions of family business - Relevance of family businesses - Types of family business</w:t>
      </w:r>
      <w:r w:rsidR="00DB0D02" w:rsidRPr="00DB0D02">
        <w:rPr>
          <w:bCs/>
          <w:iCs/>
          <w:sz w:val="20"/>
          <w:szCs w:val="18"/>
          <w:lang w:val="en-GB"/>
        </w:rPr>
        <w:t>es</w:t>
      </w:r>
      <w:r w:rsidRPr="00DB0D02">
        <w:rPr>
          <w:bCs/>
          <w:iCs/>
          <w:sz w:val="20"/>
          <w:szCs w:val="18"/>
          <w:lang w:val="en-GB"/>
        </w:rPr>
        <w:t xml:space="preserve"> - The relationship between family and business - The continuity of the family business - The succession process.</w:t>
      </w:r>
    </w:p>
    <w:p w14:paraId="412BEAEC" w14:textId="20F6521B" w:rsidR="004D05AC" w:rsidRPr="00DB0D02" w:rsidRDefault="00145D7E" w:rsidP="004D05AC">
      <w:pPr>
        <w:pStyle w:val="Corpotesto"/>
        <w:numPr>
          <w:ilvl w:val="0"/>
          <w:numId w:val="6"/>
        </w:numPr>
        <w:tabs>
          <w:tab w:val="left" w:pos="284"/>
        </w:tabs>
        <w:suppressAutoHyphens w:val="0"/>
        <w:spacing w:after="0" w:line="240" w:lineRule="exact"/>
        <w:ind w:left="0" w:firstLine="0"/>
        <w:jc w:val="both"/>
        <w:rPr>
          <w:sz w:val="20"/>
          <w:szCs w:val="18"/>
          <w:lang w:val="en-GB"/>
        </w:rPr>
      </w:pPr>
      <w:r w:rsidRPr="00DB0D02">
        <w:rPr>
          <w:bCs/>
          <w:i/>
          <w:sz w:val="20"/>
          <w:szCs w:val="18"/>
          <w:lang w:val="en-GB"/>
        </w:rPr>
        <w:t xml:space="preserve">The district system. </w:t>
      </w:r>
      <w:r w:rsidRPr="00DB0D02">
        <w:rPr>
          <w:bCs/>
          <w:iCs/>
          <w:sz w:val="20"/>
          <w:szCs w:val="18"/>
          <w:lang w:val="en-GB"/>
        </w:rPr>
        <w:t>The main characteristics of the model</w:t>
      </w:r>
      <w:r w:rsidR="00DB0D02" w:rsidRPr="00DB0D02">
        <w:rPr>
          <w:bCs/>
          <w:iCs/>
          <w:sz w:val="20"/>
          <w:szCs w:val="18"/>
          <w:lang w:val="en-GB"/>
        </w:rPr>
        <w:t xml:space="preserve"> </w:t>
      </w:r>
      <w:r w:rsidRPr="00DB0D02">
        <w:rPr>
          <w:bCs/>
          <w:iCs/>
          <w:sz w:val="20"/>
          <w:szCs w:val="18"/>
          <w:lang w:val="en-GB"/>
        </w:rPr>
        <w:t>- The model of the Italian industrial district</w:t>
      </w:r>
      <w:r w:rsidR="00DB0D02" w:rsidRPr="00DB0D02">
        <w:rPr>
          <w:bCs/>
          <w:iCs/>
          <w:sz w:val="20"/>
          <w:szCs w:val="18"/>
          <w:lang w:val="en-GB"/>
        </w:rPr>
        <w:t xml:space="preserve"> </w:t>
      </w:r>
      <w:r w:rsidRPr="00DB0D02">
        <w:rPr>
          <w:bCs/>
          <w:iCs/>
          <w:sz w:val="20"/>
          <w:szCs w:val="18"/>
          <w:lang w:val="en-GB"/>
        </w:rPr>
        <w:t xml:space="preserve">- Characteristics of district </w:t>
      </w:r>
      <w:r w:rsidR="00847F0E" w:rsidRPr="00DB0D02">
        <w:rPr>
          <w:bCs/>
          <w:iCs/>
          <w:sz w:val="20"/>
          <w:szCs w:val="18"/>
          <w:lang w:val="en-GB"/>
        </w:rPr>
        <w:t>enterprises</w:t>
      </w:r>
      <w:r w:rsidR="00DB0D02" w:rsidRPr="00DB0D02">
        <w:rPr>
          <w:bCs/>
          <w:iCs/>
          <w:sz w:val="20"/>
          <w:szCs w:val="18"/>
          <w:lang w:val="en-GB"/>
        </w:rPr>
        <w:t xml:space="preserve"> </w:t>
      </w:r>
      <w:r w:rsidRPr="00DB0D02">
        <w:rPr>
          <w:bCs/>
          <w:iCs/>
          <w:sz w:val="20"/>
          <w:szCs w:val="18"/>
          <w:lang w:val="en-GB"/>
        </w:rPr>
        <w:t>- The relations between district enterprises.</w:t>
      </w:r>
    </w:p>
    <w:p w14:paraId="4CE03095" w14:textId="43423EB6" w:rsidR="004D05AC" w:rsidRPr="00DB0D02" w:rsidRDefault="00145D7E" w:rsidP="004D05AC">
      <w:pPr>
        <w:pStyle w:val="Corpotesto"/>
        <w:numPr>
          <w:ilvl w:val="0"/>
          <w:numId w:val="6"/>
        </w:numPr>
        <w:tabs>
          <w:tab w:val="left" w:pos="284"/>
        </w:tabs>
        <w:suppressAutoHyphens w:val="0"/>
        <w:spacing w:after="0" w:line="240" w:lineRule="exact"/>
        <w:ind w:left="0" w:firstLine="0"/>
        <w:jc w:val="both"/>
        <w:rPr>
          <w:bCs/>
          <w:sz w:val="20"/>
          <w:szCs w:val="18"/>
          <w:lang w:val="en-GB"/>
        </w:rPr>
      </w:pPr>
      <w:r w:rsidRPr="00DB0D02">
        <w:rPr>
          <w:bCs/>
          <w:i/>
          <w:sz w:val="20"/>
          <w:szCs w:val="18"/>
          <w:lang w:val="en-GB"/>
        </w:rPr>
        <w:t xml:space="preserve">Business, human capital, innovation. </w:t>
      </w:r>
      <w:r w:rsidRPr="00DB0D02">
        <w:rPr>
          <w:bCs/>
          <w:iCs/>
          <w:sz w:val="20"/>
          <w:szCs w:val="18"/>
          <w:lang w:val="en-GB"/>
        </w:rPr>
        <w:t xml:space="preserve">Product, process, </w:t>
      </w:r>
      <w:r w:rsidR="00847F0E" w:rsidRPr="00DB0D02">
        <w:rPr>
          <w:bCs/>
          <w:iCs/>
          <w:sz w:val="20"/>
          <w:szCs w:val="18"/>
          <w:lang w:val="en-GB"/>
        </w:rPr>
        <w:t>organisational</w:t>
      </w:r>
      <w:r w:rsidR="002D755B" w:rsidRPr="00DB0D02">
        <w:rPr>
          <w:bCs/>
          <w:iCs/>
          <w:sz w:val="20"/>
          <w:szCs w:val="18"/>
          <w:lang w:val="en-GB"/>
        </w:rPr>
        <w:t>, service and market innovation. Innov</w:t>
      </w:r>
      <w:r w:rsidR="00847F0E" w:rsidRPr="00DB0D02">
        <w:rPr>
          <w:bCs/>
          <w:iCs/>
          <w:sz w:val="20"/>
          <w:szCs w:val="18"/>
          <w:lang w:val="en-GB"/>
        </w:rPr>
        <w:t>a</w:t>
      </w:r>
      <w:r w:rsidR="002D755B" w:rsidRPr="00DB0D02">
        <w:rPr>
          <w:bCs/>
          <w:iCs/>
          <w:sz w:val="20"/>
          <w:szCs w:val="18"/>
          <w:lang w:val="en-GB"/>
        </w:rPr>
        <w:t>tion in the small business. The m</w:t>
      </w:r>
      <w:r w:rsidR="00847F0E" w:rsidRPr="00DB0D02">
        <w:rPr>
          <w:bCs/>
          <w:iCs/>
          <w:sz w:val="20"/>
          <w:szCs w:val="18"/>
          <w:lang w:val="en-GB"/>
        </w:rPr>
        <w:t>e</w:t>
      </w:r>
      <w:r w:rsidR="002D755B" w:rsidRPr="00DB0D02">
        <w:rPr>
          <w:bCs/>
          <w:iCs/>
          <w:sz w:val="20"/>
          <w:szCs w:val="18"/>
          <w:lang w:val="en-GB"/>
        </w:rPr>
        <w:t xml:space="preserve">thod of innovation. </w:t>
      </w:r>
    </w:p>
    <w:p w14:paraId="4FB49D98" w14:textId="36DDC971" w:rsidR="004D05AC" w:rsidRPr="00DB0D02" w:rsidRDefault="002D755B" w:rsidP="004D05AC">
      <w:pPr>
        <w:pStyle w:val="Corpotesto"/>
        <w:numPr>
          <w:ilvl w:val="0"/>
          <w:numId w:val="6"/>
        </w:numPr>
        <w:tabs>
          <w:tab w:val="left" w:pos="284"/>
        </w:tabs>
        <w:suppressAutoHyphens w:val="0"/>
        <w:spacing w:after="0" w:line="240" w:lineRule="exact"/>
        <w:ind w:left="0" w:firstLine="0"/>
        <w:jc w:val="both"/>
        <w:rPr>
          <w:bCs/>
          <w:iCs/>
          <w:sz w:val="20"/>
          <w:szCs w:val="18"/>
          <w:lang w:val="en-GB"/>
        </w:rPr>
      </w:pPr>
      <w:r w:rsidRPr="00DB0D02">
        <w:rPr>
          <w:bCs/>
          <w:i/>
          <w:sz w:val="20"/>
          <w:szCs w:val="18"/>
          <w:lang w:val="en-GB"/>
        </w:rPr>
        <w:t>Competitiveness analysis</w:t>
      </w:r>
      <w:r w:rsidRPr="00DB0D02">
        <w:rPr>
          <w:bCs/>
          <w:iCs/>
          <w:sz w:val="20"/>
          <w:szCs w:val="18"/>
          <w:lang w:val="en-GB"/>
        </w:rPr>
        <w:t>.</w:t>
      </w:r>
      <w:r w:rsidR="004D05AC" w:rsidRPr="00DB0D02">
        <w:rPr>
          <w:bCs/>
          <w:iCs/>
          <w:sz w:val="20"/>
          <w:szCs w:val="18"/>
          <w:lang w:val="en-GB"/>
        </w:rPr>
        <w:t xml:space="preserve"> </w:t>
      </w:r>
      <w:r w:rsidRPr="00DB0D02">
        <w:rPr>
          <w:bCs/>
          <w:iCs/>
          <w:sz w:val="20"/>
          <w:szCs w:val="18"/>
          <w:lang w:val="en-GB"/>
        </w:rPr>
        <w:t xml:space="preserve">The Italian production system and the fourth industrial revolution. Digital transformation and competitiveness. The issue of the small size firms. Production </w:t>
      </w:r>
      <w:r w:rsidR="00847F0E" w:rsidRPr="00DB0D02">
        <w:rPr>
          <w:bCs/>
          <w:iCs/>
          <w:sz w:val="20"/>
          <w:szCs w:val="18"/>
          <w:lang w:val="en-GB"/>
        </w:rPr>
        <w:t>specialisation</w:t>
      </w:r>
      <w:r w:rsidRPr="00DB0D02">
        <w:rPr>
          <w:bCs/>
          <w:iCs/>
          <w:sz w:val="20"/>
          <w:szCs w:val="18"/>
          <w:lang w:val="en-GB"/>
        </w:rPr>
        <w:t xml:space="preserve">. The international competitiveness of Italy. The issue of employment effects. The new challenges. </w:t>
      </w:r>
    </w:p>
    <w:p w14:paraId="5F0EA569" w14:textId="77777777" w:rsidR="00BC6746" w:rsidRPr="00DB0D02" w:rsidRDefault="002056A4">
      <w:pPr>
        <w:spacing w:before="240" w:after="120" w:line="220" w:lineRule="atLeast"/>
        <w:rPr>
          <w:rFonts w:ascii="Times" w:eastAsia="Times New Roman" w:hAnsi="Times" w:cs="Times"/>
          <w:sz w:val="18"/>
          <w:szCs w:val="20"/>
          <w:lang w:val="en-GB"/>
        </w:rPr>
      </w:pPr>
      <w:r w:rsidRPr="00DB0D02">
        <w:rPr>
          <w:rFonts w:ascii="Times" w:hAnsi="Times" w:cs="Times"/>
          <w:b/>
          <w:bCs/>
          <w:i/>
          <w:iCs/>
          <w:sz w:val="18"/>
          <w:szCs w:val="18"/>
          <w:lang w:val="en-GB"/>
        </w:rPr>
        <w:t xml:space="preserve">READING LIST </w:t>
      </w:r>
    </w:p>
    <w:p w14:paraId="34665311" w14:textId="77777777" w:rsidR="00893D1D" w:rsidRPr="00892F58" w:rsidRDefault="00893D1D" w:rsidP="00893D1D">
      <w:pPr>
        <w:numPr>
          <w:ilvl w:val="0"/>
          <w:numId w:val="2"/>
        </w:numPr>
        <w:suppressAutoHyphens w:val="0"/>
        <w:spacing w:line="240" w:lineRule="atLeast"/>
        <w:ind w:left="284" w:hanging="284"/>
        <w:jc w:val="both"/>
        <w:rPr>
          <w:rFonts w:ascii="Times" w:hAnsi="Times"/>
          <w:spacing w:val="-5"/>
          <w:sz w:val="18"/>
        </w:rPr>
      </w:pPr>
      <w:r w:rsidRPr="00892F58">
        <w:rPr>
          <w:rFonts w:ascii="Times" w:hAnsi="Times"/>
          <w:smallCaps/>
          <w:spacing w:val="-5"/>
          <w:sz w:val="16"/>
        </w:rPr>
        <w:t>Francesco,</w:t>
      </w:r>
      <w:r w:rsidRPr="00892F58">
        <w:rPr>
          <w:rFonts w:ascii="Times" w:hAnsi="Times"/>
          <w:i/>
          <w:spacing w:val="-5"/>
          <w:sz w:val="18"/>
        </w:rPr>
        <w:t xml:space="preserve"> </w:t>
      </w:r>
      <w:r w:rsidRPr="00892F58">
        <w:rPr>
          <w:rFonts w:ascii="Times" w:hAnsi="Times"/>
          <w:spacing w:val="-5"/>
          <w:sz w:val="18"/>
        </w:rPr>
        <w:t>2015</w:t>
      </w:r>
      <w:r w:rsidRPr="00892F58">
        <w:rPr>
          <w:rFonts w:ascii="Times" w:hAnsi="Times"/>
          <w:i/>
          <w:spacing w:val="-5"/>
          <w:sz w:val="18"/>
        </w:rPr>
        <w:t>,</w:t>
      </w:r>
      <w:r w:rsidRPr="00892F58">
        <w:rPr>
          <w:rFonts w:ascii="Times" w:hAnsi="Times"/>
          <w:spacing w:val="-5"/>
          <w:sz w:val="18"/>
        </w:rPr>
        <w:t xml:space="preserve"> </w:t>
      </w:r>
      <w:r w:rsidRPr="00892F58">
        <w:rPr>
          <w:rFonts w:ascii="Times" w:hAnsi="Times"/>
          <w:i/>
          <w:spacing w:val="-5"/>
          <w:sz w:val="18"/>
        </w:rPr>
        <w:t xml:space="preserve">Laudato </w:t>
      </w:r>
      <w:proofErr w:type="spellStart"/>
      <w:r w:rsidRPr="00892F58">
        <w:rPr>
          <w:rFonts w:ascii="Times" w:hAnsi="Times"/>
          <w:i/>
          <w:spacing w:val="-5"/>
          <w:sz w:val="18"/>
        </w:rPr>
        <w:t>si’</w:t>
      </w:r>
      <w:proofErr w:type="spellEnd"/>
      <w:r w:rsidRPr="00892F58">
        <w:rPr>
          <w:rFonts w:ascii="Times" w:hAnsi="Times"/>
          <w:spacing w:val="-5"/>
          <w:sz w:val="18"/>
        </w:rPr>
        <w:t>, Libreria Editrice Vaticana, Città del Vaticano.</w:t>
      </w:r>
    </w:p>
    <w:p w14:paraId="548D7590" w14:textId="77777777" w:rsidR="00893D1D" w:rsidRPr="00892F58" w:rsidRDefault="00893D1D" w:rsidP="00893D1D">
      <w:pPr>
        <w:numPr>
          <w:ilvl w:val="0"/>
          <w:numId w:val="2"/>
        </w:numPr>
        <w:suppressAutoHyphens w:val="0"/>
        <w:spacing w:line="240" w:lineRule="atLeast"/>
        <w:ind w:left="284" w:hanging="284"/>
        <w:jc w:val="both"/>
        <w:rPr>
          <w:rFonts w:ascii="Times" w:hAnsi="Times"/>
          <w:spacing w:val="-5"/>
          <w:sz w:val="18"/>
        </w:rPr>
      </w:pPr>
      <w:r w:rsidRPr="00892F58">
        <w:rPr>
          <w:rFonts w:ascii="Times" w:hAnsi="Times"/>
          <w:smallCaps/>
          <w:spacing w:val="-5"/>
          <w:sz w:val="16"/>
        </w:rPr>
        <w:t>Francesco,</w:t>
      </w:r>
      <w:r w:rsidRPr="00892F58">
        <w:rPr>
          <w:rFonts w:ascii="Times" w:hAnsi="Times"/>
          <w:i/>
          <w:spacing w:val="-5"/>
          <w:sz w:val="18"/>
        </w:rPr>
        <w:t xml:space="preserve"> </w:t>
      </w:r>
      <w:r w:rsidRPr="00892F58">
        <w:rPr>
          <w:rFonts w:ascii="Times" w:hAnsi="Times"/>
          <w:spacing w:val="-5"/>
          <w:sz w:val="18"/>
        </w:rPr>
        <w:t xml:space="preserve">2013, </w:t>
      </w:r>
      <w:r w:rsidRPr="005530A8">
        <w:rPr>
          <w:rFonts w:ascii="Times" w:hAnsi="Times"/>
          <w:i/>
          <w:spacing w:val="-5"/>
          <w:sz w:val="18"/>
        </w:rPr>
        <w:t xml:space="preserve">Esortazione apostolica </w:t>
      </w:r>
      <w:proofErr w:type="spellStart"/>
      <w:r w:rsidRPr="005530A8">
        <w:rPr>
          <w:rFonts w:ascii="Times" w:hAnsi="Times"/>
          <w:i/>
          <w:spacing w:val="-5"/>
          <w:sz w:val="18"/>
        </w:rPr>
        <w:t>Evangelii</w:t>
      </w:r>
      <w:proofErr w:type="spellEnd"/>
      <w:r w:rsidRPr="005530A8">
        <w:rPr>
          <w:rFonts w:ascii="Times" w:hAnsi="Times"/>
          <w:i/>
          <w:spacing w:val="-5"/>
          <w:sz w:val="18"/>
        </w:rPr>
        <w:t xml:space="preserve"> Gaudium</w:t>
      </w:r>
      <w:r w:rsidRPr="00892F58">
        <w:rPr>
          <w:rFonts w:ascii="Times" w:hAnsi="Times"/>
          <w:spacing w:val="-5"/>
          <w:sz w:val="18"/>
        </w:rPr>
        <w:t>, Libreria Editrice Vaticana, Città del Vaticano.</w:t>
      </w:r>
    </w:p>
    <w:p w14:paraId="51E3EC9A" w14:textId="77777777" w:rsidR="00893D1D" w:rsidRPr="00892F58" w:rsidRDefault="00893D1D" w:rsidP="00893D1D">
      <w:pPr>
        <w:numPr>
          <w:ilvl w:val="0"/>
          <w:numId w:val="2"/>
        </w:numPr>
        <w:suppressAutoHyphens w:val="0"/>
        <w:spacing w:line="240" w:lineRule="atLeast"/>
        <w:ind w:left="284" w:hanging="284"/>
        <w:jc w:val="both"/>
        <w:rPr>
          <w:rFonts w:ascii="Times" w:hAnsi="Times"/>
          <w:spacing w:val="-5"/>
          <w:sz w:val="18"/>
        </w:rPr>
      </w:pPr>
      <w:r w:rsidRPr="00892F58">
        <w:rPr>
          <w:rFonts w:ascii="Times" w:hAnsi="Times"/>
          <w:smallCaps/>
          <w:spacing w:val="-5"/>
          <w:sz w:val="16"/>
        </w:rPr>
        <w:t>Benedetto XVI,</w:t>
      </w:r>
      <w:r w:rsidRPr="00892F58">
        <w:rPr>
          <w:rFonts w:ascii="Times" w:hAnsi="Times"/>
          <w:i/>
          <w:spacing w:val="-5"/>
          <w:sz w:val="18"/>
        </w:rPr>
        <w:t xml:space="preserve"> </w:t>
      </w:r>
      <w:r w:rsidRPr="00892F58">
        <w:rPr>
          <w:rFonts w:ascii="Times" w:hAnsi="Times"/>
          <w:spacing w:val="-5"/>
          <w:sz w:val="18"/>
        </w:rPr>
        <w:t xml:space="preserve">2009, </w:t>
      </w:r>
      <w:r w:rsidRPr="00892F58">
        <w:rPr>
          <w:rFonts w:ascii="Times" w:hAnsi="Times"/>
          <w:i/>
          <w:spacing w:val="-5"/>
          <w:sz w:val="18"/>
        </w:rPr>
        <w:t xml:space="preserve">Lettera Enciclica Caritas in </w:t>
      </w:r>
      <w:proofErr w:type="spellStart"/>
      <w:r w:rsidRPr="00892F58">
        <w:rPr>
          <w:rFonts w:ascii="Times" w:hAnsi="Times"/>
          <w:i/>
          <w:spacing w:val="-5"/>
          <w:sz w:val="18"/>
        </w:rPr>
        <w:t>Veritate</w:t>
      </w:r>
      <w:proofErr w:type="spellEnd"/>
      <w:r w:rsidRPr="00892F58">
        <w:rPr>
          <w:rFonts w:ascii="Times" w:hAnsi="Times"/>
          <w:spacing w:val="-5"/>
          <w:sz w:val="18"/>
        </w:rPr>
        <w:t>, Libreria Editrice Vaticana, Città del Vaticano.</w:t>
      </w:r>
    </w:p>
    <w:p w14:paraId="66DFB880" w14:textId="77777777" w:rsidR="00360CEE" w:rsidRPr="00432FA0" w:rsidRDefault="00360CEE" w:rsidP="00360CEE">
      <w:pPr>
        <w:numPr>
          <w:ilvl w:val="0"/>
          <w:numId w:val="2"/>
        </w:numPr>
        <w:suppressAutoHyphens w:val="0"/>
        <w:spacing w:line="240" w:lineRule="atLeast"/>
        <w:ind w:left="360"/>
        <w:jc w:val="both"/>
        <w:rPr>
          <w:rFonts w:ascii="Times" w:hAnsi="Times"/>
          <w:spacing w:val="-5"/>
          <w:sz w:val="18"/>
        </w:rPr>
      </w:pPr>
      <w:r w:rsidRPr="00432FA0">
        <w:rPr>
          <w:rFonts w:ascii="Times" w:hAnsi="Times"/>
          <w:spacing w:val="-5"/>
          <w:sz w:val="14"/>
          <w:szCs w:val="14"/>
        </w:rPr>
        <w:t>CENTRO STUDI CONFINDUSTRIA</w:t>
      </w:r>
      <w:r w:rsidRPr="00432FA0">
        <w:rPr>
          <w:rFonts w:ascii="Times" w:hAnsi="Times"/>
          <w:spacing w:val="-5"/>
          <w:sz w:val="16"/>
          <w:szCs w:val="16"/>
        </w:rPr>
        <w:t xml:space="preserve">, </w:t>
      </w:r>
      <w:r w:rsidRPr="00360CEE">
        <w:rPr>
          <w:rFonts w:ascii="Times" w:hAnsi="Times"/>
          <w:i/>
          <w:iCs/>
          <w:spacing w:val="-5"/>
          <w:sz w:val="18"/>
          <w:szCs w:val="18"/>
        </w:rPr>
        <w:t>Dove va l’industria italiana</w:t>
      </w:r>
      <w:r w:rsidRPr="00360CEE">
        <w:rPr>
          <w:rFonts w:ascii="Times" w:hAnsi="Times"/>
          <w:spacing w:val="-5"/>
          <w:sz w:val="18"/>
          <w:szCs w:val="18"/>
        </w:rPr>
        <w:t>, Rapporto 2019, (pp. 1-14)</w:t>
      </w:r>
    </w:p>
    <w:p w14:paraId="2FF8C13D" w14:textId="77777777" w:rsidR="00893D1D" w:rsidRPr="00892F58" w:rsidRDefault="00893D1D" w:rsidP="00893D1D">
      <w:pPr>
        <w:numPr>
          <w:ilvl w:val="0"/>
          <w:numId w:val="2"/>
        </w:numPr>
        <w:suppressAutoHyphens w:val="0"/>
        <w:spacing w:line="240" w:lineRule="atLeast"/>
        <w:ind w:left="284" w:hanging="284"/>
        <w:jc w:val="both"/>
        <w:rPr>
          <w:rFonts w:ascii="Times" w:hAnsi="Times"/>
          <w:spacing w:val="-5"/>
          <w:sz w:val="18"/>
        </w:rPr>
      </w:pPr>
      <w:r w:rsidRPr="00892F58">
        <w:rPr>
          <w:rFonts w:ascii="Times" w:hAnsi="Times"/>
          <w:smallCaps/>
          <w:spacing w:val="-5"/>
          <w:sz w:val="16"/>
          <w:szCs w:val="16"/>
        </w:rPr>
        <w:t>A</w:t>
      </w:r>
      <w:r>
        <w:rPr>
          <w:rFonts w:ascii="Times" w:hAnsi="Times"/>
          <w:smallCaps/>
          <w:spacing w:val="-5"/>
          <w:sz w:val="16"/>
          <w:szCs w:val="16"/>
        </w:rPr>
        <w:t>.</w:t>
      </w:r>
      <w:r w:rsidRPr="00892F58">
        <w:rPr>
          <w:rFonts w:ascii="Times" w:hAnsi="Times"/>
          <w:smallCaps/>
          <w:spacing w:val="-5"/>
          <w:sz w:val="16"/>
        </w:rPr>
        <w:t xml:space="preserve"> Cortesi</w:t>
      </w:r>
      <w:r>
        <w:rPr>
          <w:rFonts w:ascii="Times" w:hAnsi="Times"/>
          <w:smallCaps/>
          <w:spacing w:val="-5"/>
          <w:sz w:val="16"/>
        </w:rPr>
        <w:t>-</w:t>
      </w:r>
      <w:r>
        <w:rPr>
          <w:rFonts w:ascii="Times" w:hAnsi="Times"/>
          <w:smallCaps/>
          <w:spacing w:val="-5"/>
          <w:sz w:val="16"/>
          <w:szCs w:val="16"/>
        </w:rPr>
        <w:t>F. Alberti-</w:t>
      </w:r>
      <w:r w:rsidRPr="00892F58">
        <w:rPr>
          <w:rFonts w:ascii="Times" w:hAnsi="Times"/>
          <w:smallCaps/>
          <w:spacing w:val="-5"/>
          <w:sz w:val="16"/>
          <w:szCs w:val="16"/>
        </w:rPr>
        <w:t>C. Salvato</w:t>
      </w:r>
      <w:r w:rsidRPr="00892F58">
        <w:rPr>
          <w:rFonts w:ascii="Times" w:hAnsi="Times"/>
          <w:spacing w:val="-5"/>
          <w:sz w:val="18"/>
        </w:rPr>
        <w:t xml:space="preserve">, 2004, </w:t>
      </w:r>
      <w:r w:rsidRPr="00892F58">
        <w:rPr>
          <w:rFonts w:ascii="Times" w:hAnsi="Times"/>
          <w:i/>
          <w:spacing w:val="-5"/>
          <w:sz w:val="18"/>
        </w:rPr>
        <w:t>Le piccole imprese</w:t>
      </w:r>
      <w:r w:rsidRPr="00892F58">
        <w:rPr>
          <w:rFonts w:ascii="Times" w:hAnsi="Times"/>
          <w:spacing w:val="-5"/>
          <w:sz w:val="18"/>
        </w:rPr>
        <w:t>, Carocci</w:t>
      </w:r>
      <w:r>
        <w:rPr>
          <w:rFonts w:ascii="Times" w:hAnsi="Times"/>
          <w:spacing w:val="-5"/>
          <w:sz w:val="18"/>
        </w:rPr>
        <w:t>,</w:t>
      </w:r>
      <w:r w:rsidRPr="00892F58">
        <w:rPr>
          <w:rFonts w:ascii="Times" w:hAnsi="Times"/>
          <w:spacing w:val="-5"/>
          <w:sz w:val="18"/>
        </w:rPr>
        <w:t xml:space="preserve"> </w:t>
      </w:r>
      <w:r>
        <w:rPr>
          <w:rFonts w:ascii="Times" w:hAnsi="Times"/>
          <w:spacing w:val="-5"/>
          <w:sz w:val="18"/>
        </w:rPr>
        <w:t>Roma</w:t>
      </w:r>
      <w:r w:rsidRPr="00892F58">
        <w:rPr>
          <w:rFonts w:ascii="Times" w:hAnsi="Times"/>
          <w:spacing w:val="-5"/>
          <w:sz w:val="18"/>
        </w:rPr>
        <w:t xml:space="preserve"> (cap. 1, 2, 3, 5, 6, 7, 8, 10).</w:t>
      </w:r>
    </w:p>
    <w:p w14:paraId="380115D1" w14:textId="77777777" w:rsidR="00360CEE" w:rsidRPr="00432FA0" w:rsidRDefault="00360CEE" w:rsidP="00360CEE">
      <w:pPr>
        <w:numPr>
          <w:ilvl w:val="0"/>
          <w:numId w:val="2"/>
        </w:numPr>
        <w:suppressAutoHyphens w:val="0"/>
        <w:spacing w:line="240" w:lineRule="atLeast"/>
        <w:ind w:left="284" w:hanging="284"/>
        <w:jc w:val="both"/>
        <w:rPr>
          <w:rFonts w:ascii="Times" w:hAnsi="Times"/>
          <w:spacing w:val="-5"/>
          <w:sz w:val="18"/>
        </w:rPr>
      </w:pPr>
      <w:r>
        <w:rPr>
          <w:rFonts w:ascii="Times" w:hAnsi="Times"/>
          <w:smallCaps/>
          <w:spacing w:val="-5"/>
          <w:sz w:val="16"/>
        </w:rPr>
        <w:lastRenderedPageBreak/>
        <w:t xml:space="preserve">G. </w:t>
      </w:r>
      <w:proofErr w:type="spellStart"/>
      <w:r w:rsidRPr="00892F58">
        <w:rPr>
          <w:rFonts w:ascii="Times" w:hAnsi="Times"/>
          <w:smallCaps/>
          <w:spacing w:val="-5"/>
          <w:sz w:val="16"/>
        </w:rPr>
        <w:t>Marseguerra</w:t>
      </w:r>
      <w:proofErr w:type="spellEnd"/>
      <w:r w:rsidRPr="00892F58">
        <w:rPr>
          <w:rFonts w:ascii="Times" w:hAnsi="Times"/>
          <w:spacing w:val="-5"/>
          <w:sz w:val="18"/>
        </w:rPr>
        <w:t xml:space="preserve"> 20</w:t>
      </w:r>
      <w:r>
        <w:rPr>
          <w:rFonts w:ascii="Times" w:hAnsi="Times"/>
          <w:spacing w:val="-5"/>
          <w:sz w:val="18"/>
        </w:rPr>
        <w:t>21</w:t>
      </w:r>
      <w:r w:rsidRPr="00892F58">
        <w:rPr>
          <w:rFonts w:ascii="Times" w:hAnsi="Times"/>
          <w:spacing w:val="-5"/>
          <w:sz w:val="18"/>
        </w:rPr>
        <w:t>,</w:t>
      </w:r>
      <w:r>
        <w:rPr>
          <w:rFonts w:ascii="Times" w:hAnsi="Times"/>
          <w:spacing w:val="-5"/>
          <w:sz w:val="18"/>
        </w:rPr>
        <w:t xml:space="preserve"> </w:t>
      </w:r>
      <w:r w:rsidRPr="00432FA0">
        <w:rPr>
          <w:rFonts w:ascii="Times" w:hAnsi="Times"/>
          <w:i/>
          <w:iCs/>
          <w:spacing w:val="-5"/>
          <w:sz w:val="18"/>
        </w:rPr>
        <w:t>Intraprendere – Una questione di relazioni</w:t>
      </w:r>
      <w:r w:rsidRPr="00432FA0">
        <w:rPr>
          <w:rFonts w:ascii="Times" w:hAnsi="Times"/>
          <w:spacing w:val="-5"/>
          <w:sz w:val="18"/>
        </w:rPr>
        <w:t>,</w:t>
      </w:r>
      <w:r w:rsidRPr="00432FA0">
        <w:t xml:space="preserve"> </w:t>
      </w:r>
      <w:r w:rsidRPr="00432FA0">
        <w:rPr>
          <w:rFonts w:ascii="Times" w:hAnsi="Times"/>
          <w:spacing w:val="-5"/>
          <w:sz w:val="18"/>
        </w:rPr>
        <w:t>in Dizionario di dottrina sociale della Chiesa - Le cose nuove del XXI secolo, 1 – pp. 257-261</w:t>
      </w:r>
      <w:r>
        <w:rPr>
          <w:rFonts w:ascii="Times" w:hAnsi="Times"/>
          <w:spacing w:val="-5"/>
          <w:sz w:val="18"/>
        </w:rPr>
        <w:t>.</w:t>
      </w:r>
    </w:p>
    <w:p w14:paraId="751A0D36" w14:textId="77777777" w:rsidR="00893D1D" w:rsidRPr="00892F58" w:rsidRDefault="00893D1D" w:rsidP="00893D1D">
      <w:pPr>
        <w:numPr>
          <w:ilvl w:val="0"/>
          <w:numId w:val="2"/>
        </w:numPr>
        <w:suppressAutoHyphens w:val="0"/>
        <w:spacing w:line="240" w:lineRule="atLeast"/>
        <w:ind w:left="284" w:hanging="284"/>
        <w:jc w:val="both"/>
        <w:rPr>
          <w:rFonts w:ascii="Times" w:hAnsi="Times"/>
          <w:spacing w:val="-5"/>
          <w:sz w:val="18"/>
        </w:rPr>
      </w:pPr>
      <w:r>
        <w:rPr>
          <w:rFonts w:ascii="Times" w:hAnsi="Times"/>
          <w:smallCaps/>
          <w:spacing w:val="-5"/>
          <w:sz w:val="16"/>
        </w:rPr>
        <w:t xml:space="preserve">G. </w:t>
      </w:r>
      <w:proofErr w:type="spellStart"/>
      <w:r w:rsidRPr="00892F58">
        <w:rPr>
          <w:rFonts w:ascii="Times" w:hAnsi="Times"/>
          <w:smallCaps/>
          <w:spacing w:val="-5"/>
          <w:sz w:val="16"/>
        </w:rPr>
        <w:t>Marseguerra</w:t>
      </w:r>
      <w:proofErr w:type="spellEnd"/>
      <w:r w:rsidRPr="00892F58">
        <w:rPr>
          <w:rFonts w:ascii="Times" w:hAnsi="Times"/>
          <w:spacing w:val="-5"/>
          <w:sz w:val="18"/>
        </w:rPr>
        <w:t xml:space="preserve"> 2008</w:t>
      </w:r>
      <w:r>
        <w:rPr>
          <w:rFonts w:ascii="Times" w:hAnsi="Times"/>
          <w:spacing w:val="-5"/>
          <w:sz w:val="18"/>
        </w:rPr>
        <w:t>a</w:t>
      </w:r>
      <w:r w:rsidRPr="00892F58">
        <w:rPr>
          <w:rFonts w:ascii="Times" w:hAnsi="Times"/>
          <w:spacing w:val="-5"/>
          <w:sz w:val="18"/>
        </w:rPr>
        <w:t xml:space="preserve">, </w:t>
      </w:r>
      <w:r w:rsidRPr="00F162EE">
        <w:rPr>
          <w:rFonts w:ascii="Times" w:hAnsi="Times"/>
          <w:i/>
          <w:spacing w:val="-5"/>
          <w:sz w:val="18"/>
        </w:rPr>
        <w:t>Le reti di capitale sociale in Italia</w:t>
      </w:r>
      <w:r w:rsidRPr="00892F58">
        <w:rPr>
          <w:rFonts w:ascii="Times" w:hAnsi="Times"/>
          <w:spacing w:val="-5"/>
          <w:sz w:val="18"/>
        </w:rPr>
        <w:t>, Atlantide, Anno IV, n.15/3, dicembre, pp. 47-50.</w:t>
      </w:r>
    </w:p>
    <w:p w14:paraId="0379B879" w14:textId="77777777" w:rsidR="00893D1D" w:rsidRPr="00892F58" w:rsidRDefault="00893D1D" w:rsidP="00893D1D">
      <w:pPr>
        <w:numPr>
          <w:ilvl w:val="0"/>
          <w:numId w:val="2"/>
        </w:numPr>
        <w:suppressAutoHyphens w:val="0"/>
        <w:spacing w:line="240" w:lineRule="atLeast"/>
        <w:ind w:left="284" w:hanging="284"/>
        <w:jc w:val="both"/>
        <w:rPr>
          <w:rFonts w:ascii="Times" w:hAnsi="Times"/>
          <w:spacing w:val="-5"/>
          <w:sz w:val="18"/>
        </w:rPr>
      </w:pPr>
      <w:r>
        <w:rPr>
          <w:rFonts w:ascii="Times" w:hAnsi="Times"/>
          <w:smallCaps/>
          <w:spacing w:val="-5"/>
          <w:sz w:val="16"/>
        </w:rPr>
        <w:t xml:space="preserve">G. </w:t>
      </w:r>
      <w:proofErr w:type="spellStart"/>
      <w:r w:rsidRPr="00892F58">
        <w:rPr>
          <w:rFonts w:ascii="Times" w:hAnsi="Times"/>
          <w:smallCaps/>
          <w:spacing w:val="-5"/>
          <w:sz w:val="16"/>
        </w:rPr>
        <w:t>Marseguerra</w:t>
      </w:r>
      <w:proofErr w:type="spellEnd"/>
      <w:r w:rsidRPr="00892F58">
        <w:rPr>
          <w:rFonts w:ascii="Times" w:hAnsi="Times"/>
          <w:spacing w:val="-5"/>
          <w:sz w:val="18"/>
        </w:rPr>
        <w:t xml:space="preserve"> 2008</w:t>
      </w:r>
      <w:r>
        <w:rPr>
          <w:rFonts w:ascii="Times" w:hAnsi="Times"/>
          <w:spacing w:val="-5"/>
          <w:sz w:val="18"/>
        </w:rPr>
        <w:t>b</w:t>
      </w:r>
      <w:r w:rsidRPr="00F162EE">
        <w:rPr>
          <w:rFonts w:ascii="Times" w:hAnsi="Times"/>
          <w:i/>
          <w:spacing w:val="-5"/>
          <w:sz w:val="18"/>
        </w:rPr>
        <w:t xml:space="preserve">, Responsabilità, continuità, sviluppo: i valori dell’impresa di famiglia, </w:t>
      </w:r>
      <w:r w:rsidRPr="00403209">
        <w:rPr>
          <w:rFonts w:ascii="Times" w:hAnsi="Times"/>
          <w:spacing w:val="-5"/>
          <w:sz w:val="18"/>
        </w:rPr>
        <w:t>in</w:t>
      </w:r>
      <w:r w:rsidRPr="00F162EE">
        <w:rPr>
          <w:rFonts w:ascii="Times" w:hAnsi="Times"/>
          <w:i/>
          <w:spacing w:val="-5"/>
          <w:sz w:val="18"/>
        </w:rPr>
        <w:t xml:space="preserve"> “La verità è il destino per il quale siamo stati fatti”,</w:t>
      </w:r>
      <w:r w:rsidRPr="00892F58">
        <w:rPr>
          <w:rFonts w:ascii="Times" w:hAnsi="Times"/>
          <w:spacing w:val="-5"/>
          <w:sz w:val="18"/>
        </w:rPr>
        <w:t xml:space="preserve"> </w:t>
      </w:r>
      <w:r w:rsidRPr="00F162EE">
        <w:rPr>
          <w:rFonts w:ascii="Times" w:hAnsi="Times"/>
          <w:smallCaps/>
          <w:spacing w:val="-5"/>
          <w:sz w:val="16"/>
        </w:rPr>
        <w:t>(</w:t>
      </w:r>
      <w:r w:rsidRPr="009A7FF1">
        <w:rPr>
          <w:rFonts w:ascii="Times" w:hAnsi="Times"/>
          <w:spacing w:val="-5"/>
          <w:sz w:val="18"/>
        </w:rPr>
        <w:t>a cura di</w:t>
      </w:r>
      <w:r w:rsidRPr="00F162EE">
        <w:rPr>
          <w:rFonts w:ascii="Times" w:hAnsi="Times"/>
          <w:smallCaps/>
          <w:spacing w:val="-5"/>
          <w:sz w:val="16"/>
        </w:rPr>
        <w:t>) G</w:t>
      </w:r>
      <w:r>
        <w:rPr>
          <w:rFonts w:ascii="Times" w:hAnsi="Times"/>
          <w:smallCaps/>
          <w:spacing w:val="-5"/>
          <w:sz w:val="16"/>
        </w:rPr>
        <w:t>.</w:t>
      </w:r>
      <w:r w:rsidRPr="00F162EE">
        <w:rPr>
          <w:rFonts w:ascii="Times" w:hAnsi="Times"/>
          <w:smallCaps/>
          <w:spacing w:val="-5"/>
          <w:sz w:val="16"/>
        </w:rPr>
        <w:t xml:space="preserve"> Vittadini</w:t>
      </w:r>
      <w:r w:rsidRPr="00892F58">
        <w:rPr>
          <w:rFonts w:ascii="Times" w:hAnsi="Times"/>
          <w:spacing w:val="-5"/>
          <w:sz w:val="18"/>
        </w:rPr>
        <w:t>, Mondadori Università, Milano, pp. 227-231.</w:t>
      </w:r>
    </w:p>
    <w:p w14:paraId="6FA6A424" w14:textId="77777777" w:rsidR="00893D1D" w:rsidRPr="00892F58" w:rsidRDefault="00893D1D" w:rsidP="00893D1D">
      <w:pPr>
        <w:numPr>
          <w:ilvl w:val="0"/>
          <w:numId w:val="2"/>
        </w:numPr>
        <w:suppressAutoHyphens w:val="0"/>
        <w:spacing w:line="240" w:lineRule="atLeast"/>
        <w:ind w:left="284" w:hanging="284"/>
        <w:jc w:val="both"/>
        <w:rPr>
          <w:rFonts w:ascii="Times" w:hAnsi="Times"/>
          <w:spacing w:val="-5"/>
          <w:sz w:val="18"/>
        </w:rPr>
      </w:pPr>
      <w:r>
        <w:rPr>
          <w:rFonts w:ascii="Times" w:hAnsi="Times"/>
          <w:smallCaps/>
          <w:spacing w:val="-5"/>
          <w:sz w:val="16"/>
        </w:rPr>
        <w:t xml:space="preserve">G. </w:t>
      </w:r>
      <w:proofErr w:type="spellStart"/>
      <w:r w:rsidRPr="00892F58">
        <w:rPr>
          <w:rFonts w:ascii="Times" w:hAnsi="Times"/>
          <w:smallCaps/>
          <w:spacing w:val="-5"/>
          <w:sz w:val="16"/>
        </w:rPr>
        <w:t>Marseguerra</w:t>
      </w:r>
      <w:proofErr w:type="spellEnd"/>
      <w:r w:rsidRPr="00892F58">
        <w:rPr>
          <w:rFonts w:ascii="Times" w:hAnsi="Times"/>
          <w:i/>
          <w:spacing w:val="-5"/>
          <w:sz w:val="18"/>
        </w:rPr>
        <w:t xml:space="preserve"> </w:t>
      </w:r>
      <w:r w:rsidRPr="00892F58">
        <w:rPr>
          <w:rFonts w:ascii="Times" w:hAnsi="Times"/>
          <w:spacing w:val="-5"/>
          <w:sz w:val="18"/>
        </w:rPr>
        <w:t xml:space="preserve">2007, </w:t>
      </w:r>
      <w:r w:rsidRPr="00F162EE">
        <w:rPr>
          <w:rFonts w:ascii="Times" w:hAnsi="Times"/>
          <w:i/>
          <w:spacing w:val="-5"/>
          <w:sz w:val="18"/>
        </w:rPr>
        <w:t>Lo sviluppo della piccola impresa familiare: le sfide della sussidiarietà</w:t>
      </w:r>
      <w:r w:rsidRPr="00892F58">
        <w:rPr>
          <w:rFonts w:ascii="Times" w:hAnsi="Times"/>
          <w:spacing w:val="-5"/>
          <w:sz w:val="18"/>
        </w:rPr>
        <w:t>, Atlantide, n.1-2007, marzo,</w:t>
      </w:r>
      <w:r>
        <w:rPr>
          <w:rFonts w:ascii="Times" w:hAnsi="Times"/>
          <w:spacing w:val="-5"/>
          <w:sz w:val="18"/>
        </w:rPr>
        <w:t xml:space="preserve"> pp. 74-79.</w:t>
      </w:r>
    </w:p>
    <w:p w14:paraId="66F3DD08" w14:textId="77777777" w:rsidR="00893D1D" w:rsidRPr="00892F58" w:rsidRDefault="00893D1D" w:rsidP="00893D1D">
      <w:pPr>
        <w:numPr>
          <w:ilvl w:val="0"/>
          <w:numId w:val="2"/>
        </w:numPr>
        <w:suppressAutoHyphens w:val="0"/>
        <w:spacing w:line="240" w:lineRule="atLeast"/>
        <w:ind w:left="284" w:hanging="284"/>
        <w:jc w:val="both"/>
        <w:rPr>
          <w:rFonts w:ascii="Times" w:hAnsi="Times"/>
          <w:spacing w:val="-5"/>
          <w:sz w:val="18"/>
        </w:rPr>
      </w:pPr>
      <w:r>
        <w:rPr>
          <w:rFonts w:ascii="Times" w:hAnsi="Times"/>
          <w:smallCaps/>
          <w:spacing w:val="-5"/>
          <w:sz w:val="16"/>
        </w:rPr>
        <w:t xml:space="preserve">A. </w:t>
      </w:r>
      <w:r w:rsidRPr="00892F58">
        <w:rPr>
          <w:rFonts w:ascii="Times" w:hAnsi="Times"/>
          <w:smallCaps/>
          <w:spacing w:val="-5"/>
          <w:sz w:val="16"/>
        </w:rPr>
        <w:t>Quadrio Curzio</w:t>
      </w:r>
      <w:r>
        <w:rPr>
          <w:rFonts w:ascii="Times" w:hAnsi="Times"/>
          <w:smallCaps/>
          <w:spacing w:val="-5"/>
          <w:sz w:val="16"/>
        </w:rPr>
        <w:t xml:space="preserve"> –G. </w:t>
      </w:r>
      <w:proofErr w:type="spellStart"/>
      <w:r>
        <w:rPr>
          <w:rFonts w:ascii="Times" w:hAnsi="Times"/>
          <w:smallCaps/>
          <w:spacing w:val="-5"/>
          <w:sz w:val="16"/>
        </w:rPr>
        <w:t>marseguerra</w:t>
      </w:r>
      <w:proofErr w:type="spellEnd"/>
      <w:r>
        <w:rPr>
          <w:rFonts w:ascii="Times" w:hAnsi="Times"/>
          <w:smallCaps/>
          <w:spacing w:val="-5"/>
          <w:sz w:val="16"/>
        </w:rPr>
        <w:t>,</w:t>
      </w:r>
      <w:r>
        <w:rPr>
          <w:rFonts w:ascii="Times" w:hAnsi="Times"/>
          <w:i/>
          <w:spacing w:val="-5"/>
          <w:sz w:val="18"/>
        </w:rPr>
        <w:t xml:space="preserve"> </w:t>
      </w:r>
      <w:r w:rsidRPr="00892F58">
        <w:rPr>
          <w:rFonts w:ascii="Times" w:hAnsi="Times"/>
          <w:spacing w:val="-5"/>
          <w:sz w:val="18"/>
        </w:rPr>
        <w:t>20</w:t>
      </w:r>
      <w:r>
        <w:rPr>
          <w:rFonts w:ascii="Times" w:hAnsi="Times"/>
          <w:spacing w:val="-5"/>
          <w:sz w:val="18"/>
        </w:rPr>
        <w:t>12</w:t>
      </w:r>
      <w:r w:rsidRPr="00892F58">
        <w:rPr>
          <w:rFonts w:ascii="Times" w:hAnsi="Times"/>
          <w:spacing w:val="-5"/>
          <w:sz w:val="18"/>
        </w:rPr>
        <w:t xml:space="preserve">, </w:t>
      </w:r>
      <w:r>
        <w:rPr>
          <w:rFonts w:ascii="Times" w:hAnsi="Times"/>
          <w:i/>
          <w:spacing w:val="-5"/>
          <w:sz w:val="18"/>
        </w:rPr>
        <w:t>Bene comune e nuove forme di solidarietà</w:t>
      </w:r>
      <w:r>
        <w:rPr>
          <w:rFonts w:ascii="Times" w:hAnsi="Times"/>
          <w:spacing w:val="-5"/>
          <w:sz w:val="18"/>
        </w:rPr>
        <w:t xml:space="preserve">, in A. </w:t>
      </w:r>
      <w:r>
        <w:rPr>
          <w:rFonts w:ascii="Times" w:hAnsi="Times"/>
          <w:smallCaps/>
          <w:spacing w:val="-5"/>
          <w:sz w:val="16"/>
          <w:szCs w:val="16"/>
        </w:rPr>
        <w:t xml:space="preserve">Quadrio Curzio - G. </w:t>
      </w:r>
      <w:proofErr w:type="spellStart"/>
      <w:r>
        <w:rPr>
          <w:rFonts w:ascii="Times" w:hAnsi="Times"/>
          <w:smallCaps/>
          <w:spacing w:val="-5"/>
          <w:sz w:val="16"/>
          <w:szCs w:val="16"/>
        </w:rPr>
        <w:t>Marseguerra</w:t>
      </w:r>
      <w:proofErr w:type="spellEnd"/>
      <w:r>
        <w:rPr>
          <w:rFonts w:ascii="Times" w:hAnsi="Times"/>
          <w:smallCaps/>
          <w:spacing w:val="-5"/>
          <w:sz w:val="16"/>
          <w:szCs w:val="16"/>
        </w:rPr>
        <w:t xml:space="preserve"> </w:t>
      </w:r>
      <w:r w:rsidRPr="009A7FF1">
        <w:rPr>
          <w:rFonts w:ascii="Times" w:hAnsi="Times"/>
          <w:spacing w:val="-5"/>
          <w:sz w:val="18"/>
        </w:rPr>
        <w:t>(a cura di</w:t>
      </w:r>
      <w:r>
        <w:rPr>
          <w:rFonts w:ascii="Times" w:hAnsi="Times"/>
          <w:spacing w:val="-5"/>
          <w:sz w:val="18"/>
        </w:rPr>
        <w:t>)</w:t>
      </w:r>
      <w:r w:rsidRPr="00892F58">
        <w:rPr>
          <w:rFonts w:ascii="Times" w:hAnsi="Times"/>
          <w:spacing w:val="-5"/>
          <w:sz w:val="18"/>
        </w:rPr>
        <w:t xml:space="preserve">, </w:t>
      </w:r>
      <w:r w:rsidRPr="00D82DEB">
        <w:rPr>
          <w:rFonts w:ascii="Times" w:hAnsi="Times"/>
          <w:i/>
          <w:spacing w:val="-5"/>
          <w:sz w:val="18"/>
        </w:rPr>
        <w:t xml:space="preserve">Common Good, Family, Business – New </w:t>
      </w:r>
      <w:proofErr w:type="spellStart"/>
      <w:r w:rsidRPr="00D82DEB">
        <w:rPr>
          <w:rFonts w:ascii="Times" w:hAnsi="Times"/>
          <w:i/>
          <w:spacing w:val="-5"/>
          <w:sz w:val="18"/>
        </w:rPr>
        <w:t>forms</w:t>
      </w:r>
      <w:proofErr w:type="spellEnd"/>
      <w:r w:rsidRPr="00D82DEB">
        <w:rPr>
          <w:rFonts w:ascii="Times" w:hAnsi="Times"/>
          <w:i/>
          <w:spacing w:val="-5"/>
          <w:sz w:val="18"/>
        </w:rPr>
        <w:t xml:space="preserve"> of </w:t>
      </w:r>
      <w:proofErr w:type="spellStart"/>
      <w:r w:rsidRPr="00D82DEB">
        <w:rPr>
          <w:rFonts w:ascii="Times" w:hAnsi="Times"/>
          <w:i/>
          <w:spacing w:val="-5"/>
          <w:sz w:val="18"/>
        </w:rPr>
        <w:t>Solidarity</w:t>
      </w:r>
      <w:proofErr w:type="spellEnd"/>
      <w:r w:rsidRPr="00F162EE">
        <w:rPr>
          <w:rFonts w:ascii="Times" w:hAnsi="Times"/>
          <w:i/>
          <w:spacing w:val="-5"/>
          <w:sz w:val="18"/>
        </w:rPr>
        <w:t>,</w:t>
      </w:r>
      <w:r w:rsidRPr="00892F58">
        <w:rPr>
          <w:rFonts w:ascii="Times" w:hAnsi="Times"/>
          <w:spacing w:val="-5"/>
          <w:sz w:val="18"/>
        </w:rPr>
        <w:t xml:space="preserve"> Collana della Fondazione </w:t>
      </w:r>
      <w:proofErr w:type="spellStart"/>
      <w:r w:rsidRPr="0083460E">
        <w:rPr>
          <w:rFonts w:ascii="Times" w:hAnsi="Times"/>
          <w:i/>
          <w:iCs/>
          <w:spacing w:val="-5"/>
          <w:sz w:val="18"/>
        </w:rPr>
        <w:t>Centesimus</w:t>
      </w:r>
      <w:proofErr w:type="spellEnd"/>
      <w:r w:rsidRPr="0083460E">
        <w:rPr>
          <w:rFonts w:ascii="Times" w:hAnsi="Times"/>
          <w:i/>
          <w:iCs/>
          <w:spacing w:val="-5"/>
          <w:sz w:val="18"/>
        </w:rPr>
        <w:t xml:space="preserve"> Annus</w:t>
      </w:r>
      <w:r w:rsidRPr="00892F58">
        <w:rPr>
          <w:rFonts w:ascii="Times" w:hAnsi="Times"/>
          <w:spacing w:val="-5"/>
          <w:sz w:val="18"/>
        </w:rPr>
        <w:t>, pp.</w:t>
      </w:r>
      <w:r>
        <w:rPr>
          <w:rFonts w:ascii="Times" w:hAnsi="Times"/>
          <w:spacing w:val="-5"/>
          <w:sz w:val="18"/>
        </w:rPr>
        <w:t xml:space="preserve"> 29 – 39, Libreria Editrice Vaticana, Città del Vaticano.</w:t>
      </w:r>
    </w:p>
    <w:p w14:paraId="5B2D9698" w14:textId="77777777" w:rsidR="00BC6746" w:rsidRPr="00DB0D02" w:rsidRDefault="002056A4">
      <w:pPr>
        <w:spacing w:before="240" w:after="120" w:line="220" w:lineRule="atLeast"/>
        <w:rPr>
          <w:lang w:val="en-GB"/>
        </w:rPr>
      </w:pPr>
      <w:r w:rsidRPr="00DB0D02">
        <w:rPr>
          <w:rFonts w:ascii="Times" w:hAnsi="Times" w:cs="Times"/>
          <w:b/>
          <w:bCs/>
          <w:i/>
          <w:iCs/>
          <w:sz w:val="18"/>
          <w:szCs w:val="18"/>
          <w:lang w:val="en-GB"/>
        </w:rPr>
        <w:t>TEACHING METHOD</w:t>
      </w:r>
    </w:p>
    <w:p w14:paraId="7EF737C8" w14:textId="77777777" w:rsidR="00BC6746" w:rsidRPr="00DB0D02" w:rsidRDefault="002056A4">
      <w:pPr>
        <w:pStyle w:val="Testo2"/>
        <w:rPr>
          <w:rFonts w:cs="Times"/>
          <w:b/>
          <w:bCs/>
          <w:i/>
          <w:iCs/>
          <w:szCs w:val="18"/>
          <w:lang w:val="en-GB"/>
        </w:rPr>
      </w:pPr>
      <w:r w:rsidRPr="00DB0D02">
        <w:rPr>
          <w:lang w:val="en-GB"/>
        </w:rPr>
        <w:t>Lectures with assignments and examples based on the Italian experience.</w:t>
      </w:r>
    </w:p>
    <w:p w14:paraId="6D23E971" w14:textId="77777777" w:rsidR="00EC3B78" w:rsidRPr="00DB0D02" w:rsidRDefault="00EC3B78" w:rsidP="00EC3B78">
      <w:pPr>
        <w:spacing w:before="240" w:after="120" w:line="220" w:lineRule="exact"/>
        <w:rPr>
          <w:rFonts w:eastAsia="Times New Roman"/>
          <w:b/>
          <w:i/>
          <w:kern w:val="0"/>
          <w:sz w:val="18"/>
          <w:lang w:val="en-GB" w:eastAsia="it-IT"/>
        </w:rPr>
      </w:pPr>
      <w:r w:rsidRPr="00DB0D02">
        <w:rPr>
          <w:b/>
          <w:i/>
          <w:sz w:val="18"/>
          <w:lang w:val="en-GB"/>
        </w:rPr>
        <w:t>ASSESSMENT METHOD AND CRITERIA</w:t>
      </w:r>
    </w:p>
    <w:p w14:paraId="15BF8293" w14:textId="77777777" w:rsidR="00BC6746" w:rsidRPr="00DB0D02" w:rsidRDefault="002056A4">
      <w:pPr>
        <w:spacing w:line="220" w:lineRule="exact"/>
        <w:ind w:firstLine="284"/>
        <w:jc w:val="both"/>
        <w:rPr>
          <w:rFonts w:ascii="Times" w:hAnsi="Times" w:cs="Times"/>
          <w:b/>
          <w:bCs/>
          <w:i/>
          <w:iCs/>
          <w:sz w:val="18"/>
          <w:szCs w:val="18"/>
          <w:lang w:val="en-GB"/>
        </w:rPr>
      </w:pPr>
      <w:r w:rsidRPr="00DB0D02">
        <w:rPr>
          <w:rFonts w:ascii="Times" w:eastAsia="Times New Roman" w:hAnsi="Times" w:cs="Times"/>
          <w:sz w:val="18"/>
          <w:szCs w:val="20"/>
          <w:lang w:val="en-GB"/>
        </w:rPr>
        <w:t xml:space="preserve">Assessment consists of an oral exam on all the topics covered during the course and on the suggested reading list. </w:t>
      </w:r>
      <w:r w:rsidR="00174220" w:rsidRPr="00DB0D02">
        <w:rPr>
          <w:sz w:val="18"/>
          <w:szCs w:val="18"/>
          <w:lang w:val="en-GB"/>
        </w:rPr>
        <w:t xml:space="preserve">The first part of the exam consists in the presentation of a </w:t>
      </w:r>
      <w:r w:rsidR="00591861" w:rsidRPr="00DB0D02">
        <w:rPr>
          <w:sz w:val="18"/>
          <w:szCs w:val="18"/>
          <w:lang w:val="en-GB"/>
        </w:rPr>
        <w:t xml:space="preserve">course </w:t>
      </w:r>
      <w:r w:rsidR="00174220" w:rsidRPr="00DB0D02">
        <w:rPr>
          <w:sz w:val="18"/>
          <w:szCs w:val="18"/>
          <w:lang w:val="en-GB"/>
        </w:rPr>
        <w:t>t</w:t>
      </w:r>
      <w:r w:rsidR="00591861" w:rsidRPr="00DB0D02">
        <w:rPr>
          <w:sz w:val="18"/>
          <w:szCs w:val="18"/>
          <w:lang w:val="en-GB"/>
        </w:rPr>
        <w:t>opic</w:t>
      </w:r>
      <w:r w:rsidR="00174220" w:rsidRPr="00DB0D02">
        <w:rPr>
          <w:sz w:val="18"/>
          <w:szCs w:val="18"/>
          <w:lang w:val="en-GB"/>
        </w:rPr>
        <w:t xml:space="preserve"> chosen by student</w:t>
      </w:r>
      <w:r w:rsidR="00591861" w:rsidRPr="00DB0D02">
        <w:rPr>
          <w:sz w:val="18"/>
          <w:szCs w:val="18"/>
          <w:lang w:val="en-GB"/>
        </w:rPr>
        <w:t>s</w:t>
      </w:r>
      <w:r w:rsidR="00174220" w:rsidRPr="00DB0D02">
        <w:rPr>
          <w:sz w:val="18"/>
          <w:szCs w:val="18"/>
          <w:lang w:val="en-GB"/>
        </w:rPr>
        <w:t xml:space="preserve"> and may </w:t>
      </w:r>
      <w:r w:rsidR="00591861" w:rsidRPr="00DB0D02">
        <w:rPr>
          <w:sz w:val="18"/>
          <w:szCs w:val="18"/>
          <w:lang w:val="en-GB"/>
        </w:rPr>
        <w:t>also include</w:t>
      </w:r>
      <w:r w:rsidR="00174220" w:rsidRPr="00DB0D02">
        <w:rPr>
          <w:sz w:val="18"/>
          <w:szCs w:val="18"/>
          <w:lang w:val="en-GB"/>
        </w:rPr>
        <w:t xml:space="preserve"> an in-depth study of a topic agreed with the teacher. </w:t>
      </w:r>
      <w:r w:rsidR="00591861" w:rsidRPr="00DB0D02">
        <w:rPr>
          <w:sz w:val="18"/>
          <w:szCs w:val="18"/>
          <w:lang w:val="en-GB"/>
        </w:rPr>
        <w:t>Then, s</w:t>
      </w:r>
      <w:r w:rsidR="00174220" w:rsidRPr="00DB0D02">
        <w:rPr>
          <w:sz w:val="18"/>
          <w:szCs w:val="18"/>
          <w:lang w:val="en-GB"/>
        </w:rPr>
        <w:t>tudent</w:t>
      </w:r>
      <w:r w:rsidR="00591861" w:rsidRPr="00DB0D02">
        <w:rPr>
          <w:sz w:val="18"/>
          <w:szCs w:val="18"/>
          <w:lang w:val="en-GB"/>
        </w:rPr>
        <w:t>s</w:t>
      </w:r>
      <w:r w:rsidR="00174220" w:rsidRPr="00DB0D02">
        <w:rPr>
          <w:sz w:val="18"/>
          <w:szCs w:val="18"/>
          <w:lang w:val="en-GB"/>
        </w:rPr>
        <w:t xml:space="preserve"> </w:t>
      </w:r>
      <w:r w:rsidR="00591861" w:rsidRPr="00DB0D02">
        <w:rPr>
          <w:sz w:val="18"/>
          <w:szCs w:val="18"/>
          <w:lang w:val="en-GB"/>
        </w:rPr>
        <w:t>will be</w:t>
      </w:r>
      <w:r w:rsidR="00174220" w:rsidRPr="00DB0D02">
        <w:rPr>
          <w:sz w:val="18"/>
          <w:szCs w:val="18"/>
          <w:lang w:val="en-GB"/>
        </w:rPr>
        <w:t xml:space="preserve"> asked to answer two further questions on </w:t>
      </w:r>
      <w:r w:rsidR="00591861" w:rsidRPr="00DB0D02">
        <w:rPr>
          <w:sz w:val="18"/>
          <w:szCs w:val="18"/>
          <w:lang w:val="en-GB"/>
        </w:rPr>
        <w:t>broad topics studied in class</w:t>
      </w:r>
      <w:r w:rsidR="00174220" w:rsidRPr="00DB0D02">
        <w:rPr>
          <w:sz w:val="18"/>
          <w:szCs w:val="18"/>
          <w:lang w:val="en-GB"/>
        </w:rPr>
        <w:t xml:space="preserve">. Each of the three questions is worth 10 points and 70% of the points of each question is attributed </w:t>
      </w:r>
      <w:proofErr w:type="gramStart"/>
      <w:r w:rsidR="00174220" w:rsidRPr="00DB0D02">
        <w:rPr>
          <w:sz w:val="18"/>
          <w:szCs w:val="18"/>
          <w:lang w:val="en-GB"/>
        </w:rPr>
        <w:t>on the basis of</w:t>
      </w:r>
      <w:proofErr w:type="gramEnd"/>
      <w:r w:rsidR="00174220" w:rsidRPr="00DB0D02">
        <w:rPr>
          <w:sz w:val="18"/>
          <w:szCs w:val="18"/>
          <w:lang w:val="en-GB"/>
        </w:rPr>
        <w:t xml:space="preserve"> accuracy and completeness of answer, 30% based on logical reasoning </w:t>
      </w:r>
      <w:r w:rsidR="00591861" w:rsidRPr="00DB0D02">
        <w:rPr>
          <w:sz w:val="18"/>
          <w:szCs w:val="18"/>
          <w:lang w:val="en-GB"/>
        </w:rPr>
        <w:t>skills</w:t>
      </w:r>
      <w:r w:rsidR="004927D2" w:rsidRPr="00DB0D02">
        <w:rPr>
          <w:sz w:val="18"/>
          <w:szCs w:val="18"/>
          <w:lang w:val="en-GB"/>
        </w:rPr>
        <w:t xml:space="preserve">, </w:t>
      </w:r>
      <w:r w:rsidR="00591861" w:rsidRPr="00DB0D02">
        <w:rPr>
          <w:sz w:val="18"/>
          <w:szCs w:val="18"/>
          <w:lang w:val="en-GB"/>
        </w:rPr>
        <w:t xml:space="preserve">critical thinking skills regarding </w:t>
      </w:r>
      <w:r w:rsidR="00174220" w:rsidRPr="00DB0D02">
        <w:rPr>
          <w:sz w:val="18"/>
          <w:szCs w:val="18"/>
          <w:lang w:val="en-GB"/>
        </w:rPr>
        <w:t>the theories studied</w:t>
      </w:r>
      <w:r w:rsidR="00591861" w:rsidRPr="00DB0D02">
        <w:rPr>
          <w:sz w:val="18"/>
          <w:szCs w:val="18"/>
          <w:lang w:val="en-GB"/>
        </w:rPr>
        <w:t xml:space="preserve"> and </w:t>
      </w:r>
      <w:r w:rsidR="00174220" w:rsidRPr="00DB0D02">
        <w:rPr>
          <w:sz w:val="18"/>
          <w:szCs w:val="18"/>
          <w:lang w:val="en-GB"/>
        </w:rPr>
        <w:t>economic</w:t>
      </w:r>
      <w:r w:rsidR="00591861" w:rsidRPr="00DB0D02">
        <w:rPr>
          <w:sz w:val="18"/>
          <w:szCs w:val="18"/>
          <w:lang w:val="en-GB"/>
        </w:rPr>
        <w:t>s as an institution</w:t>
      </w:r>
      <w:r w:rsidR="00174220" w:rsidRPr="00DB0D02">
        <w:rPr>
          <w:sz w:val="18"/>
          <w:szCs w:val="18"/>
          <w:lang w:val="en-GB"/>
        </w:rPr>
        <w:t xml:space="preserve"> and </w:t>
      </w:r>
      <w:r w:rsidR="00591861" w:rsidRPr="00DB0D02">
        <w:rPr>
          <w:sz w:val="18"/>
          <w:szCs w:val="18"/>
          <w:lang w:val="en-GB"/>
        </w:rPr>
        <w:t>on students’</w:t>
      </w:r>
      <w:r w:rsidR="00174220" w:rsidRPr="00DB0D02">
        <w:rPr>
          <w:sz w:val="18"/>
          <w:szCs w:val="18"/>
          <w:lang w:val="en-GB"/>
        </w:rPr>
        <w:t xml:space="preserve"> ability to use appropriate economic </w:t>
      </w:r>
      <w:r w:rsidR="00591861" w:rsidRPr="00DB0D02">
        <w:rPr>
          <w:sz w:val="18"/>
          <w:szCs w:val="18"/>
          <w:lang w:val="en-GB"/>
        </w:rPr>
        <w:t>language</w:t>
      </w:r>
      <w:r w:rsidR="00174220" w:rsidRPr="00DB0D02">
        <w:rPr>
          <w:sz w:val="18"/>
          <w:szCs w:val="18"/>
          <w:lang w:val="en-GB"/>
        </w:rPr>
        <w:t>.</w:t>
      </w:r>
      <w:r w:rsidRPr="00DB0D02">
        <w:rPr>
          <w:rFonts w:ascii="Times" w:eastAsia="Times New Roman" w:hAnsi="Times" w:cs="Times"/>
          <w:sz w:val="18"/>
          <w:szCs w:val="20"/>
          <w:lang w:val="en-GB"/>
        </w:rPr>
        <w:t xml:space="preserve"> </w:t>
      </w:r>
      <w:r w:rsidR="00591861" w:rsidRPr="00DB0D02">
        <w:rPr>
          <w:rFonts w:ascii="Times" w:eastAsia="Times New Roman" w:hAnsi="Times" w:cs="Times"/>
          <w:sz w:val="18"/>
          <w:szCs w:val="20"/>
          <w:lang w:val="en-GB"/>
        </w:rPr>
        <w:t>A</w:t>
      </w:r>
      <w:r w:rsidRPr="00DB0D02">
        <w:rPr>
          <w:rFonts w:ascii="Times" w:eastAsia="Times New Roman" w:hAnsi="Times" w:cs="Times"/>
          <w:sz w:val="18"/>
          <w:szCs w:val="20"/>
          <w:lang w:val="en-GB"/>
        </w:rPr>
        <w:t>ssessment will focus on students' ability to contextualise various economic issues covered in the course both within the methodological paradigm consisting of institutions, societies, and economics, and within the value-based paradigm consisting of subsidiari</w:t>
      </w:r>
      <w:r w:rsidR="00EC3B78" w:rsidRPr="00DB0D02">
        <w:rPr>
          <w:rFonts w:ascii="Times" w:eastAsia="Times New Roman" w:hAnsi="Times" w:cs="Times"/>
          <w:sz w:val="18"/>
          <w:szCs w:val="20"/>
          <w:lang w:val="en-GB"/>
        </w:rPr>
        <w:t xml:space="preserve">ty, </w:t>
      </w:r>
      <w:proofErr w:type="gramStart"/>
      <w:r w:rsidR="00EC3B78" w:rsidRPr="00DB0D02">
        <w:rPr>
          <w:rFonts w:ascii="Times" w:eastAsia="Times New Roman" w:hAnsi="Times" w:cs="Times"/>
          <w:sz w:val="18"/>
          <w:szCs w:val="20"/>
          <w:lang w:val="en-GB"/>
        </w:rPr>
        <w:t>solidarity</w:t>
      </w:r>
      <w:proofErr w:type="gramEnd"/>
      <w:r w:rsidR="00EC3B78" w:rsidRPr="00DB0D02">
        <w:rPr>
          <w:rFonts w:ascii="Times" w:eastAsia="Times New Roman" w:hAnsi="Times" w:cs="Times"/>
          <w:sz w:val="18"/>
          <w:szCs w:val="20"/>
          <w:lang w:val="en-GB"/>
        </w:rPr>
        <w:t xml:space="preserve"> and development.</w:t>
      </w:r>
    </w:p>
    <w:p w14:paraId="6F00F1E1" w14:textId="77777777" w:rsidR="00EC3B78" w:rsidRPr="00DB0D02" w:rsidRDefault="00EC3B78" w:rsidP="00EC3B78">
      <w:pPr>
        <w:spacing w:before="240" w:after="120"/>
        <w:rPr>
          <w:rFonts w:eastAsia="Times New Roman"/>
          <w:b/>
          <w:i/>
          <w:kern w:val="0"/>
          <w:sz w:val="18"/>
          <w:lang w:val="en-GB" w:eastAsia="it-IT"/>
        </w:rPr>
      </w:pPr>
      <w:r w:rsidRPr="00DB0D02">
        <w:rPr>
          <w:b/>
          <w:i/>
          <w:sz w:val="18"/>
          <w:lang w:val="en-GB"/>
        </w:rPr>
        <w:t>NOTES AND PREREQUISITES</w:t>
      </w:r>
    </w:p>
    <w:p w14:paraId="103D6310" w14:textId="77777777" w:rsidR="00251EAB" w:rsidRPr="00847F0E" w:rsidRDefault="00251EAB" w:rsidP="00251EAB">
      <w:pPr>
        <w:pStyle w:val="Testo2"/>
        <w:spacing w:before="120"/>
        <w:rPr>
          <w:lang w:val="en-GB"/>
        </w:rPr>
      </w:pPr>
      <w:r w:rsidRPr="00D55BA8">
        <w:rPr>
          <w:lang w:val="en-GB"/>
        </w:rPr>
        <w:t>Further information can be found on the lecturer's webpage at http://docenti.unicatt.it/web/searchByName.do?language=ENG, or on the Faculty notice board.</w:t>
      </w:r>
    </w:p>
    <w:sectPr w:rsidR="00251EAB" w:rsidRPr="00847F0E" w:rsidSect="00EB3F65">
      <w:pgSz w:w="11906" w:h="16838"/>
      <w:pgMar w:top="3515" w:right="2608" w:bottom="3515" w:left="2608"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9F4DE4"/>
    <w:multiLevelType w:val="hybridMultilevel"/>
    <w:tmpl w:val="8FF8C1AC"/>
    <w:lvl w:ilvl="0" w:tplc="0410000F">
      <w:start w:val="1"/>
      <w:numFmt w:val="decimal"/>
      <w:lvlText w:val="%1."/>
      <w:lvlJc w:val="left"/>
      <w:pPr>
        <w:ind w:left="360" w:hanging="360"/>
      </w:p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 w15:restartNumberingAfterBreak="0">
    <w:nsid w:val="20B32F2C"/>
    <w:multiLevelType w:val="hybridMultilevel"/>
    <w:tmpl w:val="A94431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3C40482"/>
    <w:multiLevelType w:val="hybridMultilevel"/>
    <w:tmpl w:val="2D5C6D0E"/>
    <w:lvl w:ilvl="0" w:tplc="8BA82AA4">
      <w:start w:val="5"/>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16E076A"/>
    <w:multiLevelType w:val="hybridMultilevel"/>
    <w:tmpl w:val="6A6C107E"/>
    <w:lvl w:ilvl="0" w:tplc="F49E198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31206974">
    <w:abstractNumId w:val="0"/>
  </w:num>
  <w:num w:numId="2" w16cid:durableId="138495241">
    <w:abstractNumId w:val="2"/>
  </w:num>
  <w:num w:numId="3" w16cid:durableId="1342313808">
    <w:abstractNumId w:val="1"/>
  </w:num>
  <w:num w:numId="4" w16cid:durableId="1095202369">
    <w:abstractNumId w:val="1"/>
  </w:num>
  <w:num w:numId="5" w16cid:durableId="732390125">
    <w:abstractNumId w:val="4"/>
  </w:num>
  <w:num w:numId="6" w16cid:durableId="17743967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AB1"/>
    <w:rsid w:val="001145E5"/>
    <w:rsid w:val="00116514"/>
    <w:rsid w:val="00145D7E"/>
    <w:rsid w:val="00174220"/>
    <w:rsid w:val="002056A4"/>
    <w:rsid w:val="00231A2D"/>
    <w:rsid w:val="00251EAB"/>
    <w:rsid w:val="002B7823"/>
    <w:rsid w:val="002D755B"/>
    <w:rsid w:val="0031142C"/>
    <w:rsid w:val="00360CEE"/>
    <w:rsid w:val="00375B96"/>
    <w:rsid w:val="00456A56"/>
    <w:rsid w:val="004927D2"/>
    <w:rsid w:val="004D05AC"/>
    <w:rsid w:val="00555B32"/>
    <w:rsid w:val="00591861"/>
    <w:rsid w:val="0062730A"/>
    <w:rsid w:val="00634F2D"/>
    <w:rsid w:val="00673F97"/>
    <w:rsid w:val="006E1099"/>
    <w:rsid w:val="006F6C93"/>
    <w:rsid w:val="006F7AB1"/>
    <w:rsid w:val="00774875"/>
    <w:rsid w:val="0079588E"/>
    <w:rsid w:val="007B7B8D"/>
    <w:rsid w:val="00847F0E"/>
    <w:rsid w:val="00874A60"/>
    <w:rsid w:val="00893D1D"/>
    <w:rsid w:val="009171D9"/>
    <w:rsid w:val="00980DC7"/>
    <w:rsid w:val="0099384B"/>
    <w:rsid w:val="009A07B0"/>
    <w:rsid w:val="00A0124A"/>
    <w:rsid w:val="00A27008"/>
    <w:rsid w:val="00A5188C"/>
    <w:rsid w:val="00A64390"/>
    <w:rsid w:val="00AF3EC1"/>
    <w:rsid w:val="00B06CEB"/>
    <w:rsid w:val="00B16C4A"/>
    <w:rsid w:val="00B45CFC"/>
    <w:rsid w:val="00BC6746"/>
    <w:rsid w:val="00BE7DE2"/>
    <w:rsid w:val="00C27D38"/>
    <w:rsid w:val="00C3225F"/>
    <w:rsid w:val="00CA0B87"/>
    <w:rsid w:val="00D54FBD"/>
    <w:rsid w:val="00D55BA8"/>
    <w:rsid w:val="00DB0D02"/>
    <w:rsid w:val="00E35D9E"/>
    <w:rsid w:val="00EB3F65"/>
    <w:rsid w:val="00EC3B78"/>
    <w:rsid w:val="00F93CFB"/>
    <w:rsid w:val="00FA732A"/>
    <w:rsid w:val="00FB0857"/>
    <w:rsid w:val="00FB29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AADEE6A"/>
  <w15:chartTrackingRefBased/>
  <w15:docId w15:val="{0C1B9E57-D44F-4117-BB2D-50E97CD3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B3F65"/>
    <w:pPr>
      <w:suppressAutoHyphens/>
    </w:pPr>
    <w:rPr>
      <w:rFonts w:eastAsia="Batang"/>
      <w:kern w:val="1"/>
      <w:sz w:val="24"/>
      <w:szCs w:val="24"/>
      <w:lang w:eastAsia="ar-SA"/>
    </w:rPr>
  </w:style>
  <w:style w:type="paragraph" w:styleId="Titolo1">
    <w:name w:val="heading 1"/>
    <w:basedOn w:val="Intestazione1"/>
    <w:next w:val="Corpotesto"/>
    <w:qFormat/>
    <w:rsid w:val="00EB3F65"/>
    <w:pPr>
      <w:spacing w:before="480" w:line="240" w:lineRule="exact"/>
      <w:jc w:val="both"/>
      <w:outlineLvl w:val="0"/>
    </w:pPr>
    <w:rPr>
      <w:rFonts w:ascii="Times" w:hAnsi="Times" w:cs="Times"/>
      <w:b/>
    </w:rPr>
  </w:style>
  <w:style w:type="paragraph" w:styleId="Titolo2">
    <w:name w:val="heading 2"/>
    <w:basedOn w:val="Intestazione1"/>
    <w:next w:val="Corpotesto"/>
    <w:qFormat/>
    <w:rsid w:val="00EB3F65"/>
    <w:pPr>
      <w:spacing w:line="240" w:lineRule="exact"/>
      <w:jc w:val="both"/>
      <w:outlineLvl w:val="1"/>
    </w:pPr>
    <w:rPr>
      <w:rFonts w:ascii="Times" w:hAnsi="Times" w:cs="Times"/>
      <w:smallCaps/>
      <w:sz w:val="18"/>
    </w:rPr>
  </w:style>
  <w:style w:type="paragraph" w:styleId="Titolo3">
    <w:name w:val="heading 3"/>
    <w:basedOn w:val="Intestazione1"/>
    <w:next w:val="Corpotesto"/>
    <w:qFormat/>
    <w:rsid w:val="00EB3F65"/>
    <w:pPr>
      <w:numPr>
        <w:ilvl w:val="2"/>
        <w:numId w:val="1"/>
      </w:numPr>
      <w:spacing w:line="240" w:lineRule="exact"/>
      <w:ind w:left="284" w:hanging="284"/>
      <w:jc w:val="both"/>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EB3F65"/>
  </w:style>
  <w:style w:type="character" w:customStyle="1" w:styleId="WW8Num1z1">
    <w:name w:val="WW8Num1z1"/>
    <w:rsid w:val="00EB3F65"/>
  </w:style>
  <w:style w:type="character" w:customStyle="1" w:styleId="WW8Num1z2">
    <w:name w:val="WW8Num1z2"/>
    <w:rsid w:val="00EB3F65"/>
  </w:style>
  <w:style w:type="character" w:customStyle="1" w:styleId="WW8Num1z3">
    <w:name w:val="WW8Num1z3"/>
    <w:rsid w:val="00EB3F65"/>
  </w:style>
  <w:style w:type="character" w:customStyle="1" w:styleId="WW8Num1z4">
    <w:name w:val="WW8Num1z4"/>
    <w:rsid w:val="00EB3F65"/>
  </w:style>
  <w:style w:type="character" w:customStyle="1" w:styleId="WW8Num1z5">
    <w:name w:val="WW8Num1z5"/>
    <w:rsid w:val="00EB3F65"/>
  </w:style>
  <w:style w:type="character" w:customStyle="1" w:styleId="WW8Num1z6">
    <w:name w:val="WW8Num1z6"/>
    <w:rsid w:val="00EB3F65"/>
  </w:style>
  <w:style w:type="character" w:customStyle="1" w:styleId="WW8Num1z7">
    <w:name w:val="WW8Num1z7"/>
    <w:rsid w:val="00EB3F65"/>
  </w:style>
  <w:style w:type="character" w:customStyle="1" w:styleId="WW8Num1z8">
    <w:name w:val="WW8Num1z8"/>
    <w:rsid w:val="00EB3F65"/>
  </w:style>
  <w:style w:type="character" w:customStyle="1" w:styleId="Carpredefinitoparagrafo1">
    <w:name w:val="Car. predefinito paragrafo1"/>
    <w:rsid w:val="00EB3F65"/>
  </w:style>
  <w:style w:type="character" w:customStyle="1" w:styleId="Titolo1Carattere">
    <w:name w:val="Titolo 1 Carattere"/>
    <w:rsid w:val="00EB3F65"/>
    <w:rPr>
      <w:rFonts w:ascii="Times" w:hAnsi="Times" w:cs="Times"/>
      <w:b/>
      <w:lang w:val="it-IT" w:eastAsia="ar-SA" w:bidi="ar-SA"/>
    </w:rPr>
  </w:style>
  <w:style w:type="character" w:customStyle="1" w:styleId="Titolo2Carattere">
    <w:name w:val="Titolo 2 Carattere"/>
    <w:rsid w:val="00EB3F65"/>
    <w:rPr>
      <w:rFonts w:ascii="Times" w:hAnsi="Times" w:cs="Times"/>
      <w:smallCaps/>
      <w:sz w:val="18"/>
      <w:lang w:eastAsia="ar-SA" w:bidi="ar-SA"/>
    </w:rPr>
  </w:style>
  <w:style w:type="character" w:styleId="Collegamentoipertestuale">
    <w:name w:val="Hyperlink"/>
    <w:rsid w:val="00EB3F65"/>
    <w:rPr>
      <w:color w:val="0000FF"/>
      <w:u w:val="single"/>
    </w:rPr>
  </w:style>
  <w:style w:type="character" w:customStyle="1" w:styleId="IntestazioneCarattere">
    <w:name w:val="Intestazione Carattere"/>
    <w:rsid w:val="00EB3F65"/>
  </w:style>
  <w:style w:type="paragraph" w:customStyle="1" w:styleId="Intestazione1">
    <w:name w:val="Intestazione1"/>
    <w:basedOn w:val="Normale"/>
    <w:next w:val="Corpotesto"/>
    <w:rsid w:val="00EB3F65"/>
    <w:pPr>
      <w:keepNext/>
      <w:spacing w:before="240" w:after="120"/>
    </w:pPr>
    <w:rPr>
      <w:rFonts w:ascii="Arial" w:eastAsia="MS Mincho" w:hAnsi="Arial" w:cs="Tahoma"/>
      <w:sz w:val="28"/>
      <w:szCs w:val="28"/>
    </w:rPr>
  </w:style>
  <w:style w:type="paragraph" w:styleId="Corpotesto">
    <w:name w:val="Body Text"/>
    <w:basedOn w:val="Normale"/>
    <w:rsid w:val="00EB3F65"/>
    <w:pPr>
      <w:spacing w:after="120"/>
    </w:pPr>
  </w:style>
  <w:style w:type="paragraph" w:styleId="Elenco">
    <w:name w:val="List"/>
    <w:basedOn w:val="Corpotesto"/>
    <w:rsid w:val="00EB3F65"/>
    <w:rPr>
      <w:rFonts w:cs="Tahoma"/>
    </w:rPr>
  </w:style>
  <w:style w:type="paragraph" w:customStyle="1" w:styleId="Didascalia1">
    <w:name w:val="Didascalia1"/>
    <w:basedOn w:val="Normale"/>
    <w:rsid w:val="00EB3F65"/>
    <w:pPr>
      <w:suppressLineNumbers/>
      <w:spacing w:before="120" w:after="120"/>
    </w:pPr>
    <w:rPr>
      <w:rFonts w:cs="Tahoma"/>
      <w:i/>
      <w:iCs/>
    </w:rPr>
  </w:style>
  <w:style w:type="paragraph" w:customStyle="1" w:styleId="Indice">
    <w:name w:val="Indice"/>
    <w:basedOn w:val="Normale"/>
    <w:rsid w:val="00EB3F65"/>
    <w:pPr>
      <w:suppressLineNumbers/>
    </w:pPr>
    <w:rPr>
      <w:rFonts w:cs="Tahoma"/>
    </w:rPr>
  </w:style>
  <w:style w:type="paragraph" w:customStyle="1" w:styleId="Testo1">
    <w:name w:val="Testo 1"/>
    <w:rsid w:val="00EB3F65"/>
    <w:pPr>
      <w:suppressAutoHyphens/>
      <w:spacing w:before="120" w:line="220" w:lineRule="exact"/>
      <w:ind w:left="284" w:hanging="284"/>
      <w:jc w:val="both"/>
    </w:pPr>
    <w:rPr>
      <w:rFonts w:ascii="Times" w:hAnsi="Times"/>
      <w:kern w:val="1"/>
      <w:sz w:val="18"/>
      <w:lang w:eastAsia="ar-SA"/>
    </w:rPr>
  </w:style>
  <w:style w:type="paragraph" w:customStyle="1" w:styleId="Testo2">
    <w:name w:val="Testo 2"/>
    <w:link w:val="Testo2Carattere"/>
    <w:rsid w:val="00EB3F65"/>
    <w:pPr>
      <w:tabs>
        <w:tab w:val="left" w:pos="284"/>
      </w:tabs>
      <w:suppressAutoHyphens/>
      <w:spacing w:line="220" w:lineRule="exact"/>
      <w:ind w:firstLine="284"/>
      <w:jc w:val="both"/>
    </w:pPr>
    <w:rPr>
      <w:rFonts w:ascii="Times" w:hAnsi="Times"/>
      <w:kern w:val="1"/>
      <w:sz w:val="18"/>
      <w:lang w:val="en-US" w:eastAsia="ar-SA"/>
    </w:rPr>
  </w:style>
  <w:style w:type="paragraph" w:styleId="Intestazione">
    <w:name w:val="header"/>
    <w:rsid w:val="00EB3F65"/>
    <w:pPr>
      <w:widowControl w:val="0"/>
      <w:suppressLineNumbers/>
      <w:tabs>
        <w:tab w:val="center" w:pos="4819"/>
        <w:tab w:val="right" w:pos="9638"/>
      </w:tabs>
      <w:suppressAutoHyphens/>
    </w:pPr>
    <w:rPr>
      <w:kern w:val="1"/>
      <w:lang w:eastAsia="ar-SA"/>
    </w:rPr>
  </w:style>
  <w:style w:type="character" w:customStyle="1" w:styleId="Testo2Carattere">
    <w:name w:val="Testo 2 Carattere"/>
    <w:link w:val="Testo2"/>
    <w:locked/>
    <w:rsid w:val="00251EAB"/>
    <w:rPr>
      <w:rFonts w:ascii="Times" w:hAnsi="Times"/>
      <w:kern w:val="1"/>
      <w:sz w:val="18"/>
      <w:lang w:eastAsia="ar-SA" w:bidi="ar-SA"/>
    </w:rPr>
  </w:style>
  <w:style w:type="character" w:styleId="Rimandocommento">
    <w:name w:val="annotation reference"/>
    <w:uiPriority w:val="99"/>
    <w:semiHidden/>
    <w:unhideWhenUsed/>
    <w:rsid w:val="00B06CEB"/>
    <w:rPr>
      <w:sz w:val="16"/>
      <w:szCs w:val="16"/>
    </w:rPr>
  </w:style>
  <w:style w:type="paragraph" w:styleId="Testocommento">
    <w:name w:val="annotation text"/>
    <w:basedOn w:val="Normale"/>
    <w:link w:val="TestocommentoCarattere"/>
    <w:uiPriority w:val="99"/>
    <w:semiHidden/>
    <w:unhideWhenUsed/>
    <w:rsid w:val="00B06CEB"/>
    <w:rPr>
      <w:sz w:val="20"/>
      <w:szCs w:val="20"/>
    </w:rPr>
  </w:style>
  <w:style w:type="character" w:customStyle="1" w:styleId="TestocommentoCarattere">
    <w:name w:val="Testo commento Carattere"/>
    <w:link w:val="Testocommento"/>
    <w:uiPriority w:val="99"/>
    <w:semiHidden/>
    <w:rsid w:val="00B06CEB"/>
    <w:rPr>
      <w:rFonts w:eastAsia="Batang"/>
      <w:kern w:val="1"/>
      <w:lang w:eastAsia="ar-SA"/>
    </w:rPr>
  </w:style>
  <w:style w:type="paragraph" w:styleId="Soggettocommento">
    <w:name w:val="annotation subject"/>
    <w:basedOn w:val="Testocommento"/>
    <w:next w:val="Testocommento"/>
    <w:link w:val="SoggettocommentoCarattere"/>
    <w:uiPriority w:val="99"/>
    <w:semiHidden/>
    <w:unhideWhenUsed/>
    <w:rsid w:val="00B06CEB"/>
    <w:rPr>
      <w:b/>
      <w:bCs/>
    </w:rPr>
  </w:style>
  <w:style w:type="character" w:customStyle="1" w:styleId="SoggettocommentoCarattere">
    <w:name w:val="Soggetto commento Carattere"/>
    <w:link w:val="Soggettocommento"/>
    <w:uiPriority w:val="99"/>
    <w:semiHidden/>
    <w:rsid w:val="00B06CEB"/>
    <w:rPr>
      <w:rFonts w:eastAsia="Batang"/>
      <w:b/>
      <w:bCs/>
      <w:kern w:val="1"/>
      <w:lang w:eastAsia="ar-SA"/>
    </w:rPr>
  </w:style>
  <w:style w:type="paragraph" w:styleId="Testofumetto">
    <w:name w:val="Balloon Text"/>
    <w:basedOn w:val="Normale"/>
    <w:link w:val="TestofumettoCarattere"/>
    <w:uiPriority w:val="99"/>
    <w:semiHidden/>
    <w:unhideWhenUsed/>
    <w:rsid w:val="00B06CEB"/>
    <w:rPr>
      <w:rFonts w:ascii="Segoe UI" w:hAnsi="Segoe UI" w:cs="Segoe UI"/>
      <w:sz w:val="18"/>
      <w:szCs w:val="18"/>
    </w:rPr>
  </w:style>
  <w:style w:type="character" w:customStyle="1" w:styleId="TestofumettoCarattere">
    <w:name w:val="Testo fumetto Carattere"/>
    <w:link w:val="Testofumetto"/>
    <w:uiPriority w:val="99"/>
    <w:semiHidden/>
    <w:rsid w:val="00B06CEB"/>
    <w:rPr>
      <w:rFonts w:ascii="Segoe UI" w:eastAsia="Batang" w:hAnsi="Segoe UI" w:cs="Segoe UI"/>
      <w:kern w:val="1"/>
      <w:sz w:val="18"/>
      <w:szCs w:val="18"/>
      <w:lang w:eastAsia="ar-SA"/>
    </w:rPr>
  </w:style>
  <w:style w:type="paragraph" w:styleId="Paragrafoelenco">
    <w:name w:val="List Paragraph"/>
    <w:basedOn w:val="Normale"/>
    <w:uiPriority w:val="34"/>
    <w:qFormat/>
    <w:rsid w:val="00EC3B78"/>
    <w:pPr>
      <w:suppressAutoHyphens w:val="0"/>
      <w:spacing w:line="240" w:lineRule="exact"/>
      <w:ind w:left="720"/>
      <w:contextualSpacing/>
      <w:jc w:val="both"/>
    </w:pPr>
    <w:rPr>
      <w:rFonts w:eastAsia="MS Mincho"/>
      <w:kern w:val="0"/>
      <w:sz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2434">
      <w:bodyDiv w:val="1"/>
      <w:marLeft w:val="0"/>
      <w:marRight w:val="0"/>
      <w:marTop w:val="0"/>
      <w:marBottom w:val="0"/>
      <w:divBdr>
        <w:top w:val="none" w:sz="0" w:space="0" w:color="auto"/>
        <w:left w:val="none" w:sz="0" w:space="0" w:color="auto"/>
        <w:bottom w:val="none" w:sz="0" w:space="0" w:color="auto"/>
        <w:right w:val="none" w:sz="0" w:space="0" w:color="auto"/>
      </w:divBdr>
    </w:div>
    <w:div w:id="360514080">
      <w:bodyDiv w:val="1"/>
      <w:marLeft w:val="0"/>
      <w:marRight w:val="0"/>
      <w:marTop w:val="0"/>
      <w:marBottom w:val="0"/>
      <w:divBdr>
        <w:top w:val="none" w:sz="0" w:space="0" w:color="auto"/>
        <w:left w:val="none" w:sz="0" w:space="0" w:color="auto"/>
        <w:bottom w:val="none" w:sz="0" w:space="0" w:color="auto"/>
        <w:right w:val="none" w:sz="0" w:space="0" w:color="auto"/>
      </w:divBdr>
    </w:div>
    <w:div w:id="822047104">
      <w:bodyDiv w:val="1"/>
      <w:marLeft w:val="0"/>
      <w:marRight w:val="0"/>
      <w:marTop w:val="0"/>
      <w:marBottom w:val="0"/>
      <w:divBdr>
        <w:top w:val="none" w:sz="0" w:space="0" w:color="auto"/>
        <w:left w:val="none" w:sz="0" w:space="0" w:color="auto"/>
        <w:bottom w:val="none" w:sz="0" w:space="0" w:color="auto"/>
        <w:right w:val="none" w:sz="0" w:space="0" w:color="auto"/>
      </w:divBdr>
    </w:div>
    <w:div w:id="999112046">
      <w:bodyDiv w:val="1"/>
      <w:marLeft w:val="0"/>
      <w:marRight w:val="0"/>
      <w:marTop w:val="0"/>
      <w:marBottom w:val="0"/>
      <w:divBdr>
        <w:top w:val="none" w:sz="0" w:space="0" w:color="auto"/>
        <w:left w:val="none" w:sz="0" w:space="0" w:color="auto"/>
        <w:bottom w:val="none" w:sz="0" w:space="0" w:color="auto"/>
        <w:right w:val="none" w:sz="0" w:space="0" w:color="auto"/>
      </w:divBdr>
    </w:div>
    <w:div w:id="1290865670">
      <w:bodyDiv w:val="1"/>
      <w:marLeft w:val="0"/>
      <w:marRight w:val="0"/>
      <w:marTop w:val="0"/>
      <w:marBottom w:val="0"/>
      <w:divBdr>
        <w:top w:val="none" w:sz="0" w:space="0" w:color="auto"/>
        <w:left w:val="none" w:sz="0" w:space="0" w:color="auto"/>
        <w:bottom w:val="none" w:sz="0" w:space="0" w:color="auto"/>
        <w:right w:val="none" w:sz="0" w:space="0" w:color="auto"/>
      </w:divBdr>
    </w:div>
    <w:div w:id="1385639498">
      <w:bodyDiv w:val="1"/>
      <w:marLeft w:val="0"/>
      <w:marRight w:val="0"/>
      <w:marTop w:val="0"/>
      <w:marBottom w:val="0"/>
      <w:divBdr>
        <w:top w:val="none" w:sz="0" w:space="0" w:color="auto"/>
        <w:left w:val="none" w:sz="0" w:space="0" w:color="auto"/>
        <w:bottom w:val="none" w:sz="0" w:space="0" w:color="auto"/>
        <w:right w:val="none" w:sz="0" w:space="0" w:color="auto"/>
      </w:divBdr>
    </w:div>
    <w:div w:id="1387532965">
      <w:bodyDiv w:val="1"/>
      <w:marLeft w:val="0"/>
      <w:marRight w:val="0"/>
      <w:marTop w:val="0"/>
      <w:marBottom w:val="0"/>
      <w:divBdr>
        <w:top w:val="none" w:sz="0" w:space="0" w:color="auto"/>
        <w:left w:val="none" w:sz="0" w:space="0" w:color="auto"/>
        <w:bottom w:val="none" w:sz="0" w:space="0" w:color="auto"/>
        <w:right w:val="none" w:sz="0" w:space="0" w:color="auto"/>
      </w:divBdr>
    </w:div>
    <w:div w:id="1621447829">
      <w:bodyDiv w:val="1"/>
      <w:marLeft w:val="0"/>
      <w:marRight w:val="0"/>
      <w:marTop w:val="0"/>
      <w:marBottom w:val="0"/>
      <w:divBdr>
        <w:top w:val="none" w:sz="0" w:space="0" w:color="auto"/>
        <w:left w:val="none" w:sz="0" w:space="0" w:color="auto"/>
        <w:bottom w:val="none" w:sz="0" w:space="0" w:color="auto"/>
        <w:right w:val="none" w:sz="0" w:space="0" w:color="auto"/>
      </w:divBdr>
    </w:div>
    <w:div w:id="185495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6047</Characters>
  <Application>Microsoft Office Word</Application>
  <DocSecurity>0</DocSecurity>
  <Lines>50</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Programmi Inglese</cp:lastModifiedBy>
  <cp:revision>2</cp:revision>
  <cp:lastPrinted>2014-06-03T11:13:00Z</cp:lastPrinted>
  <dcterms:created xsi:type="dcterms:W3CDTF">2023-07-05T08:26:00Z</dcterms:created>
  <dcterms:modified xsi:type="dcterms:W3CDTF">2023-07-05T08:26:00Z</dcterms:modified>
</cp:coreProperties>
</file>