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43E5" w14:textId="77777777" w:rsidR="00AD70C1" w:rsidRDefault="00AD70C1" w:rsidP="00AD70C1">
      <w:pPr>
        <w:pStyle w:val="Intestazione2"/>
        <w:spacing w:before="0" w:after="0"/>
        <w:ind w:left="0" w:firstLine="0"/>
        <w:rPr>
          <w:b/>
          <w:bCs/>
          <w:smallCaps w:val="0"/>
          <w:sz w:val="20"/>
          <w:szCs w:val="20"/>
          <w:shd w:val="clear" w:color="auto" w:fill="FEFFFF"/>
        </w:rPr>
      </w:pPr>
      <w:r w:rsidRPr="00EF7DC2">
        <w:rPr>
          <w:b/>
          <w:bCs/>
          <w:smallCaps w:val="0"/>
          <w:sz w:val="20"/>
          <w:szCs w:val="20"/>
          <w:shd w:val="clear" w:color="auto" w:fill="FEFFFF"/>
        </w:rPr>
        <w:t>Governance for the public administration</w:t>
      </w:r>
    </w:p>
    <w:p w14:paraId="162EA7E6" w14:textId="05F0DA34" w:rsidR="00AD70C1" w:rsidRPr="00AD70C1" w:rsidRDefault="00AD70C1" w:rsidP="00AD70C1">
      <w:pPr>
        <w:pStyle w:val="Titolo2"/>
        <w:rPr>
          <w:noProof w:val="0"/>
        </w:rPr>
      </w:pPr>
      <w:r w:rsidRPr="000B2065">
        <w:rPr>
          <w:noProof w:val="0"/>
          <w:lang w:val="en-GB"/>
        </w:rPr>
        <w:t xml:space="preserve">Prof. </w:t>
      </w:r>
      <w:r w:rsidRPr="00EB5FDF">
        <w:rPr>
          <w:noProof w:val="0"/>
        </w:rPr>
        <w:t xml:space="preserve">Ennio Codini; Prof. Michele Riccardi; Prof. </w:t>
      </w:r>
      <w:r w:rsidRPr="0012089C">
        <w:rPr>
          <w:noProof w:val="0"/>
        </w:rPr>
        <w:t>Giuseppe Garzillo</w:t>
      </w:r>
    </w:p>
    <w:p w14:paraId="596AE11E" w14:textId="6D383CAF" w:rsidR="00AD70C1" w:rsidRPr="00D63CDB" w:rsidRDefault="00AD70C1" w:rsidP="00AD70C1">
      <w:pPr>
        <w:spacing w:before="240"/>
        <w:rPr>
          <w:lang w:val="en-US"/>
        </w:rPr>
      </w:pPr>
      <w:r w:rsidRPr="00D63CDB">
        <w:rPr>
          <w:smallCaps/>
          <w:sz w:val="18"/>
          <w:lang w:val="en-US"/>
        </w:rPr>
        <w:t>Module</w:t>
      </w:r>
      <w:r w:rsidRPr="00D63CDB">
        <w:rPr>
          <w:lang w:val="en-US"/>
        </w:rPr>
        <w:t xml:space="preserve">: </w:t>
      </w:r>
      <w:r w:rsidRPr="00D63CDB">
        <w:rPr>
          <w:i/>
          <w:iCs/>
          <w:shd w:val="clear" w:color="auto" w:fill="FFFFFF"/>
          <w:lang w:val="en-US"/>
        </w:rPr>
        <w:t>Administrative law</w:t>
      </w:r>
      <w:r w:rsidRPr="00D63CDB">
        <w:rPr>
          <w:shd w:val="clear" w:color="auto" w:fill="FFFFFF"/>
          <w:lang w:val="en-US"/>
        </w:rPr>
        <w:t xml:space="preserve"> </w:t>
      </w:r>
      <w:r w:rsidRPr="00D63CDB">
        <w:rPr>
          <w:lang w:val="en-US"/>
        </w:rPr>
        <w:t xml:space="preserve">(Prof. Ennio </w:t>
      </w:r>
      <w:proofErr w:type="spellStart"/>
      <w:r w:rsidRPr="00D63CDB">
        <w:rPr>
          <w:lang w:val="en-US"/>
        </w:rPr>
        <w:t>Codini</w:t>
      </w:r>
      <w:proofErr w:type="spellEnd"/>
      <w:r w:rsidRPr="00D63CDB">
        <w:rPr>
          <w:lang w:val="en-US"/>
        </w:rPr>
        <w:t>)</w:t>
      </w:r>
    </w:p>
    <w:p w14:paraId="1232BDCE" w14:textId="77777777" w:rsidR="0053446D" w:rsidRPr="000B2065" w:rsidRDefault="0053446D" w:rsidP="0053446D">
      <w:pPr>
        <w:spacing w:before="240" w:after="120"/>
        <w:rPr>
          <w:b/>
          <w:i/>
          <w:sz w:val="18"/>
          <w:lang w:val="en-US"/>
        </w:rPr>
      </w:pPr>
      <w:r w:rsidRPr="000B2065">
        <w:rPr>
          <w:b/>
          <w:i/>
          <w:sz w:val="18"/>
          <w:lang w:val="en-US"/>
        </w:rPr>
        <w:t xml:space="preserve">COURSE AIMS AND INTENDED LEARNING OUTCOMES </w:t>
      </w:r>
    </w:p>
    <w:p w14:paraId="3FA844C1" w14:textId="77777777" w:rsidR="00E21771" w:rsidRPr="000B2065" w:rsidRDefault="00E21771" w:rsidP="00E21771">
      <w:pPr>
        <w:rPr>
          <w:lang w:val="en-US" w:eastAsia="it-IT"/>
        </w:rPr>
      </w:pPr>
      <w:r w:rsidRPr="000B2065">
        <w:rPr>
          <w:lang w:val="en-US" w:eastAsia="it-IT"/>
        </w:rPr>
        <w:t xml:space="preserve">The course is aimed at students with little or no knowledge of the subject and aims to lead students to make language and principles of this branch of law their own, to get to know the </w:t>
      </w:r>
      <w:r w:rsidR="00C825B9" w:rsidRPr="000B2065">
        <w:rPr>
          <w:lang w:val="en-US" w:eastAsia="it-IT"/>
        </w:rPr>
        <w:t xml:space="preserve">essential features of </w:t>
      </w:r>
      <w:r w:rsidRPr="000B2065">
        <w:rPr>
          <w:lang w:val="en-US" w:eastAsia="it-IT"/>
        </w:rPr>
        <w:t xml:space="preserve">organization and activity of the public </w:t>
      </w:r>
      <w:r w:rsidR="00C825B9" w:rsidRPr="000B2065">
        <w:rPr>
          <w:lang w:val="en-US" w:eastAsia="it-IT"/>
        </w:rPr>
        <w:t>administration</w:t>
      </w:r>
      <w:r w:rsidRPr="000B2065">
        <w:rPr>
          <w:lang w:val="en-US" w:eastAsia="it-IT"/>
        </w:rPr>
        <w:t xml:space="preserve"> and to acquire the proper method of jurists </w:t>
      </w:r>
      <w:r w:rsidR="00C825B9" w:rsidRPr="000B2065">
        <w:rPr>
          <w:lang w:val="en-US" w:eastAsia="it-IT"/>
        </w:rPr>
        <w:t>working on</w:t>
      </w:r>
      <w:r w:rsidRPr="000B2065">
        <w:rPr>
          <w:lang w:val="en-US" w:eastAsia="it-IT"/>
        </w:rPr>
        <w:t xml:space="preserve"> administrative law, </w:t>
      </w:r>
      <w:r w:rsidR="00C825B9" w:rsidRPr="000B2065">
        <w:rPr>
          <w:lang w:val="en-US" w:eastAsia="it-IT"/>
        </w:rPr>
        <w:t xml:space="preserve">in order </w:t>
      </w:r>
      <w:r w:rsidR="00662F6E" w:rsidRPr="000B2065">
        <w:rPr>
          <w:lang w:val="en-US" w:eastAsia="it-IT"/>
        </w:rPr>
        <w:t>to approach</w:t>
      </w:r>
      <w:r w:rsidRPr="000B2065">
        <w:rPr>
          <w:lang w:val="en-US" w:eastAsia="it-IT"/>
        </w:rPr>
        <w:t xml:space="preserve"> this reality in a rigorous and conscious way.</w:t>
      </w:r>
    </w:p>
    <w:p w14:paraId="35626D71" w14:textId="77777777" w:rsidR="00E21771" w:rsidRPr="000B2065" w:rsidRDefault="00662F6E" w:rsidP="00E21771">
      <w:pPr>
        <w:rPr>
          <w:lang w:val="en-US" w:eastAsia="it-IT"/>
        </w:rPr>
      </w:pPr>
      <w:r w:rsidRPr="000B2065">
        <w:rPr>
          <w:lang w:val="en-US" w:eastAsia="it-IT"/>
        </w:rPr>
        <w:t>S</w:t>
      </w:r>
      <w:r w:rsidR="00E21771" w:rsidRPr="000B2065">
        <w:rPr>
          <w:lang w:val="en-US" w:eastAsia="it-IT"/>
        </w:rPr>
        <w:t>tudent</w:t>
      </w:r>
      <w:r w:rsidRPr="000B2065">
        <w:rPr>
          <w:lang w:val="en-US" w:eastAsia="it-IT"/>
        </w:rPr>
        <w:t>s are expected to</w:t>
      </w:r>
      <w:r w:rsidR="00E21771" w:rsidRPr="000B2065">
        <w:rPr>
          <w:lang w:val="en-US" w:eastAsia="it-IT"/>
        </w:rPr>
        <w:t xml:space="preserve"> come to appreciate the relevance of administrative law, to read public administration, as governed by </w:t>
      </w:r>
      <w:r w:rsidR="006B20CB" w:rsidRPr="000B2065">
        <w:rPr>
          <w:lang w:val="en-US" w:eastAsia="it-IT"/>
        </w:rPr>
        <w:t>administrative law</w:t>
      </w:r>
      <w:r w:rsidR="00E21771" w:rsidRPr="000B2065">
        <w:rPr>
          <w:lang w:val="en-US" w:eastAsia="it-IT"/>
        </w:rPr>
        <w:t>, in a fundamentally correct way, to integrate the knowledge of administrative law into the</w:t>
      </w:r>
      <w:r w:rsidR="006B20CB" w:rsidRPr="000B2065">
        <w:rPr>
          <w:lang w:val="en-US" w:eastAsia="it-IT"/>
        </w:rPr>
        <w:t>ir</w:t>
      </w:r>
      <w:r w:rsidR="00E21771" w:rsidRPr="000B2065">
        <w:rPr>
          <w:lang w:val="en-US" w:eastAsia="it-IT"/>
        </w:rPr>
        <w:t xml:space="preserve"> studies </w:t>
      </w:r>
      <w:r w:rsidR="006B20CB" w:rsidRPr="000B2065">
        <w:rPr>
          <w:lang w:val="en-US" w:eastAsia="it-IT"/>
        </w:rPr>
        <w:t>of</w:t>
      </w:r>
      <w:r w:rsidR="00E21771" w:rsidRPr="000B2065">
        <w:rPr>
          <w:lang w:val="en-US" w:eastAsia="it-IT"/>
        </w:rPr>
        <w:t xml:space="preserve"> public administration and to be able to deal with problems inherent to the latter, </w:t>
      </w:r>
      <w:r w:rsidR="006B20CB" w:rsidRPr="000B2065">
        <w:rPr>
          <w:lang w:val="en-US" w:eastAsia="it-IT"/>
        </w:rPr>
        <w:t xml:space="preserve">by </w:t>
      </w:r>
      <w:r w:rsidR="00E21771" w:rsidRPr="000B2065">
        <w:rPr>
          <w:lang w:val="en-US" w:eastAsia="it-IT"/>
        </w:rPr>
        <w:t>critically considering the constraints and possibilities associated with administrative law.</w:t>
      </w:r>
    </w:p>
    <w:p w14:paraId="1C0D4CEA" w14:textId="5BBA4143" w:rsidR="006C5F35" w:rsidRPr="000B2065" w:rsidRDefault="006C5F35">
      <w:pPr>
        <w:spacing w:before="240" w:after="120"/>
        <w:rPr>
          <w:b/>
          <w:sz w:val="18"/>
          <w:lang w:val="en-GB"/>
        </w:rPr>
      </w:pPr>
      <w:r w:rsidRPr="000B2065">
        <w:rPr>
          <w:b/>
          <w:i/>
          <w:sz w:val="18"/>
          <w:lang w:val="en-GB"/>
        </w:rPr>
        <w:t>COURSE CONTENT</w:t>
      </w:r>
    </w:p>
    <w:p w14:paraId="454C5DB6" w14:textId="77777777" w:rsidR="006C5F35" w:rsidRPr="000B2065" w:rsidRDefault="006C5F35">
      <w:pPr>
        <w:rPr>
          <w:lang w:val="en-GB"/>
        </w:rPr>
      </w:pPr>
      <w:r w:rsidRPr="000B2065">
        <w:rPr>
          <w:lang w:val="en-GB"/>
        </w:rPr>
        <w:t>Starting with some basic concepts and constitutional principles, the organisation (at State, regional and local levels), activities (acts and procedures) and responsibilities of the Civil Service will be analysed, together with the corresponding legal positions of individuals and their judicial protection.</w:t>
      </w:r>
    </w:p>
    <w:p w14:paraId="1DB3EB82" w14:textId="77777777" w:rsidR="006C5F35" w:rsidRPr="000B2065" w:rsidRDefault="006C5F35" w:rsidP="00DD3332">
      <w:pPr>
        <w:spacing w:before="240" w:after="120"/>
        <w:rPr>
          <w:b/>
          <w:i/>
          <w:sz w:val="18"/>
        </w:rPr>
      </w:pPr>
      <w:r w:rsidRPr="000B2065">
        <w:rPr>
          <w:b/>
          <w:i/>
          <w:sz w:val="18"/>
        </w:rPr>
        <w:t>READING LIST</w:t>
      </w:r>
    </w:p>
    <w:p w14:paraId="1A5E8C48" w14:textId="77777777" w:rsidR="000712D6" w:rsidRPr="000B2065" w:rsidRDefault="006C5F35" w:rsidP="000712D6">
      <w:pPr>
        <w:pStyle w:val="Testo1"/>
        <w:spacing w:line="220" w:lineRule="atLeast"/>
        <w:rPr>
          <w:noProof/>
          <w:spacing w:val="-5"/>
          <w:lang w:eastAsia="it-IT"/>
        </w:rPr>
      </w:pPr>
      <w:r w:rsidRPr="000B2065">
        <w:rPr>
          <w:smallCaps/>
          <w:spacing w:val="-5"/>
          <w:sz w:val="16"/>
        </w:rPr>
        <w:t>G. Corso,</w:t>
      </w:r>
      <w:r w:rsidRPr="000B2065">
        <w:rPr>
          <w:i/>
          <w:spacing w:val="-5"/>
        </w:rPr>
        <w:t xml:space="preserve"> Manuale di diritto amministrativo,</w:t>
      </w:r>
      <w:r w:rsidRPr="000B2065">
        <w:rPr>
          <w:spacing w:val="-5"/>
        </w:rPr>
        <w:t xml:space="preserve"> Giappichelli, Turin, latest edition.</w:t>
      </w:r>
      <w:r w:rsidR="000712D6" w:rsidRPr="000B2065">
        <w:rPr>
          <w:noProof/>
          <w:spacing w:val="-5"/>
          <w:lang w:eastAsia="it-IT"/>
        </w:rPr>
        <w:t xml:space="preserve"> </w:t>
      </w:r>
    </w:p>
    <w:p w14:paraId="38386685" w14:textId="77777777" w:rsidR="006C5F35" w:rsidRPr="000B2065" w:rsidRDefault="006F6AD3" w:rsidP="000712D6">
      <w:pPr>
        <w:pStyle w:val="Testo1"/>
        <w:spacing w:before="120" w:line="220" w:lineRule="atLeast"/>
        <w:rPr>
          <w:noProof/>
          <w:spacing w:val="-5"/>
          <w:lang w:val="en-US" w:eastAsia="it-IT"/>
        </w:rPr>
      </w:pPr>
      <w:r w:rsidRPr="000B2065">
        <w:rPr>
          <w:noProof/>
          <w:spacing w:val="-5"/>
          <w:lang w:val="en-US" w:eastAsia="it-IT"/>
        </w:rPr>
        <w:t xml:space="preserve">More precise informations will be given at lesson and through </w:t>
      </w:r>
      <w:r w:rsidR="000712D6" w:rsidRPr="000B2065">
        <w:rPr>
          <w:i/>
          <w:noProof/>
          <w:spacing w:val="-5"/>
          <w:lang w:val="en-US" w:eastAsia="it-IT"/>
        </w:rPr>
        <w:t>Blackboard</w:t>
      </w:r>
      <w:r w:rsidR="000712D6" w:rsidRPr="000B2065">
        <w:rPr>
          <w:noProof/>
          <w:spacing w:val="-5"/>
          <w:lang w:val="en-US" w:eastAsia="it-IT"/>
        </w:rPr>
        <w:t>.</w:t>
      </w:r>
    </w:p>
    <w:p w14:paraId="66C1D747" w14:textId="77777777" w:rsidR="006C5F35" w:rsidRPr="000B2065" w:rsidRDefault="006C5F35">
      <w:pPr>
        <w:spacing w:before="240" w:after="120" w:line="220" w:lineRule="exact"/>
        <w:rPr>
          <w:b/>
          <w:i/>
          <w:sz w:val="18"/>
          <w:lang w:val="en-GB"/>
        </w:rPr>
      </w:pPr>
      <w:r w:rsidRPr="000B2065">
        <w:rPr>
          <w:b/>
          <w:i/>
          <w:sz w:val="18"/>
          <w:lang w:val="en-GB"/>
        </w:rPr>
        <w:t>TEACHING METHOD</w:t>
      </w:r>
    </w:p>
    <w:p w14:paraId="356CAC44" w14:textId="77777777" w:rsidR="006C5F35" w:rsidRPr="000B2065" w:rsidRDefault="006C5F35">
      <w:pPr>
        <w:pStyle w:val="Testo2"/>
        <w:rPr>
          <w:strike/>
          <w:color w:val="FF0000"/>
          <w:lang w:val="en-US"/>
        </w:rPr>
      </w:pPr>
      <w:r w:rsidRPr="000B2065">
        <w:rPr>
          <w:lang w:val="en-US"/>
        </w:rPr>
        <w:t>In addition to lectures,</w:t>
      </w:r>
      <w:r w:rsidR="000712D6" w:rsidRPr="000B2065">
        <w:rPr>
          <w:lang w:val="en-US"/>
        </w:rPr>
        <w:t xml:space="preserve"> </w:t>
      </w:r>
      <w:r w:rsidR="006F6AD3" w:rsidRPr="000B2065">
        <w:rPr>
          <w:lang w:val="en-US"/>
        </w:rPr>
        <w:t>it’s planned the use of</w:t>
      </w:r>
      <w:r w:rsidR="000712D6" w:rsidRPr="000B2065">
        <w:rPr>
          <w:lang w:val="en-US"/>
        </w:rPr>
        <w:t xml:space="preserve"> </w:t>
      </w:r>
      <w:r w:rsidR="000712D6" w:rsidRPr="000B2065">
        <w:rPr>
          <w:i/>
          <w:lang w:val="en-US"/>
        </w:rPr>
        <w:t>Blackboard</w:t>
      </w:r>
      <w:r w:rsidR="000712D6" w:rsidRPr="000B2065">
        <w:rPr>
          <w:lang w:val="en-US"/>
        </w:rPr>
        <w:t>.</w:t>
      </w:r>
    </w:p>
    <w:p w14:paraId="25196EA4" w14:textId="77777777" w:rsidR="0053446D" w:rsidRPr="000B2065" w:rsidRDefault="0053446D" w:rsidP="0053446D">
      <w:pPr>
        <w:spacing w:before="240" w:after="120" w:line="220" w:lineRule="exact"/>
        <w:rPr>
          <w:b/>
          <w:i/>
          <w:sz w:val="18"/>
          <w:lang w:val="en-US"/>
        </w:rPr>
      </w:pPr>
      <w:r w:rsidRPr="000B2065">
        <w:rPr>
          <w:b/>
          <w:i/>
          <w:sz w:val="18"/>
          <w:lang w:val="en-US"/>
        </w:rPr>
        <w:t>ASSESSMENT METHOD AND CRITERIA</w:t>
      </w:r>
    </w:p>
    <w:p w14:paraId="5BB65D6C" w14:textId="77777777" w:rsidR="00634CAE" w:rsidRPr="000B2065" w:rsidRDefault="00634CAE" w:rsidP="00634CAE">
      <w:pPr>
        <w:spacing w:line="220" w:lineRule="exact"/>
        <w:ind w:firstLine="284"/>
        <w:rPr>
          <w:sz w:val="18"/>
          <w:lang w:val="en-GB" w:eastAsia="it-IT"/>
        </w:rPr>
      </w:pPr>
      <w:r w:rsidRPr="000B2065">
        <w:rPr>
          <w:sz w:val="18"/>
          <w:lang w:val="en-GB" w:eastAsia="it-IT"/>
        </w:rPr>
        <w:t>There is an optional inter</w:t>
      </w:r>
      <w:r w:rsidR="009E5DCB" w:rsidRPr="000B2065">
        <w:rPr>
          <w:sz w:val="18"/>
          <w:lang w:val="en-GB" w:eastAsia="it-IT"/>
        </w:rPr>
        <w:t>im</w:t>
      </w:r>
      <w:r w:rsidRPr="000B2065">
        <w:rPr>
          <w:sz w:val="18"/>
          <w:lang w:val="en-GB" w:eastAsia="it-IT"/>
        </w:rPr>
        <w:t xml:space="preserve"> test in the form of a </w:t>
      </w:r>
      <w:r w:rsidR="00565517" w:rsidRPr="000B2065">
        <w:rPr>
          <w:sz w:val="18"/>
          <w:lang w:val="en-GB" w:eastAsia="it-IT"/>
        </w:rPr>
        <w:t>multiple-choice</w:t>
      </w:r>
      <w:r w:rsidRPr="000B2065">
        <w:rPr>
          <w:sz w:val="18"/>
          <w:lang w:val="en-GB" w:eastAsia="it-IT"/>
        </w:rPr>
        <w:t xml:space="preserve"> </w:t>
      </w:r>
      <w:r w:rsidR="0017218C" w:rsidRPr="000B2065">
        <w:rPr>
          <w:sz w:val="18"/>
          <w:lang w:val="en-GB" w:eastAsia="it-IT"/>
        </w:rPr>
        <w:t>quiz on</w:t>
      </w:r>
      <w:r w:rsidRPr="000B2065">
        <w:rPr>
          <w:sz w:val="18"/>
          <w:lang w:val="en-GB" w:eastAsia="it-IT"/>
        </w:rPr>
        <w:t xml:space="preserve"> the first part of the course. The final test - depending on the case: </w:t>
      </w:r>
      <w:r w:rsidR="00000755" w:rsidRPr="000B2065">
        <w:rPr>
          <w:sz w:val="18"/>
          <w:lang w:val="en-GB" w:eastAsia="it-IT"/>
        </w:rPr>
        <w:t>final assessment</w:t>
      </w:r>
      <w:r w:rsidRPr="000B2065">
        <w:rPr>
          <w:sz w:val="18"/>
          <w:lang w:val="en-GB" w:eastAsia="it-IT"/>
        </w:rPr>
        <w:t xml:space="preserve"> or supplementary </w:t>
      </w:r>
      <w:r w:rsidR="00000755" w:rsidRPr="000B2065">
        <w:rPr>
          <w:sz w:val="18"/>
          <w:lang w:val="en-GB" w:eastAsia="it-IT"/>
        </w:rPr>
        <w:t>test for the interim</w:t>
      </w:r>
      <w:r w:rsidRPr="000B2065">
        <w:rPr>
          <w:sz w:val="18"/>
          <w:lang w:val="en-GB" w:eastAsia="it-IT"/>
        </w:rPr>
        <w:t xml:space="preserve"> test - will </w:t>
      </w:r>
      <w:r w:rsidR="00000755" w:rsidRPr="000B2065">
        <w:rPr>
          <w:sz w:val="18"/>
          <w:lang w:val="en-GB" w:eastAsia="it-IT"/>
        </w:rPr>
        <w:t>be an oral exam.</w:t>
      </w:r>
      <w:r w:rsidRPr="000B2065">
        <w:rPr>
          <w:sz w:val="18"/>
          <w:lang w:val="en-GB" w:eastAsia="it-IT"/>
        </w:rPr>
        <w:t xml:space="preserve"> If student</w:t>
      </w:r>
      <w:r w:rsidR="00000755" w:rsidRPr="000B2065">
        <w:rPr>
          <w:sz w:val="18"/>
          <w:lang w:val="en-GB" w:eastAsia="it-IT"/>
        </w:rPr>
        <w:t>s</w:t>
      </w:r>
      <w:r w:rsidRPr="000B2065">
        <w:rPr>
          <w:sz w:val="18"/>
          <w:lang w:val="en-GB" w:eastAsia="it-IT"/>
        </w:rPr>
        <w:t xml:space="preserve"> </w:t>
      </w:r>
      <w:r w:rsidR="00000755" w:rsidRPr="000B2065">
        <w:rPr>
          <w:sz w:val="18"/>
          <w:lang w:val="en-GB" w:eastAsia="it-IT"/>
        </w:rPr>
        <w:t>take</w:t>
      </w:r>
      <w:r w:rsidRPr="000B2065">
        <w:rPr>
          <w:sz w:val="18"/>
          <w:lang w:val="en-GB" w:eastAsia="it-IT"/>
        </w:rPr>
        <w:t xml:space="preserve"> the final exam </w:t>
      </w:r>
      <w:r w:rsidR="00000755" w:rsidRPr="000B2065">
        <w:rPr>
          <w:sz w:val="18"/>
          <w:lang w:val="en-GB" w:eastAsia="it-IT"/>
        </w:rPr>
        <w:t>after passing</w:t>
      </w:r>
      <w:r w:rsidRPr="000B2065">
        <w:rPr>
          <w:sz w:val="18"/>
          <w:lang w:val="en-GB" w:eastAsia="it-IT"/>
        </w:rPr>
        <w:t xml:space="preserve"> the inter</w:t>
      </w:r>
      <w:r w:rsidR="00000755" w:rsidRPr="000B2065">
        <w:rPr>
          <w:sz w:val="18"/>
          <w:lang w:val="en-GB" w:eastAsia="it-IT"/>
        </w:rPr>
        <w:t>im</w:t>
      </w:r>
      <w:r w:rsidRPr="000B2065">
        <w:rPr>
          <w:sz w:val="18"/>
          <w:lang w:val="en-GB" w:eastAsia="it-IT"/>
        </w:rPr>
        <w:t xml:space="preserve"> one, the exam mark will take into account 50% of the evaluation of the inter</w:t>
      </w:r>
      <w:r w:rsidR="00000755" w:rsidRPr="000B2065">
        <w:rPr>
          <w:sz w:val="18"/>
          <w:lang w:val="en-GB" w:eastAsia="it-IT"/>
        </w:rPr>
        <w:t>im</w:t>
      </w:r>
      <w:r w:rsidRPr="000B2065">
        <w:rPr>
          <w:sz w:val="18"/>
          <w:lang w:val="en-GB" w:eastAsia="it-IT"/>
        </w:rPr>
        <w:t xml:space="preserve"> test.</w:t>
      </w:r>
    </w:p>
    <w:p w14:paraId="7E2ADBE3" w14:textId="77777777" w:rsidR="00634CAE" w:rsidRPr="000B2065" w:rsidRDefault="00634CAE" w:rsidP="00634CAE">
      <w:pPr>
        <w:spacing w:line="220" w:lineRule="exact"/>
        <w:ind w:firstLine="284"/>
        <w:rPr>
          <w:sz w:val="18"/>
          <w:lang w:val="en-GB" w:eastAsia="it-IT"/>
        </w:rPr>
      </w:pPr>
      <w:r w:rsidRPr="000B2065">
        <w:rPr>
          <w:sz w:val="18"/>
          <w:lang w:val="en-GB" w:eastAsia="it-IT"/>
        </w:rPr>
        <w:lastRenderedPageBreak/>
        <w:t>In both tests student's ability to understand public administration considered from the point of view of administrative law will be</w:t>
      </w:r>
      <w:r w:rsidR="00000755" w:rsidRPr="000B2065">
        <w:rPr>
          <w:sz w:val="18"/>
          <w:lang w:val="en-GB" w:eastAsia="it-IT"/>
        </w:rPr>
        <w:t xml:space="preserve"> assessed</w:t>
      </w:r>
      <w:r w:rsidRPr="000B2065">
        <w:rPr>
          <w:sz w:val="18"/>
          <w:lang w:val="en-GB" w:eastAsia="it-IT"/>
        </w:rPr>
        <w:t xml:space="preserve"> by answering questions concerning the basic institutions as well as the principles and their application</w:t>
      </w:r>
      <w:r w:rsidR="00D94B39" w:rsidRPr="000B2065">
        <w:rPr>
          <w:sz w:val="18"/>
          <w:lang w:val="en-GB" w:eastAsia="it-IT"/>
        </w:rPr>
        <w:t>.</w:t>
      </w:r>
    </w:p>
    <w:p w14:paraId="4D4283A2" w14:textId="77777777" w:rsidR="0053446D" w:rsidRPr="000B2065" w:rsidRDefault="0053446D" w:rsidP="0053446D">
      <w:pPr>
        <w:spacing w:before="240" w:after="120"/>
        <w:rPr>
          <w:b/>
          <w:i/>
          <w:sz w:val="18"/>
          <w:lang w:val="en-GB"/>
        </w:rPr>
      </w:pPr>
      <w:r w:rsidRPr="000B2065">
        <w:rPr>
          <w:b/>
          <w:i/>
          <w:sz w:val="18"/>
          <w:lang w:val="en-GB"/>
        </w:rPr>
        <w:t>NOTES AND PREREQUISITES</w:t>
      </w:r>
    </w:p>
    <w:p w14:paraId="0BC0B48C" w14:textId="77777777" w:rsidR="0053446D" w:rsidRPr="000B2065" w:rsidRDefault="006B20CB" w:rsidP="0053446D">
      <w:pPr>
        <w:spacing w:line="220" w:lineRule="exact"/>
        <w:ind w:firstLine="284"/>
        <w:rPr>
          <w:sz w:val="18"/>
          <w:lang w:val="en-GB" w:eastAsia="it-IT"/>
        </w:rPr>
      </w:pPr>
      <w:r w:rsidRPr="000B2065">
        <w:rPr>
          <w:sz w:val="18"/>
          <w:lang w:val="en-GB" w:eastAsia="it-IT"/>
        </w:rPr>
        <w:t xml:space="preserve">There are no specific prerequisites </w:t>
      </w:r>
      <w:r w:rsidR="009C12A0" w:rsidRPr="000B2065">
        <w:rPr>
          <w:sz w:val="18"/>
          <w:lang w:val="en-GB" w:eastAsia="it-IT"/>
        </w:rPr>
        <w:t>to attend the</w:t>
      </w:r>
      <w:r w:rsidRPr="000B2065">
        <w:rPr>
          <w:sz w:val="18"/>
          <w:lang w:val="en-GB" w:eastAsia="it-IT"/>
        </w:rPr>
        <w:t xml:space="preserve"> course. </w:t>
      </w:r>
    </w:p>
    <w:p w14:paraId="42441470" w14:textId="77777777" w:rsidR="008D08D9" w:rsidRPr="00565517" w:rsidRDefault="008D08D9" w:rsidP="008D08D9">
      <w:pPr>
        <w:pStyle w:val="Testo2"/>
        <w:rPr>
          <w:lang w:val="en-GB"/>
        </w:rPr>
      </w:pPr>
      <w:r w:rsidRPr="000B2065">
        <w:rPr>
          <w:lang w:val="en-GB"/>
        </w:rPr>
        <w:t>Further information can be found on the lecturer's webpage at http://docenti.unicatt.it/web/searchByName.do?language=ENG, or on the Faculty notice board.</w:t>
      </w:r>
    </w:p>
    <w:p w14:paraId="0FBC8210" w14:textId="15E0C116" w:rsidR="00AD70C1" w:rsidRPr="00684559" w:rsidRDefault="00AD70C1" w:rsidP="00AD70C1">
      <w:pPr>
        <w:pStyle w:val="CorpoA"/>
        <w:spacing w:before="240"/>
        <w:rPr>
          <w:b/>
          <w:bCs/>
          <w:i/>
          <w:iCs/>
          <w:color w:val="auto"/>
          <w:sz w:val="18"/>
          <w:szCs w:val="18"/>
          <w:shd w:val="clear" w:color="auto" w:fill="FFFFFF"/>
          <w:lang w:val="en-GB"/>
        </w:rPr>
      </w:pPr>
      <w:r w:rsidRPr="00684559">
        <w:rPr>
          <w:smallCaps/>
          <w:color w:val="auto"/>
          <w:sz w:val="18"/>
          <w:szCs w:val="18"/>
          <w:shd w:val="clear" w:color="auto" w:fill="FFFFFF"/>
          <w:lang w:val="en-GB"/>
        </w:rPr>
        <w:t>Module</w:t>
      </w:r>
      <w:r w:rsidRPr="00684559">
        <w:rPr>
          <w:color w:val="auto"/>
          <w:shd w:val="clear" w:color="auto" w:fill="FFFFFF"/>
          <w:lang w:val="en-GB"/>
        </w:rPr>
        <w:t xml:space="preserve">: </w:t>
      </w:r>
      <w:r w:rsidRPr="00684559">
        <w:rPr>
          <w:i/>
          <w:iCs/>
          <w:color w:val="auto"/>
          <w:shd w:val="clear" w:color="auto" w:fill="FFFFFF"/>
          <w:lang w:val="en-GB"/>
        </w:rPr>
        <w:t>Financial and business information analysis</w:t>
      </w:r>
      <w:r w:rsidRPr="00684559">
        <w:rPr>
          <w:color w:val="auto"/>
          <w:shd w:val="clear" w:color="auto" w:fill="FFFFFF"/>
          <w:lang w:val="en-GB"/>
        </w:rPr>
        <w:t xml:space="preserve"> (Prof. Michele Riccardi)</w:t>
      </w:r>
    </w:p>
    <w:p w14:paraId="4DD66B0A" w14:textId="77777777" w:rsidR="00AD70C1" w:rsidRPr="00684559" w:rsidRDefault="00AD70C1" w:rsidP="00AD70C1">
      <w:pPr>
        <w:spacing w:before="240" w:after="120"/>
        <w:rPr>
          <w:b/>
          <w:i/>
          <w:sz w:val="18"/>
          <w:lang w:val="en-GB"/>
        </w:rPr>
      </w:pPr>
      <w:r w:rsidRPr="00684559">
        <w:rPr>
          <w:b/>
          <w:i/>
          <w:sz w:val="18"/>
          <w:lang w:val="en-GB"/>
        </w:rPr>
        <w:t xml:space="preserve">COURSE AIMS AND INTENDED LEARNING OUTCOMES </w:t>
      </w:r>
    </w:p>
    <w:p w14:paraId="35D5468F" w14:textId="77777777" w:rsidR="00AD70C1" w:rsidRPr="00684559" w:rsidRDefault="00AD70C1" w:rsidP="00AD70C1">
      <w:pPr>
        <w:suppressAutoHyphens/>
        <w:rPr>
          <w:lang w:val="en-GB" w:eastAsia="it-IT"/>
        </w:rPr>
      </w:pPr>
      <w:r w:rsidRPr="00684559">
        <w:rPr>
          <w:lang w:val="en-GB" w:eastAsia="it-IT"/>
        </w:rPr>
        <w:t xml:space="preserve">The module aims at training the student around the notions of efficiency, </w:t>
      </w:r>
      <w:proofErr w:type="gramStart"/>
      <w:r w:rsidRPr="00684559">
        <w:rPr>
          <w:lang w:val="en-GB" w:eastAsia="it-IT"/>
        </w:rPr>
        <w:t>transparency</w:t>
      </w:r>
      <w:proofErr w:type="gramEnd"/>
      <w:r w:rsidRPr="00684559">
        <w:rPr>
          <w:lang w:val="en-GB" w:eastAsia="it-IT"/>
        </w:rPr>
        <w:t xml:space="preserve"> and security in business management. In particular, it will provide the student with key tools for (a) accessing the main sources of financial information; (b) reading and interpreting financial information and a company financial report; (c) analysing the financial report of a company in relation to its environment (i.e. competitors, creditors, financial markets, supervisory authorities); (d) identifying the most common drivers and typologies of accounting manipulations and financial information fraud; (e) identifying the drivers and typologies of organised crime infiltration in legitimate businesses; (f) identifying, through basic forensic accounting analysis, the red flags of criminal infiltration, corporate fraud and accounting manipulations. During the course numerous case studies of fraud and organised crime infiltration in businesses will be analysed, both at the Italian and European level.</w:t>
      </w:r>
    </w:p>
    <w:p w14:paraId="5200B351" w14:textId="77777777" w:rsidR="00AD70C1" w:rsidRPr="00684559" w:rsidRDefault="00AD70C1" w:rsidP="00AD70C1">
      <w:pPr>
        <w:suppressAutoHyphens/>
        <w:rPr>
          <w:lang w:val="en-GB" w:eastAsia="it-IT"/>
        </w:rPr>
      </w:pPr>
      <w:r w:rsidRPr="00684559">
        <w:rPr>
          <w:lang w:val="en-GB" w:eastAsia="it-IT"/>
        </w:rPr>
        <w:t xml:space="preserve">At the end of the course, students will be able to demonstrate operational knowledge on main aspects of business management and analysis of corporate and financial information, and to identify the main </w:t>
      </w:r>
      <w:r w:rsidRPr="00684559">
        <w:rPr>
          <w:i/>
          <w:iCs/>
          <w:lang w:val="en-GB" w:eastAsia="it-IT"/>
        </w:rPr>
        <w:t>red-flags</w:t>
      </w:r>
      <w:r w:rsidRPr="00684559">
        <w:rPr>
          <w:lang w:val="en-GB" w:eastAsia="it-IT"/>
        </w:rPr>
        <w:t xml:space="preserve"> in accounting that may indicate illegal activities by the company or risks of criminal infiltrations.</w:t>
      </w:r>
    </w:p>
    <w:p w14:paraId="7FEBFC52" w14:textId="77777777" w:rsidR="00AD70C1" w:rsidRPr="00684559" w:rsidRDefault="00AD70C1" w:rsidP="00AD70C1">
      <w:pPr>
        <w:pStyle w:val="CorpoA"/>
        <w:spacing w:before="240" w:after="120"/>
        <w:rPr>
          <w:b/>
          <w:bCs/>
          <w:color w:val="auto"/>
          <w:sz w:val="18"/>
          <w:szCs w:val="18"/>
          <w:shd w:val="clear" w:color="auto" w:fill="FFFFFF"/>
          <w:lang w:val="en-GB"/>
        </w:rPr>
      </w:pPr>
      <w:r w:rsidRPr="00684559">
        <w:rPr>
          <w:b/>
          <w:bCs/>
          <w:i/>
          <w:iCs/>
          <w:color w:val="auto"/>
          <w:sz w:val="18"/>
          <w:szCs w:val="18"/>
          <w:shd w:val="clear" w:color="auto" w:fill="FFFFFF"/>
          <w:lang w:val="en-GB"/>
        </w:rPr>
        <w:t xml:space="preserve">COURSE CONTENT </w:t>
      </w:r>
    </w:p>
    <w:p w14:paraId="1B3BC416" w14:textId="77777777" w:rsidR="00AD70C1" w:rsidRPr="00684559" w:rsidRDefault="00AD70C1" w:rsidP="00AD70C1">
      <w:pPr>
        <w:rPr>
          <w:lang w:val="en-GB" w:eastAsia="it-IT"/>
        </w:rPr>
      </w:pPr>
      <w:r w:rsidRPr="00684559">
        <w:rPr>
          <w:lang w:val="en-GB" w:eastAsia="it-IT"/>
        </w:rPr>
        <w:t>The first part of the course will be devoted to studying the notion of financial information, of the relevant regulatory framework (at Italian and European level) and of the main sources. Then – with the support of a range of examples and case studies – we will deal with the analysis of a company financial report (how it looks like, how it is designed, how to read it), of the most common financial ratios and of other information relevant for the analysis of a company (</w:t>
      </w:r>
      <w:proofErr w:type="gramStart"/>
      <w:r w:rsidRPr="00684559">
        <w:rPr>
          <w:lang w:val="en-GB" w:eastAsia="it-IT"/>
        </w:rPr>
        <w:t>e.g.</w:t>
      </w:r>
      <w:proofErr w:type="gramEnd"/>
      <w:r w:rsidRPr="00684559">
        <w:rPr>
          <w:lang w:val="en-GB" w:eastAsia="it-IT"/>
        </w:rPr>
        <w:t xml:space="preserve"> information on the ownership structure or of the peer group). The second part of the course will be </w:t>
      </w:r>
      <w:r w:rsidRPr="00684559">
        <w:rPr>
          <w:lang w:val="en-GB" w:eastAsia="it-IT"/>
        </w:rPr>
        <w:lastRenderedPageBreak/>
        <w:t>devoted to the study of corporate fraud, accounting manipulations and of the main typologies of organised crime infiltration (both of mafia and non-mafia nature) in the company. We will make numerous references to the relevant academic literature in this field, to case studies and examples also taken from the news. The course will be held mainly in English. Some issues (</w:t>
      </w:r>
      <w:proofErr w:type="gramStart"/>
      <w:r w:rsidRPr="00684559">
        <w:rPr>
          <w:lang w:val="en-GB" w:eastAsia="it-IT"/>
        </w:rPr>
        <w:t>e.g.</w:t>
      </w:r>
      <w:proofErr w:type="gramEnd"/>
      <w:r w:rsidRPr="00684559">
        <w:rPr>
          <w:lang w:val="en-GB" w:eastAsia="it-IT"/>
        </w:rPr>
        <w:t xml:space="preserve"> nomenclature, legislative framework) will be dealt with also in Italian.</w:t>
      </w:r>
    </w:p>
    <w:p w14:paraId="5EDE41DA" w14:textId="77777777" w:rsidR="00AD70C1" w:rsidRPr="00684559" w:rsidRDefault="00AD70C1" w:rsidP="00AD70C1">
      <w:pPr>
        <w:pStyle w:val="CorpoA"/>
        <w:spacing w:before="240" w:after="120"/>
        <w:rPr>
          <w:color w:val="auto"/>
          <w:shd w:val="clear" w:color="auto" w:fill="FFFFFF"/>
          <w:lang w:val="en-GB"/>
        </w:rPr>
      </w:pPr>
      <w:r w:rsidRPr="00684559">
        <w:rPr>
          <w:b/>
          <w:bCs/>
          <w:i/>
          <w:iCs/>
          <w:color w:val="auto"/>
          <w:sz w:val="18"/>
          <w:szCs w:val="18"/>
          <w:shd w:val="clear" w:color="auto" w:fill="FFFFFF"/>
          <w:lang w:val="en-GB"/>
        </w:rPr>
        <w:t>READING LIST</w:t>
      </w:r>
    </w:p>
    <w:p w14:paraId="0F913B70" w14:textId="77777777" w:rsidR="00AD70C1" w:rsidRPr="00684559" w:rsidRDefault="00AD70C1" w:rsidP="00AD70C1">
      <w:pPr>
        <w:spacing w:before="120" w:line="220" w:lineRule="exact"/>
        <w:ind w:left="284" w:hanging="284"/>
        <w:rPr>
          <w:sz w:val="18"/>
          <w:lang w:val="en-GB" w:eastAsia="it-IT"/>
        </w:rPr>
      </w:pPr>
      <w:r w:rsidRPr="00684559">
        <w:rPr>
          <w:sz w:val="18"/>
          <w:lang w:val="en-GB" w:eastAsia="it-IT"/>
        </w:rPr>
        <w:t xml:space="preserve">Bibliographic references and reading suggestions will be presented during the first lecture. In due course additional readings and variations will be communicated both during the lecture and via </w:t>
      </w:r>
      <w:r w:rsidRPr="00684559">
        <w:rPr>
          <w:i/>
          <w:sz w:val="18"/>
          <w:lang w:val="en-GB" w:eastAsia="it-IT"/>
        </w:rPr>
        <w:t>Blackboard</w:t>
      </w:r>
      <w:r w:rsidRPr="00684559">
        <w:rPr>
          <w:sz w:val="18"/>
          <w:lang w:val="en-GB" w:eastAsia="it-IT"/>
        </w:rPr>
        <w:t>.</w:t>
      </w:r>
    </w:p>
    <w:p w14:paraId="51A1F919" w14:textId="77777777" w:rsidR="00AD70C1" w:rsidRPr="00684559" w:rsidRDefault="00AD70C1" w:rsidP="00AD70C1">
      <w:pPr>
        <w:pStyle w:val="CorpoA"/>
        <w:spacing w:before="240" w:after="120" w:line="220" w:lineRule="exact"/>
        <w:rPr>
          <w:color w:val="auto"/>
          <w:shd w:val="clear" w:color="auto" w:fill="FFFFFF"/>
          <w:lang w:val="en-GB"/>
        </w:rPr>
      </w:pPr>
      <w:r w:rsidRPr="00684559">
        <w:rPr>
          <w:b/>
          <w:bCs/>
          <w:i/>
          <w:iCs/>
          <w:color w:val="auto"/>
          <w:sz w:val="18"/>
          <w:szCs w:val="18"/>
          <w:shd w:val="clear" w:color="auto" w:fill="FFFFFF"/>
          <w:lang w:val="en-GB"/>
        </w:rPr>
        <w:t>TEACHING METHOD</w:t>
      </w:r>
    </w:p>
    <w:p w14:paraId="4DDE23E0" w14:textId="77777777" w:rsidR="00AD70C1" w:rsidRPr="00684559" w:rsidRDefault="00AD70C1" w:rsidP="00AD70C1">
      <w:pPr>
        <w:pStyle w:val="Testo2"/>
        <w:rPr>
          <w:b/>
          <w:bCs/>
          <w:i/>
          <w:iCs/>
          <w:shd w:val="clear" w:color="auto" w:fill="FFFFFF"/>
          <w:lang w:val="en-GB"/>
        </w:rPr>
      </w:pPr>
      <w:r w:rsidRPr="00684559">
        <w:rPr>
          <w:shd w:val="clear" w:color="auto" w:fill="FFFFFF"/>
          <w:lang w:val="en-GB"/>
        </w:rPr>
        <w:t>Lectures.</w:t>
      </w:r>
    </w:p>
    <w:p w14:paraId="5E132283" w14:textId="77777777" w:rsidR="00AD70C1" w:rsidRPr="00684559" w:rsidRDefault="00AD70C1" w:rsidP="00AD70C1">
      <w:pPr>
        <w:spacing w:before="240" w:after="120" w:line="220" w:lineRule="exact"/>
        <w:rPr>
          <w:b/>
          <w:i/>
          <w:sz w:val="18"/>
          <w:lang w:val="en-GB"/>
        </w:rPr>
      </w:pPr>
      <w:r w:rsidRPr="00684559">
        <w:rPr>
          <w:b/>
          <w:i/>
          <w:sz w:val="18"/>
          <w:lang w:val="en-GB"/>
        </w:rPr>
        <w:t>ASSESSMENT METHOD AND CRITERIA</w:t>
      </w:r>
    </w:p>
    <w:p w14:paraId="1F1FE923" w14:textId="77777777" w:rsidR="00AD70C1" w:rsidRPr="00684559" w:rsidRDefault="00AD70C1" w:rsidP="00AD70C1">
      <w:pPr>
        <w:suppressAutoHyphens/>
        <w:spacing w:line="220" w:lineRule="exact"/>
        <w:ind w:firstLine="284"/>
        <w:rPr>
          <w:sz w:val="18"/>
          <w:lang w:val="en-GB" w:eastAsia="it-IT"/>
        </w:rPr>
      </w:pPr>
      <w:r w:rsidRPr="00684559">
        <w:rPr>
          <w:sz w:val="18"/>
          <w:lang w:val="en-GB" w:eastAsia="it-IT"/>
        </w:rPr>
        <w:t>The assessment will consist of:</w:t>
      </w:r>
    </w:p>
    <w:p w14:paraId="263FAC9F" w14:textId="77777777" w:rsidR="00AD70C1" w:rsidRPr="00684559" w:rsidRDefault="00AD70C1" w:rsidP="00AD70C1">
      <w:pPr>
        <w:numPr>
          <w:ilvl w:val="0"/>
          <w:numId w:val="2"/>
        </w:numPr>
        <w:suppressAutoHyphens/>
        <w:spacing w:line="220" w:lineRule="exact"/>
        <w:ind w:left="284" w:hanging="284"/>
        <w:rPr>
          <w:sz w:val="18"/>
          <w:lang w:val="en-GB" w:eastAsia="it-IT"/>
        </w:rPr>
      </w:pPr>
      <w:r w:rsidRPr="00684559">
        <w:rPr>
          <w:sz w:val="18"/>
          <w:lang w:val="en-GB" w:eastAsia="it-IT"/>
        </w:rPr>
        <w:t>A</w:t>
      </w:r>
      <w:r>
        <w:rPr>
          <w:sz w:val="18"/>
          <w:lang w:val="en-GB" w:eastAsia="it-IT"/>
        </w:rPr>
        <w:t>n</w:t>
      </w:r>
      <w:r w:rsidRPr="00684559">
        <w:rPr>
          <w:sz w:val="18"/>
          <w:lang w:val="en-GB" w:eastAsia="it-IT"/>
        </w:rPr>
        <w:t xml:space="preserve"> </w:t>
      </w:r>
      <w:r>
        <w:rPr>
          <w:sz w:val="18"/>
          <w:lang w:val="en-GB" w:eastAsia="it-IT"/>
        </w:rPr>
        <w:t>oral</w:t>
      </w:r>
      <w:r w:rsidRPr="00684559">
        <w:rPr>
          <w:sz w:val="18"/>
          <w:lang w:val="en-GB" w:eastAsia="it-IT"/>
        </w:rPr>
        <w:t xml:space="preserve"> examination, which is mandatory and identical for both attending (</w:t>
      </w:r>
      <w:proofErr w:type="spellStart"/>
      <w:r w:rsidRPr="00684559">
        <w:rPr>
          <w:i/>
          <w:sz w:val="18"/>
          <w:lang w:val="en-GB" w:eastAsia="it-IT"/>
        </w:rPr>
        <w:t>frequentanti</w:t>
      </w:r>
      <w:proofErr w:type="spellEnd"/>
      <w:r w:rsidRPr="00684559">
        <w:rPr>
          <w:i/>
          <w:sz w:val="18"/>
          <w:lang w:val="en-GB" w:eastAsia="it-IT"/>
        </w:rPr>
        <w:t xml:space="preserve">) </w:t>
      </w:r>
      <w:r w:rsidRPr="00684559">
        <w:rPr>
          <w:sz w:val="18"/>
          <w:lang w:val="en-GB" w:eastAsia="it-IT"/>
        </w:rPr>
        <w:t>and non-attending students (</w:t>
      </w:r>
      <w:r w:rsidRPr="00684559">
        <w:rPr>
          <w:i/>
          <w:sz w:val="18"/>
          <w:lang w:val="en-GB" w:eastAsia="it-IT"/>
        </w:rPr>
        <w:t xml:space="preserve">non </w:t>
      </w:r>
      <w:proofErr w:type="spellStart"/>
      <w:r w:rsidRPr="00684559">
        <w:rPr>
          <w:i/>
          <w:sz w:val="18"/>
          <w:lang w:val="en-GB" w:eastAsia="it-IT"/>
        </w:rPr>
        <w:t>frequentanti</w:t>
      </w:r>
      <w:proofErr w:type="spellEnd"/>
      <w:r w:rsidRPr="00684559">
        <w:rPr>
          <w:i/>
          <w:sz w:val="18"/>
          <w:lang w:val="en-GB" w:eastAsia="it-IT"/>
        </w:rPr>
        <w:t>)</w:t>
      </w:r>
      <w:r w:rsidRPr="00684559">
        <w:rPr>
          <w:sz w:val="18"/>
          <w:lang w:val="en-GB" w:eastAsia="it-IT"/>
        </w:rPr>
        <w:t xml:space="preserve">, based on </w:t>
      </w:r>
      <w:proofErr w:type="spellStart"/>
      <w:r w:rsidRPr="00EE3C74">
        <w:rPr>
          <w:sz w:val="18"/>
          <w:szCs w:val="18"/>
        </w:rPr>
        <w:t>topics</w:t>
      </w:r>
      <w:proofErr w:type="spellEnd"/>
      <w:r w:rsidRPr="00EE3C74">
        <w:rPr>
          <w:sz w:val="18"/>
          <w:szCs w:val="18"/>
        </w:rPr>
        <w:t xml:space="preserve"> </w:t>
      </w:r>
      <w:proofErr w:type="spellStart"/>
      <w:r w:rsidRPr="00EE3C74">
        <w:rPr>
          <w:sz w:val="18"/>
          <w:szCs w:val="18"/>
        </w:rPr>
        <w:t>addressed</w:t>
      </w:r>
      <w:proofErr w:type="spellEnd"/>
      <w:r w:rsidRPr="00EE3C74">
        <w:rPr>
          <w:sz w:val="18"/>
          <w:szCs w:val="18"/>
        </w:rPr>
        <w:t xml:space="preserve"> in class</w:t>
      </w:r>
      <w:r w:rsidRPr="00EE3C74">
        <w:rPr>
          <w:sz w:val="12"/>
          <w:szCs w:val="14"/>
          <w:lang w:val="en-GB" w:eastAsia="it-IT"/>
        </w:rPr>
        <w:t xml:space="preserve"> </w:t>
      </w:r>
      <w:r w:rsidRPr="00684559">
        <w:rPr>
          <w:sz w:val="18"/>
          <w:lang w:val="en-GB" w:eastAsia="it-IT"/>
        </w:rPr>
        <w:t>(</w:t>
      </w:r>
      <w:proofErr w:type="gramStart"/>
      <w:r w:rsidRPr="00684559">
        <w:rPr>
          <w:sz w:val="18"/>
          <w:lang w:val="en-GB" w:eastAsia="it-IT"/>
        </w:rPr>
        <w:t>e.g.</w:t>
      </w:r>
      <w:proofErr w:type="gramEnd"/>
      <w:r w:rsidRPr="00684559">
        <w:rPr>
          <w:sz w:val="18"/>
          <w:lang w:val="en-GB" w:eastAsia="it-IT"/>
        </w:rPr>
        <w:t xml:space="preserve"> the notion of financial information, the legislative framework, etc</w:t>
      </w:r>
      <w:r>
        <w:rPr>
          <w:sz w:val="18"/>
          <w:lang w:val="en-GB" w:eastAsia="it-IT"/>
        </w:rPr>
        <w:t xml:space="preserve">, </w:t>
      </w:r>
      <w:r w:rsidRPr="00684559">
        <w:rPr>
          <w:sz w:val="18"/>
          <w:lang w:val="en-GB" w:eastAsia="it-IT"/>
        </w:rPr>
        <w:t>analysing financial information, computing financial ratios, etc).</w:t>
      </w:r>
    </w:p>
    <w:p w14:paraId="73CE1F7C" w14:textId="77777777" w:rsidR="00AD70C1" w:rsidRPr="00684559" w:rsidRDefault="00AD70C1" w:rsidP="00AD70C1">
      <w:pPr>
        <w:numPr>
          <w:ilvl w:val="0"/>
          <w:numId w:val="2"/>
        </w:numPr>
        <w:suppressAutoHyphens/>
        <w:spacing w:line="220" w:lineRule="exact"/>
        <w:ind w:left="284" w:hanging="284"/>
        <w:rPr>
          <w:sz w:val="18"/>
          <w:lang w:val="en-GB" w:eastAsia="it-IT"/>
        </w:rPr>
      </w:pPr>
      <w:r w:rsidRPr="00684559">
        <w:rPr>
          <w:sz w:val="18"/>
          <w:lang w:val="en-GB" w:eastAsia="it-IT"/>
        </w:rPr>
        <w:t xml:space="preserve">A paper, optional and non-mandatory, on an issue communicated by the professor in due </w:t>
      </w:r>
      <w:proofErr w:type="gramStart"/>
      <w:r w:rsidRPr="00684559">
        <w:rPr>
          <w:sz w:val="18"/>
          <w:lang w:val="en-GB" w:eastAsia="it-IT"/>
        </w:rPr>
        <w:t>course, and</w:t>
      </w:r>
      <w:proofErr w:type="gramEnd"/>
      <w:r w:rsidRPr="00684559">
        <w:rPr>
          <w:sz w:val="18"/>
          <w:lang w:val="en-GB" w:eastAsia="it-IT"/>
        </w:rPr>
        <w:t xml:space="preserve"> related to the financial analysis of one or more companies.</w:t>
      </w:r>
    </w:p>
    <w:p w14:paraId="459ABC13" w14:textId="77777777" w:rsidR="00AD70C1" w:rsidRPr="00684559" w:rsidRDefault="00AD70C1" w:rsidP="00AD70C1">
      <w:pPr>
        <w:suppressAutoHyphens/>
        <w:spacing w:before="120" w:line="220" w:lineRule="exact"/>
        <w:rPr>
          <w:sz w:val="18"/>
          <w:lang w:val="en-GB" w:eastAsia="it-IT"/>
        </w:rPr>
      </w:pPr>
      <w:r w:rsidRPr="00684559">
        <w:rPr>
          <w:sz w:val="18"/>
          <w:lang w:val="en-GB" w:eastAsia="it-IT"/>
        </w:rPr>
        <w:t>The mark of the written examination will be expressed in 30/30 (with laude). The optional paper will allow to add up to 3 additional points to the written exam- The overall mark will be expressed in 30/30 (with laude).</w:t>
      </w:r>
    </w:p>
    <w:p w14:paraId="5C2E119F" w14:textId="77777777" w:rsidR="00AD70C1" w:rsidRPr="00684559" w:rsidRDefault="00AD70C1" w:rsidP="00AD70C1">
      <w:pPr>
        <w:suppressAutoHyphens/>
        <w:spacing w:before="120" w:line="220" w:lineRule="exact"/>
        <w:rPr>
          <w:sz w:val="18"/>
          <w:lang w:val="en-GB" w:eastAsia="it-IT"/>
        </w:rPr>
      </w:pPr>
      <w:r w:rsidRPr="00684559">
        <w:rPr>
          <w:sz w:val="18"/>
          <w:lang w:val="en-GB" w:eastAsia="it-IT"/>
        </w:rPr>
        <w:t>In both tests, students will have to demonstrate comprehension and presentation skills of the main topics covered in class, reasoning skills, and basic requirements for reading and analysing a financial statement, with the calculation of some simple indices illustrated in class.</w:t>
      </w:r>
    </w:p>
    <w:p w14:paraId="6E66F01A" w14:textId="77777777" w:rsidR="00AD70C1" w:rsidRPr="00684559" w:rsidRDefault="00AD70C1" w:rsidP="00AD70C1">
      <w:pPr>
        <w:spacing w:before="240" w:after="120"/>
        <w:rPr>
          <w:b/>
          <w:i/>
          <w:sz w:val="18"/>
          <w:lang w:val="en-GB"/>
        </w:rPr>
      </w:pPr>
      <w:r w:rsidRPr="00684559">
        <w:rPr>
          <w:b/>
          <w:i/>
          <w:sz w:val="18"/>
          <w:lang w:val="en-GB"/>
        </w:rPr>
        <w:t>NOTES AND PREREQUISITES</w:t>
      </w:r>
    </w:p>
    <w:p w14:paraId="7E16127F" w14:textId="77777777" w:rsidR="00AD70C1" w:rsidRPr="00684559" w:rsidRDefault="00AD70C1" w:rsidP="00AD70C1">
      <w:pPr>
        <w:suppressAutoHyphens/>
        <w:spacing w:line="220" w:lineRule="exact"/>
        <w:ind w:firstLine="284"/>
        <w:rPr>
          <w:sz w:val="18"/>
          <w:lang w:val="en-GB" w:eastAsia="it-IT"/>
        </w:rPr>
      </w:pPr>
      <w:r w:rsidRPr="00684559">
        <w:rPr>
          <w:sz w:val="18"/>
          <w:lang w:val="en-GB" w:eastAsia="it-IT"/>
        </w:rPr>
        <w:t xml:space="preserve">The updated programme, references, guidelines, </w:t>
      </w:r>
      <w:proofErr w:type="gramStart"/>
      <w:r w:rsidRPr="00684559">
        <w:rPr>
          <w:sz w:val="18"/>
          <w:lang w:val="en-GB" w:eastAsia="it-IT"/>
        </w:rPr>
        <w:t>slides</w:t>
      </w:r>
      <w:proofErr w:type="gramEnd"/>
      <w:r w:rsidRPr="00684559">
        <w:rPr>
          <w:sz w:val="18"/>
          <w:lang w:val="en-GB" w:eastAsia="it-IT"/>
        </w:rPr>
        <w:t xml:space="preserve"> and additional materials will be uploaded on the </w:t>
      </w:r>
      <w:r w:rsidRPr="00684559">
        <w:rPr>
          <w:i/>
          <w:sz w:val="18"/>
          <w:lang w:val="en-GB" w:eastAsia="it-IT"/>
        </w:rPr>
        <w:t>Blackboard</w:t>
      </w:r>
      <w:r w:rsidRPr="00684559">
        <w:rPr>
          <w:sz w:val="18"/>
          <w:lang w:val="en-GB" w:eastAsia="it-IT"/>
        </w:rPr>
        <w:t xml:space="preserve"> page of the course. The </w:t>
      </w:r>
      <w:r w:rsidRPr="00684559">
        <w:rPr>
          <w:i/>
          <w:sz w:val="18"/>
          <w:lang w:val="en-GB" w:eastAsia="it-IT"/>
        </w:rPr>
        <w:t>Blackboard</w:t>
      </w:r>
      <w:r w:rsidRPr="00684559">
        <w:rPr>
          <w:sz w:val="18"/>
          <w:lang w:val="en-GB" w:eastAsia="it-IT"/>
        </w:rPr>
        <w:t xml:space="preserve"> will be also the place where changes to schedule and programme will be communicated to students. All students are invited to subscribe to the course on </w:t>
      </w:r>
      <w:r w:rsidRPr="00684559">
        <w:rPr>
          <w:i/>
          <w:sz w:val="18"/>
          <w:lang w:val="en-GB" w:eastAsia="it-IT"/>
        </w:rPr>
        <w:t>Blackboard</w:t>
      </w:r>
      <w:r w:rsidRPr="00684559">
        <w:rPr>
          <w:sz w:val="18"/>
          <w:lang w:val="en-GB" w:eastAsia="it-IT"/>
        </w:rPr>
        <w:t xml:space="preserve"> e follow the news on the platform. </w:t>
      </w:r>
    </w:p>
    <w:p w14:paraId="2FD0987C" w14:textId="77777777" w:rsidR="00AD70C1" w:rsidRPr="00684559" w:rsidRDefault="00AD70C1" w:rsidP="00AD70C1">
      <w:pPr>
        <w:suppressAutoHyphens/>
        <w:spacing w:before="120" w:line="220" w:lineRule="exact"/>
        <w:ind w:firstLine="284"/>
        <w:rPr>
          <w:rFonts w:cs="Times"/>
          <w:i/>
          <w:sz w:val="18"/>
          <w:lang w:val="en-GB" w:eastAsia="it-IT"/>
        </w:rPr>
      </w:pPr>
      <w:r w:rsidRPr="00684559">
        <w:rPr>
          <w:rFonts w:cs="Times"/>
          <w:i/>
          <w:sz w:val="18"/>
          <w:lang w:val="en-GB" w:eastAsia="it-IT"/>
        </w:rPr>
        <w:t xml:space="preserve">Place and time for meeting the </w:t>
      </w:r>
      <w:proofErr w:type="gramStart"/>
      <w:r w:rsidRPr="00684559">
        <w:rPr>
          <w:rFonts w:cs="Times"/>
          <w:i/>
          <w:sz w:val="18"/>
          <w:lang w:val="en-GB" w:eastAsia="it-IT"/>
        </w:rPr>
        <w:t>professor</w:t>
      </w:r>
      <w:proofErr w:type="gramEnd"/>
    </w:p>
    <w:p w14:paraId="70769ABF" w14:textId="77777777" w:rsidR="00AD70C1" w:rsidRPr="00684559" w:rsidRDefault="00AD70C1" w:rsidP="00AD70C1">
      <w:pPr>
        <w:suppressAutoHyphens/>
        <w:spacing w:line="220" w:lineRule="exact"/>
        <w:ind w:firstLine="284"/>
        <w:rPr>
          <w:rFonts w:cs="Times"/>
          <w:sz w:val="18"/>
          <w:lang w:val="en-GB" w:eastAsia="it-IT"/>
        </w:rPr>
      </w:pPr>
      <w:r w:rsidRPr="00684559">
        <w:rPr>
          <w:rFonts w:cs="Times"/>
          <w:sz w:val="18"/>
          <w:lang w:val="en-GB" w:eastAsia="it-IT"/>
        </w:rPr>
        <w:t xml:space="preserve">Prof. Michele Riccardi receives the students at the HQ of Centro </w:t>
      </w:r>
      <w:proofErr w:type="spellStart"/>
      <w:r w:rsidRPr="00684559">
        <w:rPr>
          <w:rFonts w:cs="Times"/>
          <w:sz w:val="18"/>
          <w:lang w:val="en-GB" w:eastAsia="it-IT"/>
        </w:rPr>
        <w:t>Transcrime</w:t>
      </w:r>
      <w:proofErr w:type="spellEnd"/>
      <w:r w:rsidRPr="00684559">
        <w:rPr>
          <w:rFonts w:cs="Times"/>
          <w:sz w:val="18"/>
          <w:lang w:val="en-GB" w:eastAsia="it-IT"/>
        </w:rPr>
        <w:t xml:space="preserve"> (www.transcrime.it) after having agreed a meeting via email (</w:t>
      </w:r>
      <w:r w:rsidRPr="00684559">
        <w:rPr>
          <w:rFonts w:cs="Times"/>
          <w:i/>
          <w:sz w:val="18"/>
          <w:lang w:val="en-GB" w:eastAsia="it-IT"/>
        </w:rPr>
        <w:t>michele.riccardi@unicatt.it)</w:t>
      </w:r>
    </w:p>
    <w:p w14:paraId="111B7917" w14:textId="77777777" w:rsidR="00AD70C1" w:rsidRPr="00684559" w:rsidRDefault="00AD70C1" w:rsidP="00AD70C1">
      <w:pPr>
        <w:pStyle w:val="Testo2"/>
        <w:spacing w:before="120"/>
        <w:rPr>
          <w:smallCaps/>
          <w:shd w:val="clear" w:color="auto" w:fill="FFFFFF"/>
          <w:lang w:val="en-GB"/>
        </w:rPr>
      </w:pPr>
      <w:r w:rsidRPr="00684559">
        <w:rPr>
          <w:shd w:val="clear" w:color="auto" w:fill="FFFFFF"/>
          <w:lang w:val="en-GB"/>
        </w:rPr>
        <w:lastRenderedPageBreak/>
        <w:t xml:space="preserve">Further information can be found on the lecturer's webpage at http://docenti.unicatt.it/web/searchByName.do?language=ENG or on the </w:t>
      </w:r>
      <w:proofErr w:type="gramStart"/>
      <w:r w:rsidRPr="00684559">
        <w:rPr>
          <w:shd w:val="clear" w:color="auto" w:fill="FFFFFF"/>
          <w:lang w:val="en-GB"/>
        </w:rPr>
        <w:t>Faculty</w:t>
      </w:r>
      <w:proofErr w:type="gramEnd"/>
      <w:r w:rsidRPr="00684559">
        <w:rPr>
          <w:shd w:val="clear" w:color="auto" w:fill="FFFFFF"/>
          <w:lang w:val="en-GB"/>
        </w:rPr>
        <w:t xml:space="preserve"> notice board.</w:t>
      </w:r>
    </w:p>
    <w:p w14:paraId="2A1D5A8B" w14:textId="77777777" w:rsidR="00AD70C1" w:rsidRPr="00684559" w:rsidRDefault="00AD70C1" w:rsidP="00AD70C1">
      <w:pPr>
        <w:pStyle w:val="CorpoA"/>
        <w:spacing w:before="240"/>
        <w:rPr>
          <w:color w:val="auto"/>
          <w:shd w:val="clear" w:color="auto" w:fill="FFFFFF"/>
        </w:rPr>
      </w:pPr>
      <w:r w:rsidRPr="00684559">
        <w:rPr>
          <w:smallCaps/>
          <w:color w:val="auto"/>
          <w:sz w:val="18"/>
          <w:szCs w:val="18"/>
          <w:shd w:val="clear" w:color="auto" w:fill="FFFFFF"/>
        </w:rPr>
        <w:t>Module 3</w:t>
      </w:r>
      <w:r w:rsidRPr="00684559">
        <w:rPr>
          <w:color w:val="auto"/>
          <w:shd w:val="clear" w:color="auto" w:fill="FFFFFF"/>
        </w:rPr>
        <w:t xml:space="preserve">: </w:t>
      </w:r>
      <w:r w:rsidRPr="00684559">
        <w:rPr>
          <w:rFonts w:cs="Times"/>
          <w:i/>
          <w:color w:val="auto"/>
        </w:rPr>
        <w:t>Governance, Internal Control, and Compliance</w:t>
      </w:r>
      <w:r w:rsidRPr="00684559">
        <w:rPr>
          <w:rFonts w:cs="Times"/>
          <w:color w:val="auto"/>
        </w:rPr>
        <w:t xml:space="preserve"> </w:t>
      </w:r>
      <w:r w:rsidRPr="00684559">
        <w:rPr>
          <w:color w:val="auto"/>
          <w:shd w:val="clear" w:color="auto" w:fill="FFFFFF"/>
        </w:rPr>
        <w:t>(Prof. Giuseppe Garzillo)</w:t>
      </w:r>
    </w:p>
    <w:p w14:paraId="432741D4" w14:textId="77777777" w:rsidR="00AD70C1" w:rsidRPr="00684559" w:rsidRDefault="00AD70C1" w:rsidP="00AD70C1">
      <w:pPr>
        <w:spacing w:before="240" w:after="120"/>
        <w:rPr>
          <w:b/>
          <w:i/>
          <w:sz w:val="18"/>
          <w:lang w:val="en-GB"/>
        </w:rPr>
      </w:pPr>
      <w:r w:rsidRPr="00684559">
        <w:rPr>
          <w:b/>
          <w:i/>
          <w:sz w:val="18"/>
          <w:lang w:val="en-GB"/>
        </w:rPr>
        <w:t xml:space="preserve">COURSE AIMS AND INTENDED LEARNING OUTCOMES </w:t>
      </w:r>
    </w:p>
    <w:p w14:paraId="54154D93" w14:textId="77777777" w:rsidR="00AD70C1" w:rsidRPr="00684559" w:rsidRDefault="00AD70C1" w:rsidP="00AD70C1">
      <w:pPr>
        <w:pStyle w:val="CorpoA"/>
        <w:rPr>
          <w:color w:val="auto"/>
          <w:shd w:val="clear" w:color="auto" w:fill="FFFFFF"/>
          <w:lang w:val="en-GB"/>
        </w:rPr>
      </w:pPr>
      <w:r w:rsidRPr="00684559">
        <w:rPr>
          <w:color w:val="auto"/>
        </w:rPr>
        <w:t>The course aims to explore the</w:t>
      </w:r>
      <w:r w:rsidRPr="00684559">
        <w:rPr>
          <w:rFonts w:cs="Times"/>
          <w:color w:val="auto"/>
        </w:rPr>
        <w:t xml:space="preserve"> </w:t>
      </w:r>
      <w:r w:rsidRPr="00684559">
        <w:rPr>
          <w:color w:val="auto"/>
          <w:shd w:val="clear" w:color="auto" w:fill="FFFFFF"/>
          <w:lang w:val="en-GB"/>
        </w:rPr>
        <w:t xml:space="preserve">main aspects of systems of business administration and auditing, starting with the subjects of corporate governance, focusing on Internal Audit, through the main methods and industry standards, and concluding with implementation in business organisation and processes of compliance with </w:t>
      </w:r>
      <w:proofErr w:type="spellStart"/>
      <w:r w:rsidRPr="00684559">
        <w:rPr>
          <w:color w:val="auto"/>
          <w:shd w:val="clear" w:color="auto" w:fill="FFFFFF"/>
          <w:lang w:val="en-GB"/>
        </w:rPr>
        <w:t>Dlgs</w:t>
      </w:r>
      <w:proofErr w:type="spellEnd"/>
      <w:r w:rsidRPr="00684559">
        <w:rPr>
          <w:color w:val="auto"/>
          <w:shd w:val="clear" w:color="auto" w:fill="FFFFFF"/>
          <w:lang w:val="en-GB"/>
        </w:rPr>
        <w:t xml:space="preserve"> 231/01</w:t>
      </w:r>
      <w:r w:rsidRPr="00684559">
        <w:rPr>
          <w:color w:val="auto"/>
          <w:lang w:val="en-GB"/>
        </w:rPr>
        <w:t xml:space="preserve"> </w:t>
      </w:r>
      <w:r w:rsidRPr="00684559">
        <w:rPr>
          <w:color w:val="auto"/>
          <w:shd w:val="clear" w:color="auto" w:fill="FFFFFF"/>
          <w:lang w:val="en-GB"/>
        </w:rPr>
        <w:t>of anti-corruption systems and fraud prevention.</w:t>
      </w:r>
    </w:p>
    <w:p w14:paraId="504DE39B" w14:textId="77777777" w:rsidR="00AD70C1" w:rsidRPr="00684559" w:rsidRDefault="00AD70C1" w:rsidP="00AD70C1">
      <w:pPr>
        <w:pStyle w:val="CorpoA"/>
        <w:rPr>
          <w:color w:val="auto"/>
          <w:shd w:val="clear" w:color="auto" w:fill="FFFFFF"/>
          <w:lang w:val="en-GB"/>
        </w:rPr>
      </w:pPr>
      <w:r w:rsidRPr="00684559">
        <w:rPr>
          <w:color w:val="auto"/>
          <w:shd w:val="clear" w:color="auto" w:fill="FFFFFF"/>
          <w:lang w:val="en-GB"/>
        </w:rPr>
        <w:t>At the end of the course, students will be able to understand the logics at the basis of the internal control systems of a company; in addition, they will be able to identify the key actors of corporate governance in terms of control and corruption prevention.</w:t>
      </w:r>
    </w:p>
    <w:p w14:paraId="57219E07" w14:textId="77777777" w:rsidR="00AD70C1" w:rsidRPr="00684559" w:rsidRDefault="00AD70C1" w:rsidP="00AD70C1">
      <w:pPr>
        <w:pStyle w:val="CorpoA"/>
        <w:spacing w:before="240" w:after="120"/>
        <w:rPr>
          <w:color w:val="auto"/>
          <w:shd w:val="clear" w:color="auto" w:fill="FFFFFF"/>
          <w:lang w:val="en-GB"/>
        </w:rPr>
      </w:pPr>
      <w:r w:rsidRPr="00684559">
        <w:rPr>
          <w:b/>
          <w:bCs/>
          <w:i/>
          <w:iCs/>
          <w:color w:val="auto"/>
          <w:sz w:val="18"/>
          <w:szCs w:val="18"/>
          <w:shd w:val="clear" w:color="auto" w:fill="FFFFFF"/>
          <w:lang w:val="en-GB"/>
        </w:rPr>
        <w:t>COURSE CONTENT</w:t>
      </w:r>
    </w:p>
    <w:p w14:paraId="3FB861E3" w14:textId="77777777" w:rsidR="00AD70C1" w:rsidRPr="00684559" w:rsidRDefault="00AD70C1" w:rsidP="00AD70C1">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Introduction to Corporate Governance.</w:t>
      </w:r>
    </w:p>
    <w:p w14:paraId="1F901829" w14:textId="77777777" w:rsidR="00AD70C1" w:rsidRPr="00684559" w:rsidRDefault="00AD70C1" w:rsidP="00AD70C1">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The Internal Audit System.</w:t>
      </w:r>
    </w:p>
    <w:p w14:paraId="75FB9670" w14:textId="77777777" w:rsidR="00AD70C1" w:rsidRPr="00684559" w:rsidRDefault="00AD70C1" w:rsidP="00AD70C1">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Italian Law Decree 231/01.</w:t>
      </w:r>
    </w:p>
    <w:p w14:paraId="4FC733B5" w14:textId="77777777" w:rsidR="00AD70C1" w:rsidRPr="00684559" w:rsidRDefault="00AD70C1" w:rsidP="00AD70C1">
      <w:pPr>
        <w:rPr>
          <w:rFonts w:cs="Times"/>
          <w:lang w:val="en-GB" w:eastAsia="it-IT"/>
        </w:rPr>
      </w:pPr>
      <w:r w:rsidRPr="00684559">
        <w:rPr>
          <w:rFonts w:cs="Times"/>
          <w:lang w:val="en-GB" w:eastAsia="it-IT"/>
        </w:rPr>
        <w:t>–</w:t>
      </w:r>
      <w:r w:rsidRPr="00684559">
        <w:rPr>
          <w:rFonts w:cs="Times"/>
          <w:lang w:val="en-GB" w:eastAsia="it-IT"/>
        </w:rPr>
        <w:tab/>
        <w:t xml:space="preserve">The Compliance </w:t>
      </w:r>
      <w:proofErr w:type="gramStart"/>
      <w:r w:rsidRPr="00684559">
        <w:rPr>
          <w:rFonts w:cs="Times"/>
          <w:lang w:val="en-GB" w:eastAsia="it-IT"/>
        </w:rPr>
        <w:t>function</w:t>
      </w:r>
      <w:proofErr w:type="gramEnd"/>
      <w:r w:rsidRPr="00684559">
        <w:rPr>
          <w:rFonts w:cs="Times"/>
          <w:lang w:val="en-GB" w:eastAsia="it-IT"/>
        </w:rPr>
        <w:t>.</w:t>
      </w:r>
    </w:p>
    <w:p w14:paraId="28178BAF" w14:textId="77777777" w:rsidR="00AD70C1" w:rsidRPr="00684559" w:rsidRDefault="00AD70C1" w:rsidP="00AD70C1">
      <w:pPr>
        <w:pStyle w:val="CorpoA"/>
        <w:rPr>
          <w:color w:val="auto"/>
          <w:shd w:val="clear" w:color="auto" w:fill="FFFFFF"/>
          <w:lang w:val="en-GB"/>
        </w:rPr>
      </w:pPr>
      <w:r w:rsidRPr="00684559">
        <w:rPr>
          <w:color w:val="auto"/>
          <w:shd w:val="clear" w:color="auto" w:fill="FFFFFF"/>
          <w:lang w:val="en-GB"/>
        </w:rPr>
        <w:t>–</w:t>
      </w:r>
      <w:r w:rsidRPr="00684559">
        <w:rPr>
          <w:color w:val="auto"/>
          <w:shd w:val="clear" w:color="auto" w:fill="FFFFFF"/>
          <w:lang w:val="en-GB"/>
        </w:rPr>
        <w:tab/>
        <w:t>Overview of Internal Audit.</w:t>
      </w:r>
    </w:p>
    <w:p w14:paraId="2A5685C1" w14:textId="77777777" w:rsidR="00AD70C1" w:rsidRPr="00684559" w:rsidRDefault="00AD70C1" w:rsidP="00AD70C1">
      <w:pPr>
        <w:rPr>
          <w:rFonts w:cs="Times"/>
          <w:lang w:val="en-GB" w:eastAsia="it-IT"/>
        </w:rPr>
      </w:pPr>
      <w:r w:rsidRPr="00684559">
        <w:rPr>
          <w:rFonts w:cs="Times"/>
          <w:lang w:val="en-GB" w:eastAsia="it-IT"/>
        </w:rPr>
        <w:t>–</w:t>
      </w:r>
      <w:r w:rsidRPr="00684559">
        <w:rPr>
          <w:rFonts w:cs="Times"/>
          <w:lang w:val="en-GB" w:eastAsia="it-IT"/>
        </w:rPr>
        <w:tab/>
        <w:t>Anti-corruption systems.</w:t>
      </w:r>
    </w:p>
    <w:p w14:paraId="5455F409" w14:textId="77777777" w:rsidR="00AD70C1" w:rsidRPr="00684559" w:rsidRDefault="00AD70C1" w:rsidP="00AD70C1">
      <w:pPr>
        <w:rPr>
          <w:rFonts w:cs="Times"/>
          <w:lang w:val="en-GB" w:eastAsia="it-IT"/>
        </w:rPr>
      </w:pPr>
      <w:r w:rsidRPr="00684559">
        <w:rPr>
          <w:rFonts w:cs="Times"/>
          <w:lang w:val="en-GB" w:eastAsia="it-IT"/>
        </w:rPr>
        <w:t>–</w:t>
      </w:r>
      <w:r w:rsidRPr="00684559">
        <w:rPr>
          <w:rFonts w:cs="Times"/>
          <w:lang w:val="en-GB" w:eastAsia="it-IT"/>
        </w:rPr>
        <w:tab/>
        <w:t>Fraud prevention systems.</w:t>
      </w:r>
    </w:p>
    <w:p w14:paraId="007FDC95" w14:textId="77777777" w:rsidR="00AD70C1" w:rsidRPr="00684559" w:rsidRDefault="00AD70C1" w:rsidP="00AD70C1">
      <w:pPr>
        <w:pStyle w:val="CorpoA"/>
        <w:spacing w:before="240" w:after="120"/>
        <w:rPr>
          <w:i/>
          <w:iCs/>
          <w:color w:val="auto"/>
          <w:shd w:val="clear" w:color="auto" w:fill="FFFFFF"/>
          <w:lang w:val="it-IT"/>
        </w:rPr>
      </w:pPr>
      <w:r w:rsidRPr="00684559">
        <w:rPr>
          <w:b/>
          <w:bCs/>
          <w:i/>
          <w:iCs/>
          <w:color w:val="auto"/>
          <w:sz w:val="18"/>
          <w:szCs w:val="18"/>
          <w:shd w:val="clear" w:color="auto" w:fill="FFFFFF"/>
          <w:lang w:val="it-IT"/>
        </w:rPr>
        <w:t>READING LIST</w:t>
      </w:r>
    </w:p>
    <w:p w14:paraId="443DF567" w14:textId="77777777" w:rsidR="00AD70C1" w:rsidRPr="00684559" w:rsidRDefault="00AD70C1" w:rsidP="00AD70C1">
      <w:pPr>
        <w:pStyle w:val="Testo1"/>
        <w:rPr>
          <w:i/>
          <w:iCs/>
          <w:shd w:val="clear" w:color="auto" w:fill="FFFFFF"/>
        </w:rPr>
      </w:pPr>
      <w:r w:rsidRPr="00684559">
        <w:rPr>
          <w:i/>
          <w:iCs/>
          <w:shd w:val="clear" w:color="auto" w:fill="FFFFFF"/>
        </w:rPr>
        <w:t>Il Sistema di Controllo Interno</w:t>
      </w:r>
      <w:r w:rsidRPr="00684559">
        <w:rPr>
          <w:shd w:val="clear" w:color="auto" w:fill="FFFFFF"/>
        </w:rPr>
        <w:t xml:space="preserve">, </w:t>
      </w:r>
      <w:proofErr w:type="spellStart"/>
      <w:r w:rsidRPr="00684559">
        <w:rPr>
          <w:shd w:val="clear" w:color="auto" w:fill="FFFFFF"/>
        </w:rPr>
        <w:t>edited</w:t>
      </w:r>
      <w:proofErr w:type="spellEnd"/>
      <w:r w:rsidRPr="00684559">
        <w:rPr>
          <w:shd w:val="clear" w:color="auto" w:fill="FFFFFF"/>
        </w:rPr>
        <w:t xml:space="preserve"> by PricewaterhouseCoopers, ed. Il Sole 24 Ore.</w:t>
      </w:r>
    </w:p>
    <w:p w14:paraId="17FC4FE1" w14:textId="77777777" w:rsidR="00AD70C1" w:rsidRPr="00684559" w:rsidRDefault="00AD70C1" w:rsidP="00AD70C1">
      <w:pPr>
        <w:pStyle w:val="Testo1"/>
        <w:rPr>
          <w:b/>
          <w:bCs/>
          <w:i/>
          <w:iCs/>
          <w:shd w:val="clear" w:color="auto" w:fill="FFFFFF"/>
        </w:rPr>
      </w:pPr>
      <w:r w:rsidRPr="00684559">
        <w:rPr>
          <w:i/>
          <w:iCs/>
          <w:shd w:val="clear" w:color="auto" w:fill="FFFFFF"/>
        </w:rPr>
        <w:t xml:space="preserve">Il Codice di </w:t>
      </w:r>
      <w:r>
        <w:rPr>
          <w:i/>
          <w:iCs/>
          <w:shd w:val="clear" w:color="auto" w:fill="FFFFFF"/>
        </w:rPr>
        <w:t>Corporate Governance</w:t>
      </w:r>
      <w:r w:rsidRPr="00684559">
        <w:rPr>
          <w:i/>
          <w:iCs/>
          <w:shd w:val="clear" w:color="auto" w:fill="FFFFFF"/>
        </w:rPr>
        <w:t xml:space="preserve"> di Borsa Italiana</w:t>
      </w:r>
      <w:r w:rsidRPr="00684559">
        <w:rPr>
          <w:shd w:val="clear" w:color="auto" w:fill="FFFFFF"/>
        </w:rPr>
        <w:t xml:space="preserve">, to download from the website of the </w:t>
      </w:r>
      <w:proofErr w:type="spellStart"/>
      <w:r w:rsidRPr="00684559">
        <w:rPr>
          <w:shd w:val="clear" w:color="auto" w:fill="FFFFFF"/>
        </w:rPr>
        <w:t>Italian</w:t>
      </w:r>
      <w:proofErr w:type="spellEnd"/>
      <w:r w:rsidRPr="00684559">
        <w:rPr>
          <w:shd w:val="clear" w:color="auto" w:fill="FFFFFF"/>
        </w:rPr>
        <w:t xml:space="preserve"> Stock Exchange (</w:t>
      </w:r>
      <w:r w:rsidRPr="00684559">
        <w:rPr>
          <w:i/>
          <w:iCs/>
          <w:shd w:val="clear" w:color="auto" w:fill="FFFFFF"/>
        </w:rPr>
        <w:t>Borsa Italiana</w:t>
      </w:r>
      <w:r w:rsidRPr="00684559">
        <w:rPr>
          <w:shd w:val="clear" w:color="auto" w:fill="FFFFFF"/>
        </w:rPr>
        <w:t>).</w:t>
      </w:r>
    </w:p>
    <w:p w14:paraId="4591396A" w14:textId="77777777" w:rsidR="00AD70C1" w:rsidRPr="00684559" w:rsidRDefault="00AD70C1" w:rsidP="00AD70C1">
      <w:pPr>
        <w:pStyle w:val="CorpoA"/>
        <w:spacing w:before="240" w:after="120" w:line="220" w:lineRule="exact"/>
        <w:rPr>
          <w:color w:val="auto"/>
          <w:shd w:val="clear" w:color="auto" w:fill="FFFFFF"/>
        </w:rPr>
      </w:pPr>
      <w:r w:rsidRPr="00684559">
        <w:rPr>
          <w:b/>
          <w:bCs/>
          <w:i/>
          <w:iCs/>
          <w:color w:val="auto"/>
          <w:sz w:val="18"/>
          <w:szCs w:val="18"/>
          <w:shd w:val="clear" w:color="auto" w:fill="FFFFFF"/>
        </w:rPr>
        <w:t>TEACHING METHOD</w:t>
      </w:r>
    </w:p>
    <w:p w14:paraId="6F5466B4" w14:textId="77777777" w:rsidR="00AD70C1" w:rsidRPr="00684559" w:rsidRDefault="00AD70C1" w:rsidP="00AD70C1">
      <w:pPr>
        <w:pStyle w:val="Testo2"/>
        <w:rPr>
          <w:b/>
          <w:bCs/>
          <w:i/>
          <w:iCs/>
          <w:shd w:val="clear" w:color="auto" w:fill="FFFFFF"/>
          <w:lang w:val="en-GB"/>
        </w:rPr>
      </w:pPr>
      <w:r w:rsidRPr="00684559">
        <w:rPr>
          <w:shd w:val="clear" w:color="auto" w:fill="FFFFFF"/>
          <w:lang w:val="en-GB"/>
        </w:rPr>
        <w:t>Classroom lectures, using slides and additional teaching materials (documents, reports etc.) which will be handed out to students.</w:t>
      </w:r>
    </w:p>
    <w:p w14:paraId="13F5075F" w14:textId="77777777" w:rsidR="00AD70C1" w:rsidRPr="00684559" w:rsidRDefault="00AD70C1" w:rsidP="00AD70C1">
      <w:pPr>
        <w:spacing w:before="240" w:after="120" w:line="220" w:lineRule="exact"/>
        <w:rPr>
          <w:b/>
          <w:i/>
          <w:sz w:val="18"/>
          <w:lang w:val="en-GB"/>
        </w:rPr>
      </w:pPr>
      <w:r w:rsidRPr="00684559">
        <w:rPr>
          <w:b/>
          <w:i/>
          <w:sz w:val="18"/>
          <w:lang w:val="en-GB"/>
        </w:rPr>
        <w:t>ASSESSMENT METHOD AND CRITERIA</w:t>
      </w:r>
    </w:p>
    <w:p w14:paraId="3A288447" w14:textId="77777777" w:rsidR="00AD70C1" w:rsidRPr="00684559" w:rsidRDefault="00AD70C1" w:rsidP="00AD70C1">
      <w:pPr>
        <w:tabs>
          <w:tab w:val="left" w:pos="708"/>
        </w:tabs>
        <w:spacing w:line="220" w:lineRule="exact"/>
        <w:ind w:firstLine="284"/>
        <w:rPr>
          <w:sz w:val="18"/>
          <w:bdr w:val="none" w:sz="0" w:space="0" w:color="auto" w:frame="1"/>
          <w:lang w:val="en-GB" w:eastAsia="it-IT"/>
        </w:rPr>
      </w:pPr>
      <w:r w:rsidRPr="00684559">
        <w:rPr>
          <w:sz w:val="18"/>
          <w:bdr w:val="none" w:sz="0" w:space="0" w:color="auto" w:frame="1"/>
          <w:lang w:val="en-GB" w:eastAsia="it-IT"/>
        </w:rPr>
        <w:t xml:space="preserve">Students will be assessed through a written </w:t>
      </w:r>
      <w:proofErr w:type="gramStart"/>
      <w:r w:rsidRPr="00684559">
        <w:rPr>
          <w:sz w:val="18"/>
          <w:bdr w:val="none" w:sz="0" w:space="0" w:color="auto" w:frame="1"/>
          <w:lang w:val="en-GB" w:eastAsia="it-IT"/>
        </w:rPr>
        <w:t>exam</w:t>
      </w:r>
      <w:proofErr w:type="gramEnd"/>
      <w:r w:rsidRPr="00684559">
        <w:rPr>
          <w:sz w:val="18"/>
          <w:bdr w:val="none" w:sz="0" w:space="0" w:color="auto" w:frame="1"/>
          <w:lang w:val="en-GB" w:eastAsia="it-IT"/>
        </w:rPr>
        <w:t xml:space="preserve"> and it will take place in the IT lab with the support of a pc. The test is divided into two parts. In the first part, students will answer 25 multiple choice questions in a 25-minute time frame. Multiple choice questions have only one correct answer and are immediately corrected by the pc so that the student will immediately </w:t>
      </w:r>
      <w:r w:rsidRPr="00684559">
        <w:rPr>
          <w:sz w:val="18"/>
          <w:bdr w:val="none" w:sz="0" w:space="0" w:color="auto" w:frame="1"/>
          <w:lang w:val="en-GB" w:eastAsia="it-IT"/>
        </w:rPr>
        <w:lastRenderedPageBreak/>
        <w:t>know their score. In the second part, students will answer 3 open-ended questions in a 90-minute time frame. The lecturer will check the answers at the end of the exam. The final mark will be the average of the score of each part.</w:t>
      </w:r>
    </w:p>
    <w:p w14:paraId="3F677D8C" w14:textId="77777777" w:rsidR="00AD70C1" w:rsidRPr="00684559" w:rsidRDefault="00AD70C1" w:rsidP="00AD70C1">
      <w:pPr>
        <w:spacing w:before="240" w:after="120"/>
        <w:rPr>
          <w:b/>
          <w:i/>
          <w:sz w:val="18"/>
          <w:lang w:val="en-GB"/>
        </w:rPr>
      </w:pPr>
      <w:r w:rsidRPr="00684559">
        <w:rPr>
          <w:b/>
          <w:i/>
          <w:sz w:val="18"/>
          <w:lang w:val="en-GB"/>
        </w:rPr>
        <w:t>NOTES AND PREREQUISITES</w:t>
      </w:r>
    </w:p>
    <w:p w14:paraId="004830F7" w14:textId="77777777" w:rsidR="00AD70C1" w:rsidRPr="00684559" w:rsidRDefault="00AD70C1" w:rsidP="00AD70C1">
      <w:pPr>
        <w:spacing w:line="220" w:lineRule="exact"/>
        <w:ind w:firstLine="284"/>
        <w:rPr>
          <w:noProof/>
          <w:sz w:val="18"/>
          <w:szCs w:val="18"/>
          <w:lang w:val="en-GB" w:eastAsia="it-IT"/>
        </w:rPr>
      </w:pPr>
      <w:r w:rsidRPr="00684559">
        <w:rPr>
          <w:i/>
          <w:noProof/>
          <w:sz w:val="18"/>
          <w:szCs w:val="18"/>
          <w:lang w:val="en-GB" w:eastAsia="it-IT"/>
        </w:rPr>
        <w:t>Basic knowledge</w:t>
      </w:r>
      <w:r w:rsidRPr="00684559">
        <w:rPr>
          <w:noProof/>
          <w:sz w:val="18"/>
          <w:szCs w:val="18"/>
          <w:lang w:val="en-GB" w:eastAsia="it-IT"/>
        </w:rPr>
        <w:t>:</w:t>
      </w:r>
    </w:p>
    <w:p w14:paraId="6C8B23AF" w14:textId="77777777" w:rsidR="00AD70C1" w:rsidRPr="00684559" w:rsidRDefault="00AD70C1" w:rsidP="00AD70C1">
      <w:pPr>
        <w:spacing w:line="220" w:lineRule="exact"/>
        <w:ind w:firstLine="284"/>
        <w:rPr>
          <w:sz w:val="18"/>
          <w:szCs w:val="18"/>
          <w:lang w:val="en-GB" w:eastAsia="it-IT"/>
        </w:rPr>
      </w:pPr>
      <w:proofErr w:type="gramStart"/>
      <w:r w:rsidRPr="00684559">
        <w:rPr>
          <w:sz w:val="18"/>
          <w:szCs w:val="18"/>
          <w:lang w:val="en-GB" w:eastAsia="it-IT"/>
        </w:rPr>
        <w:t>In order to</w:t>
      </w:r>
      <w:proofErr w:type="gramEnd"/>
      <w:r w:rsidRPr="00684559">
        <w:rPr>
          <w:sz w:val="18"/>
          <w:szCs w:val="18"/>
          <w:lang w:val="en-GB" w:eastAsia="it-IT"/>
        </w:rPr>
        <w:t xml:space="preserve"> get the most out of this course, students should have a basic knowledge of the key concepts of business organisation (they will be in any case reviewed in class during the course).</w:t>
      </w:r>
    </w:p>
    <w:p w14:paraId="55A61416" w14:textId="77777777" w:rsidR="00AD70C1" w:rsidRPr="00684559" w:rsidRDefault="00AD70C1" w:rsidP="00AD70C1">
      <w:pPr>
        <w:pStyle w:val="Testo2"/>
        <w:spacing w:before="120"/>
        <w:rPr>
          <w:smallCaps/>
          <w:shd w:val="clear" w:color="auto" w:fill="FFFFFF"/>
          <w:lang w:val="en-GB"/>
        </w:rPr>
      </w:pPr>
      <w:r w:rsidRPr="00684559">
        <w:rPr>
          <w:shd w:val="clear" w:color="auto" w:fill="FFFFFF"/>
          <w:lang w:val="en-GB"/>
        </w:rPr>
        <w:t xml:space="preserve">Further information can be found on the lecturer's webpage at http://docenti.unicatt.it/web/searchByName.do?language=ENG or on the </w:t>
      </w:r>
      <w:proofErr w:type="gramStart"/>
      <w:r w:rsidRPr="00684559">
        <w:rPr>
          <w:shd w:val="clear" w:color="auto" w:fill="FFFFFF"/>
          <w:lang w:val="en-GB"/>
        </w:rPr>
        <w:t>Faculty</w:t>
      </w:r>
      <w:proofErr w:type="gramEnd"/>
      <w:r w:rsidRPr="00684559">
        <w:rPr>
          <w:shd w:val="clear" w:color="auto" w:fill="FFFFFF"/>
          <w:lang w:val="en-GB"/>
        </w:rPr>
        <w:t xml:space="preserve"> notice board.</w:t>
      </w:r>
    </w:p>
    <w:p w14:paraId="48D0F19E" w14:textId="77777777" w:rsidR="006C5F35" w:rsidRPr="00565517" w:rsidRDefault="006C5F35" w:rsidP="008D08D9">
      <w:pPr>
        <w:pStyle w:val="Testo2"/>
        <w:rPr>
          <w:rFonts w:eastAsia="Arial Unicode MS"/>
          <w:lang w:val="en-GB"/>
        </w:rPr>
      </w:pPr>
    </w:p>
    <w:sectPr w:rsidR="006C5F35" w:rsidRPr="00565517" w:rsidSect="007A24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1363"/>
    <w:multiLevelType w:val="hybridMultilevel"/>
    <w:tmpl w:val="C1067D4C"/>
    <w:lvl w:ilvl="0" w:tplc="C7DE3B3E">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64B8417C"/>
    <w:multiLevelType w:val="multilevel"/>
    <w:tmpl w:val="54D282F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3873587">
    <w:abstractNumId w:val="1"/>
  </w:num>
  <w:num w:numId="2" w16cid:durableId="210338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E5"/>
    <w:rsid w:val="00000755"/>
    <w:rsid w:val="000712D6"/>
    <w:rsid w:val="000B2065"/>
    <w:rsid w:val="001011A0"/>
    <w:rsid w:val="0017218C"/>
    <w:rsid w:val="002440EA"/>
    <w:rsid w:val="00282E4F"/>
    <w:rsid w:val="002927B8"/>
    <w:rsid w:val="00313EF5"/>
    <w:rsid w:val="00380CB6"/>
    <w:rsid w:val="0038233C"/>
    <w:rsid w:val="004E7FBA"/>
    <w:rsid w:val="0053446D"/>
    <w:rsid w:val="00565517"/>
    <w:rsid w:val="00634CAE"/>
    <w:rsid w:val="00653B69"/>
    <w:rsid w:val="00662F6E"/>
    <w:rsid w:val="00663700"/>
    <w:rsid w:val="006B20CB"/>
    <w:rsid w:val="006B642E"/>
    <w:rsid w:val="006C5F35"/>
    <w:rsid w:val="006F18F0"/>
    <w:rsid w:val="006F6AD3"/>
    <w:rsid w:val="006F77A8"/>
    <w:rsid w:val="007A2444"/>
    <w:rsid w:val="008D08D9"/>
    <w:rsid w:val="009C12A0"/>
    <w:rsid w:val="009E5DCB"/>
    <w:rsid w:val="00AD70C1"/>
    <w:rsid w:val="00C825B9"/>
    <w:rsid w:val="00D04844"/>
    <w:rsid w:val="00D94B39"/>
    <w:rsid w:val="00DD3332"/>
    <w:rsid w:val="00E21771"/>
    <w:rsid w:val="00E26B7D"/>
    <w:rsid w:val="00F10EC7"/>
    <w:rsid w:val="00FC7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96FB1"/>
  <w15:chartTrackingRefBased/>
  <w15:docId w15:val="{815EEA96-BD52-41FF-A360-6741EF37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2444"/>
    <w:pPr>
      <w:tabs>
        <w:tab w:val="left" w:pos="284"/>
      </w:tabs>
      <w:spacing w:line="240" w:lineRule="exact"/>
      <w:jc w:val="both"/>
    </w:pPr>
    <w:rPr>
      <w:rFonts w:ascii="Times" w:hAnsi="Times"/>
      <w:lang w:eastAsia="en-US"/>
    </w:rPr>
  </w:style>
  <w:style w:type="paragraph" w:styleId="Titolo1">
    <w:name w:val="heading 1"/>
    <w:basedOn w:val="Normale"/>
    <w:next w:val="Titolo2"/>
    <w:qFormat/>
    <w:rsid w:val="007A2444"/>
    <w:pPr>
      <w:tabs>
        <w:tab w:val="clear" w:pos="284"/>
      </w:tabs>
      <w:spacing w:before="480"/>
      <w:jc w:val="left"/>
      <w:outlineLvl w:val="0"/>
    </w:pPr>
    <w:rPr>
      <w:b/>
      <w:noProof/>
    </w:rPr>
  </w:style>
  <w:style w:type="paragraph" w:styleId="Titolo2">
    <w:name w:val="heading 2"/>
    <w:basedOn w:val="Normale"/>
    <w:next w:val="Titolo3"/>
    <w:qFormat/>
    <w:rsid w:val="007A2444"/>
    <w:pPr>
      <w:tabs>
        <w:tab w:val="clear" w:pos="284"/>
      </w:tabs>
      <w:jc w:val="left"/>
      <w:outlineLvl w:val="1"/>
    </w:pPr>
    <w:rPr>
      <w:smallCaps/>
      <w:noProof/>
      <w:sz w:val="18"/>
    </w:rPr>
  </w:style>
  <w:style w:type="paragraph" w:styleId="Titolo3">
    <w:name w:val="heading 3"/>
    <w:basedOn w:val="Normale"/>
    <w:next w:val="Normale"/>
    <w:link w:val="Titolo3Carattere"/>
    <w:qFormat/>
    <w:rsid w:val="007A2444"/>
    <w:pPr>
      <w:tabs>
        <w:tab w:val="clear" w:pos="284"/>
      </w:tabs>
      <w:spacing w:before="240" w:after="120"/>
      <w:jc w:val="left"/>
      <w:outlineLvl w:val="2"/>
    </w:pPr>
    <w:rPr>
      <w:i/>
      <w:caps/>
      <w:noProof/>
      <w:sz w:val="18"/>
    </w:rPr>
  </w:style>
  <w:style w:type="paragraph" w:styleId="Titolo4">
    <w:name w:val="heading 4"/>
    <w:basedOn w:val="Normale"/>
    <w:next w:val="Normale"/>
    <w:qFormat/>
    <w:rsid w:val="007A2444"/>
    <w:pPr>
      <w:keepNext/>
      <w:tabs>
        <w:tab w:val="clear" w:pos="284"/>
      </w:tabs>
      <w:spacing w:line="240" w:lineRule="auto"/>
      <w:outlineLvl w:val="3"/>
    </w:pPr>
    <w:rPr>
      <w:rFonts w:ascii="Times New Roman" w:eastAsia="Arial Unicode MS" w:hAnsi="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A2444"/>
    <w:pPr>
      <w:spacing w:line="220" w:lineRule="exact"/>
      <w:ind w:left="284" w:hanging="284"/>
      <w:jc w:val="both"/>
    </w:pPr>
    <w:rPr>
      <w:rFonts w:ascii="Times" w:hAnsi="Times"/>
      <w:sz w:val="18"/>
      <w:lang w:eastAsia="en-US"/>
    </w:rPr>
  </w:style>
  <w:style w:type="paragraph" w:customStyle="1" w:styleId="Testo2">
    <w:name w:val="Testo 2"/>
    <w:link w:val="Testo2Carattere"/>
    <w:rsid w:val="007A2444"/>
    <w:pPr>
      <w:spacing w:line="220" w:lineRule="exact"/>
      <w:ind w:firstLine="284"/>
      <w:jc w:val="both"/>
    </w:pPr>
    <w:rPr>
      <w:rFonts w:ascii="Times" w:hAnsi="Times"/>
      <w:sz w:val="18"/>
      <w:lang w:eastAsia="en-US"/>
    </w:rPr>
  </w:style>
  <w:style w:type="character" w:customStyle="1" w:styleId="Testo2Carattere">
    <w:name w:val="Testo 2 Carattere"/>
    <w:link w:val="Testo2"/>
    <w:locked/>
    <w:rsid w:val="008D08D9"/>
    <w:rPr>
      <w:rFonts w:ascii="Times" w:hAnsi="Times"/>
      <w:sz w:val="18"/>
      <w:lang w:val="it-IT" w:eastAsia="en-US" w:bidi="ar-SA"/>
    </w:rPr>
  </w:style>
  <w:style w:type="character" w:customStyle="1" w:styleId="Titolo3Carattere">
    <w:name w:val="Titolo 3 Carattere"/>
    <w:link w:val="Titolo3"/>
    <w:rsid w:val="002927B8"/>
    <w:rPr>
      <w:rFonts w:ascii="Times" w:hAnsi="Times"/>
      <w:i/>
      <w:caps/>
      <w:noProof/>
      <w:sz w:val="18"/>
      <w:lang w:eastAsia="en-US"/>
    </w:rPr>
  </w:style>
  <w:style w:type="paragraph" w:customStyle="1" w:styleId="Intestazione2">
    <w:name w:val="Intestazione 2"/>
    <w:rsid w:val="00AD70C1"/>
    <w:pPr>
      <w:keepNext/>
      <w:pBdr>
        <w:top w:val="nil"/>
        <w:left w:val="nil"/>
        <w:bottom w:val="nil"/>
        <w:right w:val="nil"/>
        <w:between w:val="nil"/>
        <w:bar w:val="nil"/>
      </w:pBdr>
      <w:tabs>
        <w:tab w:val="left" w:pos="284"/>
      </w:tabs>
      <w:suppressAutoHyphens/>
      <w:spacing w:before="240" w:after="120" w:line="240" w:lineRule="exact"/>
      <w:ind w:left="576" w:hanging="576"/>
      <w:jc w:val="both"/>
      <w:outlineLvl w:val="1"/>
    </w:pPr>
    <w:rPr>
      <w:rFonts w:ascii="Times" w:eastAsia="Arial Unicode MS" w:hAnsi="Times" w:cs="Arial Unicode MS"/>
      <w:smallCaps/>
      <w:color w:val="000000"/>
      <w:kern w:val="1"/>
      <w:sz w:val="18"/>
      <w:szCs w:val="18"/>
      <w:u w:color="000000"/>
      <w:bdr w:val="nil"/>
      <w:lang w:val="en-US"/>
    </w:rPr>
  </w:style>
  <w:style w:type="paragraph" w:customStyle="1" w:styleId="CorpoA">
    <w:name w:val="Corpo A"/>
    <w:rsid w:val="00AD70C1"/>
    <w:pPr>
      <w:pBdr>
        <w:top w:val="nil"/>
        <w:left w:val="nil"/>
        <w:bottom w:val="nil"/>
        <w:right w:val="nil"/>
        <w:between w:val="nil"/>
        <w:bar w:val="nil"/>
      </w:pBdr>
      <w:tabs>
        <w:tab w:val="left" w:pos="284"/>
      </w:tabs>
      <w:suppressAutoHyphens/>
      <w:spacing w:line="240" w:lineRule="exact"/>
      <w:jc w:val="both"/>
    </w:pPr>
    <w:rPr>
      <w:rFonts w:ascii="Times" w:eastAsia="Arial Unicode MS" w:hAnsi="Times" w:cs="Arial Unicode MS"/>
      <w:color w:val="000000"/>
      <w:kern w:val="1"/>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4037">
      <w:bodyDiv w:val="1"/>
      <w:marLeft w:val="0"/>
      <w:marRight w:val="0"/>
      <w:marTop w:val="0"/>
      <w:marBottom w:val="0"/>
      <w:divBdr>
        <w:top w:val="none" w:sz="0" w:space="0" w:color="auto"/>
        <w:left w:val="none" w:sz="0" w:space="0" w:color="auto"/>
        <w:bottom w:val="none" w:sz="0" w:space="0" w:color="auto"/>
        <w:right w:val="none" w:sz="0" w:space="0" w:color="auto"/>
      </w:divBdr>
    </w:div>
    <w:div w:id="2023504023">
      <w:bodyDiv w:val="1"/>
      <w:marLeft w:val="0"/>
      <w:marRight w:val="0"/>
      <w:marTop w:val="0"/>
      <w:marBottom w:val="0"/>
      <w:divBdr>
        <w:top w:val="none" w:sz="0" w:space="0" w:color="auto"/>
        <w:left w:val="none" w:sz="0" w:space="0" w:color="auto"/>
        <w:bottom w:val="none" w:sz="0" w:space="0" w:color="auto"/>
        <w:right w:val="none" w:sz="0" w:space="0" w:color="auto"/>
      </w:divBdr>
    </w:div>
    <w:div w:id="21422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7961</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Administrative Law</vt:lpstr>
      <vt:lpstr>Administrative Law</vt:lpstr>
    </vt:vector>
  </TitlesOfParts>
  <Company>U.C.S.C. MILANO</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dc:title>
  <dc:subject/>
  <dc:creator>monica.grassi</dc:creator>
  <cp:keywords/>
  <cp:lastModifiedBy>Bisello Stefano</cp:lastModifiedBy>
  <cp:revision>2</cp:revision>
  <cp:lastPrinted>2006-10-11T01:47:00Z</cp:lastPrinted>
  <dcterms:created xsi:type="dcterms:W3CDTF">2023-10-17T13:13:00Z</dcterms:created>
  <dcterms:modified xsi:type="dcterms:W3CDTF">2023-10-17T13:13:00Z</dcterms:modified>
</cp:coreProperties>
</file>