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5CD2" w14:textId="77777777" w:rsidR="0016273F" w:rsidRPr="00ED27B1" w:rsidRDefault="0016273F" w:rsidP="0016273F">
      <w:pPr>
        <w:pStyle w:val="Intestazione"/>
      </w:pPr>
      <w:r>
        <w:t xml:space="preserve">Public Finance and Multilevel Governance </w:t>
      </w:r>
    </w:p>
    <w:p w14:paraId="4A2AA913" w14:textId="77777777" w:rsidR="00660FE2" w:rsidRDefault="00660FE2" w:rsidP="00660FE2">
      <w:pPr>
        <w:pStyle w:val="Titolo2"/>
        <w:rPr>
          <w:noProof w:val="0"/>
        </w:rPr>
      </w:pPr>
      <w:r>
        <w:rPr>
          <w:noProof w:val="0"/>
        </w:rPr>
        <w:t xml:space="preserve">Prof. Floriana </w:t>
      </w:r>
      <w:proofErr w:type="spellStart"/>
      <w:r>
        <w:rPr>
          <w:noProof w:val="0"/>
        </w:rPr>
        <w:t>Cerniglia</w:t>
      </w:r>
      <w:proofErr w:type="spellEnd"/>
    </w:p>
    <w:p w14:paraId="61A50E00" w14:textId="3D9C94B9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1416F683" w14:textId="77777777" w:rsidR="00660FE2" w:rsidRPr="00FD3ED3" w:rsidRDefault="00660FE2" w:rsidP="00660FE2">
      <w:pPr>
        <w:spacing w:line="240" w:lineRule="exact"/>
      </w:pPr>
      <w:r>
        <w:t xml:space="preserve">To introduce the economic role of the state. To this end, students will be introduced to the economic factors justifying the intervention of the state in a market economy. The course will provide explanations concerning the development of the role of the state and illustrate the relative regulatory issues. </w:t>
      </w:r>
    </w:p>
    <w:p w14:paraId="4FFBB144" w14:textId="00592CDF" w:rsidR="00660FE2" w:rsidRPr="00FD3ED3" w:rsidRDefault="00660FE2" w:rsidP="00660FE2">
      <w:pPr>
        <w:spacing w:line="240" w:lineRule="exact"/>
      </w:pPr>
      <w:r>
        <w:t>The course is divided into two parts. The first part will be dedicated to the general principles of public intervention, the public finance system in Italy and finally the tax</w:t>
      </w:r>
      <w:r w:rsidR="00521217">
        <w:t>ation theory</w:t>
      </w:r>
      <w:r>
        <w:t xml:space="preserve">. The second part will focus </w:t>
      </w:r>
      <w:proofErr w:type="gramStart"/>
      <w:r>
        <w:t>in particular on</w:t>
      </w:r>
      <w:proofErr w:type="gramEnd"/>
      <w:r>
        <w:t xml:space="preserve"> fiscal decentralisation, </w:t>
      </w:r>
      <w:r w:rsidR="00146B4F">
        <w:t xml:space="preserve">EU economic governance </w:t>
      </w:r>
      <w:r>
        <w:t xml:space="preserve">and the theory of public debt. </w:t>
      </w:r>
    </w:p>
    <w:p w14:paraId="05CC67F5" w14:textId="54CF9529" w:rsidR="00660FE2" w:rsidRDefault="00660FE2" w:rsidP="00660FE2">
      <w:pPr>
        <w:spacing w:line="240" w:lineRule="exact"/>
      </w:pPr>
      <w:r>
        <w:rPr>
          <w:i/>
        </w:rPr>
        <w:t>Knowledge and understanding:</w:t>
      </w:r>
      <w:r>
        <w:t xml:space="preserve"> By the end of the course, students will have greater knowledge and a broader perspective of the relationship between</w:t>
      </w:r>
      <w:r w:rsidR="006D4298">
        <w:t xml:space="preserve"> </w:t>
      </w:r>
      <w:r w:rsidR="00146B4F">
        <w:t>the State and the market.</w:t>
      </w:r>
    </w:p>
    <w:p w14:paraId="0DBCC4D9" w14:textId="2B2271D3" w:rsidR="00660FE2" w:rsidRPr="00D779E5" w:rsidRDefault="00660FE2" w:rsidP="00660FE2">
      <w:pPr>
        <w:spacing w:line="240" w:lineRule="exact"/>
      </w:pPr>
      <w:r w:rsidRPr="00FE7DD4">
        <w:rPr>
          <w:i/>
          <w:lang w:val="en-US"/>
        </w:rPr>
        <w:t xml:space="preserve">Ability to apply knowledge and </w:t>
      </w:r>
      <w:proofErr w:type="gramStart"/>
      <w:r w:rsidRPr="00FE7DD4">
        <w:rPr>
          <w:i/>
          <w:lang w:val="en-US"/>
        </w:rPr>
        <w:t>understanding</w:t>
      </w:r>
      <w:r w:rsidRPr="00FE7DD4">
        <w:rPr>
          <w:lang w:val="en-US"/>
        </w:rPr>
        <w:t>:</w:t>
      </w:r>
      <w:proofErr w:type="gramEnd"/>
      <w:r w:rsidRPr="00FE7DD4">
        <w:rPr>
          <w:lang w:val="en-US"/>
        </w:rPr>
        <w:t xml:space="preserve"> </w:t>
      </w:r>
      <w:r w:rsidRPr="00D779E5">
        <w:t>students will also have the necessary skills to interpret the key elements in the current debate on themes related to, for example:</w:t>
      </w:r>
      <w:r w:rsidR="00D779E5">
        <w:t xml:space="preserve"> </w:t>
      </w:r>
      <w:proofErr w:type="spellStart"/>
      <w:r w:rsidR="00D779E5">
        <w:t>i</w:t>
      </w:r>
      <w:proofErr w:type="spellEnd"/>
      <w:r w:rsidR="00D779E5">
        <w:t>)</w:t>
      </w:r>
      <w:r w:rsidR="00146B4F">
        <w:t xml:space="preserve"> the</w:t>
      </w:r>
      <w:r w:rsidR="006D4298">
        <w:t xml:space="preserve"> </w:t>
      </w:r>
      <w:r w:rsidR="00146B4F">
        <w:t>Italian tax system</w:t>
      </w:r>
      <w:r w:rsidR="00D779E5">
        <w:t xml:space="preserve">; </w:t>
      </w:r>
      <w:r w:rsidRPr="00D779E5">
        <w:t>i</w:t>
      </w:r>
      <w:r w:rsidR="00D779E5">
        <w:t>i</w:t>
      </w:r>
      <w:r w:rsidRPr="00D779E5">
        <w:t xml:space="preserve">) the Italian reforms relating to the question of </w:t>
      </w:r>
      <w:r w:rsidR="006E0148">
        <w:t xml:space="preserve">finance </w:t>
      </w:r>
      <w:r w:rsidRPr="00D779E5">
        <w:t>relations</w:t>
      </w:r>
      <w:r w:rsidR="006D4298">
        <w:t xml:space="preserve"> </w:t>
      </w:r>
      <w:r w:rsidRPr="00D779E5">
        <w:t>between the central s</w:t>
      </w:r>
      <w:r w:rsidR="00521217" w:rsidRPr="00D779E5">
        <w:t>tate and</w:t>
      </w:r>
      <w:r w:rsidR="006D4298">
        <w:t xml:space="preserve"> </w:t>
      </w:r>
      <w:r w:rsidR="00521217" w:rsidRPr="006E0148">
        <w:t>local governments</w:t>
      </w:r>
      <w:r w:rsidR="00521217" w:rsidRPr="00D779E5">
        <w:t>, ii</w:t>
      </w:r>
      <w:r w:rsidR="00FE7DD4" w:rsidRPr="00D779E5">
        <w:t>i</w:t>
      </w:r>
      <w:r w:rsidR="00521217" w:rsidRPr="00D779E5">
        <w:t>) reforms in EU economic governance</w:t>
      </w:r>
      <w:r w:rsidR="006D4298">
        <w:t xml:space="preserve"> and Next Generation EU</w:t>
      </w:r>
      <w:r w:rsidRPr="00D779E5">
        <w:t>.</w:t>
      </w:r>
    </w:p>
    <w:p w14:paraId="1DD87E11" w14:textId="77777777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156925B9" w14:textId="77777777" w:rsidR="00660FE2" w:rsidRPr="0043185C" w:rsidRDefault="00660FE2" w:rsidP="00660FE2">
      <w:pPr>
        <w:spacing w:line="240" w:lineRule="exact"/>
      </w:pPr>
      <w:r>
        <w:t>The course covers the following topics:</w:t>
      </w:r>
    </w:p>
    <w:p w14:paraId="7DD8F1FC" w14:textId="77777777" w:rsidR="00660FE2" w:rsidRPr="0043185C" w:rsidRDefault="00660FE2" w:rsidP="00660FE2">
      <w:pPr>
        <w:spacing w:line="240" w:lineRule="exact"/>
        <w:rPr>
          <w:i/>
        </w:rPr>
      </w:pPr>
      <w:r>
        <w:t>1.</w:t>
      </w:r>
      <w:r>
        <w:tab/>
      </w:r>
      <w:r>
        <w:rPr>
          <w:i/>
        </w:rPr>
        <w:t>Part 1:</w:t>
      </w:r>
    </w:p>
    <w:p w14:paraId="06C85134" w14:textId="77777777" w:rsidR="00660FE2" w:rsidRPr="0043185C" w:rsidRDefault="00660FE2" w:rsidP="00660FE2">
      <w:pPr>
        <w:spacing w:line="240" w:lineRule="exact"/>
        <w:ind w:left="284" w:hanging="284"/>
      </w:pPr>
      <w:r>
        <w:t>–</w:t>
      </w:r>
      <w:r>
        <w:tab/>
        <w:t>Reasons for public intervention: the economics of welfare, public assets, mechanisms for political decision-making and other causes of market failure.</w:t>
      </w:r>
    </w:p>
    <w:p w14:paraId="4DDFE6B8" w14:textId="77777777" w:rsidR="00660FE2" w:rsidRPr="0043185C" w:rsidRDefault="00660FE2" w:rsidP="00660FE2">
      <w:pPr>
        <w:spacing w:line="240" w:lineRule="exact"/>
        <w:ind w:left="284" w:hanging="284"/>
      </w:pPr>
      <w:r>
        <w:t>–</w:t>
      </w:r>
      <w:r>
        <w:tab/>
        <w:t>Public funding in Italy, the state budget and budget law.</w:t>
      </w:r>
    </w:p>
    <w:p w14:paraId="21A30ED7" w14:textId="77777777" w:rsidR="00660FE2" w:rsidRPr="0043185C" w:rsidRDefault="00660FE2" w:rsidP="00660FE2">
      <w:pPr>
        <w:spacing w:line="240" w:lineRule="exact"/>
        <w:ind w:left="284" w:hanging="284"/>
      </w:pPr>
      <w:r>
        <w:rPr>
          <w:color w:val="262626"/>
        </w:rPr>
        <w:t>–</w:t>
      </w:r>
      <w:r>
        <w:rPr>
          <w:color w:val="262626"/>
        </w:rPr>
        <w:tab/>
        <w:t xml:space="preserve">Tax theory: public revenues, criteria for allocating the tax burden, the distortive effects of taxes, an overview of the main taxes and the Italian tax system. </w:t>
      </w:r>
    </w:p>
    <w:p w14:paraId="077D1A76" w14:textId="77777777" w:rsidR="00660FE2" w:rsidRPr="0043185C" w:rsidRDefault="00660FE2" w:rsidP="00660FE2">
      <w:pPr>
        <w:spacing w:before="120" w:line="240" w:lineRule="exact"/>
        <w:rPr>
          <w:i/>
        </w:rPr>
      </w:pPr>
      <w:r>
        <w:t>2.</w:t>
      </w:r>
      <w:r>
        <w:tab/>
      </w:r>
      <w:r>
        <w:rPr>
          <w:i/>
        </w:rPr>
        <w:t xml:space="preserve">Part 2: </w:t>
      </w:r>
    </w:p>
    <w:p w14:paraId="656CD7DD" w14:textId="77777777" w:rsidR="00660FE2" w:rsidRPr="0043185C" w:rsidRDefault="00660FE2" w:rsidP="00660FE2">
      <w:pPr>
        <w:spacing w:line="240" w:lineRule="exact"/>
        <w:rPr>
          <w:i/>
        </w:rPr>
      </w:pPr>
      <w:r>
        <w:t>-</w:t>
      </w:r>
      <w:r>
        <w:tab/>
        <w:t xml:space="preserve"> Fiscal decentralisation.</w:t>
      </w:r>
    </w:p>
    <w:p w14:paraId="1BA21F91" w14:textId="55D6166D" w:rsidR="00660FE2" w:rsidRPr="0043185C" w:rsidRDefault="00660FE2" w:rsidP="00660FE2">
      <w:pPr>
        <w:spacing w:line="240" w:lineRule="exact"/>
        <w:rPr>
          <w:i/>
        </w:rPr>
      </w:pPr>
      <w:r>
        <w:t>-</w:t>
      </w:r>
      <w:r>
        <w:tab/>
        <w:t xml:space="preserve"> </w:t>
      </w:r>
      <w:r w:rsidR="006E0148">
        <w:t>Debt sustainability</w:t>
      </w:r>
      <w:r>
        <w:t xml:space="preserve"> and European obligations.</w:t>
      </w:r>
    </w:p>
    <w:p w14:paraId="35A1AED4" w14:textId="77777777" w:rsidR="00660FE2" w:rsidRPr="0043185C" w:rsidRDefault="00660FE2" w:rsidP="00660FE2">
      <w:pPr>
        <w:spacing w:line="240" w:lineRule="exact"/>
        <w:rPr>
          <w:i/>
        </w:rPr>
      </w:pPr>
      <w:r>
        <w:t>-</w:t>
      </w:r>
      <w:r>
        <w:tab/>
        <w:t xml:space="preserve"> The institutional structure of Europe and economic governance.</w:t>
      </w:r>
    </w:p>
    <w:p w14:paraId="16BCDADA" w14:textId="77777777" w:rsidR="00660FE2" w:rsidRDefault="00691D1D" w:rsidP="00691D1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READING LIST</w:t>
      </w:r>
    </w:p>
    <w:p w14:paraId="66249CE2" w14:textId="77777777" w:rsidR="00691D1D" w:rsidRDefault="00691D1D" w:rsidP="00691D1D">
      <w:pPr>
        <w:pStyle w:val="Testo1"/>
        <w:spacing w:before="0"/>
        <w:ind w:firstLine="0"/>
        <w:rPr>
          <w:noProof w:val="0"/>
        </w:rPr>
      </w:pPr>
      <w:r>
        <w:rPr>
          <w:noProof w:val="0"/>
        </w:rPr>
        <w:t xml:space="preserve">For the first part: </w:t>
      </w:r>
    </w:p>
    <w:p w14:paraId="25A37314" w14:textId="4E3314C0" w:rsidR="00691D1D" w:rsidRPr="00E32E31" w:rsidRDefault="00691D1D" w:rsidP="00691D1D">
      <w:pPr>
        <w:pStyle w:val="Testo1"/>
        <w:spacing w:before="0"/>
        <w:rPr>
          <w:noProof w:val="0"/>
          <w:lang w:val="it-IT"/>
        </w:rPr>
      </w:pPr>
      <w:r w:rsidRPr="00E32E31">
        <w:rPr>
          <w:smallCaps/>
          <w:noProof w:val="0"/>
          <w:sz w:val="16"/>
          <w:szCs w:val="16"/>
          <w:lang w:val="it-IT"/>
        </w:rPr>
        <w:lastRenderedPageBreak/>
        <w:t>P. Bosi</w:t>
      </w:r>
      <w:r w:rsidRPr="00E32E31">
        <w:rPr>
          <w:noProof w:val="0"/>
          <w:lang w:val="it-IT"/>
        </w:rPr>
        <w:t xml:space="preserve"> (ed.) </w:t>
      </w:r>
      <w:r w:rsidRPr="00E32E31">
        <w:rPr>
          <w:i/>
          <w:noProof w:val="0"/>
          <w:lang w:val="it-IT"/>
        </w:rPr>
        <w:t xml:space="preserve">Corso di Scienza delle Finanze, </w:t>
      </w:r>
      <w:r w:rsidRPr="00E32E31">
        <w:rPr>
          <w:noProof w:val="0"/>
          <w:lang w:val="it-IT"/>
        </w:rPr>
        <w:t>Il Mulino, Bologna, 2019 (</w:t>
      </w:r>
      <w:r w:rsidR="00B75288">
        <w:rPr>
          <w:noProof w:val="0"/>
          <w:lang w:val="it-IT"/>
        </w:rPr>
        <w:t>last</w:t>
      </w:r>
      <w:r w:rsidRPr="00E32E31">
        <w:rPr>
          <w:noProof w:val="0"/>
          <w:lang w:val="it-IT"/>
        </w:rPr>
        <w:t xml:space="preserve"> </w:t>
      </w:r>
      <w:proofErr w:type="spellStart"/>
      <w:r w:rsidRPr="00E32E31">
        <w:rPr>
          <w:noProof w:val="0"/>
          <w:lang w:val="it-IT"/>
        </w:rPr>
        <w:t>edition</w:t>
      </w:r>
      <w:proofErr w:type="spellEnd"/>
      <w:r w:rsidRPr="00E32E31">
        <w:rPr>
          <w:noProof w:val="0"/>
          <w:lang w:val="it-IT"/>
        </w:rPr>
        <w:t xml:space="preserve">) </w:t>
      </w:r>
      <w:proofErr w:type="spellStart"/>
      <w:r w:rsidRPr="00E32E31">
        <w:rPr>
          <w:noProof w:val="0"/>
          <w:lang w:val="it-IT"/>
        </w:rPr>
        <w:t>chaps</w:t>
      </w:r>
      <w:proofErr w:type="spellEnd"/>
      <w:r w:rsidRPr="00E32E31">
        <w:rPr>
          <w:noProof w:val="0"/>
          <w:lang w:val="it-IT"/>
        </w:rPr>
        <w:t>. 1-3.</w:t>
      </w:r>
    </w:p>
    <w:p w14:paraId="0A828C1A" w14:textId="77777777" w:rsidR="00691D1D" w:rsidRPr="00E32E31" w:rsidRDefault="00691D1D" w:rsidP="00691D1D">
      <w:pPr>
        <w:pStyle w:val="Testo1"/>
        <w:ind w:firstLine="0"/>
        <w:rPr>
          <w:noProof w:val="0"/>
          <w:lang w:val="it-IT"/>
        </w:rPr>
      </w:pPr>
      <w:r w:rsidRPr="00E32E31">
        <w:rPr>
          <w:noProof w:val="0"/>
          <w:lang w:val="it-IT"/>
        </w:rPr>
        <w:t>For the second part:</w:t>
      </w:r>
    </w:p>
    <w:p w14:paraId="4D458003" w14:textId="41AB549F" w:rsidR="00691D1D" w:rsidRPr="0043185C" w:rsidRDefault="00691D1D" w:rsidP="00691D1D">
      <w:pPr>
        <w:pStyle w:val="Testo1"/>
        <w:spacing w:before="0"/>
        <w:rPr>
          <w:noProof w:val="0"/>
        </w:rPr>
      </w:pPr>
      <w:r w:rsidRPr="00E32E31">
        <w:rPr>
          <w:smallCaps/>
          <w:noProof w:val="0"/>
          <w:sz w:val="16"/>
          <w:szCs w:val="16"/>
          <w:lang w:val="it-IT"/>
        </w:rPr>
        <w:t>P. Bosi</w:t>
      </w:r>
      <w:r w:rsidRPr="00E32E31">
        <w:rPr>
          <w:noProof w:val="0"/>
          <w:lang w:val="it-IT"/>
        </w:rPr>
        <w:t xml:space="preserve"> (ed.) </w:t>
      </w:r>
      <w:r w:rsidRPr="00E32E31">
        <w:rPr>
          <w:i/>
          <w:noProof w:val="0"/>
          <w:lang w:val="it-IT"/>
        </w:rPr>
        <w:t xml:space="preserve">Corso di Scienza delle Finanze, </w:t>
      </w:r>
      <w:r w:rsidRPr="00E32E31">
        <w:rPr>
          <w:noProof w:val="0"/>
          <w:lang w:val="it-IT"/>
        </w:rPr>
        <w:t>Il Mulino, Bologna, 2019 (</w:t>
      </w:r>
      <w:r w:rsidR="00B75288">
        <w:rPr>
          <w:noProof w:val="0"/>
          <w:lang w:val="it-IT"/>
        </w:rPr>
        <w:t>last</w:t>
      </w:r>
      <w:r w:rsidRPr="00E32E31">
        <w:rPr>
          <w:noProof w:val="0"/>
          <w:lang w:val="it-IT"/>
        </w:rPr>
        <w:t xml:space="preserve"> </w:t>
      </w:r>
      <w:proofErr w:type="spellStart"/>
      <w:r w:rsidRPr="00E32E31">
        <w:rPr>
          <w:noProof w:val="0"/>
          <w:lang w:val="it-IT"/>
        </w:rPr>
        <w:t>edition</w:t>
      </w:r>
      <w:proofErr w:type="spellEnd"/>
      <w:r w:rsidRPr="00E32E31">
        <w:rPr>
          <w:noProof w:val="0"/>
          <w:lang w:val="it-IT"/>
        </w:rPr>
        <w:t xml:space="preserve">) </w:t>
      </w:r>
      <w:proofErr w:type="spellStart"/>
      <w:r w:rsidRPr="00E32E31">
        <w:rPr>
          <w:noProof w:val="0"/>
          <w:lang w:val="it-IT"/>
        </w:rPr>
        <w:t>chaps</w:t>
      </w:r>
      <w:proofErr w:type="spellEnd"/>
      <w:r w:rsidRPr="00E32E31">
        <w:rPr>
          <w:noProof w:val="0"/>
          <w:lang w:val="it-IT"/>
        </w:rPr>
        <w:t xml:space="preserve">. </w:t>
      </w:r>
      <w:r>
        <w:rPr>
          <w:noProof w:val="0"/>
        </w:rPr>
        <w:t>4-6.</w:t>
      </w:r>
    </w:p>
    <w:p w14:paraId="7E4CC043" w14:textId="77777777" w:rsidR="00691D1D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6178CDFD" w14:textId="1A2E21B8" w:rsidR="00751E45" w:rsidRPr="0052691E" w:rsidRDefault="008B63E5" w:rsidP="00751E45">
      <w:pPr>
        <w:pStyle w:val="Testo2"/>
        <w:rPr>
          <w:noProof w:val="0"/>
        </w:rPr>
      </w:pPr>
      <w:r>
        <w:rPr>
          <w:noProof w:val="0"/>
        </w:rPr>
        <w:t>C</w:t>
      </w:r>
      <w:r w:rsidR="00751E45">
        <w:rPr>
          <w:noProof w:val="0"/>
        </w:rPr>
        <w:t xml:space="preserve">lassroom lectures </w:t>
      </w:r>
      <w:r>
        <w:rPr>
          <w:noProof w:val="0"/>
        </w:rPr>
        <w:t xml:space="preserve">with </w:t>
      </w:r>
      <w:r w:rsidR="00751E45">
        <w:rPr>
          <w:noProof w:val="0"/>
        </w:rPr>
        <w:t>the publication of learning material</w:t>
      </w:r>
      <w:r w:rsidR="006D4298">
        <w:rPr>
          <w:noProof w:val="0"/>
        </w:rPr>
        <w:t xml:space="preserve"> </w:t>
      </w:r>
      <w:r w:rsidR="006E0148">
        <w:rPr>
          <w:noProof w:val="0"/>
        </w:rPr>
        <w:t xml:space="preserve">and further optional readings </w:t>
      </w:r>
      <w:r w:rsidR="00751E45">
        <w:rPr>
          <w:noProof w:val="0"/>
        </w:rPr>
        <w:t xml:space="preserve">on the course </w:t>
      </w:r>
      <w:r w:rsidR="00751E45">
        <w:rPr>
          <w:i/>
          <w:noProof w:val="0"/>
        </w:rPr>
        <w:t>Blackboard</w:t>
      </w:r>
      <w:r w:rsidR="00751E45">
        <w:rPr>
          <w:noProof w:val="0"/>
        </w:rPr>
        <w:t xml:space="preserve"> page</w:t>
      </w:r>
      <w:r>
        <w:rPr>
          <w:noProof w:val="0"/>
        </w:rPr>
        <w:t>.</w:t>
      </w:r>
      <w:r w:rsidR="00751E45">
        <w:rPr>
          <w:noProof w:val="0"/>
        </w:rPr>
        <w:t xml:space="preserve"> </w:t>
      </w:r>
    </w:p>
    <w:p w14:paraId="7283424B" w14:textId="77777777" w:rsidR="00751E45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309319DA" w14:textId="4E51DE7B" w:rsidR="00751E45" w:rsidRDefault="00751E45" w:rsidP="00751E45">
      <w:pPr>
        <w:pStyle w:val="Testo2"/>
        <w:rPr>
          <w:noProof w:val="0"/>
        </w:rPr>
      </w:pPr>
      <w:r>
        <w:rPr>
          <w:noProof w:val="0"/>
        </w:rPr>
        <w:t>Students</w:t>
      </w:r>
      <w:r w:rsidR="008B63E5">
        <w:rPr>
          <w:noProof w:val="0"/>
        </w:rPr>
        <w:t xml:space="preserve"> will be assessed by means of a</w:t>
      </w:r>
      <w:r w:rsidR="006D4298">
        <w:rPr>
          <w:noProof w:val="0"/>
        </w:rPr>
        <w:t>n</w:t>
      </w:r>
      <w:r>
        <w:rPr>
          <w:noProof w:val="0"/>
        </w:rPr>
        <w:t xml:space="preserve"> oral exam on all the topics covered by the course. Important assessment criteria are logical reasoning skills, economic </w:t>
      </w:r>
      <w:proofErr w:type="gramStart"/>
      <w:r>
        <w:rPr>
          <w:noProof w:val="0"/>
        </w:rPr>
        <w:t>intuition</w:t>
      </w:r>
      <w:proofErr w:type="gramEnd"/>
      <w:r>
        <w:rPr>
          <w:noProof w:val="0"/>
        </w:rPr>
        <w:t xml:space="preserve"> and skilful use of language.</w:t>
      </w:r>
    </w:p>
    <w:p w14:paraId="16539B89" w14:textId="77777777" w:rsidR="00751E45" w:rsidRDefault="00751E45" w:rsidP="00751E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20829A5B" w14:textId="77777777" w:rsidR="00751E45" w:rsidRPr="00751E45" w:rsidRDefault="00751E45" w:rsidP="005B6004">
      <w:pPr>
        <w:pStyle w:val="Testo2"/>
        <w:rPr>
          <w:i/>
          <w:noProof w:val="0"/>
        </w:rPr>
      </w:pPr>
      <w:r>
        <w:rPr>
          <w:noProof w:val="0"/>
        </w:rPr>
        <w:t xml:space="preserve">Students will require knowledge of the main aspects of microeconomics and macroeconomics. NB: </w:t>
      </w:r>
      <w:r>
        <w:rPr>
          <w:i/>
          <w:noProof w:val="0"/>
          <w:szCs w:val="22"/>
        </w:rPr>
        <w:t>Blackboard</w:t>
      </w:r>
      <w:r>
        <w:rPr>
          <w:noProof w:val="0"/>
        </w:rPr>
        <w:t xml:space="preserve"> will be the main online communication tool between the students and the lecturer, who will publish any notifications and resources from lecture</w:t>
      </w:r>
      <w:r w:rsidR="008B63E5">
        <w:rPr>
          <w:noProof w:val="0"/>
        </w:rPr>
        <w:t>s</w:t>
      </w:r>
      <w:r>
        <w:rPr>
          <w:noProof w:val="0"/>
        </w:rPr>
        <w:t xml:space="preserve"> there as well as other materials for the exam. Non-attending students must also use </w:t>
      </w:r>
      <w:r>
        <w:rPr>
          <w:i/>
          <w:iCs/>
          <w:noProof w:val="0"/>
        </w:rPr>
        <w:t>Blackboard</w:t>
      </w:r>
      <w:r>
        <w:rPr>
          <w:noProof w:val="0"/>
        </w:rPr>
        <w:t>.</w:t>
      </w:r>
      <w:r>
        <w:rPr>
          <w:i/>
          <w:noProof w:val="0"/>
          <w:szCs w:val="22"/>
        </w:rPr>
        <w:t xml:space="preserve"> </w:t>
      </w:r>
    </w:p>
    <w:p w14:paraId="4D6868C1" w14:textId="77777777" w:rsidR="00751E45" w:rsidRPr="00D8544F" w:rsidRDefault="00751E45" w:rsidP="00751E45">
      <w:pPr>
        <w:pStyle w:val="Testo2"/>
        <w:rPr>
          <w:noProof w:val="0"/>
          <w:color w:val="000000"/>
        </w:rPr>
      </w:pPr>
      <w:r>
        <w:rPr>
          <w:noProof w:val="0"/>
        </w:rPr>
        <w:t xml:space="preserve">Further information can be found on the lecturer's webpage at http://docenti.unicatt.it/web/searchByName.do?language=ENG or on the </w:t>
      </w:r>
      <w:proofErr w:type="gramStart"/>
      <w:r>
        <w:rPr>
          <w:noProof w:val="0"/>
        </w:rPr>
        <w:t>Faculty</w:t>
      </w:r>
      <w:proofErr w:type="gramEnd"/>
      <w:r>
        <w:rPr>
          <w:noProof w:val="0"/>
        </w:rPr>
        <w:t xml:space="preserve"> notice board.  </w:t>
      </w:r>
    </w:p>
    <w:sectPr w:rsidR="00751E45" w:rsidRPr="00D85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AB"/>
    <w:rsid w:val="0010072A"/>
    <w:rsid w:val="001122AB"/>
    <w:rsid w:val="00146B4F"/>
    <w:rsid w:val="0016273F"/>
    <w:rsid w:val="00187B99"/>
    <w:rsid w:val="002014DD"/>
    <w:rsid w:val="002D5E17"/>
    <w:rsid w:val="00363AEE"/>
    <w:rsid w:val="003B2B19"/>
    <w:rsid w:val="004D1217"/>
    <w:rsid w:val="004D6008"/>
    <w:rsid w:val="004F711C"/>
    <w:rsid w:val="00521217"/>
    <w:rsid w:val="005B6004"/>
    <w:rsid w:val="00640794"/>
    <w:rsid w:val="006538A4"/>
    <w:rsid w:val="00660FE2"/>
    <w:rsid w:val="00691D1D"/>
    <w:rsid w:val="006D4298"/>
    <w:rsid w:val="006E0148"/>
    <w:rsid w:val="006F1772"/>
    <w:rsid w:val="00751E45"/>
    <w:rsid w:val="008942E7"/>
    <w:rsid w:val="008A1204"/>
    <w:rsid w:val="008B63E5"/>
    <w:rsid w:val="008D65E3"/>
    <w:rsid w:val="00900CCA"/>
    <w:rsid w:val="00924B77"/>
    <w:rsid w:val="00940DA2"/>
    <w:rsid w:val="009E055C"/>
    <w:rsid w:val="00A426B9"/>
    <w:rsid w:val="00A74F6F"/>
    <w:rsid w:val="00AD7557"/>
    <w:rsid w:val="00B50C5D"/>
    <w:rsid w:val="00B51253"/>
    <w:rsid w:val="00B525CC"/>
    <w:rsid w:val="00B75288"/>
    <w:rsid w:val="00CE45B1"/>
    <w:rsid w:val="00D404F2"/>
    <w:rsid w:val="00D779E5"/>
    <w:rsid w:val="00E32E31"/>
    <w:rsid w:val="00E607E6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F826D"/>
  <w15:chartTrackingRefBased/>
  <w15:docId w15:val="{C35D7E8B-4EB0-4C2D-AC3A-11B84570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rsid w:val="0016273F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16273F"/>
    <w:rPr>
      <w:rFonts w:ascii="Times" w:eastAsia="Arial Unicode MS" w:hAnsi="Times" w:cs="Arial Unicode MS"/>
      <w:b/>
      <w:bCs/>
      <w:color w:val="000000"/>
      <w:u w:color="000000"/>
      <w:bdr w:val="nil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FE7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7DD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D779E5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779E5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AB0E-6247-4CAD-8E80-4A80AD1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457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2023-07-13T13:44:00Z</dcterms:created>
  <dcterms:modified xsi:type="dcterms:W3CDTF">2023-07-13T13:44:00Z</dcterms:modified>
</cp:coreProperties>
</file>