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704E" w14:textId="72E9AFFF" w:rsidR="00A85E80" w:rsidRPr="007D5DCD" w:rsidRDefault="00A85E80" w:rsidP="00A1751E">
      <w:pPr>
        <w:pStyle w:val="Titolo2"/>
        <w:rPr>
          <w:b/>
          <w:smallCaps w:val="0"/>
          <w:noProof w:val="0"/>
          <w:sz w:val="20"/>
          <w:u w:val="single"/>
          <w:lang w:val="en-GB"/>
        </w:rPr>
      </w:pPr>
      <w:r w:rsidRPr="007D5DCD">
        <w:rPr>
          <w:b/>
          <w:smallCaps w:val="0"/>
          <w:noProof w:val="0"/>
          <w:sz w:val="20"/>
          <w:lang w:val="en-GB"/>
        </w:rPr>
        <w:t xml:space="preserve">Theory of </w:t>
      </w:r>
      <w:r w:rsidR="00B05341" w:rsidRPr="007D5DCD">
        <w:rPr>
          <w:b/>
          <w:smallCaps w:val="0"/>
          <w:noProof w:val="0"/>
          <w:sz w:val="20"/>
          <w:lang w:val="en-GB"/>
        </w:rPr>
        <w:t>H</w:t>
      </w:r>
      <w:r w:rsidRPr="007D5DCD">
        <w:rPr>
          <w:b/>
          <w:smallCaps w:val="0"/>
          <w:noProof w:val="0"/>
          <w:sz w:val="20"/>
          <w:lang w:val="en-GB"/>
        </w:rPr>
        <w:t xml:space="preserve">elping </w:t>
      </w:r>
      <w:r w:rsidR="00B05341" w:rsidRPr="007D5DCD">
        <w:rPr>
          <w:b/>
          <w:smallCaps w:val="0"/>
          <w:noProof w:val="0"/>
          <w:sz w:val="20"/>
          <w:lang w:val="en-GB"/>
        </w:rPr>
        <w:t>R</w:t>
      </w:r>
      <w:r w:rsidRPr="007D5DCD">
        <w:rPr>
          <w:b/>
          <w:smallCaps w:val="0"/>
          <w:noProof w:val="0"/>
          <w:sz w:val="20"/>
          <w:lang w:val="en-GB"/>
        </w:rPr>
        <w:t xml:space="preserve">elationships </w:t>
      </w:r>
    </w:p>
    <w:p w14:paraId="2A2024A1" w14:textId="6119F20F" w:rsidR="00E3227F" w:rsidRPr="007D5DCD" w:rsidRDefault="00A1751E" w:rsidP="00E3227F">
      <w:pPr>
        <w:pStyle w:val="Titolo2"/>
        <w:rPr>
          <w:b/>
          <w:i/>
          <w:noProof w:val="0"/>
          <w:szCs w:val="18"/>
          <w:lang w:val="en-GB"/>
        </w:rPr>
      </w:pPr>
      <w:r w:rsidRPr="007D5DCD">
        <w:rPr>
          <w:noProof w:val="0"/>
          <w:szCs w:val="18"/>
          <w:lang w:val="en-GB"/>
        </w:rPr>
        <w:t>Prof. Marisa Musaio</w:t>
      </w:r>
      <w:bookmarkStart w:id="0" w:name="_Hlk76598187"/>
      <w:bookmarkStart w:id="1" w:name="_Hlk76557082"/>
      <w:r w:rsidR="00E3227F" w:rsidRPr="007D5DCD">
        <w:rPr>
          <w:b/>
          <w:i/>
          <w:noProof w:val="0"/>
          <w:szCs w:val="18"/>
          <w:lang w:val="en-GB"/>
        </w:rPr>
        <w:t xml:space="preserve"> </w:t>
      </w:r>
      <w:bookmarkEnd w:id="0"/>
      <w:bookmarkEnd w:id="1"/>
    </w:p>
    <w:p w14:paraId="3F5ABFF8" w14:textId="7DA76B6B" w:rsidR="00A1751E" w:rsidRPr="007D5DCD" w:rsidRDefault="00C507D2" w:rsidP="00A1751E">
      <w:pPr>
        <w:spacing w:before="240" w:after="120" w:line="240" w:lineRule="exact"/>
        <w:rPr>
          <w:b/>
          <w:sz w:val="18"/>
          <w:szCs w:val="18"/>
          <w:lang w:val="en-GB"/>
        </w:rPr>
      </w:pPr>
      <w:bookmarkStart w:id="2" w:name="_Hlk18846087"/>
      <w:r w:rsidRPr="007D5DCD">
        <w:rPr>
          <w:b/>
          <w:i/>
          <w:sz w:val="18"/>
          <w:szCs w:val="18"/>
          <w:lang w:val="en-GB"/>
        </w:rPr>
        <w:t>COURSE AIMS AND INTENDED LEARNING OUTCOMES</w:t>
      </w:r>
      <w:bookmarkEnd w:id="2"/>
    </w:p>
    <w:p w14:paraId="1B204E20" w14:textId="4DBBFB4F" w:rsidR="00F515F8" w:rsidRPr="007D5DCD" w:rsidRDefault="00D55D40" w:rsidP="00F515F8">
      <w:pPr>
        <w:autoSpaceDE w:val="0"/>
        <w:autoSpaceDN w:val="0"/>
        <w:adjustRightInd w:val="0"/>
        <w:spacing w:line="240" w:lineRule="exact"/>
        <w:rPr>
          <w:rFonts w:ascii="Times" w:hAnsi="Times"/>
          <w:szCs w:val="20"/>
          <w:lang w:val="en-GB"/>
        </w:rPr>
      </w:pPr>
      <w:bookmarkStart w:id="3" w:name="_Hlk18846112"/>
      <w:r w:rsidRPr="007D5DCD">
        <w:rPr>
          <w:rFonts w:ascii="Times" w:hAnsi="Times"/>
          <w:szCs w:val="20"/>
          <w:lang w:val="en-GB"/>
        </w:rPr>
        <w:t xml:space="preserve">The course aims to offer students an articulated picture of the helping educational relationship as a specific competence of the pedagogist and pedagogical consultant. In view of the increased contemporary frailty </w:t>
      </w:r>
      <w:r w:rsidR="00BB104C" w:rsidRPr="007D5DCD">
        <w:rPr>
          <w:rFonts w:ascii="Times" w:hAnsi="Times"/>
          <w:szCs w:val="20"/>
          <w:lang w:val="en-GB"/>
        </w:rPr>
        <w:t>situation</w:t>
      </w:r>
      <w:r w:rsidRPr="007D5DCD">
        <w:rPr>
          <w:rFonts w:ascii="Times" w:hAnsi="Times"/>
          <w:szCs w:val="20"/>
          <w:lang w:val="en-GB"/>
        </w:rPr>
        <w:t xml:space="preserve">, the aim </w:t>
      </w:r>
      <w:r w:rsidR="00BB104C" w:rsidRPr="007D5DCD">
        <w:rPr>
          <w:rFonts w:ascii="Times" w:hAnsi="Times"/>
          <w:szCs w:val="20"/>
          <w:lang w:val="en-GB"/>
        </w:rPr>
        <w:t xml:space="preserve">of the course </w:t>
      </w:r>
      <w:r w:rsidRPr="007D5DCD">
        <w:rPr>
          <w:rFonts w:ascii="Times" w:hAnsi="Times"/>
          <w:szCs w:val="20"/>
          <w:lang w:val="en-GB"/>
        </w:rPr>
        <w:t xml:space="preserve">is to develop a reflection on the knowledge and skills necessary to exercise the helping relationship with specific reference to the pedagogical consultancy activity </w:t>
      </w:r>
      <w:r w:rsidR="00BB104C" w:rsidRPr="007D5DCD">
        <w:rPr>
          <w:rFonts w:ascii="Times" w:hAnsi="Times"/>
          <w:szCs w:val="20"/>
          <w:lang w:val="en-GB"/>
        </w:rPr>
        <w:t>performed with people who are</w:t>
      </w:r>
      <w:r w:rsidRPr="007D5DCD">
        <w:rPr>
          <w:rFonts w:ascii="Times" w:hAnsi="Times"/>
          <w:szCs w:val="20"/>
          <w:lang w:val="en-GB"/>
        </w:rPr>
        <w:t xml:space="preserve"> fragile, </w:t>
      </w:r>
      <w:r w:rsidR="00893453" w:rsidRPr="007D5DCD">
        <w:rPr>
          <w:rFonts w:ascii="Times" w:hAnsi="Times"/>
          <w:szCs w:val="20"/>
          <w:lang w:val="en-GB"/>
        </w:rPr>
        <w:t>distressed</w:t>
      </w:r>
      <w:r w:rsidRPr="007D5DCD">
        <w:rPr>
          <w:rFonts w:ascii="Times" w:hAnsi="Times"/>
          <w:szCs w:val="20"/>
          <w:lang w:val="en-GB"/>
        </w:rPr>
        <w:t xml:space="preserve">, </w:t>
      </w:r>
      <w:r w:rsidR="00893453" w:rsidRPr="007D5DCD">
        <w:rPr>
          <w:rFonts w:ascii="Times" w:hAnsi="Times"/>
          <w:szCs w:val="20"/>
          <w:lang w:val="en-GB"/>
        </w:rPr>
        <w:t>affected by</w:t>
      </w:r>
      <w:r w:rsidRPr="007D5DCD">
        <w:rPr>
          <w:rFonts w:ascii="Times" w:hAnsi="Times"/>
          <w:szCs w:val="20"/>
          <w:lang w:val="en-GB"/>
        </w:rPr>
        <w:t xml:space="preserve"> existential suffering, lonel</w:t>
      </w:r>
      <w:r w:rsidR="00893453" w:rsidRPr="007D5DCD">
        <w:rPr>
          <w:rFonts w:ascii="Times" w:hAnsi="Times"/>
          <w:szCs w:val="20"/>
          <w:lang w:val="en-GB"/>
        </w:rPr>
        <w:t>iness</w:t>
      </w:r>
      <w:r w:rsidRPr="007D5DCD">
        <w:rPr>
          <w:rFonts w:ascii="Times" w:hAnsi="Times"/>
          <w:szCs w:val="20"/>
          <w:lang w:val="en-GB"/>
        </w:rPr>
        <w:t>, aging, within the different contexts and educational services of cities and suburbs</w:t>
      </w:r>
      <w:r w:rsidR="00F515F8" w:rsidRPr="007D5DCD">
        <w:rPr>
          <w:rFonts w:ascii="Times" w:hAnsi="Times"/>
          <w:szCs w:val="20"/>
          <w:lang w:val="en-GB"/>
        </w:rPr>
        <w:t>.</w:t>
      </w:r>
    </w:p>
    <w:p w14:paraId="117AF9CD" w14:textId="29CC208F" w:rsidR="00A34F18" w:rsidRPr="007D5DCD" w:rsidRDefault="00A34F18" w:rsidP="00A34F18">
      <w:pPr>
        <w:spacing w:line="240" w:lineRule="exact"/>
        <w:rPr>
          <w:rFonts w:ascii="Times" w:hAnsi="Times"/>
          <w:caps/>
          <w:szCs w:val="20"/>
          <w:lang w:val="en-GB"/>
        </w:rPr>
      </w:pPr>
      <w:r w:rsidRPr="007D5DCD">
        <w:rPr>
          <w:rFonts w:ascii="Times" w:hAnsi="Times"/>
          <w:szCs w:val="20"/>
          <w:lang w:val="en-GB"/>
        </w:rPr>
        <w:t>A</w:t>
      </w:r>
      <w:r w:rsidR="00F77738" w:rsidRPr="007D5DCD">
        <w:rPr>
          <w:rFonts w:ascii="Times" w:hAnsi="Times"/>
          <w:szCs w:val="20"/>
          <w:lang w:val="en-GB"/>
        </w:rPr>
        <w:t>t the end of course, students will be able to</w:t>
      </w:r>
      <w:r w:rsidRPr="007D5DCD">
        <w:rPr>
          <w:rFonts w:ascii="Times" w:hAnsi="Times"/>
          <w:szCs w:val="20"/>
          <w:lang w:val="en-GB"/>
        </w:rPr>
        <w:t>:</w:t>
      </w:r>
    </w:p>
    <w:p w14:paraId="35CDE585" w14:textId="3CF52F4B" w:rsidR="00A34F18" w:rsidRPr="007D5DCD" w:rsidRDefault="00A34F18" w:rsidP="00A34F18">
      <w:pPr>
        <w:spacing w:line="240" w:lineRule="exact"/>
        <w:ind w:left="284" w:hanging="284"/>
        <w:rPr>
          <w:rFonts w:ascii="Times" w:hAnsi="Times"/>
          <w:szCs w:val="20"/>
          <w:lang w:val="en-GB"/>
        </w:rPr>
      </w:pPr>
      <w:r w:rsidRPr="007D5DCD">
        <w:rPr>
          <w:rFonts w:ascii="Times" w:hAnsi="Times"/>
          <w:b/>
          <w:lang w:val="en-GB"/>
        </w:rPr>
        <w:t>-</w:t>
      </w:r>
      <w:r w:rsidRPr="007D5DCD">
        <w:rPr>
          <w:rFonts w:ascii="Times" w:hAnsi="Times"/>
          <w:szCs w:val="20"/>
          <w:lang w:val="en-GB"/>
        </w:rPr>
        <w:tab/>
      </w:r>
      <w:r w:rsidR="00F77738" w:rsidRPr="007D5DCD">
        <w:rPr>
          <w:rFonts w:ascii="Times" w:hAnsi="Times"/>
          <w:szCs w:val="20"/>
          <w:lang w:val="en-GB"/>
        </w:rPr>
        <w:t>Know and critically understand the pedagogical funda</w:t>
      </w:r>
      <w:r w:rsidR="00F0218F" w:rsidRPr="007D5DCD">
        <w:rPr>
          <w:rFonts w:ascii="Times" w:hAnsi="Times"/>
          <w:szCs w:val="20"/>
          <w:lang w:val="en-GB"/>
        </w:rPr>
        <w:t>mentals</w:t>
      </w:r>
      <w:r w:rsidR="00F77738" w:rsidRPr="007D5DCD">
        <w:rPr>
          <w:rFonts w:ascii="Times" w:hAnsi="Times"/>
          <w:szCs w:val="20"/>
          <w:lang w:val="en-GB"/>
        </w:rPr>
        <w:t xml:space="preserve"> of the educational</w:t>
      </w:r>
      <w:r w:rsidR="003404F9" w:rsidRPr="007D5DCD">
        <w:rPr>
          <w:rFonts w:ascii="Times" w:hAnsi="Times"/>
          <w:szCs w:val="20"/>
          <w:lang w:val="en-GB"/>
        </w:rPr>
        <w:t xml:space="preserve"> helping</w:t>
      </w:r>
      <w:r w:rsidR="00F77738" w:rsidRPr="007D5DCD">
        <w:rPr>
          <w:rFonts w:ascii="Times" w:hAnsi="Times"/>
          <w:szCs w:val="20"/>
          <w:lang w:val="en-GB"/>
        </w:rPr>
        <w:t xml:space="preserve"> relationship with reference to the problematic nature of the contemporary cultural context</w:t>
      </w:r>
      <w:r w:rsidRPr="007D5DCD">
        <w:rPr>
          <w:rFonts w:ascii="Times" w:hAnsi="Times"/>
          <w:szCs w:val="20"/>
          <w:lang w:val="en-GB"/>
        </w:rPr>
        <w:t>.</w:t>
      </w:r>
    </w:p>
    <w:p w14:paraId="36EAF410" w14:textId="7E25D907" w:rsidR="00A34F18" w:rsidRPr="007D5DCD" w:rsidRDefault="00A34F18" w:rsidP="00A34F18">
      <w:pPr>
        <w:tabs>
          <w:tab w:val="clear" w:pos="284"/>
          <w:tab w:val="left" w:pos="0"/>
        </w:tabs>
        <w:spacing w:line="240" w:lineRule="exact"/>
        <w:ind w:left="284" w:hanging="284"/>
        <w:rPr>
          <w:rFonts w:ascii="Times" w:hAnsi="Times"/>
          <w:szCs w:val="20"/>
          <w:lang w:val="en-GB"/>
        </w:rPr>
      </w:pPr>
      <w:r w:rsidRPr="007D5DCD">
        <w:rPr>
          <w:rFonts w:ascii="Times" w:hAnsi="Times"/>
          <w:b/>
          <w:lang w:val="en-GB"/>
        </w:rPr>
        <w:t>-</w:t>
      </w:r>
      <w:r w:rsidRPr="007D5DCD">
        <w:rPr>
          <w:rFonts w:ascii="Times" w:hAnsi="Times"/>
          <w:szCs w:val="20"/>
          <w:lang w:val="en-GB"/>
        </w:rPr>
        <w:tab/>
      </w:r>
      <w:r w:rsidR="00F77738" w:rsidRPr="007D5DCD">
        <w:rPr>
          <w:rFonts w:ascii="Times" w:hAnsi="Times"/>
          <w:szCs w:val="20"/>
          <w:lang w:val="en-GB"/>
        </w:rPr>
        <w:t xml:space="preserve">Know and critically understand the pedagogical paradigm of the </w:t>
      </w:r>
      <w:r w:rsidR="003404F9" w:rsidRPr="007D5DCD">
        <w:rPr>
          <w:rFonts w:ascii="Times" w:hAnsi="Times"/>
          <w:szCs w:val="20"/>
          <w:lang w:val="en-GB"/>
        </w:rPr>
        <w:t xml:space="preserve">helping and caring </w:t>
      </w:r>
      <w:r w:rsidR="00F77738" w:rsidRPr="007D5DCD">
        <w:rPr>
          <w:rFonts w:ascii="Times" w:hAnsi="Times"/>
          <w:szCs w:val="20"/>
          <w:lang w:val="en-GB"/>
        </w:rPr>
        <w:t xml:space="preserve">relationship </w:t>
      </w:r>
      <w:r w:rsidR="003404F9" w:rsidRPr="007D5DCD">
        <w:rPr>
          <w:rFonts w:ascii="Times" w:hAnsi="Times"/>
          <w:szCs w:val="20"/>
          <w:lang w:val="en-GB"/>
        </w:rPr>
        <w:t>for individuals</w:t>
      </w:r>
      <w:r w:rsidRPr="007D5DCD">
        <w:rPr>
          <w:rFonts w:ascii="Times" w:hAnsi="Times"/>
          <w:szCs w:val="20"/>
          <w:lang w:val="en-GB"/>
        </w:rPr>
        <w:t>.</w:t>
      </w:r>
    </w:p>
    <w:p w14:paraId="6EA1CDFF" w14:textId="431204B1" w:rsidR="00A34F18" w:rsidRPr="007D5DCD" w:rsidRDefault="00A34F18" w:rsidP="00A34F18">
      <w:pPr>
        <w:tabs>
          <w:tab w:val="clear" w:pos="284"/>
          <w:tab w:val="left" w:pos="0"/>
        </w:tabs>
        <w:spacing w:line="240" w:lineRule="exact"/>
        <w:ind w:left="284" w:hanging="284"/>
        <w:rPr>
          <w:rFonts w:ascii="Times" w:hAnsi="Times"/>
          <w:szCs w:val="20"/>
          <w:lang w:val="en-GB"/>
        </w:rPr>
      </w:pPr>
      <w:r w:rsidRPr="007D5DCD">
        <w:rPr>
          <w:rFonts w:ascii="Times" w:hAnsi="Times"/>
          <w:b/>
          <w:lang w:val="en-GB"/>
        </w:rPr>
        <w:t>-</w:t>
      </w:r>
      <w:r w:rsidRPr="007D5DCD">
        <w:rPr>
          <w:rFonts w:ascii="Times" w:hAnsi="Times"/>
          <w:szCs w:val="20"/>
          <w:lang w:val="en-GB"/>
        </w:rPr>
        <w:tab/>
      </w:r>
      <w:r w:rsidR="00F77738" w:rsidRPr="007D5DCD">
        <w:rPr>
          <w:rFonts w:ascii="Times" w:hAnsi="Times"/>
          <w:szCs w:val="20"/>
          <w:lang w:val="en-GB"/>
        </w:rPr>
        <w:t xml:space="preserve">Identify and discuss the forms of help, </w:t>
      </w:r>
      <w:r w:rsidR="003404F9" w:rsidRPr="007D5DCD">
        <w:rPr>
          <w:rFonts w:ascii="Times" w:hAnsi="Times"/>
          <w:szCs w:val="20"/>
          <w:lang w:val="en-GB"/>
        </w:rPr>
        <w:t>organising</w:t>
      </w:r>
      <w:r w:rsidR="00F77738" w:rsidRPr="007D5DCD">
        <w:rPr>
          <w:rFonts w:ascii="Times" w:hAnsi="Times"/>
          <w:szCs w:val="20"/>
          <w:lang w:val="en-GB"/>
        </w:rPr>
        <w:t xml:space="preserve"> them </w:t>
      </w:r>
      <w:r w:rsidR="003404F9" w:rsidRPr="007D5DCD">
        <w:rPr>
          <w:rFonts w:ascii="Times" w:hAnsi="Times"/>
          <w:szCs w:val="20"/>
          <w:lang w:val="en-GB"/>
        </w:rPr>
        <w:t>according</w:t>
      </w:r>
      <w:r w:rsidR="00F77738" w:rsidRPr="007D5DCD">
        <w:rPr>
          <w:rFonts w:ascii="Times" w:hAnsi="Times"/>
          <w:szCs w:val="20"/>
          <w:lang w:val="en-GB"/>
        </w:rPr>
        <w:t xml:space="preserve"> to the different needs and difficulties, resources and potential of people in conditions of fragility, physical and mental disability, marginali</w:t>
      </w:r>
      <w:r w:rsidR="003404F9" w:rsidRPr="007D5DCD">
        <w:rPr>
          <w:rFonts w:ascii="Times" w:hAnsi="Times"/>
          <w:szCs w:val="20"/>
          <w:lang w:val="en-GB"/>
        </w:rPr>
        <w:t>s</w:t>
      </w:r>
      <w:r w:rsidR="00F77738" w:rsidRPr="007D5DCD">
        <w:rPr>
          <w:rFonts w:ascii="Times" w:hAnsi="Times"/>
          <w:szCs w:val="20"/>
          <w:lang w:val="en-GB"/>
        </w:rPr>
        <w:t>ation</w:t>
      </w:r>
      <w:r w:rsidR="00FA4E14" w:rsidRPr="007D5DCD">
        <w:rPr>
          <w:rFonts w:ascii="Times" w:hAnsi="Times"/>
          <w:szCs w:val="20"/>
          <w:lang w:val="en-GB"/>
        </w:rPr>
        <w:t xml:space="preserve">, </w:t>
      </w:r>
      <w:r w:rsidR="004A5397" w:rsidRPr="007D5DCD">
        <w:rPr>
          <w:rFonts w:ascii="Times" w:hAnsi="Times"/>
          <w:szCs w:val="20"/>
          <w:lang w:val="en-GB"/>
        </w:rPr>
        <w:t>loneliness</w:t>
      </w:r>
      <w:r w:rsidR="00FA4E14" w:rsidRPr="007D5DCD">
        <w:rPr>
          <w:rFonts w:ascii="Times" w:hAnsi="Times"/>
          <w:szCs w:val="20"/>
          <w:lang w:val="en-GB"/>
        </w:rPr>
        <w:t>,</w:t>
      </w:r>
      <w:r w:rsidR="00F77738" w:rsidRPr="007D5DCD">
        <w:rPr>
          <w:rFonts w:ascii="Times" w:hAnsi="Times"/>
          <w:szCs w:val="20"/>
          <w:lang w:val="en-GB"/>
        </w:rPr>
        <w:t xml:space="preserve"> existential precariousness</w:t>
      </w:r>
      <w:r w:rsidR="00FA4E14" w:rsidRPr="007D5DCD">
        <w:rPr>
          <w:rFonts w:ascii="Times" w:hAnsi="Times"/>
          <w:szCs w:val="20"/>
          <w:lang w:val="en-GB"/>
        </w:rPr>
        <w:t xml:space="preserve"> and social isolation.</w:t>
      </w:r>
    </w:p>
    <w:p w14:paraId="506894B7" w14:textId="4CCCBECE" w:rsidR="00A34F18" w:rsidRPr="007D5DCD" w:rsidRDefault="00A34F18" w:rsidP="00A34F18">
      <w:pPr>
        <w:tabs>
          <w:tab w:val="clear" w:pos="284"/>
          <w:tab w:val="left" w:pos="0"/>
        </w:tabs>
        <w:spacing w:line="240" w:lineRule="exact"/>
        <w:ind w:left="284" w:hanging="284"/>
        <w:rPr>
          <w:rFonts w:ascii="Times" w:hAnsi="Times"/>
          <w:szCs w:val="20"/>
          <w:lang w:val="en-GB"/>
        </w:rPr>
      </w:pPr>
      <w:r w:rsidRPr="007D5DCD">
        <w:rPr>
          <w:rFonts w:ascii="Times" w:hAnsi="Times"/>
          <w:b/>
          <w:lang w:val="en-GB"/>
        </w:rPr>
        <w:t>-</w:t>
      </w:r>
      <w:r w:rsidRPr="007D5DCD">
        <w:rPr>
          <w:rFonts w:ascii="Times" w:hAnsi="Times"/>
          <w:szCs w:val="20"/>
          <w:lang w:val="en-GB"/>
        </w:rPr>
        <w:tab/>
      </w:r>
      <w:r w:rsidR="00F77738" w:rsidRPr="007D5DCD">
        <w:rPr>
          <w:rFonts w:ascii="Times" w:hAnsi="Times"/>
          <w:szCs w:val="20"/>
          <w:lang w:val="en-GB"/>
        </w:rPr>
        <w:t xml:space="preserve">Justify, through adequate pedagogical arguments, the educational choices and the </w:t>
      </w:r>
      <w:r w:rsidR="003404F9" w:rsidRPr="007D5DCD">
        <w:rPr>
          <w:rFonts w:ascii="Times" w:hAnsi="Times"/>
          <w:szCs w:val="20"/>
          <w:lang w:val="en-GB"/>
        </w:rPr>
        <w:t xml:space="preserve">inclusive and promotional </w:t>
      </w:r>
      <w:r w:rsidR="00F77738" w:rsidRPr="007D5DCD">
        <w:rPr>
          <w:rFonts w:ascii="Times" w:hAnsi="Times"/>
          <w:szCs w:val="20"/>
          <w:lang w:val="en-GB"/>
        </w:rPr>
        <w:t xml:space="preserve">methods of intervention in relation to the different </w:t>
      </w:r>
      <w:r w:rsidR="00F0218F" w:rsidRPr="007D5DCD">
        <w:rPr>
          <w:rFonts w:ascii="Times" w:hAnsi="Times"/>
          <w:szCs w:val="20"/>
          <w:lang w:val="en-GB"/>
        </w:rPr>
        <w:t>vulnerabilities</w:t>
      </w:r>
      <w:r w:rsidR="00F77738" w:rsidRPr="007D5DCD">
        <w:rPr>
          <w:rFonts w:ascii="Times" w:hAnsi="Times"/>
          <w:szCs w:val="20"/>
          <w:lang w:val="en-GB"/>
        </w:rPr>
        <w:t xml:space="preserve"> and contexts</w:t>
      </w:r>
      <w:r w:rsidRPr="007D5DCD">
        <w:rPr>
          <w:rFonts w:ascii="Times" w:hAnsi="Times"/>
          <w:szCs w:val="20"/>
          <w:lang w:val="en-GB"/>
        </w:rPr>
        <w:t>.</w:t>
      </w:r>
    </w:p>
    <w:p w14:paraId="40F8D95C" w14:textId="69AF425F" w:rsidR="00A1751E" w:rsidRPr="007D5DCD" w:rsidRDefault="00C507D2" w:rsidP="00A1751E">
      <w:pPr>
        <w:spacing w:before="240" w:after="120" w:line="240" w:lineRule="exact"/>
        <w:rPr>
          <w:b/>
          <w:sz w:val="18"/>
          <w:szCs w:val="18"/>
          <w:lang w:val="en-GB"/>
        </w:rPr>
      </w:pPr>
      <w:r w:rsidRPr="007D5DCD">
        <w:rPr>
          <w:b/>
          <w:i/>
          <w:sz w:val="18"/>
          <w:szCs w:val="18"/>
          <w:lang w:val="en-GB"/>
        </w:rPr>
        <w:t>COURSE CONTENT</w:t>
      </w:r>
      <w:bookmarkEnd w:id="3"/>
    </w:p>
    <w:p w14:paraId="00B22EFB" w14:textId="282A9B5F" w:rsidR="00A34F18" w:rsidRPr="007D5DCD" w:rsidRDefault="00F77738" w:rsidP="00A34F18">
      <w:pPr>
        <w:spacing w:line="240" w:lineRule="exact"/>
        <w:rPr>
          <w:rFonts w:ascii="Times" w:hAnsi="Times"/>
          <w:szCs w:val="20"/>
          <w:lang w:val="en-GB"/>
        </w:rPr>
      </w:pPr>
      <w:bookmarkStart w:id="4" w:name="_Hlk18846128"/>
      <w:r w:rsidRPr="007D5DCD">
        <w:rPr>
          <w:rFonts w:ascii="Times" w:hAnsi="Times"/>
          <w:szCs w:val="20"/>
          <w:lang w:val="en-GB"/>
        </w:rPr>
        <w:t>The main topics addressed during lectures will be the following</w:t>
      </w:r>
      <w:r w:rsidR="00A34F18" w:rsidRPr="007D5DCD">
        <w:rPr>
          <w:rFonts w:ascii="Times" w:hAnsi="Times"/>
          <w:szCs w:val="20"/>
          <w:lang w:val="en-GB"/>
        </w:rPr>
        <w:t>:</w:t>
      </w:r>
    </w:p>
    <w:p w14:paraId="71552803" w14:textId="1C985825" w:rsidR="006F601F" w:rsidRPr="007D5DCD" w:rsidRDefault="006F601F" w:rsidP="006F601F">
      <w:pPr>
        <w:pStyle w:val="P68B1DB1-Normale11"/>
        <w:spacing w:line="240" w:lineRule="exact"/>
        <w:ind w:left="284" w:hanging="284"/>
        <w:rPr>
          <w:lang w:val="en-GB"/>
        </w:rPr>
      </w:pPr>
      <w:r w:rsidRPr="007D5DCD">
        <w:rPr>
          <w:b/>
          <w:lang w:val="en-GB"/>
        </w:rPr>
        <w:t>-</w:t>
      </w:r>
      <w:r w:rsidRPr="007D5DCD">
        <w:rPr>
          <w:lang w:val="en-GB"/>
        </w:rPr>
        <w:tab/>
        <w:t>Pedagogical fundamentals, aims</w:t>
      </w:r>
      <w:r w:rsidR="00F515F8" w:rsidRPr="007D5DCD">
        <w:rPr>
          <w:lang w:val="en-GB"/>
        </w:rPr>
        <w:t xml:space="preserve">, </w:t>
      </w:r>
      <w:r w:rsidRPr="007D5DCD">
        <w:rPr>
          <w:lang w:val="en-GB"/>
        </w:rPr>
        <w:t>modalities of the educational assistance relationship within the care.</w:t>
      </w:r>
    </w:p>
    <w:p w14:paraId="357D2857" w14:textId="48681214" w:rsidR="00A34F18" w:rsidRPr="007D5DCD" w:rsidRDefault="00A34F18" w:rsidP="00A34F18">
      <w:pPr>
        <w:spacing w:line="240" w:lineRule="exact"/>
        <w:ind w:left="284" w:hanging="284"/>
        <w:rPr>
          <w:rFonts w:ascii="Times" w:hAnsi="Times"/>
          <w:szCs w:val="20"/>
          <w:lang w:val="en-GB"/>
        </w:rPr>
      </w:pPr>
      <w:r w:rsidRPr="007D5DCD">
        <w:rPr>
          <w:rFonts w:ascii="Times" w:hAnsi="Times"/>
          <w:b/>
          <w:lang w:val="en-GB"/>
        </w:rPr>
        <w:t>-</w:t>
      </w:r>
      <w:r w:rsidRPr="007D5DCD">
        <w:rPr>
          <w:rFonts w:ascii="Times" w:hAnsi="Times"/>
          <w:szCs w:val="20"/>
          <w:lang w:val="en-GB"/>
        </w:rPr>
        <w:tab/>
      </w:r>
      <w:r w:rsidR="00F77738" w:rsidRPr="007D5DCD">
        <w:rPr>
          <w:rFonts w:ascii="Times" w:hAnsi="Times"/>
          <w:szCs w:val="20"/>
          <w:lang w:val="en-GB"/>
        </w:rPr>
        <w:t xml:space="preserve">Educational priorities in contexts of emergency, fragility, precariousness, </w:t>
      </w:r>
      <w:r w:rsidR="006F601F" w:rsidRPr="007D5DCD">
        <w:rPr>
          <w:rFonts w:ascii="Times" w:hAnsi="Times"/>
          <w:szCs w:val="20"/>
          <w:lang w:val="en-GB"/>
        </w:rPr>
        <w:t>loneliness</w:t>
      </w:r>
      <w:r w:rsidR="00FA4E14" w:rsidRPr="007D5DCD">
        <w:rPr>
          <w:rFonts w:ascii="Times" w:hAnsi="Times"/>
          <w:szCs w:val="20"/>
          <w:lang w:val="en-GB"/>
        </w:rPr>
        <w:t xml:space="preserve">, </w:t>
      </w:r>
      <w:r w:rsidR="00F77738" w:rsidRPr="007D5DCD">
        <w:rPr>
          <w:rFonts w:ascii="Times" w:hAnsi="Times"/>
          <w:szCs w:val="20"/>
          <w:lang w:val="en-GB"/>
        </w:rPr>
        <w:t>poverty</w:t>
      </w:r>
      <w:r w:rsidRPr="007D5DCD">
        <w:rPr>
          <w:rFonts w:ascii="Times" w:hAnsi="Times"/>
          <w:szCs w:val="20"/>
          <w:lang w:val="en-GB"/>
        </w:rPr>
        <w:t>.</w:t>
      </w:r>
    </w:p>
    <w:p w14:paraId="1D8161B5" w14:textId="2795CB86" w:rsidR="00A34F18" w:rsidRPr="007D5DCD" w:rsidRDefault="00A34F18" w:rsidP="00A34F18">
      <w:pPr>
        <w:spacing w:line="240" w:lineRule="exact"/>
        <w:ind w:left="284" w:hanging="284"/>
        <w:rPr>
          <w:rFonts w:ascii="Times" w:hAnsi="Times"/>
          <w:szCs w:val="20"/>
          <w:lang w:val="en-GB"/>
        </w:rPr>
      </w:pPr>
      <w:r w:rsidRPr="007D5DCD">
        <w:rPr>
          <w:rFonts w:ascii="Times" w:hAnsi="Times"/>
          <w:b/>
          <w:lang w:val="en-GB"/>
        </w:rPr>
        <w:t>-</w:t>
      </w:r>
      <w:r w:rsidRPr="007D5DCD">
        <w:rPr>
          <w:rFonts w:ascii="Times" w:hAnsi="Times"/>
          <w:szCs w:val="20"/>
          <w:lang w:val="en-GB"/>
        </w:rPr>
        <w:tab/>
      </w:r>
      <w:r w:rsidR="00F77738" w:rsidRPr="007D5DCD">
        <w:rPr>
          <w:rFonts w:ascii="Times" w:hAnsi="Times"/>
          <w:szCs w:val="20"/>
          <w:lang w:val="en-GB"/>
        </w:rPr>
        <w:t>The profile of the pedagogist and pedagogical consultant as a professional in the helping relationship</w:t>
      </w:r>
      <w:r w:rsidRPr="007D5DCD">
        <w:rPr>
          <w:rFonts w:ascii="Times" w:hAnsi="Times"/>
          <w:szCs w:val="20"/>
          <w:lang w:val="en-GB"/>
        </w:rPr>
        <w:t>.</w:t>
      </w:r>
    </w:p>
    <w:p w14:paraId="2475ABFA" w14:textId="552DCF08" w:rsidR="00A1751E" w:rsidRPr="007D5DCD" w:rsidRDefault="00C507D2" w:rsidP="000246A2">
      <w:pPr>
        <w:spacing w:before="240" w:after="120"/>
        <w:rPr>
          <w:b/>
          <w:i/>
          <w:sz w:val="18"/>
          <w:szCs w:val="18"/>
          <w:lang w:val="en-GB"/>
        </w:rPr>
      </w:pPr>
      <w:r w:rsidRPr="007D5DCD">
        <w:rPr>
          <w:b/>
          <w:i/>
          <w:sz w:val="18"/>
          <w:szCs w:val="18"/>
          <w:lang w:val="en-GB"/>
        </w:rPr>
        <w:t>READING LIST</w:t>
      </w:r>
      <w:bookmarkEnd w:id="4"/>
    </w:p>
    <w:p w14:paraId="69A1D580" w14:textId="3A890F4E" w:rsidR="00F515F8" w:rsidRPr="007D5DCD" w:rsidRDefault="00F515F8" w:rsidP="00F515F8">
      <w:pPr>
        <w:pStyle w:val="Testo1"/>
        <w:spacing w:before="0"/>
        <w:rPr>
          <w:szCs w:val="18"/>
          <w:lang w:val="en-GB"/>
        </w:rPr>
      </w:pPr>
      <w:bookmarkStart w:id="5" w:name="_Hlk18846140"/>
      <w:r w:rsidRPr="007D5DCD">
        <w:rPr>
          <w:smallCaps/>
          <w:sz w:val="16"/>
          <w:szCs w:val="16"/>
          <w:lang w:val="en-GB"/>
        </w:rPr>
        <w:t>M. Musaio</w:t>
      </w:r>
      <w:r w:rsidRPr="007D5DCD">
        <w:rPr>
          <w:sz w:val="16"/>
          <w:szCs w:val="16"/>
          <w:lang w:val="en-GB"/>
        </w:rPr>
        <w:t xml:space="preserve"> </w:t>
      </w:r>
      <w:r w:rsidRPr="007D5DCD">
        <w:rPr>
          <w:szCs w:val="18"/>
          <w:lang w:val="en-GB"/>
        </w:rPr>
        <w:t xml:space="preserve">(edited by), </w:t>
      </w:r>
      <w:r w:rsidRPr="007D5DCD">
        <w:rPr>
          <w:i/>
          <w:iCs/>
          <w:szCs w:val="18"/>
          <w:lang w:val="en-GB"/>
        </w:rPr>
        <w:t>Ripartire dalla città: prossimità educativa e rigenerazione nelle periferie</w:t>
      </w:r>
      <w:r w:rsidRPr="007D5DCD">
        <w:rPr>
          <w:szCs w:val="18"/>
          <w:lang w:val="en-GB"/>
        </w:rPr>
        <w:t>, Vita e Pensiero, Milano 2021.</w:t>
      </w:r>
    </w:p>
    <w:p w14:paraId="00888D89" w14:textId="77777777" w:rsidR="00F515F8" w:rsidRPr="007D5DCD" w:rsidRDefault="00F515F8" w:rsidP="00F515F8">
      <w:pPr>
        <w:pStyle w:val="Testo1"/>
        <w:spacing w:before="0"/>
        <w:rPr>
          <w:szCs w:val="18"/>
          <w:lang w:val="en-GB"/>
        </w:rPr>
      </w:pPr>
      <w:r w:rsidRPr="007D5DCD">
        <w:rPr>
          <w:smallCaps/>
          <w:sz w:val="16"/>
          <w:szCs w:val="16"/>
          <w:lang w:val="en-GB"/>
        </w:rPr>
        <w:lastRenderedPageBreak/>
        <w:t>M. Musaio</w:t>
      </w:r>
      <w:r w:rsidRPr="007D5DCD">
        <w:rPr>
          <w:smallCaps/>
          <w:szCs w:val="18"/>
          <w:lang w:val="en-GB"/>
        </w:rPr>
        <w:t xml:space="preserve">, </w:t>
      </w:r>
      <w:r w:rsidRPr="007D5DCD">
        <w:rPr>
          <w:i/>
          <w:iCs/>
          <w:szCs w:val="18"/>
          <w:lang w:val="en-GB"/>
        </w:rPr>
        <w:t>Dalla distanza alla relazione. Pedagogia e relazione d’aiuto nell’emergenza</w:t>
      </w:r>
      <w:r w:rsidRPr="007D5DCD">
        <w:rPr>
          <w:szCs w:val="18"/>
          <w:lang w:val="en-GB"/>
        </w:rPr>
        <w:t>, Mimesis Edizioni, Milano-Udine, 2020.</w:t>
      </w:r>
    </w:p>
    <w:p w14:paraId="11AA61D1" w14:textId="77777777" w:rsidR="00F515F8" w:rsidRPr="007D5DCD" w:rsidRDefault="00F515F8" w:rsidP="00F515F8">
      <w:pPr>
        <w:pStyle w:val="Testo1"/>
        <w:rPr>
          <w:szCs w:val="18"/>
          <w:lang w:val="en-GB"/>
        </w:rPr>
      </w:pPr>
      <w:r w:rsidRPr="007D5DCD">
        <w:rPr>
          <w:szCs w:val="18"/>
          <w:lang w:val="en-GB"/>
        </w:rPr>
        <w:t>Un testo di lettura a scelta tra i seguenti:</w:t>
      </w:r>
    </w:p>
    <w:p w14:paraId="50774660" w14:textId="6CD46192" w:rsidR="00F515F8" w:rsidRPr="007D5DCD" w:rsidRDefault="00F515F8" w:rsidP="00F515F8">
      <w:pPr>
        <w:pStyle w:val="Testo1"/>
        <w:spacing w:before="0"/>
        <w:rPr>
          <w:szCs w:val="18"/>
          <w:lang w:val="en-GB"/>
        </w:rPr>
      </w:pPr>
      <w:r w:rsidRPr="007D5DCD">
        <w:rPr>
          <w:smallCaps/>
          <w:sz w:val="16"/>
          <w:szCs w:val="16"/>
          <w:lang w:val="en-GB"/>
        </w:rPr>
        <w:t>F. Marone – M. Musaio</w:t>
      </w:r>
      <w:r w:rsidRPr="007D5DCD">
        <w:rPr>
          <w:sz w:val="16"/>
          <w:szCs w:val="16"/>
          <w:lang w:val="en-GB"/>
        </w:rPr>
        <w:t xml:space="preserve"> – M. P</w:t>
      </w:r>
      <w:r w:rsidRPr="007D5DCD">
        <w:rPr>
          <w:smallCaps/>
          <w:sz w:val="16"/>
          <w:szCs w:val="16"/>
          <w:lang w:val="en-GB"/>
        </w:rPr>
        <w:t>esare</w:t>
      </w:r>
      <w:r w:rsidRPr="007D5DCD">
        <w:rPr>
          <w:sz w:val="16"/>
          <w:szCs w:val="16"/>
          <w:lang w:val="en-GB"/>
        </w:rPr>
        <w:t xml:space="preserve"> </w:t>
      </w:r>
      <w:r w:rsidRPr="007D5DCD">
        <w:rPr>
          <w:szCs w:val="18"/>
          <w:lang w:val="en-GB"/>
        </w:rPr>
        <w:t xml:space="preserve">(edited by), </w:t>
      </w:r>
      <w:r w:rsidRPr="007D5DCD">
        <w:rPr>
          <w:i/>
          <w:szCs w:val="18"/>
          <w:lang w:val="en-GB"/>
        </w:rPr>
        <w:t>Educazione, relazioni, affetti. Oltre la pandemia,</w:t>
      </w:r>
      <w:r w:rsidRPr="007D5DCD">
        <w:rPr>
          <w:szCs w:val="18"/>
          <w:lang w:val="en-GB"/>
        </w:rPr>
        <w:t xml:space="preserve"> Armando, Roma, 2023. </w:t>
      </w:r>
    </w:p>
    <w:p w14:paraId="0AD39FBE" w14:textId="7872A445" w:rsidR="00F515F8" w:rsidRPr="007D5DCD" w:rsidRDefault="00F515F8" w:rsidP="00F515F8">
      <w:pPr>
        <w:pStyle w:val="Testo1"/>
        <w:spacing w:before="0"/>
        <w:rPr>
          <w:szCs w:val="18"/>
          <w:lang w:val="en-GB"/>
        </w:rPr>
      </w:pPr>
      <w:r w:rsidRPr="007D5DCD">
        <w:rPr>
          <w:smallCaps/>
          <w:sz w:val="16"/>
          <w:szCs w:val="16"/>
          <w:lang w:val="en-GB"/>
        </w:rPr>
        <w:t xml:space="preserve">M. Musaio </w:t>
      </w:r>
      <w:r w:rsidRPr="007D5DCD">
        <w:rPr>
          <w:szCs w:val="18"/>
          <w:lang w:val="en-GB"/>
        </w:rPr>
        <w:t xml:space="preserve">(edited by), </w:t>
      </w:r>
      <w:r w:rsidRPr="007D5DCD">
        <w:rPr>
          <w:i/>
          <w:iCs/>
          <w:szCs w:val="18"/>
          <w:lang w:val="en-GB"/>
        </w:rPr>
        <w:t>Persone anziane e cura. Riflessioni pedagogiche e narrazioni nel tempo della pandemia</w:t>
      </w:r>
      <w:r w:rsidRPr="007D5DCD">
        <w:rPr>
          <w:szCs w:val="18"/>
          <w:lang w:val="en-GB"/>
        </w:rPr>
        <w:t>, Edizioni Studium, Roma 2021.</w:t>
      </w:r>
    </w:p>
    <w:p w14:paraId="73A3E322" w14:textId="77777777" w:rsidR="00F515F8" w:rsidRPr="007D5DCD" w:rsidRDefault="00F515F8" w:rsidP="00F515F8">
      <w:pPr>
        <w:pStyle w:val="Testo1"/>
        <w:spacing w:before="0"/>
        <w:rPr>
          <w:szCs w:val="18"/>
          <w:lang w:val="en-GB"/>
        </w:rPr>
      </w:pPr>
      <w:r w:rsidRPr="007D5DCD">
        <w:rPr>
          <w:smallCaps/>
          <w:sz w:val="16"/>
          <w:szCs w:val="16"/>
          <w:lang w:val="en-GB"/>
        </w:rPr>
        <w:t>M. G. Riva</w:t>
      </w:r>
      <w:r w:rsidRPr="007D5DCD">
        <w:rPr>
          <w:smallCaps/>
          <w:szCs w:val="18"/>
          <w:lang w:val="en-GB"/>
        </w:rPr>
        <w:t xml:space="preserve">, </w:t>
      </w:r>
      <w:r w:rsidRPr="007D5DCD">
        <w:rPr>
          <w:i/>
          <w:iCs/>
          <w:szCs w:val="18"/>
          <w:lang w:val="en-GB"/>
        </w:rPr>
        <w:t>La consulenza pedagogica. Una pratica sapiente tra specifico pedagogico e connessioni dei saperi</w:t>
      </w:r>
      <w:r w:rsidRPr="007D5DCD">
        <w:rPr>
          <w:szCs w:val="18"/>
          <w:lang w:val="en-GB"/>
        </w:rPr>
        <w:t>, FrancoAngeli, Milano, 2021.</w:t>
      </w:r>
    </w:p>
    <w:p w14:paraId="34649815" w14:textId="7FD1979E" w:rsidR="00A1751E" w:rsidRPr="007D5DCD" w:rsidRDefault="00C507D2" w:rsidP="00A1751E">
      <w:pPr>
        <w:spacing w:before="240" w:after="120"/>
        <w:rPr>
          <w:b/>
          <w:i/>
          <w:sz w:val="18"/>
          <w:szCs w:val="18"/>
          <w:lang w:val="en-GB"/>
        </w:rPr>
      </w:pPr>
      <w:r w:rsidRPr="007D5DCD">
        <w:rPr>
          <w:b/>
          <w:i/>
          <w:sz w:val="18"/>
          <w:szCs w:val="18"/>
          <w:lang w:val="en-GB"/>
        </w:rPr>
        <w:t>TEACHING METHOD</w:t>
      </w:r>
      <w:bookmarkEnd w:id="5"/>
    </w:p>
    <w:p w14:paraId="6C6ECCEF" w14:textId="3994CF4E" w:rsidR="00F515F8" w:rsidRPr="007D5DCD" w:rsidRDefault="00893453" w:rsidP="00F515F8">
      <w:pPr>
        <w:pStyle w:val="Testo2"/>
        <w:rPr>
          <w:lang w:val="en-GB"/>
        </w:rPr>
      </w:pPr>
      <w:r w:rsidRPr="007D5DCD">
        <w:rPr>
          <w:lang w:val="en-GB"/>
        </w:rPr>
        <w:t>Le</w:t>
      </w:r>
      <w:r w:rsidR="00AE1EC7" w:rsidRPr="007D5DCD">
        <w:rPr>
          <w:lang w:val="en-GB"/>
        </w:rPr>
        <w:t xml:space="preserve">ctures based on a </w:t>
      </w:r>
      <w:r w:rsidRPr="007D5DCD">
        <w:rPr>
          <w:lang w:val="en-GB"/>
        </w:rPr>
        <w:t xml:space="preserve">dialogic and interactive method, with insights into experiences, projects, interventions by experts on the topics of the course, </w:t>
      </w:r>
      <w:r w:rsidR="00AE1EC7" w:rsidRPr="007D5DCD">
        <w:rPr>
          <w:lang w:val="en-GB"/>
        </w:rPr>
        <w:t>including viewing,</w:t>
      </w:r>
      <w:r w:rsidRPr="007D5DCD">
        <w:rPr>
          <w:lang w:val="en-GB"/>
        </w:rPr>
        <w:t xml:space="preserve"> analysi</w:t>
      </w:r>
      <w:r w:rsidR="00AE1EC7" w:rsidRPr="007D5DCD">
        <w:rPr>
          <w:lang w:val="en-GB"/>
        </w:rPr>
        <w:t>ng</w:t>
      </w:r>
      <w:r w:rsidRPr="007D5DCD">
        <w:rPr>
          <w:lang w:val="en-GB"/>
        </w:rPr>
        <w:t xml:space="preserve"> and interpretati</w:t>
      </w:r>
      <w:r w:rsidR="00AE1EC7" w:rsidRPr="007D5DCD">
        <w:rPr>
          <w:lang w:val="en-GB"/>
        </w:rPr>
        <w:t>ng</w:t>
      </w:r>
      <w:r w:rsidRPr="007D5DCD">
        <w:rPr>
          <w:lang w:val="en-GB"/>
        </w:rPr>
        <w:t xml:space="preserve"> film sequences, </w:t>
      </w:r>
      <w:r w:rsidR="0089074B" w:rsidRPr="007D5DCD">
        <w:rPr>
          <w:lang w:val="en-GB"/>
        </w:rPr>
        <w:t>supported by</w:t>
      </w:r>
      <w:r w:rsidRPr="007D5DCD">
        <w:rPr>
          <w:lang w:val="en-GB"/>
        </w:rPr>
        <w:t xml:space="preserve"> different language and artistic forms for the helping relationship, </w:t>
      </w:r>
      <w:r w:rsidR="0089074B" w:rsidRPr="007D5DCD">
        <w:rPr>
          <w:lang w:val="en-GB"/>
        </w:rPr>
        <w:t xml:space="preserve">and including group practical </w:t>
      </w:r>
      <w:r w:rsidRPr="007D5DCD">
        <w:rPr>
          <w:lang w:val="en-GB"/>
        </w:rPr>
        <w:t>exercise</w:t>
      </w:r>
      <w:r w:rsidR="0089074B" w:rsidRPr="007D5DCD">
        <w:rPr>
          <w:lang w:val="en-GB"/>
        </w:rPr>
        <w:t>s</w:t>
      </w:r>
      <w:r w:rsidR="00F515F8" w:rsidRPr="007D5DCD">
        <w:rPr>
          <w:lang w:val="en-GB"/>
        </w:rPr>
        <w:t>.</w:t>
      </w:r>
    </w:p>
    <w:p w14:paraId="1B3033FB" w14:textId="059B33B9" w:rsidR="00A1751E" w:rsidRPr="007D5DCD" w:rsidRDefault="00DB5F0C" w:rsidP="00A1751E">
      <w:pPr>
        <w:pStyle w:val="Testo2"/>
        <w:rPr>
          <w:noProof w:val="0"/>
          <w:szCs w:val="18"/>
          <w:lang w:val="en-GB"/>
        </w:rPr>
      </w:pPr>
      <w:r w:rsidRPr="007D5DCD">
        <w:rPr>
          <w:noProof w:val="0"/>
          <w:szCs w:val="18"/>
          <w:lang w:val="en-GB"/>
        </w:rPr>
        <w:t>The le</w:t>
      </w:r>
      <w:r w:rsidR="00BB17E5" w:rsidRPr="007D5DCD">
        <w:rPr>
          <w:noProof w:val="0"/>
          <w:szCs w:val="18"/>
          <w:lang w:val="en-GB"/>
        </w:rPr>
        <w:t xml:space="preserve">cture </w:t>
      </w:r>
      <w:r w:rsidRPr="007D5DCD">
        <w:rPr>
          <w:noProof w:val="0"/>
          <w:szCs w:val="18"/>
          <w:lang w:val="en-GB"/>
        </w:rPr>
        <w:t>materials will be made available to students on the Blackboard platform</w:t>
      </w:r>
      <w:r w:rsidR="00A1751E" w:rsidRPr="007D5DCD">
        <w:rPr>
          <w:iCs/>
          <w:noProof w:val="0"/>
          <w:szCs w:val="18"/>
          <w:lang w:val="en-GB"/>
        </w:rPr>
        <w:t>.</w:t>
      </w:r>
    </w:p>
    <w:p w14:paraId="2346E30D" w14:textId="2D3CD56F" w:rsidR="00A1751E" w:rsidRPr="007D5DCD" w:rsidRDefault="00C507D2" w:rsidP="00A1751E">
      <w:pPr>
        <w:spacing w:before="240" w:after="120"/>
        <w:rPr>
          <w:b/>
          <w:i/>
          <w:sz w:val="18"/>
          <w:szCs w:val="18"/>
          <w:lang w:val="en-GB"/>
        </w:rPr>
      </w:pPr>
      <w:bookmarkStart w:id="6" w:name="_Hlk18846151"/>
      <w:r w:rsidRPr="007D5DCD">
        <w:rPr>
          <w:b/>
          <w:i/>
          <w:sz w:val="18"/>
          <w:szCs w:val="18"/>
          <w:lang w:val="en-GB"/>
        </w:rPr>
        <w:t>ASSESSMENT METHOD AND CRITERIA</w:t>
      </w:r>
      <w:bookmarkEnd w:id="6"/>
      <w:r w:rsidRPr="007D5DCD">
        <w:rPr>
          <w:b/>
          <w:i/>
          <w:sz w:val="18"/>
          <w:szCs w:val="18"/>
          <w:lang w:val="en-GB"/>
        </w:rPr>
        <w:t xml:space="preserve"> </w:t>
      </w:r>
    </w:p>
    <w:p w14:paraId="71812C68" w14:textId="694BFAE5" w:rsidR="009561AC" w:rsidRPr="007D5DCD" w:rsidRDefault="00DB5F0C" w:rsidP="00692A22">
      <w:pPr>
        <w:pStyle w:val="Testo2"/>
        <w:rPr>
          <w:noProof w:val="0"/>
          <w:lang w:val="en-GB"/>
        </w:rPr>
      </w:pPr>
      <w:r w:rsidRPr="007D5DCD">
        <w:rPr>
          <w:noProof w:val="0"/>
          <w:lang w:val="en-GB"/>
        </w:rPr>
        <w:t xml:space="preserve">The course includes </w:t>
      </w:r>
      <w:r w:rsidR="00BB17E5" w:rsidRPr="007D5DCD">
        <w:rPr>
          <w:noProof w:val="0"/>
          <w:lang w:val="en-GB"/>
        </w:rPr>
        <w:t>a</w:t>
      </w:r>
      <w:r w:rsidRPr="007D5DCD">
        <w:rPr>
          <w:noProof w:val="0"/>
          <w:lang w:val="en-GB"/>
        </w:rPr>
        <w:t xml:space="preserve"> final oral exam starting from the January-February </w:t>
      </w:r>
      <w:r w:rsidR="00F515F8" w:rsidRPr="007D5DCD">
        <w:rPr>
          <w:noProof w:val="0"/>
          <w:lang w:val="en-GB"/>
        </w:rPr>
        <w:t xml:space="preserve">2024 </w:t>
      </w:r>
      <w:r w:rsidRPr="007D5DCD">
        <w:rPr>
          <w:noProof w:val="0"/>
          <w:lang w:val="en-GB"/>
        </w:rPr>
        <w:t xml:space="preserve">session. During the exam, the following aspects will be </w:t>
      </w:r>
      <w:r w:rsidR="00BB17E5" w:rsidRPr="007D5DCD">
        <w:rPr>
          <w:noProof w:val="0"/>
          <w:lang w:val="en-GB"/>
        </w:rPr>
        <w:t>verified</w:t>
      </w:r>
      <w:r w:rsidRPr="007D5DCD">
        <w:rPr>
          <w:noProof w:val="0"/>
          <w:lang w:val="en-GB"/>
        </w:rPr>
        <w:t xml:space="preserve">: clarity of </w:t>
      </w:r>
      <w:r w:rsidR="00BB17E5" w:rsidRPr="007D5DCD">
        <w:rPr>
          <w:noProof w:val="0"/>
          <w:lang w:val="en-GB"/>
        </w:rPr>
        <w:t>presentation</w:t>
      </w:r>
      <w:r w:rsidRPr="007D5DCD">
        <w:rPr>
          <w:noProof w:val="0"/>
          <w:lang w:val="en-GB"/>
        </w:rPr>
        <w:t>, in-depth knowledge and critical reflection o</w:t>
      </w:r>
      <w:r w:rsidR="00BB17E5" w:rsidRPr="007D5DCD">
        <w:rPr>
          <w:noProof w:val="0"/>
          <w:lang w:val="en-GB"/>
        </w:rPr>
        <w:t>n</w:t>
      </w:r>
      <w:r w:rsidRPr="007D5DCD">
        <w:rPr>
          <w:noProof w:val="0"/>
          <w:lang w:val="en-GB"/>
        </w:rPr>
        <w:t xml:space="preserve"> the topics covered in class and</w:t>
      </w:r>
      <w:r w:rsidR="00BB17E5" w:rsidRPr="007D5DCD">
        <w:rPr>
          <w:noProof w:val="0"/>
          <w:lang w:val="en-GB"/>
        </w:rPr>
        <w:t>,</w:t>
      </w:r>
      <w:r w:rsidRPr="007D5DCD">
        <w:rPr>
          <w:noProof w:val="0"/>
          <w:lang w:val="en-GB"/>
        </w:rPr>
        <w:t xml:space="preserve"> starting from the text</w:t>
      </w:r>
      <w:r w:rsidR="00BB17E5" w:rsidRPr="007D5DCD">
        <w:rPr>
          <w:noProof w:val="0"/>
          <w:lang w:val="en-GB"/>
        </w:rPr>
        <w:t>book</w:t>
      </w:r>
      <w:r w:rsidRPr="007D5DCD">
        <w:rPr>
          <w:noProof w:val="0"/>
          <w:lang w:val="en-GB"/>
        </w:rPr>
        <w:t xml:space="preserve">s indicated in the </w:t>
      </w:r>
      <w:r w:rsidR="00BB17E5" w:rsidRPr="007D5DCD">
        <w:rPr>
          <w:noProof w:val="0"/>
          <w:lang w:val="en-GB"/>
        </w:rPr>
        <w:t>reading list</w:t>
      </w:r>
      <w:r w:rsidRPr="007D5DCD">
        <w:rPr>
          <w:noProof w:val="0"/>
          <w:lang w:val="en-GB"/>
        </w:rPr>
        <w:t>, ability to argue pedagogical the</w:t>
      </w:r>
      <w:r w:rsidR="00BB17E5" w:rsidRPr="007D5DCD">
        <w:rPr>
          <w:noProof w:val="0"/>
          <w:lang w:val="en-GB"/>
        </w:rPr>
        <w:t>mes</w:t>
      </w:r>
      <w:r w:rsidRPr="007D5DCD">
        <w:rPr>
          <w:noProof w:val="0"/>
          <w:lang w:val="en-GB"/>
        </w:rPr>
        <w:t xml:space="preserve"> with </w:t>
      </w:r>
      <w:r w:rsidR="00BB17E5" w:rsidRPr="007D5DCD">
        <w:rPr>
          <w:noProof w:val="0"/>
          <w:lang w:val="en-GB"/>
        </w:rPr>
        <w:t>a subject-</w:t>
      </w:r>
      <w:r w:rsidRPr="007D5DCD">
        <w:rPr>
          <w:noProof w:val="0"/>
          <w:lang w:val="en-GB"/>
        </w:rPr>
        <w:t xml:space="preserve">specific lexicon, ability to </w:t>
      </w:r>
      <w:r w:rsidR="00BB17E5" w:rsidRPr="007D5DCD">
        <w:rPr>
          <w:noProof w:val="0"/>
          <w:lang w:val="en-GB"/>
        </w:rPr>
        <w:t>apply</w:t>
      </w:r>
      <w:r w:rsidRPr="007D5DCD">
        <w:rPr>
          <w:noProof w:val="0"/>
          <w:lang w:val="en-GB"/>
        </w:rPr>
        <w:t xml:space="preserve"> knowledge acquired </w:t>
      </w:r>
      <w:r w:rsidR="00BB17E5" w:rsidRPr="007D5DCD">
        <w:rPr>
          <w:noProof w:val="0"/>
          <w:lang w:val="en-GB"/>
        </w:rPr>
        <w:t>to the interpretation</w:t>
      </w:r>
      <w:r w:rsidRPr="007D5DCD">
        <w:rPr>
          <w:noProof w:val="0"/>
          <w:lang w:val="en-GB"/>
        </w:rPr>
        <w:t xml:space="preserve"> of educational situations and </w:t>
      </w:r>
      <w:r w:rsidR="00BB17E5" w:rsidRPr="007D5DCD">
        <w:rPr>
          <w:noProof w:val="0"/>
          <w:lang w:val="en-GB"/>
        </w:rPr>
        <w:t>to</w:t>
      </w:r>
      <w:r w:rsidRPr="007D5DCD">
        <w:rPr>
          <w:noProof w:val="0"/>
          <w:lang w:val="en-GB"/>
        </w:rPr>
        <w:t xml:space="preserve"> helping relationship interventions</w:t>
      </w:r>
      <w:r w:rsidR="009561AC" w:rsidRPr="007D5DCD">
        <w:rPr>
          <w:noProof w:val="0"/>
          <w:lang w:val="en-GB"/>
        </w:rPr>
        <w:t xml:space="preserve">. </w:t>
      </w:r>
    </w:p>
    <w:p w14:paraId="039184F3" w14:textId="55173632" w:rsidR="00A1751E" w:rsidRPr="007D5DCD" w:rsidRDefault="00C507D2" w:rsidP="00A1751E">
      <w:pPr>
        <w:spacing w:before="240" w:after="120" w:line="240" w:lineRule="exact"/>
        <w:rPr>
          <w:b/>
          <w:i/>
          <w:sz w:val="18"/>
          <w:szCs w:val="18"/>
          <w:lang w:val="en-GB"/>
        </w:rPr>
      </w:pPr>
      <w:bookmarkStart w:id="7" w:name="_Hlk18846165"/>
      <w:r w:rsidRPr="007D5DCD">
        <w:rPr>
          <w:b/>
          <w:i/>
          <w:sz w:val="18"/>
          <w:szCs w:val="18"/>
          <w:lang w:val="en-GB"/>
        </w:rPr>
        <w:t>NOTES AND PREREQUISITES</w:t>
      </w:r>
      <w:bookmarkEnd w:id="7"/>
    </w:p>
    <w:p w14:paraId="4A1BBBEB" w14:textId="4965B2E1" w:rsidR="00F515F8" w:rsidRPr="007D5DCD" w:rsidRDefault="0089074B" w:rsidP="00F515F8">
      <w:pPr>
        <w:pStyle w:val="Testo2"/>
        <w:rPr>
          <w:lang w:val="en-GB"/>
        </w:rPr>
      </w:pPr>
      <w:r w:rsidRPr="007D5DCD">
        <w:rPr>
          <w:lang w:val="en-GB"/>
        </w:rPr>
        <w:t>Prerequisite of the course is the knowledge of the fundamental concepts of pedagogy as a specific requirement for admission to the master's degree course</w:t>
      </w:r>
      <w:r w:rsidR="00F515F8" w:rsidRPr="007D5DCD">
        <w:rPr>
          <w:lang w:val="en-GB"/>
        </w:rPr>
        <w:t xml:space="preserve">. </w:t>
      </w:r>
    </w:p>
    <w:p w14:paraId="7B62DB0A" w14:textId="52036D22" w:rsidR="00A1751E" w:rsidRPr="00D55D40" w:rsidRDefault="00C507D2" w:rsidP="00FA256C">
      <w:pPr>
        <w:pStyle w:val="Testo2"/>
        <w:spacing w:before="120"/>
        <w:rPr>
          <w:noProof w:val="0"/>
          <w:lang w:val="en-GB"/>
        </w:rPr>
      </w:pPr>
      <w:bookmarkStart w:id="8" w:name="_Hlk18846207"/>
      <w:bookmarkStart w:id="9" w:name="_Hlk18839278"/>
      <w:bookmarkStart w:id="10" w:name="_Hlk18839048"/>
      <w:r w:rsidRPr="007D5DCD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8"/>
      <w:r w:rsidRPr="007D5DCD">
        <w:rPr>
          <w:noProof w:val="0"/>
          <w:lang w:val="en-GB"/>
        </w:rPr>
        <w:t>.</w:t>
      </w:r>
      <w:bookmarkEnd w:id="9"/>
      <w:bookmarkEnd w:id="10"/>
    </w:p>
    <w:sectPr w:rsidR="00A1751E" w:rsidRPr="00D55D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674"/>
    <w:multiLevelType w:val="hybridMultilevel"/>
    <w:tmpl w:val="9B12A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77D62"/>
    <w:multiLevelType w:val="hybridMultilevel"/>
    <w:tmpl w:val="6A72FA7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9507E"/>
    <w:multiLevelType w:val="hybridMultilevel"/>
    <w:tmpl w:val="57F4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A2795"/>
    <w:multiLevelType w:val="hybridMultilevel"/>
    <w:tmpl w:val="5E00B116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00951">
    <w:abstractNumId w:val="1"/>
  </w:num>
  <w:num w:numId="2" w16cid:durableId="1755129439">
    <w:abstractNumId w:val="2"/>
  </w:num>
  <w:num w:numId="3" w16cid:durableId="1253273498">
    <w:abstractNumId w:val="0"/>
  </w:num>
  <w:num w:numId="4" w16cid:durableId="9957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24"/>
    <w:rsid w:val="000246A2"/>
    <w:rsid w:val="000400DA"/>
    <w:rsid w:val="000B4A61"/>
    <w:rsid w:val="000E4D69"/>
    <w:rsid w:val="00121AAC"/>
    <w:rsid w:val="001342D1"/>
    <w:rsid w:val="00141A0E"/>
    <w:rsid w:val="0016723D"/>
    <w:rsid w:val="00187B99"/>
    <w:rsid w:val="001C06D9"/>
    <w:rsid w:val="001E4A5E"/>
    <w:rsid w:val="002014DD"/>
    <w:rsid w:val="002104C7"/>
    <w:rsid w:val="00224C21"/>
    <w:rsid w:val="002A0BEA"/>
    <w:rsid w:val="002D5E17"/>
    <w:rsid w:val="00305A9C"/>
    <w:rsid w:val="00317A17"/>
    <w:rsid w:val="00337A3D"/>
    <w:rsid w:val="003404F9"/>
    <w:rsid w:val="00346E7B"/>
    <w:rsid w:val="003A0840"/>
    <w:rsid w:val="003E4800"/>
    <w:rsid w:val="0045116A"/>
    <w:rsid w:val="00463FFE"/>
    <w:rsid w:val="004A5397"/>
    <w:rsid w:val="004D1217"/>
    <w:rsid w:val="004D6008"/>
    <w:rsid w:val="004F118F"/>
    <w:rsid w:val="005404E4"/>
    <w:rsid w:val="00563674"/>
    <w:rsid w:val="005B68AA"/>
    <w:rsid w:val="005F4297"/>
    <w:rsid w:val="00627E75"/>
    <w:rsid w:val="00640794"/>
    <w:rsid w:val="00657BD7"/>
    <w:rsid w:val="0067245A"/>
    <w:rsid w:val="0069120D"/>
    <w:rsid w:val="00692A22"/>
    <w:rsid w:val="006A0190"/>
    <w:rsid w:val="006D1D83"/>
    <w:rsid w:val="006F1772"/>
    <w:rsid w:val="006F601F"/>
    <w:rsid w:val="00720171"/>
    <w:rsid w:val="007543F4"/>
    <w:rsid w:val="00784FCE"/>
    <w:rsid w:val="007963E5"/>
    <w:rsid w:val="007D5DCD"/>
    <w:rsid w:val="00801F70"/>
    <w:rsid w:val="008473F8"/>
    <w:rsid w:val="00883256"/>
    <w:rsid w:val="0089074B"/>
    <w:rsid w:val="00892B66"/>
    <w:rsid w:val="00893453"/>
    <w:rsid w:val="008942E7"/>
    <w:rsid w:val="008A1204"/>
    <w:rsid w:val="008A5584"/>
    <w:rsid w:val="008C0AC9"/>
    <w:rsid w:val="00900CCA"/>
    <w:rsid w:val="00903F03"/>
    <w:rsid w:val="00924B77"/>
    <w:rsid w:val="00940DA2"/>
    <w:rsid w:val="00952872"/>
    <w:rsid w:val="009561AC"/>
    <w:rsid w:val="00960354"/>
    <w:rsid w:val="0098130E"/>
    <w:rsid w:val="009B1E5F"/>
    <w:rsid w:val="009C3928"/>
    <w:rsid w:val="009E055C"/>
    <w:rsid w:val="009E3716"/>
    <w:rsid w:val="00A1751E"/>
    <w:rsid w:val="00A23E78"/>
    <w:rsid w:val="00A34F18"/>
    <w:rsid w:val="00A74F6F"/>
    <w:rsid w:val="00A77C67"/>
    <w:rsid w:val="00A819F8"/>
    <w:rsid w:val="00A85E80"/>
    <w:rsid w:val="00AD2C01"/>
    <w:rsid w:val="00AD7557"/>
    <w:rsid w:val="00AE037B"/>
    <w:rsid w:val="00AE1EC7"/>
    <w:rsid w:val="00B05341"/>
    <w:rsid w:val="00B15390"/>
    <w:rsid w:val="00B32224"/>
    <w:rsid w:val="00B36B0B"/>
    <w:rsid w:val="00B44DB5"/>
    <w:rsid w:val="00B50C5D"/>
    <w:rsid w:val="00B51253"/>
    <w:rsid w:val="00B525CC"/>
    <w:rsid w:val="00B52B24"/>
    <w:rsid w:val="00B53030"/>
    <w:rsid w:val="00B67BCA"/>
    <w:rsid w:val="00BB104C"/>
    <w:rsid w:val="00BB17E5"/>
    <w:rsid w:val="00BD57C9"/>
    <w:rsid w:val="00C2092E"/>
    <w:rsid w:val="00C2711F"/>
    <w:rsid w:val="00C507D2"/>
    <w:rsid w:val="00C71F1F"/>
    <w:rsid w:val="00C82124"/>
    <w:rsid w:val="00CD0290"/>
    <w:rsid w:val="00D237E5"/>
    <w:rsid w:val="00D404F2"/>
    <w:rsid w:val="00D55D40"/>
    <w:rsid w:val="00D60184"/>
    <w:rsid w:val="00D71610"/>
    <w:rsid w:val="00D94903"/>
    <w:rsid w:val="00DB5F0C"/>
    <w:rsid w:val="00DD42D2"/>
    <w:rsid w:val="00E2279F"/>
    <w:rsid w:val="00E3227F"/>
    <w:rsid w:val="00E36C37"/>
    <w:rsid w:val="00E607E6"/>
    <w:rsid w:val="00E7715D"/>
    <w:rsid w:val="00EF72C9"/>
    <w:rsid w:val="00F0218F"/>
    <w:rsid w:val="00F515F8"/>
    <w:rsid w:val="00F77738"/>
    <w:rsid w:val="00F952DA"/>
    <w:rsid w:val="00FA256C"/>
    <w:rsid w:val="00FA4E14"/>
    <w:rsid w:val="00F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3AEE2"/>
  <w15:chartTrackingRefBased/>
  <w15:docId w15:val="{65323343-BE29-4F67-A83B-D3B010E0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qFormat/>
    <w:rsid w:val="00A1751E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customStyle="1" w:styleId="1testobiblio">
    <w:name w:val="1testo biblio"/>
    <w:rsid w:val="005F4297"/>
    <w:pPr>
      <w:spacing w:line="200" w:lineRule="exact"/>
      <w:ind w:left="283" w:hanging="284"/>
      <w:jc w:val="both"/>
    </w:pPr>
    <w:rPr>
      <w:rFonts w:ascii="Times" w:hAnsi="Times"/>
      <w:sz w:val="18"/>
    </w:rPr>
  </w:style>
  <w:style w:type="paragraph" w:customStyle="1" w:styleId="P68B1DB1-Normale9">
    <w:name w:val="P68B1DB1-Normale9"/>
    <w:basedOn w:val="Normale"/>
    <w:rsid w:val="004A5397"/>
    <w:rPr>
      <w:rFonts w:ascii="Times" w:hAnsi="Times"/>
      <w:szCs w:val="20"/>
      <w:highlight w:val="yellow"/>
    </w:rPr>
  </w:style>
  <w:style w:type="paragraph" w:customStyle="1" w:styleId="P68B1DB1-Normale11">
    <w:name w:val="P68B1DB1-Normale11"/>
    <w:basedOn w:val="Normale"/>
    <w:rsid w:val="006F601F"/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D72C-21AD-4654-ACB1-015077B5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52</TotalTime>
  <Pages>2</Pages>
  <Words>541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2003-03-27T10:42:00Z</cp:lastPrinted>
  <dcterms:created xsi:type="dcterms:W3CDTF">2023-06-28T15:55:00Z</dcterms:created>
  <dcterms:modified xsi:type="dcterms:W3CDTF">2024-01-10T13:22:00Z</dcterms:modified>
</cp:coreProperties>
</file>