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E1DB" w14:textId="77777777" w:rsidR="002D5E17" w:rsidRPr="004A41FB" w:rsidRDefault="0028418F" w:rsidP="002D5E17">
      <w:pPr>
        <w:pStyle w:val="Titolo1"/>
        <w:rPr>
          <w:lang w:val="en-GB"/>
        </w:rPr>
      </w:pPr>
      <w:r w:rsidRPr="004A41FB">
        <w:rPr>
          <w:lang w:val="en-GB"/>
        </w:rPr>
        <w:t>History of Educational Institutions</w:t>
      </w:r>
    </w:p>
    <w:p w14:paraId="360D8FA9" w14:textId="77777777" w:rsidR="00AF7377" w:rsidRPr="004A41FB" w:rsidRDefault="00AF7377" w:rsidP="00AF7377">
      <w:pPr>
        <w:pStyle w:val="Titolo2"/>
        <w:rPr>
          <w:lang w:val="en-GB"/>
        </w:rPr>
      </w:pPr>
      <w:r w:rsidRPr="004A41FB">
        <w:rPr>
          <w:lang w:val="en-GB"/>
        </w:rPr>
        <w:t>Prof. Carla Francesca Ghizzoni</w:t>
      </w:r>
    </w:p>
    <w:p w14:paraId="414D1F09" w14:textId="77777777" w:rsidR="00AF7377" w:rsidRPr="004A41FB" w:rsidRDefault="009E2C2B" w:rsidP="00AF7377">
      <w:pPr>
        <w:spacing w:before="240" w:after="120" w:line="240" w:lineRule="exact"/>
        <w:rPr>
          <w:b/>
          <w:i/>
          <w:sz w:val="18"/>
          <w:lang w:val="en-GB"/>
        </w:rPr>
      </w:pPr>
      <w:r w:rsidRPr="004A41FB">
        <w:rPr>
          <w:b/>
          <w:i/>
          <w:sz w:val="18"/>
          <w:lang w:val="en-GB"/>
        </w:rPr>
        <w:t>COURSE AIMS AND INTENDED LEARNING OUTCOMES</w:t>
      </w:r>
    </w:p>
    <w:p w14:paraId="46AC718A" w14:textId="77777777" w:rsidR="00AF7377" w:rsidRPr="004A41FB" w:rsidRDefault="009F7746" w:rsidP="00AF7377">
      <w:pPr>
        <w:spacing w:line="240" w:lineRule="exact"/>
        <w:rPr>
          <w:rFonts w:ascii="Times" w:hAnsi="Times" w:cs="Times"/>
          <w:lang w:val="en-GB"/>
        </w:rPr>
      </w:pPr>
      <w:r w:rsidRPr="004A41FB">
        <w:rPr>
          <w:rFonts w:ascii="Times" w:hAnsi="Times" w:cs="Times"/>
          <w:lang w:val="en-GB"/>
        </w:rPr>
        <w:t>The course intends to teach students how to critically recognise the historical scope of educational institutions and practices</w:t>
      </w:r>
      <w:r w:rsidR="00AF7377" w:rsidRPr="004A41FB">
        <w:rPr>
          <w:rFonts w:ascii="Times" w:hAnsi="Times" w:cs="Times"/>
          <w:lang w:val="en-GB"/>
        </w:rPr>
        <w:t>.</w:t>
      </w:r>
    </w:p>
    <w:p w14:paraId="608C89BB" w14:textId="77777777" w:rsidR="00AF7377" w:rsidRPr="004A41FB" w:rsidRDefault="009F7746" w:rsidP="00AF7377">
      <w:pPr>
        <w:spacing w:line="240" w:lineRule="exact"/>
        <w:rPr>
          <w:rFonts w:ascii="Times" w:hAnsi="Times" w:cs="Times"/>
          <w:lang w:val="en-GB"/>
        </w:rPr>
      </w:pPr>
      <w:r w:rsidRPr="004A41FB">
        <w:rPr>
          <w:rFonts w:ascii="Times" w:hAnsi="Times" w:cs="Times"/>
          <w:lang w:val="en-GB"/>
        </w:rPr>
        <w:t>Specifically, the course aims are</w:t>
      </w:r>
      <w:r w:rsidR="00AF7377" w:rsidRPr="004A41FB">
        <w:rPr>
          <w:rFonts w:ascii="Times" w:hAnsi="Times" w:cs="Times"/>
          <w:lang w:val="en-GB"/>
        </w:rPr>
        <w:t>:</w:t>
      </w:r>
    </w:p>
    <w:p w14:paraId="0A8CB988" w14:textId="77777777" w:rsidR="00AF7377" w:rsidRPr="004A41FB" w:rsidRDefault="009F7746" w:rsidP="00937E37">
      <w:pPr>
        <w:pStyle w:val="Paragrafoelenco"/>
        <w:numPr>
          <w:ilvl w:val="0"/>
          <w:numId w:val="3"/>
        </w:numPr>
        <w:spacing w:line="240" w:lineRule="exact"/>
        <w:ind w:left="284" w:hanging="284"/>
        <w:rPr>
          <w:rFonts w:ascii="Times" w:hAnsi="Times" w:cs="Times"/>
          <w:lang w:val="en-GB"/>
        </w:rPr>
      </w:pPr>
      <w:r w:rsidRPr="004A41FB">
        <w:rPr>
          <w:rFonts w:ascii="Times" w:hAnsi="Times" w:cs="Times"/>
          <w:lang w:val="en-GB"/>
        </w:rPr>
        <w:t>Illustrate the most significant moments and figures from the pedagogical debate which developed in Italy and abroad between the nineteenth and twentieth centuries</w:t>
      </w:r>
      <w:r w:rsidR="00AF7377" w:rsidRPr="004A41FB">
        <w:rPr>
          <w:rFonts w:ascii="Times" w:hAnsi="Times" w:cs="Times"/>
          <w:lang w:val="en-GB"/>
        </w:rPr>
        <w:t>;</w:t>
      </w:r>
    </w:p>
    <w:p w14:paraId="53B64DC7" w14:textId="77777777" w:rsidR="00AF7377" w:rsidRPr="004A41FB" w:rsidRDefault="009F7746" w:rsidP="00937E37">
      <w:pPr>
        <w:pStyle w:val="Paragrafoelenco"/>
        <w:numPr>
          <w:ilvl w:val="0"/>
          <w:numId w:val="3"/>
        </w:numPr>
        <w:spacing w:line="240" w:lineRule="exact"/>
        <w:ind w:left="284" w:hanging="284"/>
        <w:rPr>
          <w:rFonts w:ascii="Times" w:hAnsi="Times" w:cs="Times"/>
          <w:lang w:val="en-GB"/>
        </w:rPr>
      </w:pPr>
      <w:r w:rsidRPr="004A41FB">
        <w:rPr>
          <w:rFonts w:ascii="Times" w:hAnsi="Times" w:cs="Times"/>
          <w:lang w:val="en-GB"/>
        </w:rPr>
        <w:t>Shed light on the birth, stages and effect of the “discovery of childhood</w:t>
      </w:r>
      <w:r w:rsidR="00AF7377" w:rsidRPr="004A41FB">
        <w:rPr>
          <w:rFonts w:ascii="Times" w:hAnsi="Times" w:cs="Times"/>
          <w:lang w:val="en-GB"/>
        </w:rPr>
        <w:t>”</w:t>
      </w:r>
      <w:r w:rsidRPr="004A41FB">
        <w:rPr>
          <w:rFonts w:ascii="Times" w:hAnsi="Times" w:cs="Times"/>
          <w:lang w:val="en-GB"/>
        </w:rPr>
        <w:t xml:space="preserve"> on educational institutions</w:t>
      </w:r>
      <w:r w:rsidR="00AF7377" w:rsidRPr="004A41FB">
        <w:rPr>
          <w:rFonts w:ascii="Times" w:hAnsi="Times" w:cs="Times"/>
          <w:lang w:val="en-GB"/>
        </w:rPr>
        <w:t xml:space="preserve">, </w:t>
      </w:r>
      <w:r w:rsidR="00A33246" w:rsidRPr="004A41FB">
        <w:rPr>
          <w:rFonts w:ascii="Times" w:hAnsi="Times" w:cs="Times"/>
          <w:lang w:val="en-GB"/>
        </w:rPr>
        <w:t>the inclusion of the peculiarities and educational requirements of early childhood</w:t>
      </w:r>
      <w:r w:rsidR="00AF7377" w:rsidRPr="004A41FB">
        <w:rPr>
          <w:rFonts w:ascii="Times" w:hAnsi="Times" w:cs="Times"/>
          <w:lang w:val="en-GB"/>
        </w:rPr>
        <w:t>;</w:t>
      </w:r>
    </w:p>
    <w:p w14:paraId="13D2AE0D" w14:textId="77777777" w:rsidR="00AF7377" w:rsidRPr="004A41FB" w:rsidRDefault="00A33246" w:rsidP="00937E37">
      <w:pPr>
        <w:pStyle w:val="Paragrafoelenco"/>
        <w:numPr>
          <w:ilvl w:val="0"/>
          <w:numId w:val="3"/>
        </w:numPr>
        <w:spacing w:line="240" w:lineRule="exact"/>
        <w:ind w:left="284" w:hanging="284"/>
        <w:rPr>
          <w:rFonts w:ascii="Times" w:hAnsi="Times" w:cs="Times"/>
          <w:lang w:val="en-GB"/>
        </w:rPr>
      </w:pPr>
      <w:r w:rsidRPr="004A41FB">
        <w:rPr>
          <w:rFonts w:ascii="Times" w:hAnsi="Times" w:cs="Times"/>
          <w:lang w:val="en-GB"/>
        </w:rPr>
        <w:t>Grasp the logical links between pedagogical theories</w:t>
      </w:r>
      <w:r w:rsidR="00AF7377" w:rsidRPr="004A41FB">
        <w:rPr>
          <w:rFonts w:ascii="Times" w:hAnsi="Times" w:cs="Times"/>
          <w:lang w:val="en-GB"/>
        </w:rPr>
        <w:t xml:space="preserve">, </w:t>
      </w:r>
      <w:r w:rsidRPr="004A41FB">
        <w:rPr>
          <w:rFonts w:ascii="Times" w:hAnsi="Times" w:cs="Times"/>
          <w:lang w:val="en-GB"/>
        </w:rPr>
        <w:t>educational procedures and social-political contexts during the period in question</w:t>
      </w:r>
      <w:r w:rsidR="00AF7377" w:rsidRPr="004A41FB">
        <w:rPr>
          <w:rFonts w:ascii="Times" w:hAnsi="Times" w:cs="Times"/>
          <w:lang w:val="en-GB"/>
        </w:rPr>
        <w:t>;</w:t>
      </w:r>
    </w:p>
    <w:p w14:paraId="5A181673" w14:textId="17171F63" w:rsidR="006C46FA" w:rsidRPr="004A41FB" w:rsidRDefault="002400D5" w:rsidP="006C46FA">
      <w:pPr>
        <w:numPr>
          <w:ilvl w:val="0"/>
          <w:numId w:val="3"/>
        </w:numPr>
        <w:tabs>
          <w:tab w:val="clear" w:pos="284"/>
        </w:tabs>
        <w:autoSpaceDE w:val="0"/>
        <w:autoSpaceDN w:val="0"/>
        <w:adjustRightInd w:val="0"/>
        <w:spacing w:line="240" w:lineRule="auto"/>
        <w:ind w:left="284" w:hanging="284"/>
        <w:rPr>
          <w:lang w:val="en-GB"/>
        </w:rPr>
      </w:pPr>
      <w:r w:rsidRPr="004A41FB">
        <w:rPr>
          <w:lang w:val="en-GB"/>
        </w:rPr>
        <w:t>Analyse the concrete training practice and the educational models conveyed to the younger generations in Italy throughout the twentieth century, with reference both to the time spent at school and to free time activities</w:t>
      </w:r>
      <w:r w:rsidR="006C46FA" w:rsidRPr="004A41FB">
        <w:rPr>
          <w:lang w:val="en-GB"/>
        </w:rPr>
        <w:t>.</w:t>
      </w:r>
    </w:p>
    <w:p w14:paraId="0B3B8790" w14:textId="77777777" w:rsidR="00AF7377" w:rsidRPr="004A41FB" w:rsidRDefault="00BE39CC" w:rsidP="00AF7377">
      <w:pPr>
        <w:spacing w:before="120" w:line="240" w:lineRule="exact"/>
        <w:rPr>
          <w:rFonts w:ascii="Times" w:hAnsi="Times" w:cs="Times"/>
          <w:lang w:val="en-GB"/>
        </w:rPr>
      </w:pPr>
      <w:r w:rsidRPr="004A41FB">
        <w:rPr>
          <w:rFonts w:ascii="Times" w:hAnsi="Times" w:cs="Times"/>
          <w:lang w:val="en-GB"/>
        </w:rPr>
        <w:t>At the end of the course</w:t>
      </w:r>
      <w:r w:rsidR="00E25787" w:rsidRPr="004A41FB">
        <w:rPr>
          <w:rFonts w:ascii="Times" w:hAnsi="Times" w:cs="Times"/>
          <w:lang w:val="en-GB"/>
        </w:rPr>
        <w:t xml:space="preserve">, </w:t>
      </w:r>
      <w:r w:rsidRPr="004A41FB">
        <w:rPr>
          <w:rFonts w:ascii="Times" w:hAnsi="Times" w:cs="Times"/>
          <w:lang w:val="en-GB"/>
        </w:rPr>
        <w:t>students will be able to</w:t>
      </w:r>
      <w:r w:rsidR="00AF7377" w:rsidRPr="004A41FB">
        <w:rPr>
          <w:rFonts w:ascii="Times" w:hAnsi="Times" w:cs="Times"/>
          <w:lang w:val="en-GB"/>
        </w:rPr>
        <w:t>:</w:t>
      </w:r>
    </w:p>
    <w:p w14:paraId="05CC4D66" w14:textId="77777777" w:rsidR="00AF7377" w:rsidRPr="004A41FB" w:rsidRDefault="00AF7377" w:rsidP="00AF7377">
      <w:pPr>
        <w:spacing w:line="240" w:lineRule="exact"/>
        <w:ind w:left="284" w:hanging="284"/>
        <w:rPr>
          <w:rFonts w:ascii="Times" w:hAnsi="Times" w:cs="Times"/>
          <w:lang w:val="en-GB"/>
        </w:rPr>
      </w:pPr>
      <w:r w:rsidRPr="004A41FB">
        <w:rPr>
          <w:rFonts w:ascii="Times" w:hAnsi="Times" w:cs="Times"/>
          <w:lang w:val="en-GB"/>
        </w:rPr>
        <w:t>–</w:t>
      </w:r>
      <w:r w:rsidRPr="004A41FB">
        <w:rPr>
          <w:rFonts w:ascii="Times" w:hAnsi="Times" w:cs="Times"/>
          <w:lang w:val="en-GB"/>
        </w:rPr>
        <w:tab/>
      </w:r>
      <w:r w:rsidR="00BE39CC" w:rsidRPr="004A41FB">
        <w:rPr>
          <w:rFonts w:ascii="Times" w:hAnsi="Times" w:cs="Times"/>
          <w:lang w:val="en-GB"/>
        </w:rPr>
        <w:t xml:space="preserve">identify the development of the idea of </w:t>
      </w:r>
      <w:r w:rsidR="00A33246" w:rsidRPr="004A41FB">
        <w:rPr>
          <w:rFonts w:ascii="Times" w:hAnsi="Times" w:cs="Times"/>
          <w:lang w:val="en-GB"/>
        </w:rPr>
        <w:t>educatio</w:t>
      </w:r>
      <w:r w:rsidR="00BE39CC" w:rsidRPr="004A41FB">
        <w:rPr>
          <w:rFonts w:ascii="Times" w:hAnsi="Times" w:cs="Times"/>
          <w:lang w:val="en-GB"/>
        </w:rPr>
        <w:t>n between the twentieth and twenty-first centuries</w:t>
      </w:r>
      <w:r w:rsidRPr="004A41FB">
        <w:rPr>
          <w:rFonts w:ascii="Times" w:hAnsi="Times" w:cs="Times"/>
          <w:lang w:val="en-GB"/>
        </w:rPr>
        <w:t>;</w:t>
      </w:r>
    </w:p>
    <w:p w14:paraId="09C1EA5F" w14:textId="77777777" w:rsidR="00AF7377" w:rsidRPr="004A41FB" w:rsidRDefault="00AF7377" w:rsidP="00AF7377">
      <w:pPr>
        <w:spacing w:line="240" w:lineRule="exact"/>
        <w:ind w:left="284" w:hanging="284"/>
        <w:rPr>
          <w:rFonts w:ascii="Times" w:hAnsi="Times" w:cs="Times"/>
          <w:lang w:val="en-GB"/>
        </w:rPr>
      </w:pPr>
      <w:r w:rsidRPr="004A41FB">
        <w:rPr>
          <w:rFonts w:ascii="Times" w:hAnsi="Times" w:cs="Times"/>
          <w:lang w:val="en-GB"/>
        </w:rPr>
        <w:t>–</w:t>
      </w:r>
      <w:r w:rsidRPr="004A41FB">
        <w:rPr>
          <w:rFonts w:ascii="Times" w:hAnsi="Times" w:cs="Times"/>
          <w:lang w:val="en-GB"/>
        </w:rPr>
        <w:tab/>
      </w:r>
      <w:r w:rsidR="00BE39CC" w:rsidRPr="004A41FB">
        <w:rPr>
          <w:rFonts w:ascii="Times" w:hAnsi="Times" w:cs="Times"/>
          <w:lang w:val="en-GB"/>
        </w:rPr>
        <w:t xml:space="preserve">identify </w:t>
      </w:r>
      <w:r w:rsidR="007847DC" w:rsidRPr="004A41FB">
        <w:rPr>
          <w:lang w:val="en-GB"/>
        </w:rPr>
        <w:t xml:space="preserve">the peculiarities </w:t>
      </w:r>
      <w:r w:rsidR="00BE39CC" w:rsidRPr="004A41FB">
        <w:rPr>
          <w:rFonts w:ascii="Times" w:hAnsi="Times" w:cs="Times"/>
          <w:lang w:val="en-GB"/>
        </w:rPr>
        <w:t>of educational practice during the different</w:t>
      </w:r>
      <w:r w:rsidRPr="004A41FB">
        <w:rPr>
          <w:rFonts w:ascii="Times" w:hAnsi="Times" w:cs="Times"/>
          <w:lang w:val="en-GB"/>
        </w:rPr>
        <w:t xml:space="preserve"> </w:t>
      </w:r>
      <w:r w:rsidR="00BE39CC" w:rsidRPr="004A41FB">
        <w:rPr>
          <w:rFonts w:ascii="Times" w:hAnsi="Times" w:cs="Times"/>
          <w:lang w:val="en-GB"/>
        </w:rPr>
        <w:t>points in history under discussion</w:t>
      </w:r>
      <w:r w:rsidRPr="004A41FB">
        <w:rPr>
          <w:rFonts w:ascii="Times" w:hAnsi="Times" w:cs="Times"/>
          <w:lang w:val="en-GB"/>
        </w:rPr>
        <w:t>;</w:t>
      </w:r>
    </w:p>
    <w:p w14:paraId="6F48E758" w14:textId="77777777" w:rsidR="00AF7377" w:rsidRPr="004A41FB" w:rsidRDefault="00AF7377" w:rsidP="00AF7377">
      <w:pPr>
        <w:spacing w:line="240" w:lineRule="exact"/>
        <w:ind w:left="284" w:hanging="284"/>
        <w:rPr>
          <w:rFonts w:ascii="Times" w:hAnsi="Times" w:cs="Times"/>
          <w:lang w:val="en-GB"/>
        </w:rPr>
      </w:pPr>
      <w:r w:rsidRPr="004A41FB">
        <w:rPr>
          <w:rFonts w:ascii="Times" w:hAnsi="Times" w:cs="Times"/>
          <w:lang w:val="en-GB"/>
        </w:rPr>
        <w:t>–</w:t>
      </w:r>
      <w:r w:rsidRPr="004A41FB">
        <w:rPr>
          <w:rFonts w:ascii="Times" w:hAnsi="Times" w:cs="Times"/>
          <w:lang w:val="en-GB"/>
        </w:rPr>
        <w:tab/>
      </w:r>
      <w:r w:rsidR="00BE39CC" w:rsidRPr="004A41FB">
        <w:rPr>
          <w:rFonts w:ascii="Times" w:hAnsi="Times" w:cs="Times"/>
          <w:lang w:val="en-GB"/>
        </w:rPr>
        <w:t>identify the historical frameworks of current educational policies so, as future educators, students can effectively enter the world of education</w:t>
      </w:r>
      <w:r w:rsidRPr="004A41FB">
        <w:rPr>
          <w:rFonts w:ascii="Times" w:hAnsi="Times" w:cs="Times"/>
          <w:lang w:val="en-GB"/>
        </w:rPr>
        <w:t>;</w:t>
      </w:r>
    </w:p>
    <w:p w14:paraId="5AE01AF2" w14:textId="77777777" w:rsidR="00AF7377" w:rsidRPr="004A41FB" w:rsidRDefault="00AF7377" w:rsidP="00AF7377">
      <w:pPr>
        <w:spacing w:line="240" w:lineRule="exact"/>
        <w:ind w:left="284" w:hanging="284"/>
        <w:rPr>
          <w:rFonts w:ascii="Times" w:hAnsi="Times" w:cs="Times"/>
          <w:lang w:val="en-GB"/>
        </w:rPr>
      </w:pPr>
      <w:r w:rsidRPr="004A41FB">
        <w:rPr>
          <w:rFonts w:ascii="Times" w:hAnsi="Times" w:cs="Times"/>
          <w:lang w:val="en-GB"/>
        </w:rPr>
        <w:t>–</w:t>
      </w:r>
      <w:r w:rsidRPr="004A41FB">
        <w:rPr>
          <w:rFonts w:ascii="Times" w:hAnsi="Times" w:cs="Times"/>
          <w:lang w:val="en-GB"/>
        </w:rPr>
        <w:tab/>
      </w:r>
      <w:r w:rsidR="00BE39CC" w:rsidRPr="004A41FB">
        <w:rPr>
          <w:rFonts w:ascii="Times" w:hAnsi="Times" w:cs="Times"/>
          <w:lang w:val="en-GB"/>
        </w:rPr>
        <w:t>acquire the specific language of the subject</w:t>
      </w:r>
      <w:r w:rsidRPr="004A41FB">
        <w:rPr>
          <w:rFonts w:ascii="Times" w:hAnsi="Times" w:cs="Times"/>
          <w:lang w:val="en-GB"/>
        </w:rPr>
        <w:t>.</w:t>
      </w:r>
    </w:p>
    <w:p w14:paraId="6276990B" w14:textId="77777777" w:rsidR="00AF7377" w:rsidRPr="004A41FB" w:rsidRDefault="009E2C2B" w:rsidP="00AF7377">
      <w:pPr>
        <w:spacing w:before="240" w:after="120" w:line="240" w:lineRule="exact"/>
        <w:rPr>
          <w:b/>
          <w:i/>
          <w:sz w:val="18"/>
          <w:lang w:val="en-GB"/>
        </w:rPr>
      </w:pPr>
      <w:r w:rsidRPr="004A41FB">
        <w:rPr>
          <w:b/>
          <w:i/>
          <w:sz w:val="18"/>
          <w:lang w:val="en-GB"/>
        </w:rPr>
        <w:t>COURSE CONTENT</w:t>
      </w:r>
    </w:p>
    <w:p w14:paraId="7ADA20BF" w14:textId="77777777" w:rsidR="00AF7377" w:rsidRPr="004A41FB" w:rsidRDefault="00D86B51" w:rsidP="00937E37">
      <w:pPr>
        <w:pStyle w:val="Paragrafoelenco"/>
        <w:numPr>
          <w:ilvl w:val="0"/>
          <w:numId w:val="6"/>
        </w:numPr>
        <w:spacing w:line="240" w:lineRule="exact"/>
        <w:ind w:left="284" w:hanging="284"/>
        <w:rPr>
          <w:rFonts w:ascii="Times" w:hAnsi="Times" w:cs="Times"/>
          <w:lang w:val="en-GB"/>
        </w:rPr>
      </w:pPr>
      <w:r w:rsidRPr="004A41FB">
        <w:rPr>
          <w:rFonts w:ascii="Times" w:hAnsi="Times" w:cs="Times"/>
          <w:lang w:val="en-GB"/>
        </w:rPr>
        <w:t>The first part of the course</w:t>
      </w:r>
      <w:r w:rsidR="006F486B" w:rsidRPr="004A41FB">
        <w:rPr>
          <w:rFonts w:ascii="Times" w:hAnsi="Times" w:cs="Times"/>
          <w:lang w:val="en-GB"/>
        </w:rPr>
        <w:t xml:space="preserve"> (the first semester</w:t>
      </w:r>
      <w:r w:rsidR="00AF7377" w:rsidRPr="004A41FB">
        <w:rPr>
          <w:rFonts w:ascii="Times" w:hAnsi="Times" w:cs="Times"/>
          <w:lang w:val="en-GB"/>
        </w:rPr>
        <w:t xml:space="preserve">) </w:t>
      </w:r>
      <w:r w:rsidRPr="004A41FB">
        <w:rPr>
          <w:rFonts w:ascii="Times" w:hAnsi="Times" w:cs="Times"/>
          <w:lang w:val="en-GB"/>
        </w:rPr>
        <w:t>illustrates the key moments and the most important figures in the pedagogical debate which developed during the nineteenth and twentieth centuries in Italy and elsewhere in the world</w:t>
      </w:r>
      <w:r w:rsidR="00AF7377" w:rsidRPr="004A41FB">
        <w:rPr>
          <w:rFonts w:ascii="Times" w:hAnsi="Times" w:cs="Times"/>
          <w:lang w:val="en-GB"/>
        </w:rPr>
        <w:t xml:space="preserve">. </w:t>
      </w:r>
      <w:r w:rsidR="00EC753C" w:rsidRPr="004A41FB">
        <w:rPr>
          <w:rFonts w:ascii="Times" w:hAnsi="Times" w:cs="Times"/>
          <w:lang w:val="en-GB"/>
        </w:rPr>
        <w:t>The course will attempt to show how during the nineteenth and early twentieth centuries, there was increasing awareness regarding the peculiarities and educational requirements of childhood which</w:t>
      </w:r>
      <w:r w:rsidR="00AF7377" w:rsidRPr="004A41FB">
        <w:rPr>
          <w:rFonts w:ascii="Times" w:hAnsi="Times" w:cs="Times"/>
          <w:lang w:val="en-GB"/>
        </w:rPr>
        <w:t xml:space="preserve">, </w:t>
      </w:r>
      <w:r w:rsidR="00EC753C" w:rsidRPr="004A41FB">
        <w:rPr>
          <w:rFonts w:ascii="Times" w:hAnsi="Times" w:cs="Times"/>
          <w:lang w:val="en-GB"/>
        </w:rPr>
        <w:t>during the twentieth century, though slowly and unevenly, contributed to the reform of educational policies</w:t>
      </w:r>
      <w:r w:rsidR="00AF7377" w:rsidRPr="004A41FB">
        <w:rPr>
          <w:rFonts w:ascii="Times" w:hAnsi="Times" w:cs="Times"/>
          <w:lang w:val="en-GB"/>
        </w:rPr>
        <w:t>.</w:t>
      </w:r>
    </w:p>
    <w:p w14:paraId="64ECF7EB" w14:textId="128B0789" w:rsidR="006C46FA" w:rsidRPr="004A41FB" w:rsidRDefault="00EC753C" w:rsidP="006C46FA">
      <w:pPr>
        <w:numPr>
          <w:ilvl w:val="0"/>
          <w:numId w:val="6"/>
        </w:numPr>
        <w:tabs>
          <w:tab w:val="clear" w:pos="284"/>
        </w:tabs>
        <w:autoSpaceDE w:val="0"/>
        <w:autoSpaceDN w:val="0"/>
        <w:adjustRightInd w:val="0"/>
        <w:spacing w:line="240" w:lineRule="auto"/>
        <w:ind w:left="284" w:hanging="284"/>
        <w:rPr>
          <w:lang w:val="en-GB"/>
        </w:rPr>
      </w:pPr>
      <w:r w:rsidRPr="004A41FB">
        <w:rPr>
          <w:rFonts w:ascii="Times" w:hAnsi="Times" w:cs="Times"/>
          <w:lang w:val="en-GB"/>
        </w:rPr>
        <w:t>The second part of the course</w:t>
      </w:r>
      <w:r w:rsidR="00AF7377" w:rsidRPr="004A41FB">
        <w:rPr>
          <w:rFonts w:ascii="Times" w:hAnsi="Times" w:cs="Times"/>
          <w:lang w:val="en-GB"/>
        </w:rPr>
        <w:t xml:space="preserve"> </w:t>
      </w:r>
      <w:r w:rsidRPr="004A41FB">
        <w:rPr>
          <w:rFonts w:ascii="Times" w:hAnsi="Times" w:cs="Times"/>
          <w:lang w:val="en-GB"/>
        </w:rPr>
        <w:t>(the second semester</w:t>
      </w:r>
      <w:r w:rsidR="00845B52" w:rsidRPr="004A41FB">
        <w:rPr>
          <w:rFonts w:ascii="Times" w:hAnsi="Times" w:cs="Times"/>
          <w:lang w:val="en-GB"/>
        </w:rPr>
        <w:t>)</w:t>
      </w:r>
      <w:r w:rsidR="006C46FA" w:rsidRPr="004A41FB">
        <w:rPr>
          <w:lang w:val="en-GB"/>
        </w:rPr>
        <w:t xml:space="preserve"> </w:t>
      </w:r>
      <w:r w:rsidR="0045665F" w:rsidRPr="004A41FB">
        <w:rPr>
          <w:lang w:val="en-GB"/>
        </w:rPr>
        <w:t xml:space="preserve">will focus on the concrete training practice </w:t>
      </w:r>
      <w:r w:rsidR="00494D65" w:rsidRPr="004A41FB">
        <w:rPr>
          <w:lang w:val="en-GB"/>
        </w:rPr>
        <w:t>of</w:t>
      </w:r>
      <w:r w:rsidR="0045665F" w:rsidRPr="004A41FB">
        <w:rPr>
          <w:lang w:val="en-GB"/>
        </w:rPr>
        <w:t xml:space="preserve"> </w:t>
      </w:r>
      <w:r w:rsidR="00494D65" w:rsidRPr="004A41FB">
        <w:rPr>
          <w:lang w:val="en-GB"/>
        </w:rPr>
        <w:t xml:space="preserve">the </w:t>
      </w:r>
      <w:r w:rsidR="0045665F" w:rsidRPr="004A41FB">
        <w:rPr>
          <w:lang w:val="en-GB"/>
        </w:rPr>
        <w:t>time</w:t>
      </w:r>
      <w:r w:rsidR="00494D65" w:rsidRPr="004A41FB">
        <w:rPr>
          <w:lang w:val="en-GB"/>
        </w:rPr>
        <w:t>s</w:t>
      </w:r>
      <w:r w:rsidR="0045665F" w:rsidRPr="004A41FB">
        <w:rPr>
          <w:lang w:val="en-GB"/>
        </w:rPr>
        <w:t xml:space="preserve">. Specifically, it will analyse the models proposed </w:t>
      </w:r>
      <w:r w:rsidR="0045665F" w:rsidRPr="004A41FB">
        <w:rPr>
          <w:lang w:val="en-GB"/>
        </w:rPr>
        <w:lastRenderedPageBreak/>
        <w:t>to young people during the twentieth century, including school and free time, with attention also to the materiality of education (</w:t>
      </w:r>
      <w:r w:rsidR="005C35BC" w:rsidRPr="004A41FB">
        <w:rPr>
          <w:lang w:val="en-GB"/>
        </w:rPr>
        <w:t>schoolbooks</w:t>
      </w:r>
      <w:r w:rsidR="0045665F" w:rsidRPr="004A41FB">
        <w:rPr>
          <w:lang w:val="en-GB"/>
        </w:rPr>
        <w:t xml:space="preserve">, games, fashion, media), in order to bring out the </w:t>
      </w:r>
      <w:r w:rsidR="005C35BC" w:rsidRPr="004A41FB">
        <w:rPr>
          <w:lang w:val="en-GB"/>
        </w:rPr>
        <w:t>difficult</w:t>
      </w:r>
      <w:r w:rsidR="0045665F" w:rsidRPr="004A41FB">
        <w:rPr>
          <w:lang w:val="en-GB"/>
        </w:rPr>
        <w:t xml:space="preserve"> affirmation in everyday life of a pedagogical vision </w:t>
      </w:r>
      <w:r w:rsidR="005C35BC" w:rsidRPr="004A41FB">
        <w:rPr>
          <w:lang w:val="en-GB"/>
        </w:rPr>
        <w:t>oriented</w:t>
      </w:r>
      <w:r w:rsidR="0045665F" w:rsidRPr="004A41FB">
        <w:rPr>
          <w:lang w:val="en-GB"/>
        </w:rPr>
        <w:t xml:space="preserve"> to the training needs of the different stages of developmental age</w:t>
      </w:r>
      <w:r w:rsidR="006C46FA" w:rsidRPr="004A41FB">
        <w:rPr>
          <w:lang w:val="en-GB"/>
        </w:rPr>
        <w:t xml:space="preserve">. </w:t>
      </w:r>
    </w:p>
    <w:p w14:paraId="03D6AB97" w14:textId="71EFE934" w:rsidR="00AF7377" w:rsidRPr="004A41FB" w:rsidRDefault="009E2C2B" w:rsidP="004A41FB">
      <w:pPr>
        <w:keepNext/>
        <w:spacing w:before="240" w:after="120" w:line="240" w:lineRule="exact"/>
        <w:rPr>
          <w:b/>
          <w:i/>
          <w:sz w:val="18"/>
          <w:lang w:val="en-GB"/>
        </w:rPr>
      </w:pPr>
      <w:r w:rsidRPr="004A41FB">
        <w:rPr>
          <w:b/>
          <w:i/>
          <w:sz w:val="18"/>
          <w:lang w:val="en-GB"/>
        </w:rPr>
        <w:t>READING LIST</w:t>
      </w:r>
    </w:p>
    <w:p w14:paraId="5D8183E4" w14:textId="77777777" w:rsidR="00AF7377" w:rsidRPr="004A41FB" w:rsidRDefault="006F486B" w:rsidP="00AF7377">
      <w:pPr>
        <w:pStyle w:val="Testo1"/>
        <w:spacing w:before="0"/>
        <w:rPr>
          <w:lang w:val="en-GB"/>
        </w:rPr>
      </w:pPr>
      <w:r w:rsidRPr="004A41FB">
        <w:rPr>
          <w:lang w:val="en-GB"/>
        </w:rPr>
        <w:t>For point</w:t>
      </w:r>
      <w:r w:rsidR="00AF7377" w:rsidRPr="004A41FB">
        <w:rPr>
          <w:lang w:val="en-GB"/>
        </w:rPr>
        <w:t xml:space="preserve"> 1:</w:t>
      </w:r>
    </w:p>
    <w:p w14:paraId="13D5766C" w14:textId="77777777" w:rsidR="006C46FA" w:rsidRPr="004A41FB" w:rsidRDefault="006C46FA" w:rsidP="006C46FA">
      <w:pPr>
        <w:pStyle w:val="Paragrafoelenco"/>
        <w:numPr>
          <w:ilvl w:val="0"/>
          <w:numId w:val="8"/>
        </w:numPr>
        <w:tabs>
          <w:tab w:val="clear" w:pos="284"/>
        </w:tabs>
        <w:spacing w:line="240" w:lineRule="auto"/>
        <w:rPr>
          <w:sz w:val="18"/>
          <w:szCs w:val="18"/>
        </w:rPr>
      </w:pPr>
      <w:r w:rsidRPr="004A41FB">
        <w:rPr>
          <w:sz w:val="18"/>
          <w:szCs w:val="18"/>
        </w:rPr>
        <w:t xml:space="preserve">G. Chiosso, </w:t>
      </w:r>
      <w:r w:rsidRPr="004A41FB">
        <w:rPr>
          <w:i/>
          <w:sz w:val="18"/>
          <w:szCs w:val="18"/>
        </w:rPr>
        <w:t>Novecento pedagogico e nuovo Millennio</w:t>
      </w:r>
      <w:r w:rsidRPr="004A41FB">
        <w:rPr>
          <w:sz w:val="18"/>
          <w:szCs w:val="18"/>
        </w:rPr>
        <w:t xml:space="preserve">, La Scuola, Brescia 2023 (cap. I: </w:t>
      </w:r>
      <w:r w:rsidRPr="004A41FB">
        <w:rPr>
          <w:sz w:val="18"/>
          <w:szCs w:val="18"/>
          <w:u w:val="single"/>
        </w:rPr>
        <w:t>saltare</w:t>
      </w:r>
      <w:r w:rsidRPr="004A41FB">
        <w:rPr>
          <w:sz w:val="18"/>
          <w:szCs w:val="18"/>
        </w:rPr>
        <w:t xml:space="preserve"> i paragrafi 7 e 11; cap. II: </w:t>
      </w:r>
      <w:r w:rsidRPr="004A41FB">
        <w:rPr>
          <w:sz w:val="18"/>
          <w:szCs w:val="18"/>
          <w:u w:val="single"/>
        </w:rPr>
        <w:t>saltare</w:t>
      </w:r>
      <w:r w:rsidRPr="004A41FB">
        <w:rPr>
          <w:sz w:val="18"/>
          <w:szCs w:val="18"/>
        </w:rPr>
        <w:t xml:space="preserve"> i paragrafi 2, 4, 16 e 17; cap. III: </w:t>
      </w:r>
      <w:r w:rsidRPr="004A41FB">
        <w:rPr>
          <w:sz w:val="18"/>
          <w:szCs w:val="18"/>
          <w:u w:val="single"/>
        </w:rPr>
        <w:t>saltare</w:t>
      </w:r>
      <w:r w:rsidRPr="004A41FB">
        <w:rPr>
          <w:sz w:val="18"/>
          <w:szCs w:val="18"/>
        </w:rPr>
        <w:t xml:space="preserve"> i paragrafi 2, 3, 4, 5, 12, 13, 17, 18, 19; cap. IV: </w:t>
      </w:r>
      <w:r w:rsidRPr="004A41FB">
        <w:rPr>
          <w:sz w:val="18"/>
          <w:szCs w:val="18"/>
          <w:u w:val="single"/>
        </w:rPr>
        <w:t>saltare</w:t>
      </w:r>
      <w:r w:rsidRPr="004A41FB">
        <w:rPr>
          <w:sz w:val="18"/>
          <w:szCs w:val="18"/>
        </w:rPr>
        <w:t xml:space="preserve"> i paragrafi 4, 5, 6, 7, 8, 9, 10, 11, 12, 13, 14; Cap. VI: </w:t>
      </w:r>
      <w:r w:rsidRPr="004A41FB">
        <w:rPr>
          <w:sz w:val="18"/>
          <w:szCs w:val="18"/>
          <w:u w:val="single"/>
        </w:rPr>
        <w:t>fare i paragrafi</w:t>
      </w:r>
      <w:r w:rsidRPr="004A41FB">
        <w:rPr>
          <w:sz w:val="18"/>
          <w:szCs w:val="18"/>
        </w:rPr>
        <w:t xml:space="preserve">: 1, 3, 4, 5, 18. </w:t>
      </w:r>
      <w:r w:rsidRPr="004A41FB">
        <w:rPr>
          <w:sz w:val="18"/>
          <w:szCs w:val="18"/>
          <w:u w:val="single"/>
        </w:rPr>
        <w:t>Non fare</w:t>
      </w:r>
      <w:r w:rsidRPr="004A41FB">
        <w:rPr>
          <w:sz w:val="18"/>
          <w:szCs w:val="18"/>
        </w:rPr>
        <w:t xml:space="preserve"> i capitoli V e VII e l’Appendice)</w:t>
      </w:r>
    </w:p>
    <w:p w14:paraId="3AD24573" w14:textId="77777777" w:rsidR="00AF7377" w:rsidRPr="004A41FB" w:rsidRDefault="006F486B" w:rsidP="00AF7377">
      <w:pPr>
        <w:pStyle w:val="Testo1"/>
        <w:rPr>
          <w:lang w:val="en-GB"/>
        </w:rPr>
      </w:pPr>
      <w:r w:rsidRPr="004A41FB">
        <w:rPr>
          <w:lang w:val="en-GB"/>
        </w:rPr>
        <w:t>For point</w:t>
      </w:r>
      <w:r w:rsidR="00AF7377" w:rsidRPr="004A41FB">
        <w:rPr>
          <w:lang w:val="en-GB"/>
        </w:rPr>
        <w:t xml:space="preserve"> 2:</w:t>
      </w:r>
    </w:p>
    <w:p w14:paraId="7BA03C6C" w14:textId="77777777" w:rsidR="006C46FA" w:rsidRPr="004A41FB" w:rsidRDefault="006C46FA" w:rsidP="006C46FA">
      <w:pPr>
        <w:numPr>
          <w:ilvl w:val="0"/>
          <w:numId w:val="2"/>
        </w:numPr>
        <w:tabs>
          <w:tab w:val="clear" w:pos="284"/>
        </w:tabs>
        <w:spacing w:line="240" w:lineRule="auto"/>
        <w:rPr>
          <w:sz w:val="18"/>
          <w:szCs w:val="18"/>
        </w:rPr>
      </w:pPr>
      <w:r w:rsidRPr="004A41FB">
        <w:rPr>
          <w:sz w:val="18"/>
          <w:szCs w:val="18"/>
        </w:rPr>
        <w:t xml:space="preserve">C. Ghizzoni, I. Mattioni, </w:t>
      </w:r>
      <w:r w:rsidRPr="004A41FB">
        <w:rPr>
          <w:i/>
          <w:iCs/>
          <w:sz w:val="18"/>
          <w:szCs w:val="18"/>
        </w:rPr>
        <w:t>Storia dell’educazione.</w:t>
      </w:r>
      <w:r w:rsidRPr="004A41FB">
        <w:rPr>
          <w:sz w:val="18"/>
          <w:szCs w:val="18"/>
        </w:rPr>
        <w:t xml:space="preserve"> </w:t>
      </w:r>
      <w:r w:rsidRPr="004A41FB">
        <w:rPr>
          <w:i/>
          <w:iCs/>
          <w:color w:val="000000"/>
          <w:sz w:val="18"/>
          <w:szCs w:val="18"/>
        </w:rPr>
        <w:t>Cultura, infanzia, scuola tra Otto e Novecento</w:t>
      </w:r>
      <w:r w:rsidRPr="004A41FB">
        <w:rPr>
          <w:color w:val="000000"/>
          <w:sz w:val="18"/>
          <w:szCs w:val="18"/>
        </w:rPr>
        <w:t xml:space="preserve">, </w:t>
      </w:r>
      <w:r w:rsidRPr="004A41FB">
        <w:rPr>
          <w:sz w:val="18"/>
          <w:szCs w:val="18"/>
        </w:rPr>
        <w:t>il Mulino, Bologna 2023 (da p. 66 a p. 160 e da p. 189 a p. 287)</w:t>
      </w:r>
    </w:p>
    <w:p w14:paraId="77F3E904" w14:textId="77777777" w:rsidR="00AF7377" w:rsidRPr="004A41FB" w:rsidRDefault="009E2C2B" w:rsidP="00AF7377">
      <w:pPr>
        <w:spacing w:before="240" w:after="120"/>
        <w:rPr>
          <w:b/>
          <w:i/>
          <w:sz w:val="18"/>
          <w:lang w:val="en-GB"/>
        </w:rPr>
      </w:pPr>
      <w:r w:rsidRPr="004A41FB">
        <w:rPr>
          <w:b/>
          <w:i/>
          <w:sz w:val="18"/>
          <w:lang w:val="en-GB"/>
        </w:rPr>
        <w:t>TEACHING METHOD</w:t>
      </w:r>
    </w:p>
    <w:p w14:paraId="633F3DAE" w14:textId="77777777" w:rsidR="00AF7377" w:rsidRPr="004A41FB" w:rsidRDefault="00AF7377" w:rsidP="00AF7377">
      <w:pPr>
        <w:pStyle w:val="Testo2"/>
        <w:rPr>
          <w:lang w:val="en-GB"/>
        </w:rPr>
      </w:pPr>
      <w:r w:rsidRPr="004A41FB">
        <w:rPr>
          <w:lang w:val="en-GB"/>
        </w:rPr>
        <w:t>Le</w:t>
      </w:r>
      <w:r w:rsidR="00050EDA" w:rsidRPr="004A41FB">
        <w:rPr>
          <w:lang w:val="en-GB"/>
        </w:rPr>
        <w:t>ctures and discussions supported by reading and examination of documents, film material and historical resources. All material will be available on</w:t>
      </w:r>
      <w:r w:rsidRPr="004A41FB">
        <w:rPr>
          <w:lang w:val="en-GB"/>
        </w:rPr>
        <w:t xml:space="preserve"> Blackboard.</w:t>
      </w:r>
    </w:p>
    <w:p w14:paraId="0C2E268A" w14:textId="77777777" w:rsidR="00AF7377" w:rsidRPr="004A41FB" w:rsidRDefault="009E2C2B" w:rsidP="00AF7377">
      <w:pPr>
        <w:spacing w:before="240" w:after="120"/>
        <w:rPr>
          <w:b/>
          <w:i/>
          <w:sz w:val="18"/>
          <w:lang w:val="en-GB"/>
        </w:rPr>
      </w:pPr>
      <w:r w:rsidRPr="004A41FB">
        <w:rPr>
          <w:b/>
          <w:i/>
          <w:sz w:val="18"/>
          <w:lang w:val="en-GB"/>
        </w:rPr>
        <w:t>ASSESSMENT METHOD AND CRITERIA</w:t>
      </w:r>
    </w:p>
    <w:p w14:paraId="618925F1" w14:textId="77777777" w:rsidR="00DB468D" w:rsidRPr="004A41FB" w:rsidRDefault="00280058" w:rsidP="00DB468D">
      <w:pPr>
        <w:pStyle w:val="Testo2"/>
        <w:rPr>
          <w:lang w:val="en-GB"/>
        </w:rPr>
      </w:pPr>
      <w:r w:rsidRPr="004A41FB">
        <w:rPr>
          <w:lang w:val="en-GB"/>
        </w:rPr>
        <w:t>There will be an oral examination</w:t>
      </w:r>
      <w:r w:rsidR="00E25787" w:rsidRPr="004A41FB">
        <w:rPr>
          <w:lang w:val="en-GB"/>
        </w:rPr>
        <w:t>;</w:t>
      </w:r>
      <w:r w:rsidRPr="004A41FB">
        <w:rPr>
          <w:lang w:val="en-GB"/>
        </w:rPr>
        <w:t xml:space="preserve"> it may be preceded by a mid-term test at the end of the first semester. Details regarding its typology, date etc will be posted on the </w:t>
      </w:r>
      <w:r w:rsidR="00E25787" w:rsidRPr="004A41FB">
        <w:rPr>
          <w:lang w:val="en-GB"/>
        </w:rPr>
        <w:t>lecturer’s</w:t>
      </w:r>
      <w:r w:rsidRPr="004A41FB">
        <w:rPr>
          <w:lang w:val="en-GB"/>
        </w:rPr>
        <w:t xml:space="preserve"> webpage and on B</w:t>
      </w:r>
      <w:r w:rsidR="00DB468D" w:rsidRPr="004A41FB">
        <w:rPr>
          <w:lang w:val="en-GB"/>
        </w:rPr>
        <w:t xml:space="preserve">lackboard. </w:t>
      </w:r>
      <w:r w:rsidRPr="004A41FB">
        <w:rPr>
          <w:lang w:val="en-GB"/>
        </w:rPr>
        <w:t>The examination intends to assess students’ mastery and critical development of course content, students’ ability to find logical links between different moments and aspects of the period in question, clarity of presentation and grasp of historical-pedagogical language</w:t>
      </w:r>
      <w:r w:rsidR="00DB468D" w:rsidRPr="004A41FB">
        <w:rPr>
          <w:lang w:val="en-GB"/>
        </w:rPr>
        <w:t>.</w:t>
      </w:r>
    </w:p>
    <w:p w14:paraId="65817606" w14:textId="77777777" w:rsidR="00AF7377" w:rsidRPr="004A41FB" w:rsidRDefault="009E2C2B" w:rsidP="00AF7377">
      <w:pPr>
        <w:spacing w:before="240" w:after="120" w:line="240" w:lineRule="exact"/>
        <w:rPr>
          <w:b/>
          <w:i/>
          <w:sz w:val="18"/>
          <w:lang w:val="en-GB"/>
        </w:rPr>
      </w:pPr>
      <w:r w:rsidRPr="004A41FB">
        <w:rPr>
          <w:b/>
          <w:i/>
          <w:sz w:val="18"/>
          <w:lang w:val="en-GB"/>
        </w:rPr>
        <w:t>NOTES AND PREREQUISITES</w:t>
      </w:r>
    </w:p>
    <w:p w14:paraId="3299BE77" w14:textId="77777777" w:rsidR="00AF7377" w:rsidRPr="004A41FB" w:rsidRDefault="00280058" w:rsidP="00AF7377">
      <w:pPr>
        <w:pStyle w:val="Testo2"/>
        <w:rPr>
          <w:lang w:val="en-GB"/>
        </w:rPr>
      </w:pPr>
      <w:r w:rsidRPr="004A41FB">
        <w:rPr>
          <w:lang w:val="en-GB"/>
        </w:rPr>
        <w:t>All students, both full-time and distance learners, are required to consult the</w:t>
      </w:r>
      <w:r w:rsidR="00AF7377" w:rsidRPr="004A41FB">
        <w:rPr>
          <w:lang w:val="en-GB"/>
        </w:rPr>
        <w:t xml:space="preserve"> Blackboard </w:t>
      </w:r>
      <w:r w:rsidRPr="004A41FB">
        <w:rPr>
          <w:lang w:val="en-GB"/>
        </w:rPr>
        <w:t xml:space="preserve">platform </w:t>
      </w:r>
      <w:r w:rsidR="002636CB" w:rsidRPr="004A41FB">
        <w:rPr>
          <w:lang w:val="en-GB"/>
        </w:rPr>
        <w:t>where course material will be available</w:t>
      </w:r>
      <w:r w:rsidR="00AF7377" w:rsidRPr="004A41FB">
        <w:rPr>
          <w:lang w:val="en-GB"/>
        </w:rPr>
        <w:t xml:space="preserve">. </w:t>
      </w:r>
      <w:r w:rsidR="002636CB" w:rsidRPr="004A41FB">
        <w:rPr>
          <w:lang w:val="en-GB"/>
        </w:rPr>
        <w:t>Any additional information regarding the course</w:t>
      </w:r>
      <w:r w:rsidR="00E25787" w:rsidRPr="004A41FB">
        <w:rPr>
          <w:lang w:val="en-GB"/>
        </w:rPr>
        <w:t xml:space="preserve"> will be </w:t>
      </w:r>
      <w:r w:rsidR="002636CB" w:rsidRPr="004A41FB">
        <w:rPr>
          <w:lang w:val="en-GB"/>
        </w:rPr>
        <w:t>posted on</w:t>
      </w:r>
      <w:r w:rsidR="00AF7377" w:rsidRPr="004A41FB">
        <w:rPr>
          <w:lang w:val="en-GB"/>
        </w:rPr>
        <w:t xml:space="preserve"> Blackboard </w:t>
      </w:r>
      <w:r w:rsidR="00E25787" w:rsidRPr="004A41FB">
        <w:rPr>
          <w:lang w:val="en-GB"/>
        </w:rPr>
        <w:t>a</w:t>
      </w:r>
      <w:r w:rsidR="002636CB" w:rsidRPr="004A41FB">
        <w:rPr>
          <w:lang w:val="en-GB"/>
        </w:rPr>
        <w:t xml:space="preserve">nd the </w:t>
      </w:r>
      <w:r w:rsidR="00E25787" w:rsidRPr="004A41FB">
        <w:rPr>
          <w:lang w:val="en-GB"/>
        </w:rPr>
        <w:t>lecturer’s</w:t>
      </w:r>
      <w:r w:rsidR="002636CB" w:rsidRPr="004A41FB">
        <w:rPr>
          <w:lang w:val="en-GB"/>
        </w:rPr>
        <w:t xml:space="preserve"> webpage</w:t>
      </w:r>
      <w:r w:rsidR="00AF7377" w:rsidRPr="004A41FB">
        <w:rPr>
          <w:lang w:val="en-GB"/>
        </w:rPr>
        <w:t>. T</w:t>
      </w:r>
      <w:r w:rsidR="002636CB" w:rsidRPr="004A41FB">
        <w:rPr>
          <w:lang w:val="en-GB"/>
        </w:rPr>
        <w:t xml:space="preserve">here are no prerequisites for attendance of the course. However, students should be familiar with history between the nineteenth and twentieth centuries, </w:t>
      </w:r>
      <w:r w:rsidR="00E25787" w:rsidRPr="004A41FB">
        <w:rPr>
          <w:lang w:val="en-GB"/>
        </w:rPr>
        <w:t xml:space="preserve">as </w:t>
      </w:r>
      <w:r w:rsidR="002636CB" w:rsidRPr="004A41FB">
        <w:rPr>
          <w:lang w:val="en-GB"/>
        </w:rPr>
        <w:t xml:space="preserve">this should have been studied at school. </w:t>
      </w:r>
    </w:p>
    <w:p w14:paraId="4F2C9F7D" w14:textId="77777777" w:rsidR="00D8191F" w:rsidRPr="007403BF" w:rsidRDefault="00D8191F" w:rsidP="00D8191F">
      <w:pPr>
        <w:pStyle w:val="Testo2"/>
        <w:spacing w:before="120"/>
        <w:rPr>
          <w:i/>
          <w:lang w:val="en-GB"/>
        </w:rPr>
      </w:pPr>
      <w:r w:rsidRPr="004A41FB">
        <w:rPr>
          <w:lang w:val="en-GB"/>
        </w:rPr>
        <w:t>Further information can be found on the lecturer's webpage at http://docenti.unicatt.it/web/searchByName.do?language=ENG or on the Faculty notice board.</w:t>
      </w:r>
    </w:p>
    <w:sectPr w:rsidR="00D8191F" w:rsidRPr="007403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AEC"/>
    <w:multiLevelType w:val="hybridMultilevel"/>
    <w:tmpl w:val="BD6A15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C6A1E"/>
    <w:multiLevelType w:val="hybridMultilevel"/>
    <w:tmpl w:val="C3BCB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DF0B02"/>
    <w:multiLevelType w:val="hybridMultilevel"/>
    <w:tmpl w:val="C38A072C"/>
    <w:lvl w:ilvl="0" w:tplc="DE841B9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F4A2A"/>
    <w:multiLevelType w:val="hybridMultilevel"/>
    <w:tmpl w:val="8FDA41AE"/>
    <w:lvl w:ilvl="0" w:tplc="C3AC42D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EE1CF5"/>
    <w:multiLevelType w:val="hybridMultilevel"/>
    <w:tmpl w:val="362EE7C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85BFC"/>
    <w:multiLevelType w:val="hybridMultilevel"/>
    <w:tmpl w:val="23388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CF69ED"/>
    <w:multiLevelType w:val="hybridMultilevel"/>
    <w:tmpl w:val="DF9293D4"/>
    <w:lvl w:ilvl="0" w:tplc="C3AC42D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C7700E"/>
    <w:multiLevelType w:val="hybridMultilevel"/>
    <w:tmpl w:val="5D02B2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7579739">
    <w:abstractNumId w:val="7"/>
  </w:num>
  <w:num w:numId="2" w16cid:durableId="868841063">
    <w:abstractNumId w:val="3"/>
  </w:num>
  <w:num w:numId="3" w16cid:durableId="105976388">
    <w:abstractNumId w:val="1"/>
  </w:num>
  <w:num w:numId="4" w16cid:durableId="1568952831">
    <w:abstractNumId w:val="2"/>
  </w:num>
  <w:num w:numId="5" w16cid:durableId="1078554284">
    <w:abstractNumId w:val="4"/>
  </w:num>
  <w:num w:numId="6" w16cid:durableId="1094975779">
    <w:abstractNumId w:val="0"/>
  </w:num>
  <w:num w:numId="7" w16cid:durableId="340667169">
    <w:abstractNumId w:val="5"/>
  </w:num>
  <w:num w:numId="8" w16cid:durableId="2103144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5E"/>
    <w:rsid w:val="00050EDA"/>
    <w:rsid w:val="00066C74"/>
    <w:rsid w:val="00090D96"/>
    <w:rsid w:val="00187B99"/>
    <w:rsid w:val="002014DD"/>
    <w:rsid w:val="002400D5"/>
    <w:rsid w:val="002636CB"/>
    <w:rsid w:val="00280058"/>
    <w:rsid w:val="0028418F"/>
    <w:rsid w:val="002A1267"/>
    <w:rsid w:val="002C6FAF"/>
    <w:rsid w:val="002D5E17"/>
    <w:rsid w:val="0045665F"/>
    <w:rsid w:val="00494D65"/>
    <w:rsid w:val="004A41FB"/>
    <w:rsid w:val="004D1217"/>
    <w:rsid w:val="004D6008"/>
    <w:rsid w:val="004F1BA8"/>
    <w:rsid w:val="00562A6E"/>
    <w:rsid w:val="005C35BC"/>
    <w:rsid w:val="00640794"/>
    <w:rsid w:val="006C46FA"/>
    <w:rsid w:val="006F1772"/>
    <w:rsid w:val="006F486B"/>
    <w:rsid w:val="007403BF"/>
    <w:rsid w:val="007847DC"/>
    <w:rsid w:val="00787164"/>
    <w:rsid w:val="00845B52"/>
    <w:rsid w:val="00886B5E"/>
    <w:rsid w:val="008942E7"/>
    <w:rsid w:val="008A1204"/>
    <w:rsid w:val="008B7CCF"/>
    <w:rsid w:val="00900CCA"/>
    <w:rsid w:val="00924B77"/>
    <w:rsid w:val="00937E37"/>
    <w:rsid w:val="00940DA2"/>
    <w:rsid w:val="00965938"/>
    <w:rsid w:val="009C586B"/>
    <w:rsid w:val="009E055C"/>
    <w:rsid w:val="009E2C2B"/>
    <w:rsid w:val="009F7746"/>
    <w:rsid w:val="00A33246"/>
    <w:rsid w:val="00A74F6F"/>
    <w:rsid w:val="00AB0F4D"/>
    <w:rsid w:val="00AD7557"/>
    <w:rsid w:val="00AF7377"/>
    <w:rsid w:val="00B50C5D"/>
    <w:rsid w:val="00B51253"/>
    <w:rsid w:val="00B525CC"/>
    <w:rsid w:val="00B96DA2"/>
    <w:rsid w:val="00BE39CC"/>
    <w:rsid w:val="00C27DC2"/>
    <w:rsid w:val="00D404F2"/>
    <w:rsid w:val="00D8191F"/>
    <w:rsid w:val="00D86B51"/>
    <w:rsid w:val="00DB468D"/>
    <w:rsid w:val="00DD3697"/>
    <w:rsid w:val="00E25787"/>
    <w:rsid w:val="00E607E6"/>
    <w:rsid w:val="00EC753C"/>
    <w:rsid w:val="00F16F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3E17E"/>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F7377"/>
    <w:pPr>
      <w:ind w:left="720"/>
      <w:contextualSpacing/>
    </w:pPr>
  </w:style>
  <w:style w:type="character" w:customStyle="1" w:styleId="Titolo3Carattere">
    <w:name w:val="Titolo 3 Carattere"/>
    <w:basedOn w:val="Carpredefinitoparagrafo"/>
    <w:link w:val="Titolo3"/>
    <w:rsid w:val="009E2C2B"/>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21E0-D0BB-4094-AEAC-8135C7E3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2</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2003-03-27T10:42:00Z</cp:lastPrinted>
  <dcterms:created xsi:type="dcterms:W3CDTF">2023-07-24T14:30:00Z</dcterms:created>
  <dcterms:modified xsi:type="dcterms:W3CDTF">2024-01-10T13:22:00Z</dcterms:modified>
</cp:coreProperties>
</file>