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D80" w14:textId="77777777" w:rsidR="00695756" w:rsidRPr="000452C8" w:rsidRDefault="00463705">
      <w:pPr>
        <w:pStyle w:val="Titolo1"/>
        <w:rPr>
          <w:lang w:val="en-GB"/>
        </w:rPr>
      </w:pPr>
      <w:r w:rsidRPr="000452C8">
        <w:t>Education</w:t>
      </w:r>
      <w:r w:rsidRPr="000452C8">
        <w:rPr>
          <w:lang w:val="en-GB"/>
        </w:rPr>
        <w:t xml:space="preserve"> in the Knowledge Society </w:t>
      </w:r>
    </w:p>
    <w:p w14:paraId="0BA52832" w14:textId="77777777" w:rsidR="00695756" w:rsidRPr="00A8618E" w:rsidRDefault="00155188">
      <w:pPr>
        <w:pStyle w:val="Titolo2"/>
      </w:pPr>
      <w:r w:rsidRPr="000452C8">
        <w:rPr>
          <w:lang w:val="en-GB"/>
        </w:rPr>
        <w:t>P</w:t>
      </w:r>
      <w:r w:rsidR="00463705" w:rsidRPr="000452C8">
        <w:rPr>
          <w:lang w:val="en-GB"/>
        </w:rPr>
        <w:t xml:space="preserve">rof. </w:t>
      </w:r>
      <w:r w:rsidR="00463705" w:rsidRPr="00A8618E">
        <w:t>Michele Aglieri</w:t>
      </w:r>
    </w:p>
    <w:p w14:paraId="5A03C0D5" w14:textId="642673C8" w:rsidR="00155188" w:rsidRPr="000452C8" w:rsidRDefault="00155188" w:rsidP="00155188">
      <w:pPr>
        <w:spacing w:before="240" w:after="120"/>
        <w:rPr>
          <w:b/>
          <w:i/>
          <w:sz w:val="18"/>
          <w:lang w:val="en-GB"/>
        </w:rPr>
      </w:pPr>
      <w:r w:rsidRPr="000452C8">
        <w:rPr>
          <w:b/>
          <w:i/>
          <w:sz w:val="18"/>
          <w:lang w:val="en-GB"/>
        </w:rPr>
        <w:t xml:space="preserve">COURSE AIMS AND INTENDED LEARNING OUTCOMES </w:t>
      </w:r>
    </w:p>
    <w:p w14:paraId="5D098DD5" w14:textId="77777777" w:rsidR="00695756" w:rsidRPr="000452C8" w:rsidRDefault="00463705">
      <w:pPr>
        <w:rPr>
          <w:lang w:val="en-GB"/>
        </w:rPr>
      </w:pPr>
      <w:r w:rsidRPr="000452C8">
        <w:rPr>
          <w:lang w:val="en-GB"/>
        </w:rPr>
        <w:t>The course aims to explore and explain the fundamentals of education in the knowledge society, developing skills in the use of educational models in the media education context</w:t>
      </w:r>
      <w:r w:rsidR="00155188" w:rsidRPr="000452C8">
        <w:rPr>
          <w:lang w:val="en-GB"/>
        </w:rPr>
        <w:t xml:space="preserve"> </w:t>
      </w:r>
      <w:r w:rsidR="00162851" w:rsidRPr="000452C8">
        <w:rPr>
          <w:lang w:val="en-GB"/>
        </w:rPr>
        <w:t>and having as reference the main elements of pedagogical reflection</w:t>
      </w:r>
      <w:r w:rsidR="00155188" w:rsidRPr="000452C8">
        <w:rPr>
          <w:lang w:val="en-GB"/>
        </w:rPr>
        <w:t>.</w:t>
      </w:r>
      <w:r w:rsidRPr="000452C8">
        <w:rPr>
          <w:lang w:val="en-GB"/>
        </w:rPr>
        <w:t xml:space="preserve"> The specific purpose of the course is to understand the educational models and methods that can be used during an on-going learning process and in different contexts. </w:t>
      </w:r>
    </w:p>
    <w:p w14:paraId="52931824" w14:textId="77777777" w:rsidR="00162851" w:rsidRPr="000452C8" w:rsidRDefault="00162851" w:rsidP="00162851">
      <w:pPr>
        <w:rPr>
          <w:lang w:val="en-GB"/>
        </w:rPr>
      </w:pPr>
      <w:r w:rsidRPr="000452C8">
        <w:rPr>
          <w:lang w:val="en-GB"/>
        </w:rPr>
        <w:t>At the end of the course, students will be able to:</w:t>
      </w:r>
    </w:p>
    <w:p w14:paraId="207DECE9" w14:textId="1E354C7E" w:rsidR="00AF659C" w:rsidRPr="000452C8" w:rsidRDefault="00F61F09" w:rsidP="00AF659C">
      <w:pPr>
        <w:pStyle w:val="Paragrafoelenco"/>
        <w:numPr>
          <w:ilvl w:val="0"/>
          <w:numId w:val="1"/>
        </w:numPr>
        <w:ind w:left="284" w:hanging="284"/>
        <w:rPr>
          <w:lang w:val="en-GB"/>
        </w:rPr>
      </w:pPr>
      <w:r>
        <w:rPr>
          <w:lang w:val="en-GB"/>
        </w:rPr>
        <w:t>design</w:t>
      </w:r>
      <w:r w:rsidR="00AF659C">
        <w:rPr>
          <w:lang w:val="en-GB"/>
        </w:rPr>
        <w:t xml:space="preserve">, </w:t>
      </w:r>
      <w:r w:rsidR="00AF659C" w:rsidRPr="000452C8">
        <w:rPr>
          <w:lang w:val="en-GB"/>
        </w:rPr>
        <w:t>evaluate and constructively criticise training proposals;</w:t>
      </w:r>
    </w:p>
    <w:p w14:paraId="5686CEBD" w14:textId="77777777" w:rsidR="00AF659C" w:rsidRPr="000452C8" w:rsidRDefault="00AF659C" w:rsidP="00AF659C">
      <w:pPr>
        <w:pStyle w:val="Paragrafoelenco"/>
        <w:numPr>
          <w:ilvl w:val="0"/>
          <w:numId w:val="1"/>
        </w:numPr>
        <w:ind w:left="284" w:hanging="284"/>
        <w:rPr>
          <w:lang w:val="en-GB"/>
        </w:rPr>
      </w:pPr>
      <w:r w:rsidRPr="000452C8">
        <w:rPr>
          <w:lang w:val="en-GB"/>
        </w:rPr>
        <w:t>integrate technologies in the design and delivery of educational and training courses;</w:t>
      </w:r>
    </w:p>
    <w:p w14:paraId="62544FE7" w14:textId="2CAF1887" w:rsidR="00A27270" w:rsidRPr="00E5018A" w:rsidRDefault="00E5018A" w:rsidP="00A27270">
      <w:pPr>
        <w:pStyle w:val="Paragrafoelenco"/>
        <w:numPr>
          <w:ilvl w:val="0"/>
          <w:numId w:val="1"/>
        </w:numPr>
        <w:ind w:left="284" w:hanging="284"/>
        <w:rPr>
          <w:rFonts w:ascii="Times" w:hAnsi="Times"/>
          <w:szCs w:val="20"/>
        </w:rPr>
      </w:pPr>
      <w:r w:rsidRPr="00E5018A">
        <w:rPr>
          <w:rFonts w:ascii="Times" w:hAnsi="Times"/>
          <w:szCs w:val="20"/>
        </w:rPr>
        <w:t>to reflect in a pedagogical way on developments in training and on their own career choices;</w:t>
      </w:r>
    </w:p>
    <w:p w14:paraId="0CB2263E" w14:textId="77777777" w:rsidR="00162851" w:rsidRPr="00E5018A" w:rsidRDefault="00162851" w:rsidP="00162851">
      <w:pPr>
        <w:pStyle w:val="Paragrafoelenco"/>
        <w:numPr>
          <w:ilvl w:val="0"/>
          <w:numId w:val="1"/>
        </w:numPr>
        <w:ind w:left="284" w:hanging="284"/>
        <w:rPr>
          <w:lang w:val="en-GB"/>
        </w:rPr>
      </w:pPr>
      <w:r w:rsidRPr="00E5018A">
        <w:rPr>
          <w:lang w:val="en-GB"/>
        </w:rPr>
        <w:t>collaborate in work groups and communicate their ideas.</w:t>
      </w:r>
    </w:p>
    <w:p w14:paraId="2971CB40" w14:textId="77777777" w:rsidR="00695756" w:rsidRPr="000452C8" w:rsidRDefault="00463705">
      <w:pPr>
        <w:spacing w:before="240" w:after="120"/>
        <w:rPr>
          <w:b/>
          <w:bCs/>
          <w:sz w:val="18"/>
          <w:szCs w:val="18"/>
          <w:lang w:val="en-GB"/>
        </w:rPr>
      </w:pPr>
      <w:r w:rsidRPr="00E5018A">
        <w:rPr>
          <w:b/>
          <w:bCs/>
          <w:i/>
          <w:iCs/>
          <w:sz w:val="18"/>
          <w:szCs w:val="18"/>
          <w:lang w:val="en-GB"/>
        </w:rPr>
        <w:t>COURSE CONTENT</w:t>
      </w:r>
    </w:p>
    <w:p w14:paraId="0D8F2EF8" w14:textId="77777777" w:rsidR="00695756" w:rsidRPr="00A8618E" w:rsidRDefault="00463705">
      <w:pPr>
        <w:rPr>
          <w:lang w:val="en-US"/>
        </w:rPr>
      </w:pPr>
      <w:r w:rsidRPr="000452C8">
        <w:rPr>
          <w:lang w:val="en-GB"/>
        </w:rPr>
        <w:t xml:space="preserve">The course will discuss the educational topics and the relevant intervention models in the knowledge society, focusing on some of the most innovative approaches and their specific constructs. In particular, the course will cover the concepts of action learning, community of practice, transformative learning, e-learning, and problem-based learning. </w:t>
      </w:r>
      <w:r w:rsidR="00A8618E" w:rsidRPr="00A8618E">
        <w:rPr>
          <w:lang w:val="en-US"/>
        </w:rPr>
        <w:t>Some training methods, the use of interactive vide</w:t>
      </w:r>
      <w:r w:rsidR="00A8618E">
        <w:rPr>
          <w:lang w:val="en-US"/>
        </w:rPr>
        <w:t>o, cinema and other media tools,</w:t>
      </w:r>
      <w:r w:rsidR="00A8618E" w:rsidRPr="00A8618E">
        <w:rPr>
          <w:lang w:val="en-US"/>
        </w:rPr>
        <w:t xml:space="preserve"> will then be explained</w:t>
      </w:r>
      <w:r w:rsidR="00A8618E">
        <w:rPr>
          <w:lang w:val="en-US"/>
        </w:rPr>
        <w:t>.</w:t>
      </w:r>
    </w:p>
    <w:p w14:paraId="490995F8" w14:textId="77777777" w:rsidR="00162851" w:rsidRPr="000452C8" w:rsidRDefault="00162851" w:rsidP="00162851">
      <w:pPr>
        <w:rPr>
          <w:lang w:val="en-GB"/>
        </w:rPr>
      </w:pPr>
      <w:r w:rsidRPr="000452C8">
        <w:rPr>
          <w:lang w:val="en-GB"/>
        </w:rPr>
        <w:t>Finally, students will be invited to design training courses and to reflect on the authentic meanings of pedagogical work.</w:t>
      </w:r>
    </w:p>
    <w:p w14:paraId="0FCB1593" w14:textId="77777777" w:rsidR="00695756" w:rsidRPr="000452C8" w:rsidRDefault="00463705" w:rsidP="00155188">
      <w:pPr>
        <w:spacing w:before="240" w:after="120"/>
        <w:rPr>
          <w:b/>
          <w:bCs/>
          <w:i/>
          <w:iCs/>
          <w:sz w:val="18"/>
          <w:szCs w:val="18"/>
        </w:rPr>
      </w:pPr>
      <w:r w:rsidRPr="000452C8">
        <w:rPr>
          <w:b/>
          <w:bCs/>
          <w:i/>
          <w:iCs/>
          <w:sz w:val="18"/>
          <w:szCs w:val="18"/>
        </w:rPr>
        <w:t>READING LIST</w:t>
      </w:r>
    </w:p>
    <w:p w14:paraId="7D077101" w14:textId="77777777" w:rsidR="00162851" w:rsidRPr="000452C8" w:rsidRDefault="00162851" w:rsidP="00162851">
      <w:pPr>
        <w:pStyle w:val="Testo1"/>
        <w:spacing w:line="240" w:lineRule="atLeast"/>
        <w:rPr>
          <w:lang w:val="en-GB"/>
        </w:rPr>
      </w:pPr>
      <w:r w:rsidRPr="000452C8">
        <w:rPr>
          <w:smallCaps/>
          <w:sz w:val="16"/>
          <w:lang w:val="it-IT"/>
        </w:rPr>
        <w:t>G.P. Quaglino,</w:t>
      </w:r>
      <w:r w:rsidRPr="000452C8">
        <w:rPr>
          <w:i/>
          <w:lang w:val="it-IT"/>
        </w:rPr>
        <w:t xml:space="preserve"> Formazione. </w:t>
      </w:r>
      <w:r w:rsidRPr="000452C8">
        <w:rPr>
          <w:i/>
          <w:lang w:val="en-GB"/>
        </w:rPr>
        <w:t>Metodi,</w:t>
      </w:r>
      <w:r w:rsidRPr="000452C8">
        <w:rPr>
          <w:lang w:val="en-GB"/>
        </w:rPr>
        <w:t xml:space="preserve"> Raffaello Cortina, Milan, 2014 (the parts to be studied for the exam will be communicated). </w:t>
      </w:r>
    </w:p>
    <w:p w14:paraId="218733F1" w14:textId="77777777" w:rsidR="00162851" w:rsidRPr="000452C8" w:rsidRDefault="00162851" w:rsidP="00162851">
      <w:pPr>
        <w:pStyle w:val="Testo1"/>
        <w:spacing w:after="120" w:line="240" w:lineRule="atLeast"/>
        <w:rPr>
          <w:lang w:val="it-IT"/>
        </w:rPr>
      </w:pPr>
      <w:r w:rsidRPr="000452C8">
        <w:rPr>
          <w:smallCaps/>
          <w:sz w:val="16"/>
          <w:lang w:val="it-IT"/>
        </w:rPr>
        <w:t>UNESCO,</w:t>
      </w:r>
      <w:r w:rsidRPr="000452C8">
        <w:rPr>
          <w:i/>
          <w:lang w:val="it-IT"/>
        </w:rPr>
        <w:t xml:space="preserve"> Ripensare l’educazione. Verso un bene comune globale?,</w:t>
      </w:r>
      <w:r w:rsidRPr="000452C8">
        <w:rPr>
          <w:lang w:val="it-IT"/>
        </w:rPr>
        <w:t xml:space="preserve"> Paris, 2019. </w:t>
      </w:r>
    </w:p>
    <w:p w14:paraId="5AE072B3" w14:textId="77777777" w:rsidR="00162851" w:rsidRPr="000452C8" w:rsidRDefault="00162851" w:rsidP="00162851">
      <w:pPr>
        <w:pStyle w:val="Testo1"/>
        <w:rPr>
          <w:lang w:val="en-GB"/>
        </w:rPr>
      </w:pPr>
      <w:r w:rsidRPr="000452C8">
        <w:rPr>
          <w:lang w:val="en-GB"/>
        </w:rPr>
        <w:t>Other materials will be made available during the course</w:t>
      </w:r>
      <w:r w:rsidR="00F51E35">
        <w:rPr>
          <w:lang w:val="en-GB"/>
        </w:rPr>
        <w:t xml:space="preserve"> on Blackboard</w:t>
      </w:r>
      <w:r w:rsidRPr="000452C8">
        <w:rPr>
          <w:lang w:val="en-GB"/>
        </w:rPr>
        <w:t>.</w:t>
      </w:r>
    </w:p>
    <w:p w14:paraId="6F9D282C" w14:textId="77777777" w:rsidR="00695756" w:rsidRPr="000452C8" w:rsidRDefault="00463705">
      <w:pPr>
        <w:spacing w:before="240" w:after="120" w:line="220" w:lineRule="exact"/>
        <w:rPr>
          <w:b/>
          <w:bCs/>
          <w:i/>
          <w:iCs/>
          <w:sz w:val="18"/>
          <w:szCs w:val="18"/>
          <w:lang w:val="en-GB"/>
        </w:rPr>
      </w:pPr>
      <w:r w:rsidRPr="000452C8">
        <w:rPr>
          <w:b/>
          <w:bCs/>
          <w:i/>
          <w:iCs/>
          <w:sz w:val="18"/>
          <w:szCs w:val="18"/>
          <w:lang w:val="en-GB"/>
        </w:rPr>
        <w:t xml:space="preserve">TEACHING METHOD </w:t>
      </w:r>
    </w:p>
    <w:p w14:paraId="7B1B1671" w14:textId="77777777" w:rsidR="00695756" w:rsidRPr="000452C8" w:rsidRDefault="00463705">
      <w:pPr>
        <w:pStyle w:val="Testo2"/>
        <w:rPr>
          <w:lang w:val="en-GB"/>
        </w:rPr>
      </w:pPr>
      <w:r w:rsidRPr="000452C8">
        <w:rPr>
          <w:lang w:val="en-GB"/>
        </w:rPr>
        <w:lastRenderedPageBreak/>
        <w:t xml:space="preserve">The course structure alternates classroom lectures to online group or individual activities according to an ESL (Episodes of Situated Learning) approach. Distance-learning includes video lessons and supplemental study material, the analysis of case studies used both as active teaching method (with in-class discussions and practical exercise webinars) and as a support to self-assessment (with webinar feedback response). Therefore, participation in webinars (practical and feedback ones) is considered important for the learning process. </w:t>
      </w:r>
    </w:p>
    <w:p w14:paraId="5938F3FF" w14:textId="77777777" w:rsidR="00155188" w:rsidRPr="000452C8" w:rsidRDefault="00155188" w:rsidP="00155188">
      <w:pPr>
        <w:spacing w:before="240" w:after="120" w:line="220" w:lineRule="exact"/>
        <w:rPr>
          <w:b/>
          <w:i/>
          <w:sz w:val="18"/>
          <w:lang w:val="en-GB"/>
        </w:rPr>
      </w:pPr>
      <w:r w:rsidRPr="000452C8">
        <w:rPr>
          <w:b/>
          <w:i/>
          <w:sz w:val="18"/>
          <w:lang w:val="en-GB"/>
        </w:rPr>
        <w:t>ASSESSMENT METHOD AND CRITERIA</w:t>
      </w:r>
    </w:p>
    <w:p w14:paraId="78F55CB8" w14:textId="77777777" w:rsidR="00162851" w:rsidRPr="000452C8" w:rsidRDefault="000452C8" w:rsidP="00162851">
      <w:pPr>
        <w:pStyle w:val="Testo2"/>
        <w:rPr>
          <w:lang w:val="en-GB"/>
        </w:rPr>
      </w:pPr>
      <w:r w:rsidRPr="000452C8">
        <w:rPr>
          <w:lang w:val="en-GB"/>
        </w:rPr>
        <w:t>A</w:t>
      </w:r>
      <w:r w:rsidR="00162851" w:rsidRPr="000452C8">
        <w:rPr>
          <w:lang w:val="en-GB"/>
        </w:rPr>
        <w:t xml:space="preserve">ssessment is based on an integrated system that includes the activities undertaken by student and documented in </w:t>
      </w:r>
      <w:r w:rsidRPr="000452C8">
        <w:rPr>
          <w:lang w:val="en-GB"/>
        </w:rPr>
        <w:t>their</w:t>
      </w:r>
      <w:r w:rsidR="00162851" w:rsidRPr="000452C8">
        <w:rPr>
          <w:lang w:val="en-GB"/>
        </w:rPr>
        <w:t xml:space="preserve"> portfolio, an interim written test and a final oral exam. The method for taking the interim written test, along with its format and scheduling, will be announced </w:t>
      </w:r>
      <w:r w:rsidR="00A8618E">
        <w:t>on Blackboard platform</w:t>
      </w:r>
      <w:r w:rsidR="00162851" w:rsidRPr="000452C8">
        <w:rPr>
          <w:lang w:val="en-GB"/>
        </w:rPr>
        <w:t>.</w:t>
      </w:r>
      <w:r w:rsidR="00162851" w:rsidRPr="000452C8">
        <w:rPr>
          <w:rFonts w:ascii="Helvetica" w:hAnsi="Helvetica"/>
          <w:color w:val="000000" w:themeColor="text1"/>
          <w:sz w:val="21"/>
          <w:lang w:val="en-GB"/>
        </w:rPr>
        <w:t xml:space="preserve"> </w:t>
      </w:r>
      <w:r w:rsidRPr="000452C8">
        <w:rPr>
          <w:lang w:val="en-GB"/>
        </w:rPr>
        <w:t>A</w:t>
      </w:r>
      <w:r w:rsidR="00162851" w:rsidRPr="000452C8">
        <w:rPr>
          <w:lang w:val="en-GB"/>
        </w:rPr>
        <w:t>ssessment will consider student</w:t>
      </w:r>
      <w:r w:rsidRPr="000452C8">
        <w:rPr>
          <w:lang w:val="en-GB"/>
        </w:rPr>
        <w:t>s</w:t>
      </w:r>
      <w:r w:rsidR="00162851" w:rsidRPr="000452C8">
        <w:rPr>
          <w:lang w:val="en-GB"/>
        </w:rPr>
        <w:t>' knowledge of study materials, their competence in executing the artefacts, and their critical sense when reflecting on course topics.</w:t>
      </w:r>
    </w:p>
    <w:p w14:paraId="77F2EBF0" w14:textId="77777777" w:rsidR="00155188" w:rsidRPr="000452C8" w:rsidRDefault="00155188" w:rsidP="00155188">
      <w:pPr>
        <w:spacing w:before="240" w:after="120"/>
        <w:rPr>
          <w:b/>
          <w:i/>
          <w:sz w:val="18"/>
          <w:lang w:val="en-GB"/>
        </w:rPr>
      </w:pPr>
      <w:r w:rsidRPr="000452C8">
        <w:rPr>
          <w:b/>
          <w:i/>
          <w:sz w:val="18"/>
          <w:lang w:val="en-GB"/>
        </w:rPr>
        <w:t>NOTES AND PREREQUISITES</w:t>
      </w:r>
    </w:p>
    <w:p w14:paraId="3D524203" w14:textId="77777777" w:rsidR="009F39B7" w:rsidRDefault="009F39B7" w:rsidP="009F39B7">
      <w:pPr>
        <w:pStyle w:val="Testo2"/>
        <w:spacing w:after="120"/>
        <w:rPr>
          <w:lang w:val="en-GB"/>
        </w:rPr>
      </w:pPr>
      <w:r w:rsidRPr="000452C8">
        <w:rPr>
          <w:lang w:val="en-GB"/>
        </w:rPr>
        <w:t>There are no prerequisites for attending the course.</w:t>
      </w:r>
    </w:p>
    <w:p w14:paraId="03109301" w14:textId="77777777" w:rsidR="00695756" w:rsidRPr="009F39B7" w:rsidRDefault="00463705">
      <w:pPr>
        <w:pStyle w:val="Testo2"/>
        <w:rPr>
          <w:lang w:val="en-GB"/>
        </w:rPr>
      </w:pPr>
      <w:r w:rsidRPr="000452C8">
        <w:rPr>
          <w:lang w:val="en-GB"/>
        </w:rPr>
        <w:t>Further information can be found on the lecturer's webpage at http://docenti.unicatt.it/web/searchByName.do?language=ENG, or on the Faculty notice board.</w:t>
      </w:r>
    </w:p>
    <w:sectPr w:rsidR="00695756" w:rsidRPr="009F39B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211C" w14:textId="77777777" w:rsidR="00AB67E9" w:rsidRDefault="00AB67E9">
      <w:pPr>
        <w:spacing w:line="240" w:lineRule="auto"/>
      </w:pPr>
      <w:r>
        <w:separator/>
      </w:r>
    </w:p>
  </w:endnote>
  <w:endnote w:type="continuationSeparator" w:id="0">
    <w:p w14:paraId="399FCE59" w14:textId="77777777" w:rsidR="00AB67E9" w:rsidRDefault="00AB6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3E4B" w14:textId="77777777" w:rsidR="00AB67E9" w:rsidRDefault="00AB67E9">
      <w:pPr>
        <w:spacing w:line="240" w:lineRule="auto"/>
      </w:pPr>
      <w:r>
        <w:separator/>
      </w:r>
    </w:p>
  </w:footnote>
  <w:footnote w:type="continuationSeparator" w:id="0">
    <w:p w14:paraId="4FF93767" w14:textId="77777777" w:rsidR="00AB67E9" w:rsidRDefault="00AB67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57B"/>
    <w:multiLevelType w:val="hybridMultilevel"/>
    <w:tmpl w:val="609E12E0"/>
    <w:lvl w:ilvl="0" w:tplc="607CF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43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56"/>
    <w:rsid w:val="00023C36"/>
    <w:rsid w:val="000452C8"/>
    <w:rsid w:val="00155188"/>
    <w:rsid w:val="00162851"/>
    <w:rsid w:val="002C45CF"/>
    <w:rsid w:val="004371AA"/>
    <w:rsid w:val="00463705"/>
    <w:rsid w:val="00501743"/>
    <w:rsid w:val="00695756"/>
    <w:rsid w:val="007F26CA"/>
    <w:rsid w:val="00906B62"/>
    <w:rsid w:val="0094252A"/>
    <w:rsid w:val="009B2411"/>
    <w:rsid w:val="009F39B7"/>
    <w:rsid w:val="00A27270"/>
    <w:rsid w:val="00A8618E"/>
    <w:rsid w:val="00AB67E9"/>
    <w:rsid w:val="00AF659C"/>
    <w:rsid w:val="00C5493C"/>
    <w:rsid w:val="00E5018A"/>
    <w:rsid w:val="00F51E35"/>
    <w:rsid w:val="00F61F09"/>
    <w:rsid w:val="00FA4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E152"/>
  <w15:docId w15:val="{45514844-3483-4FC8-8931-ACA15D64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lang w:val="en-US"/>
    </w:rPr>
  </w:style>
  <w:style w:type="paragraph" w:styleId="Intestazione">
    <w:name w:val="header"/>
    <w:basedOn w:val="Normale"/>
    <w:link w:val="IntestazioneCarattere"/>
    <w:uiPriority w:val="99"/>
    <w:unhideWhenUsed/>
    <w:rsid w:val="001551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55188"/>
    <w:rPr>
      <w:rFonts w:cs="Arial Unicode MS"/>
      <w:color w:val="000000"/>
      <w:u w:color="000000"/>
    </w:rPr>
  </w:style>
  <w:style w:type="paragraph" w:styleId="Pidipagina">
    <w:name w:val="footer"/>
    <w:basedOn w:val="Normale"/>
    <w:link w:val="PidipaginaCarattere"/>
    <w:uiPriority w:val="99"/>
    <w:unhideWhenUsed/>
    <w:rsid w:val="001551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5188"/>
    <w:rPr>
      <w:rFonts w:cs="Arial Unicode MS"/>
      <w:color w:val="000000"/>
      <w:u w:color="000000"/>
    </w:rPr>
  </w:style>
  <w:style w:type="paragraph" w:styleId="Paragrafoelenco">
    <w:name w:val="List Paragraph"/>
    <w:basedOn w:val="Normale"/>
    <w:uiPriority w:val="34"/>
    <w:qFormat/>
    <w:rsid w:val="0015518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rPr>
  </w:style>
  <w:style w:type="character" w:customStyle="1" w:styleId="Testo2Carattere">
    <w:name w:val="Testo 2 Carattere"/>
    <w:link w:val="Testo2"/>
    <w:locked/>
    <w:rsid w:val="00162851"/>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4</cp:revision>
  <dcterms:created xsi:type="dcterms:W3CDTF">2023-06-23T09:18:00Z</dcterms:created>
  <dcterms:modified xsi:type="dcterms:W3CDTF">2024-01-10T13:14:00Z</dcterms:modified>
</cp:coreProperties>
</file>