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4082" w14:textId="7CEB1C26" w:rsidR="00725083" w:rsidRPr="00A327E4" w:rsidRDefault="00C21FDD" w:rsidP="003764A0">
      <w:pPr>
        <w:tabs>
          <w:tab w:val="clear" w:pos="284"/>
        </w:tabs>
        <w:spacing w:before="480"/>
        <w:ind w:left="284" w:hanging="284"/>
        <w:outlineLvl w:val="0"/>
        <w:rPr>
          <w:rFonts w:ascii="Times New Roman" w:hAnsi="Times New Roman"/>
          <w:szCs w:val="24"/>
          <w:lang w:val="en-GB"/>
        </w:rPr>
      </w:pPr>
      <w:r w:rsidRPr="00A327E4">
        <w:rPr>
          <w:b/>
          <w:bCs/>
          <w:lang w:val="en-GB"/>
        </w:rPr>
        <w:t>Econometrics</w:t>
      </w:r>
      <w:r w:rsidR="003F782A" w:rsidRPr="00A327E4">
        <w:rPr>
          <w:b/>
          <w:bCs/>
          <w:lang w:val="en-GB"/>
        </w:rPr>
        <w:t xml:space="preserve"> </w:t>
      </w:r>
      <w:r w:rsidR="003764A0" w:rsidRPr="00A327E4">
        <w:rPr>
          <w:rFonts w:eastAsia="MS Mincho"/>
          <w:b/>
          <w:szCs w:val="24"/>
          <w:lang w:val="en-GB"/>
        </w:rPr>
        <w:t>(curriculum Management of bank and insurances)</w:t>
      </w:r>
    </w:p>
    <w:p w14:paraId="2F2C98B6" w14:textId="77777777" w:rsidR="00324046" w:rsidRPr="00A327E4" w:rsidRDefault="00427008" w:rsidP="00324046">
      <w:pPr>
        <w:pStyle w:val="Titolo2"/>
        <w:rPr>
          <w:noProof w:val="0"/>
          <w:lang w:val="en-GB"/>
        </w:rPr>
      </w:pPr>
      <w:r w:rsidRPr="00A327E4">
        <w:rPr>
          <w:noProof w:val="0"/>
          <w:lang w:val="en-GB"/>
        </w:rPr>
        <w:t>Prof</w:t>
      </w:r>
      <w:r w:rsidR="0038390C" w:rsidRPr="00A327E4">
        <w:rPr>
          <w:noProof w:val="0"/>
          <w:lang w:val="en-GB"/>
        </w:rPr>
        <w:t>.</w:t>
      </w:r>
      <w:r w:rsidR="002336CB" w:rsidRPr="00A327E4">
        <w:rPr>
          <w:noProof w:val="0"/>
          <w:lang w:val="en-GB"/>
        </w:rPr>
        <w:t xml:space="preserve"> </w:t>
      </w:r>
      <w:r w:rsidR="008B6FDD" w:rsidRPr="00A327E4">
        <w:rPr>
          <w:noProof w:val="0"/>
          <w:lang w:val="en-GB"/>
        </w:rPr>
        <w:t>Andrea Monticini</w:t>
      </w:r>
      <w:bookmarkStart w:id="0" w:name="_Hlk76598187"/>
      <w:bookmarkStart w:id="1" w:name="_Hlk76557082"/>
    </w:p>
    <w:bookmarkEnd w:id="0"/>
    <w:bookmarkEnd w:id="1"/>
    <w:p w14:paraId="5CDBB199" w14:textId="4ECA6CD1" w:rsidR="009B08D7" w:rsidRPr="00A327E4" w:rsidRDefault="009B08D7" w:rsidP="009B08D7">
      <w:pPr>
        <w:spacing w:before="240" w:after="120"/>
        <w:rPr>
          <w:b/>
          <w:i/>
          <w:sz w:val="18"/>
          <w:lang w:val="en-GB"/>
        </w:rPr>
      </w:pPr>
      <w:r w:rsidRPr="00A327E4">
        <w:rPr>
          <w:b/>
          <w:i/>
          <w:sz w:val="18"/>
          <w:lang w:val="en-GB"/>
        </w:rPr>
        <w:t xml:space="preserve">COURSE AIMS AND INTENDED LEARNING OUTCOMES </w:t>
      </w:r>
    </w:p>
    <w:p w14:paraId="6196DAF3" w14:textId="6DA76EDD" w:rsidR="004F3D2B" w:rsidRPr="00A327E4" w:rsidRDefault="00C21FDD" w:rsidP="009B08D7">
      <w:pPr>
        <w:tabs>
          <w:tab w:val="clear" w:pos="284"/>
        </w:tabs>
        <w:rPr>
          <w:rFonts w:eastAsia="MS Mincho"/>
          <w:lang w:val="en-GB"/>
        </w:rPr>
      </w:pPr>
      <w:r w:rsidRPr="00A327E4">
        <w:rPr>
          <w:lang w:val="en-GB"/>
        </w:rPr>
        <w:t>The course objective is to provide a theoretical framework for modern econometrics instruments and the related implications for empirical econometric a</w:t>
      </w:r>
      <w:r w:rsidR="006F1D03" w:rsidRPr="00A327E4">
        <w:rPr>
          <w:lang w:val="en-GB"/>
        </w:rPr>
        <w:t xml:space="preserve">nalysis. </w:t>
      </w:r>
      <w:r w:rsidRPr="00A327E4">
        <w:rPr>
          <w:lang w:val="en-GB"/>
        </w:rPr>
        <w:t>For this purpose, the lectures on theory will be matched by a basic cycle of assignments.</w:t>
      </w:r>
      <w:r w:rsidR="004F3D2B" w:rsidRPr="00A327E4">
        <w:rPr>
          <w:rFonts w:eastAsia="MS Mincho"/>
          <w:lang w:val="en-GB"/>
        </w:rPr>
        <w:t xml:space="preserve"> </w:t>
      </w:r>
      <w:r w:rsidR="006866CE" w:rsidRPr="00A327E4">
        <w:rPr>
          <w:rFonts w:eastAsia="MS Mincho"/>
          <w:lang w:val="en-GB"/>
        </w:rPr>
        <w:t xml:space="preserve">In the course, two programming languages will be used to make the theoretical </w:t>
      </w:r>
      <w:r w:rsidR="00CB34E7" w:rsidRPr="00A327E4">
        <w:rPr>
          <w:rFonts w:eastAsia="MS Mincho"/>
          <w:lang w:val="en-GB"/>
        </w:rPr>
        <w:t>topics</w:t>
      </w:r>
      <w:r w:rsidR="006866CE" w:rsidRPr="00A327E4">
        <w:rPr>
          <w:rFonts w:eastAsia="MS Mincho"/>
          <w:lang w:val="en-GB"/>
        </w:rPr>
        <w:t xml:space="preserve"> presented operational: R and Python.</w:t>
      </w:r>
    </w:p>
    <w:p w14:paraId="6D8CFEF1" w14:textId="69F6FCBE" w:rsidR="004F3D2B" w:rsidRPr="00A327E4" w:rsidRDefault="00C21FDD" w:rsidP="004F3D2B">
      <w:pPr>
        <w:tabs>
          <w:tab w:val="clear" w:pos="284"/>
        </w:tabs>
        <w:rPr>
          <w:lang w:val="en-GB"/>
        </w:rPr>
      </w:pPr>
      <w:r w:rsidRPr="00A327E4">
        <w:rPr>
          <w:rFonts w:eastAsia="MS Mincho"/>
          <w:lang w:val="en-GB"/>
        </w:rPr>
        <w:t>At the end of the course</w:t>
      </w:r>
      <w:r w:rsidR="004F3D2B" w:rsidRPr="00A327E4">
        <w:rPr>
          <w:rFonts w:eastAsia="MS Mincho"/>
          <w:lang w:val="en-GB"/>
        </w:rPr>
        <w:t>:</w:t>
      </w:r>
    </w:p>
    <w:p w14:paraId="551D55AA" w14:textId="281169A5" w:rsidR="004F3D2B" w:rsidRPr="00A327E4" w:rsidRDefault="004F3D2B" w:rsidP="004F3D2B">
      <w:pPr>
        <w:pStyle w:val="Paragrafoelenco"/>
        <w:numPr>
          <w:ilvl w:val="0"/>
          <w:numId w:val="10"/>
        </w:numPr>
        <w:tabs>
          <w:tab w:val="clear" w:pos="284"/>
        </w:tabs>
        <w:rPr>
          <w:lang w:val="en-GB"/>
        </w:rPr>
      </w:pPr>
      <w:r w:rsidRPr="00A327E4">
        <w:rPr>
          <w:rFonts w:eastAsia="MS Mincho"/>
          <w:lang w:val="en-GB"/>
        </w:rPr>
        <w:t>students will have acquired the theoretical and practical knowledge required to carry out independent empirical analyses with economic and financial data. In particular, they will be able to formulate empirical models to verify economic and/or financial hypotheses, estimate them, carry out appropriate diagnostic tests to verify the accuracy of the results obtained, and finally use the estimated models for both descriptive and predictive purposes;</w:t>
      </w:r>
    </w:p>
    <w:p w14:paraId="616C4D2C" w14:textId="1B594399" w:rsidR="004F3D2B" w:rsidRPr="00A327E4" w:rsidRDefault="006866CE" w:rsidP="004F3D2B">
      <w:pPr>
        <w:numPr>
          <w:ilvl w:val="0"/>
          <w:numId w:val="10"/>
        </w:numPr>
        <w:tabs>
          <w:tab w:val="clear" w:pos="284"/>
        </w:tabs>
        <w:suppressAutoHyphens/>
        <w:rPr>
          <w:lang w:val="en-GB"/>
        </w:rPr>
      </w:pPr>
      <w:r w:rsidRPr="00A327E4">
        <w:rPr>
          <w:rFonts w:eastAsia="MS Mincho"/>
          <w:lang w:val="en-GB"/>
        </w:rPr>
        <w:t>student</w:t>
      </w:r>
      <w:r w:rsidR="00CB34E7" w:rsidRPr="00A327E4">
        <w:rPr>
          <w:rFonts w:eastAsia="MS Mincho"/>
          <w:lang w:val="en-GB"/>
        </w:rPr>
        <w:t>s</w:t>
      </w:r>
      <w:r w:rsidRPr="00A327E4">
        <w:rPr>
          <w:rFonts w:eastAsia="MS Mincho"/>
          <w:lang w:val="en-GB"/>
        </w:rPr>
        <w:t xml:space="preserve"> </w:t>
      </w:r>
      <w:r w:rsidR="00CB34E7" w:rsidRPr="00A327E4">
        <w:rPr>
          <w:rFonts w:eastAsia="MS Mincho"/>
          <w:lang w:val="en-GB"/>
        </w:rPr>
        <w:t>will be</w:t>
      </w:r>
      <w:r w:rsidRPr="00A327E4">
        <w:rPr>
          <w:rFonts w:eastAsia="MS Mincho"/>
          <w:lang w:val="en-GB"/>
        </w:rPr>
        <w:t xml:space="preserve"> able to understand empirical scientific articles on economic and financial issues</w:t>
      </w:r>
      <w:r w:rsidR="004F3D2B" w:rsidRPr="00A327E4">
        <w:rPr>
          <w:rFonts w:eastAsia="MS Mincho"/>
          <w:lang w:val="en-GB"/>
        </w:rPr>
        <w:t>;</w:t>
      </w:r>
    </w:p>
    <w:p w14:paraId="12D978D7" w14:textId="57D55528" w:rsidR="004F3D2B" w:rsidRPr="00A327E4" w:rsidRDefault="006866CE" w:rsidP="004F3D2B">
      <w:pPr>
        <w:numPr>
          <w:ilvl w:val="0"/>
          <w:numId w:val="10"/>
        </w:numPr>
        <w:tabs>
          <w:tab w:val="clear" w:pos="284"/>
        </w:tabs>
        <w:suppressAutoHyphens/>
        <w:rPr>
          <w:lang w:val="en-GB"/>
        </w:rPr>
      </w:pPr>
      <w:r w:rsidRPr="00A327E4">
        <w:rPr>
          <w:rFonts w:eastAsia="MS Mincho"/>
          <w:lang w:val="en-GB"/>
        </w:rPr>
        <w:t>student</w:t>
      </w:r>
      <w:r w:rsidR="00CB34E7" w:rsidRPr="00A327E4">
        <w:rPr>
          <w:rFonts w:eastAsia="MS Mincho"/>
          <w:lang w:val="en-GB"/>
        </w:rPr>
        <w:t>s will</w:t>
      </w:r>
      <w:r w:rsidRPr="00A327E4">
        <w:rPr>
          <w:rFonts w:eastAsia="MS Mincho"/>
          <w:lang w:val="en-GB"/>
        </w:rPr>
        <w:t xml:space="preserve"> know an econometric statistical software to be able to carry out autonomous calculations</w:t>
      </w:r>
      <w:r w:rsidR="004F3D2B" w:rsidRPr="00A327E4">
        <w:rPr>
          <w:rFonts w:eastAsia="MS Mincho"/>
          <w:lang w:val="en-GB"/>
        </w:rPr>
        <w:t xml:space="preserve">. </w:t>
      </w:r>
    </w:p>
    <w:p w14:paraId="730FFF87" w14:textId="77777777" w:rsidR="00EA513F" w:rsidRPr="00A327E4" w:rsidRDefault="00EA513F" w:rsidP="006F1487">
      <w:pPr>
        <w:spacing w:before="240" w:after="120"/>
        <w:rPr>
          <w:b/>
          <w:i/>
          <w:sz w:val="18"/>
          <w:lang w:val="en-GB"/>
        </w:rPr>
      </w:pPr>
      <w:r w:rsidRPr="00A327E4">
        <w:rPr>
          <w:b/>
          <w:i/>
          <w:sz w:val="18"/>
          <w:lang w:val="en-GB"/>
        </w:rPr>
        <w:t>COURSE CONTENT</w:t>
      </w:r>
    </w:p>
    <w:p w14:paraId="30572640" w14:textId="265E641E" w:rsidR="004F3D2B" w:rsidRPr="00A327E4" w:rsidRDefault="004F3D2B" w:rsidP="004F3D2B">
      <w:pPr>
        <w:tabs>
          <w:tab w:val="clear" w:pos="284"/>
        </w:tabs>
        <w:spacing w:before="120"/>
        <w:ind w:left="284" w:hanging="284"/>
        <w:rPr>
          <w:rFonts w:eastAsia="MS Mincho"/>
          <w:lang w:val="en-GB"/>
        </w:rPr>
      </w:pPr>
      <w:r w:rsidRPr="00A327E4">
        <w:rPr>
          <w:rFonts w:eastAsia="MS Mincho"/>
          <w:lang w:val="en-GB"/>
        </w:rPr>
        <w:t>1.</w:t>
      </w:r>
      <w:r w:rsidRPr="00A327E4">
        <w:rPr>
          <w:rFonts w:eastAsia="MS Mincho"/>
          <w:lang w:val="en-GB"/>
        </w:rPr>
        <w:tab/>
      </w:r>
      <w:r w:rsidR="006866CE" w:rsidRPr="00A327E4">
        <w:rPr>
          <w:rFonts w:eastAsia="MS Mincho"/>
          <w:i/>
          <w:lang w:val="en-GB"/>
        </w:rPr>
        <w:t>Regression models</w:t>
      </w:r>
      <w:r w:rsidR="006866CE" w:rsidRPr="00A327E4">
        <w:rPr>
          <w:rFonts w:eastAsia="MS Mincho"/>
          <w:lang w:val="en-GB"/>
        </w:rPr>
        <w:t xml:space="preserve">  </w:t>
      </w:r>
    </w:p>
    <w:p w14:paraId="1A633B7F" w14:textId="5C37E0C2" w:rsidR="004F3D2B" w:rsidRPr="00A327E4" w:rsidRDefault="006866CE" w:rsidP="004F3D2B">
      <w:pPr>
        <w:tabs>
          <w:tab w:val="clear" w:pos="284"/>
        </w:tabs>
        <w:ind w:left="284" w:hanging="284"/>
        <w:rPr>
          <w:rFonts w:eastAsia="Times"/>
          <w:lang w:val="en-GB"/>
        </w:rPr>
      </w:pPr>
      <w:r w:rsidRPr="00A327E4">
        <w:rPr>
          <w:rFonts w:eastAsia="MS Mincho"/>
          <w:lang w:val="en-GB"/>
        </w:rPr>
        <w:t>A</w:t>
      </w:r>
      <w:r w:rsidR="00CB34E7" w:rsidRPr="00A327E4">
        <w:rPr>
          <w:rFonts w:eastAsia="MS Mincho"/>
          <w:lang w:val="en-GB"/>
        </w:rPr>
        <w:t>fter th</w:t>
      </w:r>
      <w:r w:rsidR="005D60B0" w:rsidRPr="00A327E4">
        <w:rPr>
          <w:rFonts w:eastAsia="MS Mincho"/>
          <w:lang w:val="en-GB"/>
        </w:rPr>
        <w:t xml:space="preserve">is course </w:t>
      </w:r>
      <w:r w:rsidR="00CB34E7" w:rsidRPr="00A327E4">
        <w:rPr>
          <w:rFonts w:eastAsia="MS Mincho"/>
          <w:lang w:val="en-GB"/>
        </w:rPr>
        <w:t xml:space="preserve">topic has been dealt with, </w:t>
      </w:r>
      <w:r w:rsidRPr="00A327E4">
        <w:rPr>
          <w:rFonts w:eastAsia="MS Mincho"/>
          <w:lang w:val="en-GB"/>
        </w:rPr>
        <w:t>student</w:t>
      </w:r>
      <w:r w:rsidR="00CB34E7" w:rsidRPr="00A327E4">
        <w:rPr>
          <w:rFonts w:eastAsia="MS Mincho"/>
          <w:lang w:val="en-GB"/>
        </w:rPr>
        <w:t>s</w:t>
      </w:r>
      <w:r w:rsidRPr="00A327E4">
        <w:rPr>
          <w:rFonts w:eastAsia="MS Mincho"/>
          <w:lang w:val="en-GB"/>
        </w:rPr>
        <w:t xml:space="preserve"> will be able to: </w:t>
      </w:r>
    </w:p>
    <w:p w14:paraId="6BEE2D3C" w14:textId="7D8EB7B3" w:rsidR="004F3D2B" w:rsidRPr="00A327E4" w:rsidRDefault="004F3D2B" w:rsidP="004F3D2B">
      <w:pPr>
        <w:tabs>
          <w:tab w:val="clear" w:pos="284"/>
        </w:tabs>
        <w:ind w:left="284" w:hanging="284"/>
        <w:rPr>
          <w:rFonts w:eastAsia="MS Mincho"/>
          <w:lang w:val="en-GB"/>
        </w:rPr>
      </w:pPr>
      <w:r w:rsidRPr="00A327E4">
        <w:rPr>
          <w:rFonts w:eastAsia="Times"/>
          <w:lang w:val="en-GB"/>
        </w:rPr>
        <w:t>–</w:t>
      </w:r>
      <w:r w:rsidRPr="00A327E4">
        <w:rPr>
          <w:rFonts w:eastAsia="MS Mincho"/>
          <w:lang w:val="en-GB"/>
        </w:rPr>
        <w:tab/>
      </w:r>
      <w:r w:rsidR="006866CE" w:rsidRPr="00A327E4">
        <w:rPr>
          <w:rFonts w:eastAsia="MS Mincho"/>
          <w:lang w:val="en-GB"/>
        </w:rPr>
        <w:t>specify a linear regression model</w:t>
      </w:r>
      <w:r w:rsidRPr="00A327E4">
        <w:rPr>
          <w:rFonts w:eastAsia="MS Mincho"/>
          <w:lang w:val="en-GB"/>
        </w:rPr>
        <w:t>;</w:t>
      </w:r>
    </w:p>
    <w:p w14:paraId="710DEC83" w14:textId="4C22F4A7" w:rsidR="004F3D2B" w:rsidRPr="00A327E4" w:rsidRDefault="004F3D2B" w:rsidP="004F3D2B">
      <w:pPr>
        <w:tabs>
          <w:tab w:val="clear" w:pos="284"/>
        </w:tabs>
        <w:ind w:left="284" w:hanging="284"/>
        <w:rPr>
          <w:rFonts w:eastAsia="MS Mincho"/>
          <w:lang w:val="en-GB"/>
        </w:rPr>
      </w:pPr>
      <w:r w:rsidRPr="00A327E4">
        <w:rPr>
          <w:rFonts w:eastAsia="Times"/>
          <w:lang w:val="en-GB"/>
        </w:rPr>
        <w:t>–</w:t>
      </w:r>
      <w:r w:rsidRPr="00A327E4">
        <w:rPr>
          <w:rFonts w:eastAsia="MS Mincho"/>
          <w:lang w:val="en-GB"/>
        </w:rPr>
        <w:tab/>
      </w:r>
      <w:r w:rsidR="006866CE" w:rsidRPr="00A327E4">
        <w:rPr>
          <w:rFonts w:eastAsia="MS Mincho"/>
          <w:lang w:val="en-GB"/>
        </w:rPr>
        <w:t>understand the meaning of the random variables used in regression models</w:t>
      </w:r>
      <w:r w:rsidRPr="00A327E4">
        <w:rPr>
          <w:rFonts w:eastAsia="MS Mincho"/>
          <w:lang w:val="en-GB"/>
        </w:rPr>
        <w:t>;</w:t>
      </w:r>
    </w:p>
    <w:p w14:paraId="6B331C38" w14:textId="1258FF63" w:rsidR="004F3D2B" w:rsidRPr="00A327E4" w:rsidRDefault="004F3D2B" w:rsidP="004F3D2B">
      <w:pPr>
        <w:tabs>
          <w:tab w:val="clear" w:pos="284"/>
        </w:tabs>
        <w:ind w:left="284" w:hanging="284"/>
        <w:rPr>
          <w:rFonts w:eastAsia="MS Mincho"/>
          <w:lang w:val="en-GB"/>
        </w:rPr>
      </w:pPr>
      <w:r w:rsidRPr="00A327E4">
        <w:rPr>
          <w:rFonts w:eastAsia="Times"/>
          <w:lang w:val="en-GB"/>
        </w:rPr>
        <w:t>–</w:t>
      </w:r>
      <w:r w:rsidRPr="00A327E4">
        <w:rPr>
          <w:rFonts w:eastAsia="MS Mincho"/>
          <w:lang w:val="en-GB"/>
        </w:rPr>
        <w:tab/>
      </w:r>
      <w:r w:rsidR="006866CE" w:rsidRPr="00A327E4">
        <w:rPr>
          <w:rFonts w:eastAsia="MS Mincho"/>
          <w:lang w:val="en-GB"/>
        </w:rPr>
        <w:t>simulate a regression model</w:t>
      </w:r>
      <w:r w:rsidRPr="00A327E4">
        <w:rPr>
          <w:rFonts w:eastAsia="MS Mincho"/>
          <w:lang w:val="en-GB"/>
        </w:rPr>
        <w:t>;</w:t>
      </w:r>
    </w:p>
    <w:p w14:paraId="22CE7280" w14:textId="6A8FF01F" w:rsidR="004F3D2B" w:rsidRPr="00A327E4" w:rsidRDefault="004F3D2B" w:rsidP="004F3D2B">
      <w:pPr>
        <w:tabs>
          <w:tab w:val="clear" w:pos="284"/>
        </w:tabs>
        <w:ind w:left="284" w:hanging="284"/>
        <w:rPr>
          <w:rFonts w:eastAsia="Times"/>
          <w:lang w:val="en-GB"/>
        </w:rPr>
      </w:pPr>
      <w:r w:rsidRPr="00A327E4">
        <w:rPr>
          <w:rFonts w:eastAsia="Times"/>
          <w:lang w:val="en-GB"/>
        </w:rPr>
        <w:t>–</w:t>
      </w:r>
      <w:r w:rsidRPr="00A327E4">
        <w:rPr>
          <w:rFonts w:eastAsia="MS Mincho"/>
          <w:lang w:val="en-GB"/>
        </w:rPr>
        <w:tab/>
      </w:r>
      <w:r w:rsidR="006866CE" w:rsidRPr="00A327E4">
        <w:rPr>
          <w:rFonts w:eastAsia="MS Mincho"/>
          <w:lang w:val="en-GB"/>
        </w:rPr>
        <w:t>represent a regression model using matrix notation</w:t>
      </w:r>
      <w:r w:rsidRPr="00A327E4">
        <w:rPr>
          <w:rFonts w:eastAsia="MS Mincho"/>
          <w:lang w:val="en-GB"/>
        </w:rPr>
        <w:t>;</w:t>
      </w:r>
    </w:p>
    <w:p w14:paraId="650B708A" w14:textId="6BF15532" w:rsidR="004F3D2B" w:rsidRPr="00A327E4" w:rsidRDefault="004F3D2B" w:rsidP="004F3D2B">
      <w:pPr>
        <w:tabs>
          <w:tab w:val="clear" w:pos="284"/>
        </w:tabs>
        <w:ind w:left="284" w:hanging="284"/>
        <w:rPr>
          <w:rFonts w:eastAsia="Times"/>
          <w:lang w:val="en-GB"/>
        </w:rPr>
      </w:pPr>
      <w:r w:rsidRPr="00A327E4">
        <w:rPr>
          <w:rFonts w:eastAsia="Times"/>
          <w:lang w:val="en-GB"/>
        </w:rPr>
        <w:t>–</w:t>
      </w:r>
      <w:r w:rsidRPr="00A327E4">
        <w:rPr>
          <w:rFonts w:eastAsia="MS Mincho"/>
          <w:lang w:val="en-GB"/>
        </w:rPr>
        <w:tab/>
      </w:r>
      <w:r w:rsidR="006866CE" w:rsidRPr="00A327E4">
        <w:rPr>
          <w:rFonts w:eastAsia="MS Mincho"/>
          <w:lang w:val="en-GB"/>
        </w:rPr>
        <w:t>estimate the regression model using the moments method</w:t>
      </w:r>
      <w:r w:rsidRPr="00A327E4">
        <w:rPr>
          <w:rFonts w:eastAsia="MS Mincho"/>
          <w:lang w:val="en-GB"/>
        </w:rPr>
        <w:t xml:space="preserve">; </w:t>
      </w:r>
    </w:p>
    <w:p w14:paraId="22647082" w14:textId="50C06D2F" w:rsidR="004F3D2B" w:rsidRPr="00A327E4" w:rsidRDefault="004F3D2B" w:rsidP="004F3D2B">
      <w:pPr>
        <w:tabs>
          <w:tab w:val="clear" w:pos="284"/>
        </w:tabs>
        <w:spacing w:before="120"/>
        <w:ind w:left="284" w:hanging="284"/>
        <w:rPr>
          <w:rFonts w:eastAsia="MS Mincho"/>
          <w:lang w:val="en-GB"/>
        </w:rPr>
      </w:pPr>
      <w:r w:rsidRPr="00A327E4">
        <w:rPr>
          <w:rFonts w:eastAsia="MS Mincho"/>
          <w:lang w:val="en-GB"/>
        </w:rPr>
        <w:t>2.</w:t>
      </w:r>
      <w:r w:rsidRPr="00A327E4">
        <w:rPr>
          <w:rFonts w:eastAsia="MS Mincho"/>
          <w:lang w:val="en-GB"/>
        </w:rPr>
        <w:tab/>
      </w:r>
      <w:r w:rsidR="005D60B0" w:rsidRPr="00A327E4">
        <w:rPr>
          <w:rFonts w:eastAsia="MS Mincho"/>
          <w:i/>
          <w:lang w:val="en-GB"/>
        </w:rPr>
        <w:t>G</w:t>
      </w:r>
      <w:r w:rsidR="006866CE" w:rsidRPr="00A327E4">
        <w:rPr>
          <w:rFonts w:eastAsia="MS Mincho"/>
          <w:i/>
          <w:lang w:val="en-GB"/>
        </w:rPr>
        <w:t>eometr</w:t>
      </w:r>
      <w:r w:rsidR="005D60B0" w:rsidRPr="00A327E4">
        <w:rPr>
          <w:rFonts w:eastAsia="MS Mincho"/>
          <w:i/>
          <w:lang w:val="en-GB"/>
        </w:rPr>
        <w:t xml:space="preserve">ic </w:t>
      </w:r>
      <w:r w:rsidR="006866CE" w:rsidRPr="00A327E4">
        <w:rPr>
          <w:rFonts w:eastAsia="MS Mincho"/>
          <w:i/>
          <w:lang w:val="en-GB"/>
        </w:rPr>
        <w:t>regression</w:t>
      </w:r>
      <w:r w:rsidR="006866CE" w:rsidRPr="00A327E4">
        <w:rPr>
          <w:rFonts w:eastAsia="MS Mincho"/>
          <w:lang w:val="en-GB"/>
        </w:rPr>
        <w:t xml:space="preserve">  </w:t>
      </w:r>
    </w:p>
    <w:p w14:paraId="023D030C" w14:textId="2FE5C3C4" w:rsidR="004F3D2B" w:rsidRPr="00A327E4" w:rsidRDefault="005D60B0" w:rsidP="004F3D2B">
      <w:pPr>
        <w:tabs>
          <w:tab w:val="clear" w:pos="284"/>
        </w:tabs>
        <w:ind w:left="284" w:hanging="284"/>
        <w:rPr>
          <w:rFonts w:eastAsia="Times"/>
          <w:lang w:val="en-GB"/>
        </w:rPr>
      </w:pPr>
      <w:r w:rsidRPr="00A327E4">
        <w:rPr>
          <w:rFonts w:eastAsia="MS Mincho"/>
          <w:lang w:val="en-GB"/>
        </w:rPr>
        <w:t>After this course topic has been dealt with, students will be able to</w:t>
      </w:r>
      <w:r w:rsidR="004F3D2B" w:rsidRPr="00A327E4">
        <w:rPr>
          <w:rFonts w:eastAsia="MS Mincho"/>
          <w:lang w:val="en-GB"/>
        </w:rPr>
        <w:t>:</w:t>
      </w:r>
    </w:p>
    <w:p w14:paraId="2D4A3E89" w14:textId="728B92A8" w:rsidR="004F3D2B" w:rsidRPr="00A327E4" w:rsidRDefault="004F3D2B" w:rsidP="004F3D2B">
      <w:pPr>
        <w:tabs>
          <w:tab w:val="clear" w:pos="284"/>
        </w:tabs>
        <w:ind w:left="284" w:hanging="284"/>
        <w:rPr>
          <w:rFonts w:eastAsia="Times"/>
          <w:lang w:val="en-GB"/>
        </w:rPr>
      </w:pPr>
      <w:r w:rsidRPr="00A327E4">
        <w:rPr>
          <w:rFonts w:eastAsia="Times"/>
          <w:lang w:val="en-GB"/>
        </w:rPr>
        <w:t>–</w:t>
      </w:r>
      <w:r w:rsidRPr="00A327E4">
        <w:rPr>
          <w:rFonts w:eastAsia="MS Mincho"/>
          <w:lang w:val="en-GB"/>
        </w:rPr>
        <w:tab/>
      </w:r>
      <w:r w:rsidR="006866CE" w:rsidRPr="00A327E4">
        <w:rPr>
          <w:rFonts w:eastAsia="MS Mincho"/>
          <w:lang w:val="en-GB"/>
        </w:rPr>
        <w:t>understand the geometric meaning of the least squares estimation method</w:t>
      </w:r>
      <w:r w:rsidRPr="00A327E4">
        <w:rPr>
          <w:rFonts w:eastAsia="MS Mincho"/>
          <w:lang w:val="en-GB"/>
        </w:rPr>
        <w:t>;</w:t>
      </w:r>
    </w:p>
    <w:p w14:paraId="0C0E7999" w14:textId="7AFBEA14" w:rsidR="004F3D2B" w:rsidRPr="00A327E4" w:rsidRDefault="004F3D2B" w:rsidP="004F3D2B">
      <w:pPr>
        <w:tabs>
          <w:tab w:val="clear" w:pos="284"/>
        </w:tabs>
        <w:ind w:left="284" w:hanging="284"/>
        <w:rPr>
          <w:rFonts w:eastAsia="Times"/>
          <w:lang w:val="en-GB"/>
        </w:rPr>
      </w:pPr>
      <w:r w:rsidRPr="00A327E4">
        <w:rPr>
          <w:rFonts w:eastAsia="Times"/>
          <w:lang w:val="en-GB"/>
        </w:rPr>
        <w:t>–</w:t>
      </w:r>
      <w:r w:rsidRPr="00A327E4">
        <w:rPr>
          <w:rFonts w:eastAsia="MS Mincho"/>
          <w:lang w:val="en-GB"/>
        </w:rPr>
        <w:tab/>
      </w:r>
      <w:r w:rsidR="006866CE" w:rsidRPr="00A327E4">
        <w:rPr>
          <w:rFonts w:eastAsia="MS Mincho"/>
          <w:lang w:val="en-GB"/>
        </w:rPr>
        <w:t>understand the practical meaning of the Frish-Waugh-Lovell theorem</w:t>
      </w:r>
      <w:r w:rsidRPr="00A327E4">
        <w:rPr>
          <w:rFonts w:eastAsia="MS Mincho"/>
          <w:lang w:val="en-GB"/>
        </w:rPr>
        <w:t>;</w:t>
      </w:r>
    </w:p>
    <w:p w14:paraId="225B9131" w14:textId="1EDD0B46" w:rsidR="004F3D2B" w:rsidRPr="00A327E4" w:rsidRDefault="004F3D2B" w:rsidP="004F3D2B">
      <w:pPr>
        <w:tabs>
          <w:tab w:val="clear" w:pos="284"/>
        </w:tabs>
        <w:ind w:left="284" w:hanging="284"/>
        <w:rPr>
          <w:rFonts w:eastAsia="MS Mincho"/>
          <w:lang w:val="en-GB"/>
        </w:rPr>
      </w:pPr>
      <w:r w:rsidRPr="00A327E4">
        <w:rPr>
          <w:rFonts w:eastAsia="Times"/>
          <w:lang w:val="en-GB"/>
        </w:rPr>
        <w:t>–</w:t>
      </w:r>
      <w:r w:rsidRPr="00A327E4">
        <w:rPr>
          <w:rFonts w:eastAsia="MS Mincho"/>
          <w:lang w:val="en-GB"/>
        </w:rPr>
        <w:tab/>
      </w:r>
      <w:r w:rsidR="006866CE" w:rsidRPr="00A327E4">
        <w:rPr>
          <w:rFonts w:eastAsia="MS Mincho"/>
          <w:lang w:val="en-GB"/>
        </w:rPr>
        <w:t>calculate the goodness of fit of an estimated model to observed data</w:t>
      </w:r>
      <w:r w:rsidRPr="00A327E4">
        <w:rPr>
          <w:rFonts w:eastAsia="MS Mincho"/>
          <w:lang w:val="en-GB"/>
        </w:rPr>
        <w:t>;</w:t>
      </w:r>
    </w:p>
    <w:p w14:paraId="2DDDB787" w14:textId="06A3566A" w:rsidR="004F3D2B" w:rsidRPr="00A327E4" w:rsidRDefault="004F3D2B" w:rsidP="004F3D2B">
      <w:pPr>
        <w:tabs>
          <w:tab w:val="clear" w:pos="284"/>
        </w:tabs>
        <w:ind w:left="284" w:hanging="284"/>
        <w:rPr>
          <w:rFonts w:eastAsia="Times"/>
          <w:lang w:val="en-GB"/>
        </w:rPr>
      </w:pPr>
      <w:r w:rsidRPr="00A327E4">
        <w:rPr>
          <w:rFonts w:eastAsia="Times"/>
          <w:lang w:val="en-GB"/>
        </w:rPr>
        <w:t>–</w:t>
      </w:r>
      <w:r w:rsidRPr="00A327E4">
        <w:rPr>
          <w:rFonts w:eastAsia="MS Mincho"/>
          <w:lang w:val="en-GB"/>
        </w:rPr>
        <w:tab/>
      </w:r>
      <w:r w:rsidR="006866CE" w:rsidRPr="00A327E4">
        <w:rPr>
          <w:rFonts w:eastAsia="MS Mincho"/>
          <w:lang w:val="en-GB"/>
        </w:rPr>
        <w:t>understand the impact of anomalous observations in estimating a regression model</w:t>
      </w:r>
      <w:r w:rsidRPr="00A327E4">
        <w:rPr>
          <w:rFonts w:eastAsia="MS Mincho"/>
          <w:lang w:val="en-GB"/>
        </w:rPr>
        <w:t>.</w:t>
      </w:r>
    </w:p>
    <w:p w14:paraId="2DD68EC2" w14:textId="2EA4F10A" w:rsidR="004F3D2B" w:rsidRPr="00A327E4" w:rsidRDefault="004F3D2B" w:rsidP="004F3D2B">
      <w:pPr>
        <w:tabs>
          <w:tab w:val="clear" w:pos="284"/>
        </w:tabs>
        <w:spacing w:before="120"/>
        <w:ind w:left="284" w:hanging="284"/>
        <w:rPr>
          <w:rFonts w:eastAsia="MS Mincho"/>
          <w:lang w:val="en-GB"/>
        </w:rPr>
      </w:pPr>
      <w:r w:rsidRPr="00A327E4">
        <w:rPr>
          <w:rFonts w:eastAsia="MS Mincho"/>
          <w:lang w:val="en-GB"/>
        </w:rPr>
        <w:lastRenderedPageBreak/>
        <w:t>3.</w:t>
      </w:r>
      <w:r w:rsidRPr="00A327E4">
        <w:rPr>
          <w:rFonts w:eastAsia="MS Mincho"/>
          <w:lang w:val="en-GB"/>
        </w:rPr>
        <w:tab/>
      </w:r>
      <w:r w:rsidR="006866CE" w:rsidRPr="00A327E4">
        <w:rPr>
          <w:rFonts w:eastAsia="MS Mincho"/>
          <w:i/>
          <w:lang w:val="en-GB"/>
        </w:rPr>
        <w:t>Statistical properties of least squares</w:t>
      </w:r>
      <w:r w:rsidR="006866CE" w:rsidRPr="00A327E4">
        <w:rPr>
          <w:rFonts w:eastAsia="MS Mincho"/>
          <w:lang w:val="en-GB"/>
        </w:rPr>
        <w:t xml:space="preserve">  </w:t>
      </w:r>
    </w:p>
    <w:p w14:paraId="1B2F84B7" w14:textId="069B143E" w:rsidR="004F3D2B" w:rsidRPr="00A327E4" w:rsidRDefault="003501B8" w:rsidP="004F3D2B">
      <w:pPr>
        <w:tabs>
          <w:tab w:val="clear" w:pos="284"/>
        </w:tabs>
        <w:ind w:left="284" w:hanging="284"/>
        <w:rPr>
          <w:rFonts w:eastAsia="Times"/>
          <w:lang w:val="en-GB"/>
        </w:rPr>
      </w:pPr>
      <w:r w:rsidRPr="00A327E4">
        <w:rPr>
          <w:rFonts w:eastAsia="MS Mincho"/>
          <w:lang w:val="en-GB"/>
        </w:rPr>
        <w:t>After this course topic has been dealt with, students will be able to</w:t>
      </w:r>
      <w:r w:rsidR="004F3D2B" w:rsidRPr="00A327E4">
        <w:rPr>
          <w:rFonts w:eastAsia="MS Mincho"/>
          <w:lang w:val="en-GB"/>
        </w:rPr>
        <w:t>:</w:t>
      </w:r>
    </w:p>
    <w:p w14:paraId="5993E7F9" w14:textId="70055AFC" w:rsidR="004F3D2B" w:rsidRPr="00A327E4" w:rsidRDefault="004F3D2B" w:rsidP="004F3D2B">
      <w:pPr>
        <w:tabs>
          <w:tab w:val="clear" w:pos="284"/>
        </w:tabs>
        <w:ind w:left="284" w:hanging="284"/>
        <w:rPr>
          <w:rFonts w:eastAsia="Times"/>
          <w:lang w:val="en-GB"/>
        </w:rPr>
      </w:pPr>
      <w:r w:rsidRPr="00A327E4">
        <w:rPr>
          <w:rFonts w:eastAsia="Times"/>
          <w:lang w:val="en-GB"/>
        </w:rPr>
        <w:t>–</w:t>
      </w:r>
      <w:r w:rsidRPr="00A327E4">
        <w:rPr>
          <w:rFonts w:eastAsia="MS Mincho"/>
          <w:lang w:val="en-GB"/>
        </w:rPr>
        <w:tab/>
      </w:r>
      <w:r w:rsidR="006866CE" w:rsidRPr="00A327E4">
        <w:rPr>
          <w:rFonts w:eastAsia="MS Mincho"/>
          <w:lang w:val="en-GB"/>
        </w:rPr>
        <w:t>understand under which theoretical assumptions the least squares estimator provides undistorted estimates</w:t>
      </w:r>
      <w:r w:rsidRPr="00A327E4">
        <w:rPr>
          <w:rFonts w:eastAsia="MS Mincho"/>
          <w:lang w:val="en-GB"/>
        </w:rPr>
        <w:t>;</w:t>
      </w:r>
    </w:p>
    <w:p w14:paraId="1A3715AC" w14:textId="1941587D" w:rsidR="004F3D2B" w:rsidRPr="00A327E4" w:rsidRDefault="004F3D2B" w:rsidP="004F3D2B">
      <w:pPr>
        <w:tabs>
          <w:tab w:val="clear" w:pos="284"/>
        </w:tabs>
        <w:ind w:left="284" w:hanging="284"/>
        <w:rPr>
          <w:rFonts w:eastAsia="Times"/>
          <w:lang w:val="en-GB"/>
        </w:rPr>
      </w:pPr>
      <w:r w:rsidRPr="00A327E4">
        <w:rPr>
          <w:rFonts w:eastAsia="Times"/>
          <w:lang w:val="en-GB"/>
        </w:rPr>
        <w:t>–</w:t>
      </w:r>
      <w:r w:rsidRPr="00A327E4">
        <w:rPr>
          <w:rFonts w:eastAsia="MS Mincho"/>
          <w:lang w:val="en-GB"/>
        </w:rPr>
        <w:tab/>
      </w:r>
      <w:r w:rsidR="006866CE" w:rsidRPr="00A327E4">
        <w:rPr>
          <w:rFonts w:eastAsia="MS Mincho"/>
          <w:lang w:val="en-GB"/>
        </w:rPr>
        <w:t>understand under which theoretical assumptions the least squares estimator provides consistent estimates</w:t>
      </w:r>
      <w:r w:rsidRPr="00A327E4">
        <w:rPr>
          <w:rFonts w:eastAsia="MS Mincho"/>
          <w:lang w:val="en-GB"/>
        </w:rPr>
        <w:t>;</w:t>
      </w:r>
    </w:p>
    <w:p w14:paraId="4E4735A2" w14:textId="0F98CCBC" w:rsidR="004F3D2B" w:rsidRPr="00A327E4" w:rsidRDefault="004F3D2B" w:rsidP="004F3D2B">
      <w:pPr>
        <w:tabs>
          <w:tab w:val="clear" w:pos="284"/>
        </w:tabs>
        <w:ind w:left="284" w:hanging="284"/>
        <w:rPr>
          <w:rFonts w:eastAsia="MS Mincho"/>
          <w:lang w:val="en-GB"/>
        </w:rPr>
      </w:pPr>
      <w:r w:rsidRPr="00A327E4">
        <w:rPr>
          <w:rFonts w:eastAsia="Times"/>
          <w:lang w:val="en-GB"/>
        </w:rPr>
        <w:t>–</w:t>
      </w:r>
      <w:r w:rsidRPr="00A327E4">
        <w:rPr>
          <w:rFonts w:eastAsia="MS Mincho"/>
          <w:lang w:val="en-GB"/>
        </w:rPr>
        <w:tab/>
      </w:r>
      <w:r w:rsidR="00B56215" w:rsidRPr="00A327E4">
        <w:rPr>
          <w:rFonts w:eastAsia="MS Mincho"/>
          <w:lang w:val="en-GB"/>
        </w:rPr>
        <w:t>understand the meaning of variance-covariance matrix</w:t>
      </w:r>
      <w:r w:rsidRPr="00A327E4">
        <w:rPr>
          <w:rFonts w:eastAsia="MS Mincho"/>
          <w:lang w:val="en-GB"/>
        </w:rPr>
        <w:t>;</w:t>
      </w:r>
    </w:p>
    <w:p w14:paraId="1CE17300" w14:textId="237E5EEE" w:rsidR="004F3D2B" w:rsidRPr="00A327E4" w:rsidRDefault="004F3D2B" w:rsidP="004F3D2B">
      <w:pPr>
        <w:tabs>
          <w:tab w:val="clear" w:pos="284"/>
        </w:tabs>
        <w:ind w:left="284" w:hanging="284"/>
        <w:rPr>
          <w:rFonts w:eastAsia="MS Mincho"/>
          <w:lang w:val="en-GB"/>
        </w:rPr>
      </w:pPr>
      <w:r w:rsidRPr="00A327E4">
        <w:rPr>
          <w:rFonts w:eastAsia="Times"/>
          <w:lang w:val="en-GB"/>
        </w:rPr>
        <w:t>–</w:t>
      </w:r>
      <w:r w:rsidRPr="00A327E4">
        <w:rPr>
          <w:rFonts w:eastAsia="MS Mincho"/>
          <w:lang w:val="en-GB"/>
        </w:rPr>
        <w:tab/>
      </w:r>
      <w:r w:rsidR="00B56215" w:rsidRPr="00A327E4">
        <w:rPr>
          <w:rFonts w:eastAsia="MS Mincho"/>
          <w:lang w:val="en-GB"/>
        </w:rPr>
        <w:t>understand the accuracy of an estimate</w:t>
      </w:r>
      <w:r w:rsidRPr="00A327E4">
        <w:rPr>
          <w:rFonts w:eastAsia="MS Mincho"/>
          <w:lang w:val="en-GB"/>
        </w:rPr>
        <w:t>;</w:t>
      </w:r>
    </w:p>
    <w:p w14:paraId="1005971A" w14:textId="3F79E367" w:rsidR="004F3D2B" w:rsidRPr="00A327E4" w:rsidRDefault="004F3D2B" w:rsidP="004F3D2B">
      <w:pPr>
        <w:tabs>
          <w:tab w:val="clear" w:pos="284"/>
        </w:tabs>
        <w:ind w:left="284" w:hanging="284"/>
        <w:rPr>
          <w:rFonts w:eastAsia="MS Mincho"/>
          <w:lang w:val="en-GB"/>
        </w:rPr>
      </w:pPr>
      <w:r w:rsidRPr="00A327E4">
        <w:rPr>
          <w:rFonts w:eastAsia="Times"/>
          <w:lang w:val="en-GB"/>
        </w:rPr>
        <w:t>–</w:t>
      </w:r>
      <w:r w:rsidRPr="00A327E4">
        <w:rPr>
          <w:rFonts w:eastAsia="MS Mincho"/>
          <w:lang w:val="en-GB"/>
        </w:rPr>
        <w:tab/>
      </w:r>
      <w:r w:rsidR="00B56215" w:rsidRPr="00A327E4">
        <w:rPr>
          <w:rFonts w:eastAsia="MS Mincho"/>
          <w:lang w:val="en-GB"/>
        </w:rPr>
        <w:t>understand the implications of an inaccurately specified model</w:t>
      </w:r>
      <w:r w:rsidRPr="00A327E4">
        <w:rPr>
          <w:rFonts w:eastAsia="MS Mincho"/>
          <w:lang w:val="en-GB"/>
        </w:rPr>
        <w:t>;</w:t>
      </w:r>
    </w:p>
    <w:p w14:paraId="41827A97" w14:textId="4A06B557" w:rsidR="004F3D2B" w:rsidRPr="00A327E4" w:rsidRDefault="004F3D2B" w:rsidP="004F3D2B">
      <w:pPr>
        <w:tabs>
          <w:tab w:val="clear" w:pos="284"/>
        </w:tabs>
        <w:spacing w:before="120"/>
        <w:ind w:left="284" w:hanging="284"/>
        <w:rPr>
          <w:rFonts w:eastAsia="MS Mincho"/>
          <w:i/>
          <w:lang w:val="en-GB"/>
        </w:rPr>
      </w:pPr>
      <w:r w:rsidRPr="00A327E4">
        <w:rPr>
          <w:rFonts w:eastAsia="MS Mincho"/>
          <w:lang w:val="en-GB"/>
        </w:rPr>
        <w:t>4.</w:t>
      </w:r>
      <w:r w:rsidRPr="00A327E4">
        <w:rPr>
          <w:rFonts w:eastAsia="MS Mincho"/>
          <w:lang w:val="en-GB"/>
        </w:rPr>
        <w:tab/>
      </w:r>
      <w:r w:rsidR="00B56215" w:rsidRPr="00A327E4">
        <w:rPr>
          <w:rFonts w:eastAsia="MS Mincho"/>
          <w:i/>
          <w:lang w:val="en-GB"/>
        </w:rPr>
        <w:t xml:space="preserve">Hypothesis testing in the linear regression model  </w:t>
      </w:r>
    </w:p>
    <w:p w14:paraId="4955C141" w14:textId="4F1F6D5A" w:rsidR="004F3D2B" w:rsidRPr="00A327E4" w:rsidRDefault="003501B8" w:rsidP="004F3D2B">
      <w:pPr>
        <w:tabs>
          <w:tab w:val="clear" w:pos="284"/>
        </w:tabs>
        <w:ind w:left="284" w:hanging="284"/>
        <w:rPr>
          <w:rFonts w:eastAsia="Times"/>
          <w:lang w:val="en-GB"/>
        </w:rPr>
      </w:pPr>
      <w:r w:rsidRPr="00A327E4">
        <w:rPr>
          <w:rFonts w:eastAsia="MS Mincho"/>
          <w:lang w:val="en-GB"/>
        </w:rPr>
        <w:t>After this course topic has been dealt with, students will be able to</w:t>
      </w:r>
      <w:r w:rsidR="004F3D2B" w:rsidRPr="00A327E4">
        <w:rPr>
          <w:rFonts w:eastAsia="MS Mincho"/>
          <w:lang w:val="en-GB"/>
        </w:rPr>
        <w:t>:</w:t>
      </w:r>
    </w:p>
    <w:p w14:paraId="79E3C635" w14:textId="2A87DB28" w:rsidR="004F3D2B" w:rsidRPr="00A327E4" w:rsidRDefault="004F3D2B" w:rsidP="004F3D2B">
      <w:pPr>
        <w:tabs>
          <w:tab w:val="clear" w:pos="284"/>
        </w:tabs>
        <w:ind w:left="284" w:hanging="284"/>
        <w:rPr>
          <w:rFonts w:eastAsia="Times"/>
          <w:lang w:val="en-GB"/>
        </w:rPr>
      </w:pPr>
      <w:r w:rsidRPr="00A327E4">
        <w:rPr>
          <w:rFonts w:eastAsia="Times"/>
          <w:lang w:val="en-GB"/>
        </w:rPr>
        <w:t>–</w:t>
      </w:r>
      <w:r w:rsidRPr="00A327E4">
        <w:rPr>
          <w:rFonts w:eastAsia="MS Mincho"/>
          <w:lang w:val="en-GB"/>
        </w:rPr>
        <w:tab/>
      </w:r>
      <w:r w:rsidR="00B56215" w:rsidRPr="00A327E4">
        <w:rPr>
          <w:rFonts w:eastAsia="MS Mincho"/>
          <w:lang w:val="en-GB"/>
        </w:rPr>
        <w:t>prepare an econometric test to verify a hypothesis involving a single restriction</w:t>
      </w:r>
      <w:r w:rsidRPr="00A327E4">
        <w:rPr>
          <w:rFonts w:eastAsia="MS Mincho"/>
          <w:lang w:val="en-GB"/>
        </w:rPr>
        <w:t>;</w:t>
      </w:r>
    </w:p>
    <w:p w14:paraId="3237D92A" w14:textId="34542C68" w:rsidR="004F3D2B" w:rsidRPr="00A327E4" w:rsidRDefault="004F3D2B" w:rsidP="004F3D2B">
      <w:pPr>
        <w:tabs>
          <w:tab w:val="clear" w:pos="284"/>
        </w:tabs>
        <w:ind w:left="284" w:hanging="284"/>
        <w:rPr>
          <w:rFonts w:eastAsia="Times"/>
          <w:lang w:val="en-GB"/>
        </w:rPr>
      </w:pPr>
      <w:r w:rsidRPr="00A327E4">
        <w:rPr>
          <w:rFonts w:eastAsia="Times"/>
          <w:lang w:val="en-GB"/>
        </w:rPr>
        <w:t>–</w:t>
      </w:r>
      <w:r w:rsidRPr="00A327E4">
        <w:rPr>
          <w:rFonts w:eastAsia="MS Mincho"/>
          <w:lang w:val="en-GB"/>
        </w:rPr>
        <w:tab/>
      </w:r>
      <w:r w:rsidR="00B56215" w:rsidRPr="00A327E4">
        <w:rPr>
          <w:rFonts w:eastAsia="MS Mincho"/>
          <w:lang w:val="en-GB"/>
        </w:rPr>
        <w:t>prepare an econometric test to verify a hypothesis involving multiple restrictions</w:t>
      </w:r>
      <w:r w:rsidRPr="00A327E4">
        <w:rPr>
          <w:rFonts w:eastAsia="MS Mincho"/>
          <w:lang w:val="en-GB"/>
        </w:rPr>
        <w:t>;</w:t>
      </w:r>
    </w:p>
    <w:p w14:paraId="55DF81CB" w14:textId="682E2EFC" w:rsidR="004F3D2B" w:rsidRPr="00A327E4" w:rsidRDefault="004F3D2B" w:rsidP="004D6426">
      <w:pPr>
        <w:tabs>
          <w:tab w:val="clear" w:pos="284"/>
        </w:tabs>
        <w:ind w:left="284" w:hanging="284"/>
        <w:rPr>
          <w:rFonts w:eastAsia="MS Mincho"/>
          <w:lang w:val="en-GB"/>
        </w:rPr>
      </w:pPr>
      <w:r w:rsidRPr="00A327E4">
        <w:rPr>
          <w:rFonts w:eastAsia="Times"/>
          <w:lang w:val="en-GB"/>
        </w:rPr>
        <w:t>–</w:t>
      </w:r>
      <w:r w:rsidRPr="00A327E4">
        <w:rPr>
          <w:rFonts w:eastAsia="MS Mincho"/>
          <w:lang w:val="en-GB"/>
        </w:rPr>
        <w:tab/>
      </w:r>
      <w:r w:rsidR="00B56215" w:rsidRPr="00A327E4">
        <w:rPr>
          <w:rFonts w:eastAsia="MS Mincho"/>
          <w:lang w:val="en-GB"/>
        </w:rPr>
        <w:t>perform tests based on large data samples in order to exploit the asymptotic theory</w:t>
      </w:r>
      <w:r w:rsidRPr="00A327E4">
        <w:rPr>
          <w:rFonts w:eastAsia="MS Mincho"/>
          <w:lang w:val="en-GB"/>
        </w:rPr>
        <w:t>.</w:t>
      </w:r>
    </w:p>
    <w:p w14:paraId="2C99D27A" w14:textId="6D89723B" w:rsidR="0067100F" w:rsidRPr="00A327E4" w:rsidRDefault="0067100F" w:rsidP="0067100F">
      <w:pPr>
        <w:tabs>
          <w:tab w:val="clear" w:pos="284"/>
        </w:tabs>
        <w:spacing w:before="120"/>
        <w:ind w:left="284" w:hanging="284"/>
        <w:rPr>
          <w:rFonts w:eastAsia="MS Mincho"/>
          <w:lang w:val="en-GB"/>
        </w:rPr>
      </w:pPr>
      <w:r w:rsidRPr="00A327E4">
        <w:rPr>
          <w:rFonts w:eastAsia="MS Mincho"/>
          <w:lang w:val="en-GB"/>
        </w:rPr>
        <w:t>5.</w:t>
      </w:r>
      <w:r w:rsidRPr="00A327E4">
        <w:rPr>
          <w:rFonts w:eastAsia="MS Mincho"/>
          <w:lang w:val="en-GB"/>
        </w:rPr>
        <w:tab/>
      </w:r>
      <w:r w:rsidR="00D4748A" w:rsidRPr="00A327E4">
        <w:rPr>
          <w:rFonts w:eastAsia="MS Mincho"/>
          <w:i/>
          <w:iCs/>
          <w:lang w:val="en-GB"/>
        </w:rPr>
        <w:t>Confidence sets and robust inference</w:t>
      </w:r>
    </w:p>
    <w:p w14:paraId="150628C5" w14:textId="04D272F8" w:rsidR="004F3D2B" w:rsidRPr="00A327E4" w:rsidRDefault="003501B8" w:rsidP="004F3D2B">
      <w:pPr>
        <w:tabs>
          <w:tab w:val="clear" w:pos="284"/>
        </w:tabs>
        <w:ind w:left="284" w:hanging="284"/>
        <w:rPr>
          <w:rFonts w:eastAsia="Times"/>
          <w:lang w:val="en-GB"/>
        </w:rPr>
      </w:pPr>
      <w:r w:rsidRPr="00A327E4">
        <w:rPr>
          <w:rFonts w:eastAsia="MS Mincho"/>
          <w:lang w:val="en-GB"/>
        </w:rPr>
        <w:t>After this course topic has been dealt with, students will be able to</w:t>
      </w:r>
      <w:r w:rsidR="004F3D2B" w:rsidRPr="00A327E4">
        <w:rPr>
          <w:rFonts w:eastAsia="MS Mincho"/>
          <w:lang w:val="en-GB"/>
        </w:rPr>
        <w:t>:</w:t>
      </w:r>
    </w:p>
    <w:p w14:paraId="2856C790" w14:textId="07D4AB7E" w:rsidR="004F3D2B" w:rsidRPr="00A327E4" w:rsidRDefault="004F3D2B" w:rsidP="004F3D2B">
      <w:pPr>
        <w:tabs>
          <w:tab w:val="clear" w:pos="284"/>
        </w:tabs>
        <w:ind w:left="284" w:hanging="284"/>
        <w:rPr>
          <w:rFonts w:eastAsia="Times"/>
          <w:lang w:val="en-GB"/>
        </w:rPr>
      </w:pPr>
      <w:r w:rsidRPr="00A327E4">
        <w:rPr>
          <w:rFonts w:eastAsia="Times"/>
          <w:lang w:val="en-GB"/>
        </w:rPr>
        <w:t>–</w:t>
      </w:r>
      <w:r w:rsidRPr="00A327E4">
        <w:rPr>
          <w:rFonts w:eastAsia="MS Mincho"/>
          <w:lang w:val="en-GB"/>
        </w:rPr>
        <w:tab/>
      </w:r>
      <w:r w:rsidR="00B56215" w:rsidRPr="00A327E4">
        <w:rPr>
          <w:rFonts w:eastAsia="MS Mincho"/>
          <w:lang w:val="en-GB"/>
        </w:rPr>
        <w:t>understand the difference between an exact and an asymptotic confidence interval</w:t>
      </w:r>
      <w:r w:rsidRPr="00A327E4">
        <w:rPr>
          <w:rFonts w:eastAsia="MS Mincho"/>
          <w:lang w:val="en-GB"/>
        </w:rPr>
        <w:t>;</w:t>
      </w:r>
    </w:p>
    <w:p w14:paraId="2432A96B" w14:textId="334719CB" w:rsidR="004F3D2B" w:rsidRPr="00A327E4" w:rsidRDefault="004F3D2B" w:rsidP="004F3D2B">
      <w:pPr>
        <w:tabs>
          <w:tab w:val="clear" w:pos="284"/>
        </w:tabs>
        <w:ind w:left="284" w:hanging="284"/>
        <w:rPr>
          <w:rFonts w:eastAsia="Times"/>
          <w:lang w:val="en-GB"/>
        </w:rPr>
      </w:pPr>
      <w:r w:rsidRPr="00A327E4">
        <w:rPr>
          <w:rFonts w:eastAsia="Times"/>
          <w:lang w:val="en-GB"/>
        </w:rPr>
        <w:t>–</w:t>
      </w:r>
      <w:r w:rsidRPr="00A327E4">
        <w:rPr>
          <w:rFonts w:eastAsia="MS Mincho"/>
          <w:lang w:val="en-GB"/>
        </w:rPr>
        <w:tab/>
      </w:r>
      <w:r w:rsidR="00B56215" w:rsidRPr="00A327E4">
        <w:rPr>
          <w:rFonts w:eastAsia="MS Mincho"/>
          <w:lang w:val="en-GB"/>
        </w:rPr>
        <w:t>calculate an exact and an asymptotic confidence interval</w:t>
      </w:r>
      <w:r w:rsidRPr="00A327E4">
        <w:rPr>
          <w:rFonts w:eastAsia="MS Mincho"/>
          <w:lang w:val="en-GB"/>
        </w:rPr>
        <w:t>;</w:t>
      </w:r>
    </w:p>
    <w:p w14:paraId="469A3A00" w14:textId="7DB9D2C6" w:rsidR="004F3D2B" w:rsidRPr="00A327E4" w:rsidRDefault="004F3D2B" w:rsidP="004F3D2B">
      <w:pPr>
        <w:tabs>
          <w:tab w:val="clear" w:pos="284"/>
        </w:tabs>
        <w:ind w:left="284" w:hanging="284"/>
        <w:rPr>
          <w:rFonts w:eastAsia="MS Mincho"/>
          <w:lang w:val="en-GB"/>
        </w:rPr>
      </w:pPr>
      <w:r w:rsidRPr="00A327E4">
        <w:rPr>
          <w:rFonts w:eastAsia="Times"/>
          <w:lang w:val="en-GB"/>
        </w:rPr>
        <w:t>–</w:t>
      </w:r>
      <w:r w:rsidRPr="00A327E4">
        <w:rPr>
          <w:rFonts w:eastAsia="MS Mincho"/>
          <w:lang w:val="en-GB"/>
        </w:rPr>
        <w:tab/>
      </w:r>
      <w:r w:rsidR="00B56215" w:rsidRPr="00A327E4">
        <w:rPr>
          <w:rFonts w:eastAsia="MS Mincho"/>
          <w:lang w:val="en-GB"/>
        </w:rPr>
        <w:t>understand the implications of heteroskedastic errors and calculate the robust variance covariance matrix for heteroskedasticity</w:t>
      </w:r>
      <w:r w:rsidRPr="00A327E4">
        <w:rPr>
          <w:rFonts w:eastAsia="MS Mincho"/>
          <w:lang w:val="en-GB"/>
        </w:rPr>
        <w:t>.</w:t>
      </w:r>
    </w:p>
    <w:p w14:paraId="64EEBB96" w14:textId="77CAD9AE" w:rsidR="0067100F" w:rsidRPr="00A327E4" w:rsidRDefault="0067100F" w:rsidP="0067100F">
      <w:pPr>
        <w:tabs>
          <w:tab w:val="clear" w:pos="284"/>
        </w:tabs>
        <w:ind w:left="284" w:hanging="284"/>
        <w:rPr>
          <w:rFonts w:eastAsia="MS Mincho"/>
          <w:lang w:val="en-GB"/>
        </w:rPr>
      </w:pPr>
      <w:r w:rsidRPr="00A327E4">
        <w:rPr>
          <w:rFonts w:eastAsia="Times"/>
          <w:lang w:val="en-GB"/>
        </w:rPr>
        <w:t>–</w:t>
      </w:r>
      <w:r w:rsidRPr="00A327E4">
        <w:rPr>
          <w:rFonts w:eastAsia="MS Mincho"/>
          <w:lang w:val="en-GB"/>
        </w:rPr>
        <w:t xml:space="preserve">  </w:t>
      </w:r>
      <w:r w:rsidRPr="00A327E4">
        <w:rPr>
          <w:rFonts w:eastAsia="MS Mincho"/>
          <w:lang w:val="en-GB"/>
        </w:rPr>
        <w:tab/>
      </w:r>
      <w:r w:rsidR="0048338B" w:rsidRPr="00A327E4">
        <w:rPr>
          <w:rFonts w:eastAsia="MS Mincho"/>
          <w:lang w:val="en-GB"/>
        </w:rPr>
        <w:t>understand the implications of heteroskedastic and auto</w:t>
      </w:r>
      <w:r w:rsidR="00A666E4" w:rsidRPr="00A327E4">
        <w:rPr>
          <w:rFonts w:eastAsia="MS Mincho"/>
          <w:lang w:val="en-GB"/>
        </w:rPr>
        <w:t>-</w:t>
      </w:r>
      <w:r w:rsidR="0048338B" w:rsidRPr="00A327E4">
        <w:rPr>
          <w:rFonts w:eastAsia="MS Mincho"/>
          <w:lang w:val="en-GB"/>
        </w:rPr>
        <w:t>correlated errors and calculate the robust variance-covariance matrix for heteroskedasticity and autocorrelation</w:t>
      </w:r>
      <w:r w:rsidRPr="00A327E4">
        <w:rPr>
          <w:rFonts w:eastAsia="MS Mincho"/>
          <w:lang w:val="en-GB"/>
        </w:rPr>
        <w:t>.</w:t>
      </w:r>
    </w:p>
    <w:p w14:paraId="510A6996" w14:textId="68229FAD" w:rsidR="0067100F" w:rsidRPr="00A327E4" w:rsidRDefault="0067100F" w:rsidP="0067100F">
      <w:pPr>
        <w:tabs>
          <w:tab w:val="clear" w:pos="284"/>
        </w:tabs>
        <w:spacing w:before="120"/>
        <w:ind w:left="284" w:hanging="284"/>
        <w:rPr>
          <w:rFonts w:eastAsia="MS Mincho"/>
          <w:i/>
          <w:lang w:val="en-GB"/>
        </w:rPr>
      </w:pPr>
      <w:r w:rsidRPr="00A327E4">
        <w:rPr>
          <w:rFonts w:eastAsia="MS Mincho"/>
          <w:i/>
          <w:lang w:val="en-GB"/>
        </w:rPr>
        <w:t xml:space="preserve">6. </w:t>
      </w:r>
      <w:r w:rsidR="0048338B" w:rsidRPr="00A327E4">
        <w:rPr>
          <w:rFonts w:eastAsia="MS Mincho"/>
          <w:i/>
          <w:lang w:val="en-GB"/>
        </w:rPr>
        <w:t>Bootstrap methods</w:t>
      </w:r>
    </w:p>
    <w:p w14:paraId="17817D15" w14:textId="6AB9FF49" w:rsidR="0067100F" w:rsidRPr="00A327E4" w:rsidRDefault="0048338B" w:rsidP="0067100F">
      <w:pPr>
        <w:tabs>
          <w:tab w:val="clear" w:pos="284"/>
        </w:tabs>
        <w:ind w:left="284" w:hanging="284"/>
        <w:rPr>
          <w:rFonts w:eastAsia="Times"/>
          <w:lang w:val="en-GB"/>
        </w:rPr>
      </w:pPr>
      <w:r w:rsidRPr="00A327E4">
        <w:rPr>
          <w:rFonts w:eastAsia="MS Mincho"/>
          <w:lang w:val="en-GB"/>
        </w:rPr>
        <w:t>At the end of the topic discussion students will be able to</w:t>
      </w:r>
      <w:r w:rsidR="0067100F" w:rsidRPr="00A327E4">
        <w:rPr>
          <w:rFonts w:eastAsia="MS Mincho"/>
          <w:lang w:val="en-GB"/>
        </w:rPr>
        <w:t>:</w:t>
      </w:r>
    </w:p>
    <w:p w14:paraId="5DA83D15" w14:textId="3537D8D4" w:rsidR="0067100F" w:rsidRPr="00A327E4" w:rsidRDefault="0067100F" w:rsidP="0067100F">
      <w:pPr>
        <w:tabs>
          <w:tab w:val="clear" w:pos="284"/>
        </w:tabs>
        <w:ind w:left="567" w:hanging="283"/>
        <w:rPr>
          <w:lang w:val="en-GB"/>
        </w:rPr>
      </w:pPr>
      <w:r w:rsidRPr="00A327E4">
        <w:rPr>
          <w:rFonts w:eastAsia="Times"/>
          <w:lang w:val="en-GB"/>
        </w:rPr>
        <w:t>–</w:t>
      </w:r>
      <w:r w:rsidRPr="00A327E4">
        <w:rPr>
          <w:rFonts w:eastAsia="MS Mincho"/>
          <w:lang w:val="en-GB"/>
        </w:rPr>
        <w:tab/>
      </w:r>
      <w:r w:rsidR="0048338B" w:rsidRPr="00A327E4">
        <w:rPr>
          <w:rFonts w:eastAsia="MS Mincho"/>
          <w:lang w:val="en-GB"/>
        </w:rPr>
        <w:t>understand bootstrap methods</w:t>
      </w:r>
      <w:r w:rsidRPr="00A327E4">
        <w:rPr>
          <w:rFonts w:eastAsia="MS Mincho"/>
          <w:lang w:val="en-GB"/>
        </w:rPr>
        <w:t>;</w:t>
      </w:r>
    </w:p>
    <w:p w14:paraId="1A3C4026" w14:textId="79FECF5F" w:rsidR="0067100F" w:rsidRPr="00A327E4" w:rsidRDefault="0067100F" w:rsidP="0067100F">
      <w:pPr>
        <w:tabs>
          <w:tab w:val="clear" w:pos="284"/>
        </w:tabs>
        <w:ind w:left="567" w:hanging="283"/>
        <w:rPr>
          <w:rFonts w:eastAsia="MS Mincho"/>
          <w:lang w:val="en-GB"/>
        </w:rPr>
      </w:pPr>
      <w:r w:rsidRPr="00A327E4">
        <w:rPr>
          <w:rFonts w:eastAsia="Times"/>
          <w:lang w:val="en-GB"/>
        </w:rPr>
        <w:t>–</w:t>
      </w:r>
      <w:r w:rsidRPr="00A327E4">
        <w:rPr>
          <w:rFonts w:eastAsia="MS Mincho"/>
          <w:lang w:val="en-GB"/>
        </w:rPr>
        <w:tab/>
      </w:r>
      <w:r w:rsidR="0048338B" w:rsidRPr="00A327E4">
        <w:rPr>
          <w:rFonts w:eastAsia="MS Mincho"/>
          <w:lang w:val="en-GB"/>
        </w:rPr>
        <w:t>understand the parametric and semiparametric bootstrap method</w:t>
      </w:r>
      <w:r w:rsidRPr="00A327E4">
        <w:rPr>
          <w:rFonts w:eastAsia="MS Mincho"/>
          <w:lang w:val="en-GB"/>
        </w:rPr>
        <w:t>.</w:t>
      </w:r>
    </w:p>
    <w:p w14:paraId="1475AC67" w14:textId="457E08E1" w:rsidR="0067100F" w:rsidRPr="00A327E4" w:rsidRDefault="0067100F" w:rsidP="0067100F">
      <w:pPr>
        <w:tabs>
          <w:tab w:val="clear" w:pos="284"/>
        </w:tabs>
        <w:spacing w:before="120"/>
        <w:ind w:left="284" w:hanging="284"/>
        <w:rPr>
          <w:lang w:val="en-GB"/>
        </w:rPr>
      </w:pPr>
      <w:r w:rsidRPr="00A327E4">
        <w:rPr>
          <w:rFonts w:eastAsia="MS Mincho"/>
          <w:i/>
          <w:lang w:val="en-GB"/>
        </w:rPr>
        <w:t xml:space="preserve">7. </w:t>
      </w:r>
      <w:r w:rsidR="0048338B" w:rsidRPr="00A327E4">
        <w:rPr>
          <w:rFonts w:eastAsia="MS Mincho"/>
          <w:i/>
          <w:lang w:val="en-GB"/>
        </w:rPr>
        <w:t>Estimation through the use of Instrumental Variables (IV)</w:t>
      </w:r>
    </w:p>
    <w:p w14:paraId="0163A08C" w14:textId="5EAC85F8" w:rsidR="0067100F" w:rsidRPr="00A327E4" w:rsidRDefault="0048338B" w:rsidP="0067100F">
      <w:pPr>
        <w:tabs>
          <w:tab w:val="clear" w:pos="284"/>
        </w:tabs>
        <w:ind w:left="284" w:hanging="284"/>
        <w:rPr>
          <w:rFonts w:eastAsia="Times"/>
          <w:lang w:val="en-GB"/>
        </w:rPr>
      </w:pPr>
      <w:r w:rsidRPr="00A327E4">
        <w:rPr>
          <w:rFonts w:eastAsia="MS Mincho"/>
          <w:lang w:val="en-GB"/>
        </w:rPr>
        <w:t>At the end of the topic discussion students will be able to</w:t>
      </w:r>
      <w:r w:rsidR="0067100F" w:rsidRPr="00A327E4">
        <w:rPr>
          <w:rFonts w:eastAsia="MS Mincho"/>
          <w:lang w:val="en-GB"/>
        </w:rPr>
        <w:t>:</w:t>
      </w:r>
    </w:p>
    <w:p w14:paraId="6612C604" w14:textId="2277BA7E" w:rsidR="0067100F" w:rsidRPr="00A327E4" w:rsidRDefault="0067100F" w:rsidP="0067100F">
      <w:pPr>
        <w:tabs>
          <w:tab w:val="clear" w:pos="284"/>
        </w:tabs>
        <w:ind w:left="567" w:hanging="283"/>
        <w:rPr>
          <w:lang w:val="en-GB"/>
        </w:rPr>
      </w:pPr>
      <w:r w:rsidRPr="00A327E4">
        <w:rPr>
          <w:rFonts w:eastAsia="Times"/>
          <w:lang w:val="en-GB"/>
        </w:rPr>
        <w:t>–</w:t>
      </w:r>
      <w:r w:rsidRPr="00A327E4">
        <w:rPr>
          <w:rFonts w:eastAsia="MS Mincho"/>
          <w:lang w:val="en-GB"/>
        </w:rPr>
        <w:tab/>
      </w:r>
      <w:r w:rsidR="0048338B" w:rsidRPr="00A327E4">
        <w:rPr>
          <w:rFonts w:eastAsia="MS Mincho"/>
          <w:lang w:val="en-GB"/>
        </w:rPr>
        <w:t>understand the problems for the estimation of a model in the event that the variables are subject to measurement errors</w:t>
      </w:r>
      <w:r w:rsidRPr="00A327E4">
        <w:rPr>
          <w:rFonts w:eastAsia="MS Mincho"/>
          <w:lang w:val="en-GB"/>
        </w:rPr>
        <w:t xml:space="preserve">; </w:t>
      </w:r>
    </w:p>
    <w:p w14:paraId="79437944" w14:textId="54DF77C2" w:rsidR="0067100F" w:rsidRPr="00A327E4" w:rsidRDefault="0067100F" w:rsidP="0067100F">
      <w:pPr>
        <w:tabs>
          <w:tab w:val="clear" w:pos="284"/>
        </w:tabs>
        <w:ind w:left="567" w:hanging="283"/>
        <w:rPr>
          <w:rFonts w:eastAsia="MS Mincho"/>
          <w:lang w:val="en-GB"/>
        </w:rPr>
      </w:pPr>
      <w:r w:rsidRPr="00A327E4">
        <w:rPr>
          <w:rFonts w:eastAsia="Times"/>
          <w:lang w:val="en-GB"/>
        </w:rPr>
        <w:t>–</w:t>
      </w:r>
      <w:r w:rsidRPr="00A327E4">
        <w:rPr>
          <w:rFonts w:eastAsia="MS Mincho"/>
          <w:lang w:val="en-GB"/>
        </w:rPr>
        <w:tab/>
      </w:r>
      <w:r w:rsidR="0048338B" w:rsidRPr="00A327E4">
        <w:rPr>
          <w:rFonts w:eastAsia="MS Mincho"/>
          <w:lang w:val="en-GB"/>
        </w:rPr>
        <w:t xml:space="preserve">understand </w:t>
      </w:r>
      <w:r w:rsidR="001B2D3B" w:rsidRPr="00A327E4">
        <w:rPr>
          <w:rFonts w:eastAsia="MS Mincho"/>
          <w:lang w:val="en-GB"/>
        </w:rPr>
        <w:t>estimation</w:t>
      </w:r>
      <w:r w:rsidR="0048338B" w:rsidRPr="00A327E4">
        <w:rPr>
          <w:rFonts w:eastAsia="MS Mincho"/>
          <w:lang w:val="en-GB"/>
        </w:rPr>
        <w:t xml:space="preserve"> problem</w:t>
      </w:r>
      <w:r w:rsidR="001B2D3B" w:rsidRPr="00A327E4">
        <w:rPr>
          <w:rFonts w:eastAsia="MS Mincho"/>
          <w:lang w:val="en-GB"/>
        </w:rPr>
        <w:t>s</w:t>
      </w:r>
      <w:r w:rsidR="0048338B" w:rsidRPr="00A327E4">
        <w:rPr>
          <w:rFonts w:eastAsia="MS Mincho"/>
          <w:lang w:val="en-GB"/>
        </w:rPr>
        <w:t xml:space="preserve"> </w:t>
      </w:r>
      <w:r w:rsidR="001B2D3B" w:rsidRPr="00A327E4">
        <w:rPr>
          <w:rFonts w:eastAsia="MS Mincho"/>
          <w:lang w:val="en-GB"/>
        </w:rPr>
        <w:t>in</w:t>
      </w:r>
      <w:r w:rsidR="0048338B" w:rsidRPr="00A327E4">
        <w:rPr>
          <w:rFonts w:eastAsia="MS Mincho"/>
          <w:lang w:val="en-GB"/>
        </w:rPr>
        <w:t xml:space="preserve"> simultaneous equations</w:t>
      </w:r>
      <w:r w:rsidRPr="00A327E4">
        <w:rPr>
          <w:rFonts w:eastAsia="MS Mincho"/>
          <w:lang w:val="en-GB"/>
        </w:rPr>
        <w:t>;</w:t>
      </w:r>
    </w:p>
    <w:p w14:paraId="2C902E00" w14:textId="1507F5DF" w:rsidR="0067100F" w:rsidRPr="00A327E4" w:rsidRDefault="0067100F" w:rsidP="0067100F">
      <w:pPr>
        <w:tabs>
          <w:tab w:val="clear" w:pos="284"/>
        </w:tabs>
        <w:ind w:left="567" w:hanging="283"/>
        <w:rPr>
          <w:rFonts w:eastAsia="Times"/>
          <w:lang w:val="en-GB"/>
        </w:rPr>
      </w:pPr>
      <w:r w:rsidRPr="00A327E4">
        <w:rPr>
          <w:rFonts w:eastAsia="Times"/>
          <w:lang w:val="en-GB"/>
        </w:rPr>
        <w:t>–</w:t>
      </w:r>
      <w:r w:rsidRPr="00A327E4">
        <w:rPr>
          <w:rFonts w:eastAsia="MS Mincho"/>
          <w:lang w:val="en-GB"/>
        </w:rPr>
        <w:tab/>
      </w:r>
      <w:r w:rsidR="003944C8" w:rsidRPr="00A327E4">
        <w:rPr>
          <w:rFonts w:eastAsia="MS Mincho"/>
          <w:lang w:val="en-GB"/>
        </w:rPr>
        <w:t>derive and calculate an estimator based on an instrumental variable</w:t>
      </w:r>
      <w:r w:rsidRPr="00A327E4">
        <w:rPr>
          <w:rFonts w:eastAsia="MS Mincho"/>
          <w:lang w:val="en-GB"/>
        </w:rPr>
        <w:t>;</w:t>
      </w:r>
    </w:p>
    <w:p w14:paraId="2BAE1939" w14:textId="71009FA6" w:rsidR="0067100F" w:rsidRPr="00A327E4" w:rsidRDefault="0067100F" w:rsidP="0067100F">
      <w:pPr>
        <w:tabs>
          <w:tab w:val="clear" w:pos="284"/>
        </w:tabs>
        <w:ind w:left="567" w:hanging="283"/>
        <w:rPr>
          <w:rFonts w:eastAsia="MS Mincho"/>
          <w:lang w:val="en-GB"/>
        </w:rPr>
      </w:pPr>
      <w:r w:rsidRPr="00A327E4">
        <w:rPr>
          <w:rFonts w:eastAsia="Times"/>
          <w:lang w:val="en-GB"/>
        </w:rPr>
        <w:t>–</w:t>
      </w:r>
      <w:r w:rsidRPr="00A327E4">
        <w:rPr>
          <w:rFonts w:eastAsia="MS Mincho"/>
          <w:lang w:val="en-GB"/>
        </w:rPr>
        <w:tab/>
      </w:r>
      <w:r w:rsidR="003944C8" w:rsidRPr="00A327E4">
        <w:rPr>
          <w:rFonts w:eastAsia="MS Mincho"/>
          <w:lang w:val="en-GB"/>
        </w:rPr>
        <w:t>understand under which conditions the IV estimator is identified and consistent</w:t>
      </w:r>
      <w:r w:rsidRPr="00A327E4">
        <w:rPr>
          <w:rFonts w:eastAsia="MS Mincho"/>
          <w:lang w:val="en-GB"/>
        </w:rPr>
        <w:t>.</w:t>
      </w:r>
    </w:p>
    <w:p w14:paraId="25AFDA75" w14:textId="566B2810" w:rsidR="004F3D2B" w:rsidRPr="00A327E4" w:rsidRDefault="0067100F" w:rsidP="004F3D2B">
      <w:pPr>
        <w:tabs>
          <w:tab w:val="clear" w:pos="284"/>
        </w:tabs>
        <w:spacing w:before="120"/>
        <w:ind w:left="284" w:hanging="284"/>
        <w:rPr>
          <w:rFonts w:eastAsia="MS Mincho"/>
          <w:lang w:val="en-GB"/>
        </w:rPr>
      </w:pPr>
      <w:r w:rsidRPr="00A327E4">
        <w:rPr>
          <w:rFonts w:eastAsia="MS Mincho"/>
          <w:lang w:val="en-GB"/>
        </w:rPr>
        <w:t>8</w:t>
      </w:r>
      <w:r w:rsidR="004F3D2B" w:rsidRPr="00A327E4">
        <w:rPr>
          <w:rFonts w:eastAsia="MS Mincho"/>
          <w:lang w:val="en-GB"/>
        </w:rPr>
        <w:t>.</w:t>
      </w:r>
      <w:r w:rsidR="004F3D2B" w:rsidRPr="00A327E4">
        <w:rPr>
          <w:rFonts w:eastAsia="MS Mincho"/>
          <w:lang w:val="en-GB"/>
        </w:rPr>
        <w:tab/>
      </w:r>
      <w:r w:rsidR="00B56215" w:rsidRPr="00A327E4">
        <w:rPr>
          <w:rFonts w:eastAsia="MS Mincho"/>
          <w:i/>
          <w:lang w:val="en-GB"/>
        </w:rPr>
        <w:t>Generali</w:t>
      </w:r>
      <w:r w:rsidR="006E1190" w:rsidRPr="00A327E4">
        <w:rPr>
          <w:rFonts w:eastAsia="MS Mincho"/>
          <w:i/>
          <w:lang w:val="en-GB"/>
        </w:rPr>
        <w:t>s</w:t>
      </w:r>
      <w:r w:rsidR="00B56215" w:rsidRPr="00A327E4">
        <w:rPr>
          <w:rFonts w:eastAsia="MS Mincho"/>
          <w:i/>
          <w:lang w:val="en-GB"/>
        </w:rPr>
        <w:t>ed least squares</w:t>
      </w:r>
      <w:r w:rsidR="00B56215" w:rsidRPr="00A327E4">
        <w:rPr>
          <w:rFonts w:eastAsia="MS Mincho"/>
          <w:lang w:val="en-GB"/>
        </w:rPr>
        <w:t xml:space="preserve">  </w:t>
      </w:r>
    </w:p>
    <w:p w14:paraId="665C86C7" w14:textId="1773A939" w:rsidR="004F3D2B" w:rsidRPr="00A327E4" w:rsidRDefault="003501B8" w:rsidP="004F3D2B">
      <w:pPr>
        <w:tabs>
          <w:tab w:val="clear" w:pos="284"/>
        </w:tabs>
        <w:ind w:left="284" w:hanging="284"/>
        <w:rPr>
          <w:rFonts w:eastAsia="Times"/>
          <w:lang w:val="en-GB"/>
        </w:rPr>
      </w:pPr>
      <w:r w:rsidRPr="00A327E4">
        <w:rPr>
          <w:rFonts w:eastAsia="MS Mincho"/>
          <w:lang w:val="en-GB"/>
        </w:rPr>
        <w:lastRenderedPageBreak/>
        <w:t>After this course topic has been dealt with, students will be able to</w:t>
      </w:r>
      <w:r w:rsidR="004F3D2B" w:rsidRPr="00A327E4">
        <w:rPr>
          <w:rFonts w:eastAsia="MS Mincho"/>
          <w:lang w:val="en-GB"/>
        </w:rPr>
        <w:t>:</w:t>
      </w:r>
    </w:p>
    <w:p w14:paraId="7BAD2FDD" w14:textId="556B4E6A" w:rsidR="00B56215" w:rsidRPr="00A327E4" w:rsidRDefault="004F3D2B" w:rsidP="006E1190">
      <w:pPr>
        <w:tabs>
          <w:tab w:val="clear" w:pos="284"/>
        </w:tabs>
        <w:ind w:left="284" w:hanging="284"/>
        <w:rPr>
          <w:rFonts w:eastAsia="MS Mincho"/>
          <w:lang w:val="en-GB"/>
        </w:rPr>
      </w:pPr>
      <w:r w:rsidRPr="00A327E4">
        <w:rPr>
          <w:rFonts w:eastAsia="Times"/>
          <w:lang w:val="en-GB"/>
        </w:rPr>
        <w:t>–</w:t>
      </w:r>
      <w:r w:rsidRPr="00A327E4">
        <w:rPr>
          <w:rFonts w:eastAsia="MS Mincho"/>
          <w:lang w:val="en-GB"/>
        </w:rPr>
        <w:tab/>
      </w:r>
      <w:r w:rsidR="00B56215" w:rsidRPr="00A327E4">
        <w:rPr>
          <w:rFonts w:eastAsia="MS Mincho"/>
          <w:lang w:val="en-GB"/>
        </w:rPr>
        <w:t>derive the generali</w:t>
      </w:r>
      <w:r w:rsidR="006E1190" w:rsidRPr="00A327E4">
        <w:rPr>
          <w:rFonts w:eastAsia="MS Mincho"/>
          <w:lang w:val="en-GB"/>
        </w:rPr>
        <w:t>s</w:t>
      </w:r>
      <w:r w:rsidR="00B56215" w:rsidRPr="00A327E4">
        <w:rPr>
          <w:rFonts w:eastAsia="MS Mincho"/>
          <w:lang w:val="en-GB"/>
        </w:rPr>
        <w:t>ed least squares estimator;</w:t>
      </w:r>
    </w:p>
    <w:p w14:paraId="7BE91FC1" w14:textId="70D106B5" w:rsidR="004F3D2B" w:rsidRPr="00A327E4" w:rsidRDefault="004F3D2B" w:rsidP="004F3D2B">
      <w:pPr>
        <w:tabs>
          <w:tab w:val="clear" w:pos="284"/>
        </w:tabs>
        <w:ind w:left="284" w:hanging="284"/>
        <w:rPr>
          <w:rFonts w:eastAsia="Times"/>
          <w:lang w:val="en-GB"/>
        </w:rPr>
      </w:pPr>
      <w:r w:rsidRPr="00A327E4">
        <w:rPr>
          <w:rFonts w:eastAsia="Times"/>
          <w:lang w:val="en-GB"/>
        </w:rPr>
        <w:t>–</w:t>
      </w:r>
      <w:r w:rsidRPr="00A327E4">
        <w:rPr>
          <w:rFonts w:eastAsia="MS Mincho"/>
          <w:lang w:val="en-GB"/>
        </w:rPr>
        <w:tab/>
      </w:r>
      <w:r w:rsidR="006E1190" w:rsidRPr="00A327E4">
        <w:rPr>
          <w:rFonts w:eastAsia="MS Mincho"/>
          <w:lang w:val="en-GB"/>
        </w:rPr>
        <w:t>carry out tests for the presence of heteroskedasticity</w:t>
      </w:r>
      <w:r w:rsidRPr="00A327E4">
        <w:rPr>
          <w:rFonts w:eastAsia="MS Mincho"/>
          <w:lang w:val="en-GB"/>
        </w:rPr>
        <w:t>;</w:t>
      </w:r>
    </w:p>
    <w:p w14:paraId="39742C9E" w14:textId="6A4FBDE8" w:rsidR="004F3D2B" w:rsidRPr="00A327E4" w:rsidRDefault="004F3D2B" w:rsidP="004F3D2B">
      <w:pPr>
        <w:tabs>
          <w:tab w:val="clear" w:pos="284"/>
        </w:tabs>
        <w:ind w:left="284" w:hanging="284"/>
        <w:rPr>
          <w:lang w:val="en-GB"/>
        </w:rPr>
      </w:pPr>
      <w:r w:rsidRPr="00A327E4">
        <w:rPr>
          <w:rFonts w:eastAsia="Times"/>
          <w:lang w:val="en-GB"/>
        </w:rPr>
        <w:t>–</w:t>
      </w:r>
      <w:r w:rsidRPr="00A327E4">
        <w:rPr>
          <w:rFonts w:eastAsia="MS Mincho"/>
          <w:lang w:val="en-GB"/>
        </w:rPr>
        <w:tab/>
      </w:r>
      <w:r w:rsidR="006E1190" w:rsidRPr="00A327E4">
        <w:rPr>
          <w:rFonts w:eastAsia="MS Mincho"/>
          <w:lang w:val="en-GB"/>
        </w:rPr>
        <w:t>estimate an autoregressive-moving-average (ARMA) model</w:t>
      </w:r>
      <w:r w:rsidRPr="00A327E4">
        <w:rPr>
          <w:rFonts w:eastAsia="MS Mincho"/>
          <w:lang w:val="en-GB"/>
        </w:rPr>
        <w:t>;</w:t>
      </w:r>
    </w:p>
    <w:p w14:paraId="38E08CD4" w14:textId="0AFF87B0" w:rsidR="004F3D2B" w:rsidRPr="00A327E4" w:rsidRDefault="004F3D2B" w:rsidP="004F3D2B">
      <w:pPr>
        <w:tabs>
          <w:tab w:val="clear" w:pos="284"/>
        </w:tabs>
        <w:ind w:left="284" w:hanging="284"/>
        <w:rPr>
          <w:lang w:val="en-GB"/>
        </w:rPr>
      </w:pPr>
      <w:r w:rsidRPr="00A327E4">
        <w:rPr>
          <w:rFonts w:eastAsia="Times"/>
          <w:lang w:val="en-GB"/>
        </w:rPr>
        <w:t>–</w:t>
      </w:r>
      <w:r w:rsidRPr="00A327E4">
        <w:rPr>
          <w:rFonts w:eastAsia="MS Mincho"/>
          <w:lang w:val="en-GB"/>
        </w:rPr>
        <w:tab/>
      </w:r>
      <w:r w:rsidR="006E1190" w:rsidRPr="00A327E4">
        <w:rPr>
          <w:rFonts w:eastAsia="MS Mincho"/>
          <w:lang w:val="en-GB"/>
        </w:rPr>
        <w:t>carry out an autocorrelation test</w:t>
      </w:r>
      <w:r w:rsidRPr="00A327E4">
        <w:rPr>
          <w:rFonts w:eastAsia="MS Mincho"/>
          <w:lang w:val="en-GB"/>
        </w:rPr>
        <w:t>;</w:t>
      </w:r>
    </w:p>
    <w:p w14:paraId="19877C48" w14:textId="2B92E94E" w:rsidR="004F3D2B" w:rsidRPr="00A327E4" w:rsidRDefault="004F3D2B" w:rsidP="004F3D2B">
      <w:pPr>
        <w:tabs>
          <w:tab w:val="clear" w:pos="284"/>
        </w:tabs>
        <w:ind w:left="284" w:hanging="284"/>
        <w:rPr>
          <w:rFonts w:eastAsia="Times"/>
          <w:lang w:val="en-GB"/>
        </w:rPr>
      </w:pPr>
      <w:r w:rsidRPr="00A327E4">
        <w:rPr>
          <w:rFonts w:eastAsia="Times"/>
          <w:lang w:val="en-GB"/>
        </w:rPr>
        <w:t>–</w:t>
      </w:r>
      <w:r w:rsidRPr="00A327E4">
        <w:rPr>
          <w:rFonts w:eastAsia="MS Mincho"/>
          <w:lang w:val="en-GB"/>
        </w:rPr>
        <w:tab/>
      </w:r>
      <w:r w:rsidR="00746DCB" w:rsidRPr="00A327E4">
        <w:rPr>
          <w:rFonts w:eastAsia="MS Mincho"/>
          <w:lang w:val="en-GB"/>
        </w:rPr>
        <w:t>specify templates for Panel data</w:t>
      </w:r>
      <w:r w:rsidRPr="00A327E4">
        <w:rPr>
          <w:rFonts w:eastAsia="MS Mincho"/>
          <w:lang w:val="en-GB"/>
        </w:rPr>
        <w:t>;</w:t>
      </w:r>
    </w:p>
    <w:p w14:paraId="7DB792C5" w14:textId="64B5B1E7" w:rsidR="004F3D2B" w:rsidRPr="00A327E4" w:rsidRDefault="004F3D2B" w:rsidP="004F3D2B">
      <w:pPr>
        <w:tabs>
          <w:tab w:val="clear" w:pos="284"/>
        </w:tabs>
        <w:ind w:left="284" w:hanging="284"/>
        <w:rPr>
          <w:rFonts w:eastAsia="MS Mincho"/>
          <w:lang w:val="en-GB"/>
        </w:rPr>
      </w:pPr>
      <w:r w:rsidRPr="00A327E4">
        <w:rPr>
          <w:rFonts w:eastAsia="Times"/>
          <w:lang w:val="en-GB"/>
        </w:rPr>
        <w:t>–</w:t>
      </w:r>
      <w:r w:rsidRPr="00A327E4">
        <w:rPr>
          <w:rFonts w:eastAsia="MS Mincho"/>
          <w:lang w:val="en-GB"/>
        </w:rPr>
        <w:tab/>
      </w:r>
      <w:r w:rsidR="00746DCB" w:rsidRPr="00A327E4">
        <w:rPr>
          <w:rFonts w:eastAsia="MS Mincho"/>
          <w:lang w:val="en-GB"/>
        </w:rPr>
        <w:t>derive the fixed effects estimator for panel data</w:t>
      </w:r>
      <w:r w:rsidRPr="00A327E4">
        <w:rPr>
          <w:rFonts w:eastAsia="MS Mincho"/>
          <w:lang w:val="en-GB"/>
        </w:rPr>
        <w:t>;</w:t>
      </w:r>
    </w:p>
    <w:p w14:paraId="06868DC0" w14:textId="2C057021" w:rsidR="004F3D2B" w:rsidRPr="00A327E4" w:rsidRDefault="004F3D2B" w:rsidP="004F3D2B">
      <w:pPr>
        <w:tabs>
          <w:tab w:val="clear" w:pos="284"/>
        </w:tabs>
        <w:ind w:left="284" w:hanging="284"/>
        <w:rPr>
          <w:rFonts w:eastAsia="MS Mincho"/>
          <w:lang w:val="en-GB"/>
        </w:rPr>
      </w:pPr>
      <w:r w:rsidRPr="00A327E4">
        <w:rPr>
          <w:rFonts w:eastAsia="Times"/>
          <w:lang w:val="en-GB"/>
        </w:rPr>
        <w:t>–</w:t>
      </w:r>
      <w:r w:rsidRPr="00A327E4">
        <w:rPr>
          <w:rFonts w:eastAsia="MS Mincho"/>
          <w:lang w:val="en-GB"/>
        </w:rPr>
        <w:tab/>
      </w:r>
      <w:r w:rsidR="00746DCB" w:rsidRPr="00A327E4">
        <w:rPr>
          <w:rFonts w:eastAsia="MS Mincho"/>
          <w:lang w:val="en-GB"/>
        </w:rPr>
        <w:t>derive the random effects estimator for panel data</w:t>
      </w:r>
      <w:r w:rsidRPr="00A327E4">
        <w:rPr>
          <w:rFonts w:eastAsia="MS Mincho"/>
          <w:lang w:val="en-GB"/>
        </w:rPr>
        <w:t>;</w:t>
      </w:r>
    </w:p>
    <w:p w14:paraId="492DB480" w14:textId="68D053F6" w:rsidR="004F3D2B" w:rsidRPr="00A327E4" w:rsidRDefault="004F3D2B" w:rsidP="004D6426">
      <w:pPr>
        <w:tabs>
          <w:tab w:val="clear" w:pos="284"/>
        </w:tabs>
        <w:ind w:left="284" w:hanging="284"/>
        <w:rPr>
          <w:rFonts w:eastAsia="MS Mincho"/>
          <w:lang w:val="en-GB"/>
        </w:rPr>
      </w:pPr>
      <w:r w:rsidRPr="00A327E4">
        <w:rPr>
          <w:rFonts w:eastAsia="Times"/>
          <w:lang w:val="en-GB"/>
        </w:rPr>
        <w:t>–</w:t>
      </w:r>
      <w:r w:rsidRPr="00A327E4">
        <w:rPr>
          <w:rFonts w:eastAsia="MS Mincho"/>
          <w:lang w:val="en-GB"/>
        </w:rPr>
        <w:tab/>
      </w:r>
      <w:r w:rsidR="00746DCB" w:rsidRPr="00A327E4">
        <w:rPr>
          <w:rFonts w:eastAsia="MS Mincho"/>
          <w:lang w:val="en-GB"/>
        </w:rPr>
        <w:t>derive the between-groups estimator for panel data</w:t>
      </w:r>
      <w:r w:rsidRPr="00A327E4">
        <w:rPr>
          <w:rFonts w:eastAsia="MS Mincho"/>
          <w:lang w:val="en-GB"/>
        </w:rPr>
        <w:t>.</w:t>
      </w:r>
    </w:p>
    <w:p w14:paraId="116C01EA" w14:textId="77777777" w:rsidR="00EA513F" w:rsidRPr="00A327E4" w:rsidRDefault="00EA513F" w:rsidP="008267B5">
      <w:pPr>
        <w:spacing w:before="240" w:after="120"/>
        <w:rPr>
          <w:b/>
          <w:i/>
          <w:sz w:val="18"/>
          <w:lang w:val="en-GB"/>
        </w:rPr>
      </w:pPr>
      <w:r w:rsidRPr="00A327E4">
        <w:rPr>
          <w:b/>
          <w:i/>
          <w:sz w:val="18"/>
          <w:lang w:val="en-GB"/>
        </w:rPr>
        <w:t>READING LIST</w:t>
      </w:r>
    </w:p>
    <w:p w14:paraId="5B51A941" w14:textId="77777777" w:rsidR="0067100F" w:rsidRPr="00A327E4" w:rsidRDefault="0067100F" w:rsidP="0067100F">
      <w:pPr>
        <w:tabs>
          <w:tab w:val="clear" w:pos="284"/>
        </w:tabs>
        <w:spacing w:line="220" w:lineRule="exact"/>
        <w:rPr>
          <w:spacing w:val="-5"/>
          <w:sz w:val="18"/>
          <w:lang w:val="en-GB"/>
        </w:rPr>
      </w:pPr>
      <w:r w:rsidRPr="00A327E4">
        <w:rPr>
          <w:smallCaps/>
          <w:spacing w:val="-5"/>
          <w:sz w:val="16"/>
          <w:lang w:val="en-GB"/>
        </w:rPr>
        <w:t>R. Davidson-J. MacKinnon</w:t>
      </w:r>
      <w:r w:rsidRPr="00A327E4">
        <w:rPr>
          <w:spacing w:val="-5"/>
          <w:sz w:val="18"/>
          <w:lang w:val="en-GB"/>
        </w:rPr>
        <w:t>,</w:t>
      </w:r>
      <w:r w:rsidRPr="00A327E4">
        <w:rPr>
          <w:i/>
          <w:spacing w:val="-5"/>
          <w:sz w:val="18"/>
          <w:lang w:val="en-GB"/>
        </w:rPr>
        <w:t xml:space="preserve"> Foundations of </w:t>
      </w:r>
      <w:r w:rsidRPr="00A327E4">
        <w:rPr>
          <w:i/>
          <w:iCs/>
          <w:spacing w:val="-5"/>
          <w:sz w:val="18"/>
          <w:lang w:val="en-GB"/>
        </w:rPr>
        <w:t>Econometrics,</w:t>
      </w:r>
      <w:r w:rsidRPr="00A327E4">
        <w:rPr>
          <w:iCs/>
          <w:spacing w:val="-5"/>
          <w:sz w:val="18"/>
          <w:lang w:val="en-GB"/>
        </w:rPr>
        <w:t xml:space="preserve"> 2022</w:t>
      </w:r>
      <w:r w:rsidRPr="00A327E4">
        <w:rPr>
          <w:spacing w:val="-5"/>
          <w:sz w:val="18"/>
          <w:lang w:val="en-GB"/>
        </w:rPr>
        <w:t>.</w:t>
      </w:r>
    </w:p>
    <w:p w14:paraId="29624151" w14:textId="790D2233" w:rsidR="004F3D2B" w:rsidRPr="00A327E4" w:rsidRDefault="00B56215" w:rsidP="00EA266D">
      <w:pPr>
        <w:tabs>
          <w:tab w:val="clear" w:pos="284"/>
        </w:tabs>
        <w:spacing w:line="220" w:lineRule="exact"/>
        <w:ind w:left="284" w:hanging="284"/>
        <w:rPr>
          <w:sz w:val="18"/>
          <w:lang w:val="en-GB"/>
        </w:rPr>
      </w:pPr>
      <w:r w:rsidRPr="00A327E4">
        <w:rPr>
          <w:sz w:val="18"/>
          <w:lang w:val="en-GB"/>
        </w:rPr>
        <w:t>Other useful text</w:t>
      </w:r>
      <w:r w:rsidR="002406A3" w:rsidRPr="00A327E4">
        <w:rPr>
          <w:sz w:val="18"/>
          <w:lang w:val="en-GB"/>
        </w:rPr>
        <w:t>book</w:t>
      </w:r>
      <w:r w:rsidRPr="00A327E4">
        <w:rPr>
          <w:sz w:val="18"/>
          <w:lang w:val="en-GB"/>
        </w:rPr>
        <w:t xml:space="preserve">s </w:t>
      </w:r>
      <w:r w:rsidR="002406A3" w:rsidRPr="00A327E4">
        <w:rPr>
          <w:sz w:val="18"/>
          <w:lang w:val="en-GB"/>
        </w:rPr>
        <w:t>for an in-depth study of</w:t>
      </w:r>
      <w:r w:rsidRPr="00A327E4">
        <w:rPr>
          <w:sz w:val="18"/>
          <w:lang w:val="en-GB"/>
        </w:rPr>
        <w:t xml:space="preserve"> some aspects of the topics covered in class are</w:t>
      </w:r>
      <w:r w:rsidR="004F3D2B" w:rsidRPr="00A327E4">
        <w:rPr>
          <w:sz w:val="18"/>
          <w:lang w:val="en-GB"/>
        </w:rPr>
        <w:t>:</w:t>
      </w:r>
    </w:p>
    <w:p w14:paraId="1A84F605" w14:textId="77777777" w:rsidR="0067100F" w:rsidRPr="00A327E4" w:rsidRDefault="0067100F" w:rsidP="0067100F">
      <w:pPr>
        <w:tabs>
          <w:tab w:val="clear" w:pos="284"/>
        </w:tabs>
        <w:spacing w:line="220" w:lineRule="exact"/>
        <w:rPr>
          <w:smallCaps/>
          <w:spacing w:val="-5"/>
          <w:sz w:val="18"/>
          <w:lang w:val="en-GB"/>
        </w:rPr>
      </w:pPr>
      <w:r w:rsidRPr="00A327E4">
        <w:rPr>
          <w:smallCaps/>
          <w:spacing w:val="-5"/>
          <w:sz w:val="16"/>
          <w:lang w:val="en-GB"/>
        </w:rPr>
        <w:t>R. Davidson-J. MacKinnon</w:t>
      </w:r>
      <w:r w:rsidRPr="00A327E4">
        <w:rPr>
          <w:smallCaps/>
          <w:spacing w:val="-5"/>
          <w:sz w:val="18"/>
          <w:lang w:val="en-GB"/>
        </w:rPr>
        <w:t>,</w:t>
      </w:r>
      <w:r w:rsidRPr="00A327E4">
        <w:rPr>
          <w:i/>
          <w:smallCaps/>
          <w:spacing w:val="-5"/>
          <w:sz w:val="18"/>
          <w:lang w:val="en-GB"/>
        </w:rPr>
        <w:t xml:space="preserve"> </w:t>
      </w:r>
      <w:r w:rsidRPr="00A327E4">
        <w:rPr>
          <w:i/>
          <w:iCs/>
          <w:spacing w:val="-5"/>
          <w:sz w:val="18"/>
          <w:lang w:val="en-GB"/>
        </w:rPr>
        <w:t xml:space="preserve">Econometric Theory and Methods, </w:t>
      </w:r>
      <w:r w:rsidRPr="00A327E4">
        <w:rPr>
          <w:iCs/>
          <w:spacing w:val="-5"/>
          <w:sz w:val="18"/>
          <w:lang w:val="en-GB"/>
        </w:rPr>
        <w:t>Oxford University Press, 2004</w:t>
      </w:r>
      <w:r w:rsidRPr="00A327E4">
        <w:rPr>
          <w:smallCaps/>
          <w:spacing w:val="-5"/>
          <w:sz w:val="18"/>
          <w:lang w:val="en-GB"/>
        </w:rPr>
        <w:t>.</w:t>
      </w:r>
    </w:p>
    <w:p w14:paraId="39708B21" w14:textId="77777777" w:rsidR="004F3D2B" w:rsidRPr="00A327E4" w:rsidRDefault="004F3D2B" w:rsidP="004F3D2B">
      <w:pPr>
        <w:tabs>
          <w:tab w:val="clear" w:pos="284"/>
        </w:tabs>
        <w:spacing w:line="220" w:lineRule="exact"/>
        <w:rPr>
          <w:lang w:val="en-GB"/>
        </w:rPr>
      </w:pPr>
      <w:r w:rsidRPr="00A327E4">
        <w:rPr>
          <w:smallCaps/>
          <w:spacing w:val="-5"/>
          <w:sz w:val="16"/>
          <w:lang w:val="en-GB"/>
        </w:rPr>
        <w:t>J. Johnston-J. Di Nardo,</w:t>
      </w:r>
      <w:r w:rsidRPr="00A327E4">
        <w:rPr>
          <w:i/>
          <w:smallCaps/>
          <w:spacing w:val="-5"/>
          <w:sz w:val="18"/>
          <w:lang w:val="en-GB"/>
        </w:rPr>
        <w:t xml:space="preserve"> </w:t>
      </w:r>
      <w:r w:rsidRPr="00A327E4">
        <w:rPr>
          <w:i/>
          <w:iCs/>
          <w:spacing w:val="-5"/>
          <w:sz w:val="18"/>
          <w:lang w:val="en-GB"/>
        </w:rPr>
        <w:t>Econometric Methods,</w:t>
      </w:r>
      <w:r w:rsidRPr="00A327E4">
        <w:rPr>
          <w:smallCaps/>
          <w:spacing w:val="-5"/>
          <w:sz w:val="18"/>
          <w:lang w:val="en-GB"/>
        </w:rPr>
        <w:t xml:space="preserve"> McGraw-Hill, 1997, 4th ed.</w:t>
      </w:r>
    </w:p>
    <w:p w14:paraId="2D964E80" w14:textId="77777777" w:rsidR="004F3D2B" w:rsidRPr="00A327E4" w:rsidRDefault="004F3D2B" w:rsidP="004F3D2B">
      <w:pPr>
        <w:tabs>
          <w:tab w:val="clear" w:pos="284"/>
        </w:tabs>
        <w:spacing w:line="240" w:lineRule="atLeast"/>
        <w:ind w:left="284" w:hanging="284"/>
        <w:rPr>
          <w:spacing w:val="-5"/>
          <w:sz w:val="18"/>
          <w:lang w:val="en-GB"/>
        </w:rPr>
      </w:pPr>
      <w:r w:rsidRPr="00A327E4">
        <w:rPr>
          <w:smallCaps/>
          <w:spacing w:val="-5"/>
          <w:sz w:val="16"/>
          <w:lang w:val="en-GB"/>
        </w:rPr>
        <w:t>G.S. Maddala-K. Lahiri,</w:t>
      </w:r>
      <w:r w:rsidRPr="00A327E4">
        <w:rPr>
          <w:i/>
          <w:iCs/>
          <w:spacing w:val="-5"/>
          <w:sz w:val="18"/>
          <w:lang w:val="en-GB"/>
        </w:rPr>
        <w:t xml:space="preserve"> Introduction to Econometrics</w:t>
      </w:r>
      <w:r w:rsidRPr="00A327E4">
        <w:rPr>
          <w:i/>
          <w:spacing w:val="-5"/>
          <w:sz w:val="18"/>
          <w:lang w:val="en-GB"/>
        </w:rPr>
        <w:t>,</w:t>
      </w:r>
      <w:r w:rsidRPr="00A327E4">
        <w:rPr>
          <w:spacing w:val="-5"/>
          <w:sz w:val="18"/>
          <w:lang w:val="en-GB"/>
        </w:rPr>
        <w:t xml:space="preserve"> Wiley, 4th ed.</w:t>
      </w:r>
    </w:p>
    <w:p w14:paraId="7A4E5259" w14:textId="77777777" w:rsidR="004F3D2B" w:rsidRPr="00A327E4" w:rsidRDefault="004F3D2B" w:rsidP="004F3D2B">
      <w:pPr>
        <w:tabs>
          <w:tab w:val="clear" w:pos="284"/>
        </w:tabs>
        <w:spacing w:line="240" w:lineRule="atLeast"/>
        <w:ind w:left="284" w:hanging="284"/>
        <w:rPr>
          <w:spacing w:val="-5"/>
          <w:sz w:val="18"/>
          <w:lang w:val="en-GB"/>
        </w:rPr>
      </w:pPr>
      <w:r w:rsidRPr="00A327E4">
        <w:rPr>
          <w:smallCaps/>
          <w:spacing w:val="-5"/>
          <w:sz w:val="16"/>
          <w:lang w:val="en-GB"/>
        </w:rPr>
        <w:t>M. Verbeek,</w:t>
      </w:r>
      <w:r w:rsidRPr="00A327E4">
        <w:rPr>
          <w:i/>
          <w:spacing w:val="-5"/>
          <w:sz w:val="18"/>
          <w:lang w:val="en-GB"/>
        </w:rPr>
        <w:t xml:space="preserve"> </w:t>
      </w:r>
      <w:r w:rsidRPr="00A327E4">
        <w:rPr>
          <w:i/>
          <w:iCs/>
          <w:spacing w:val="-5"/>
          <w:sz w:val="18"/>
          <w:lang w:val="en-GB"/>
        </w:rPr>
        <w:t>A Guide to Modern Econometrics</w:t>
      </w:r>
      <w:r w:rsidRPr="00A327E4">
        <w:rPr>
          <w:i/>
          <w:spacing w:val="-5"/>
          <w:sz w:val="18"/>
          <w:lang w:val="en-GB"/>
        </w:rPr>
        <w:t>,</w:t>
      </w:r>
      <w:r w:rsidRPr="00A327E4">
        <w:rPr>
          <w:spacing w:val="-5"/>
          <w:sz w:val="18"/>
          <w:lang w:val="en-GB"/>
        </w:rPr>
        <w:t xml:space="preserve"> Wiley, 4th ed.</w:t>
      </w:r>
    </w:p>
    <w:p w14:paraId="57F54BF9" w14:textId="77777777" w:rsidR="00EA513F" w:rsidRPr="00A327E4" w:rsidRDefault="00EA513F" w:rsidP="006F1487">
      <w:pPr>
        <w:spacing w:before="240" w:after="120"/>
        <w:rPr>
          <w:b/>
          <w:i/>
          <w:sz w:val="18"/>
          <w:lang w:val="en-GB"/>
        </w:rPr>
      </w:pPr>
      <w:r w:rsidRPr="00A327E4">
        <w:rPr>
          <w:b/>
          <w:i/>
          <w:sz w:val="18"/>
          <w:lang w:val="en-GB"/>
        </w:rPr>
        <w:t>TEACHING METHOD</w:t>
      </w:r>
    </w:p>
    <w:p w14:paraId="78707881" w14:textId="6994B68A" w:rsidR="00E33284" w:rsidRPr="00A327E4" w:rsidRDefault="00E33284" w:rsidP="00E33284">
      <w:pPr>
        <w:pStyle w:val="Testo2"/>
        <w:spacing w:line="240" w:lineRule="exact"/>
        <w:rPr>
          <w:rFonts w:ascii="Times New Roman" w:hAnsi="Times New Roman"/>
          <w:noProof w:val="0"/>
          <w:szCs w:val="18"/>
          <w:lang w:val="en-GB"/>
        </w:rPr>
      </w:pPr>
      <w:r w:rsidRPr="00A327E4">
        <w:rPr>
          <w:rFonts w:ascii="Times New Roman" w:hAnsi="Times New Roman"/>
          <w:noProof w:val="0"/>
          <w:szCs w:val="18"/>
          <w:lang w:val="en-GB"/>
        </w:rPr>
        <w:t>The course will include lectures (56 hours), supplemented by a basic series of assignments</w:t>
      </w:r>
      <w:r w:rsidR="00757758" w:rsidRPr="00A327E4">
        <w:rPr>
          <w:rFonts w:ascii="Times New Roman" w:hAnsi="Times New Roman"/>
          <w:noProof w:val="0"/>
          <w:szCs w:val="18"/>
          <w:lang w:val="en-GB"/>
        </w:rPr>
        <w:t xml:space="preserve"> (20 hours)</w:t>
      </w:r>
      <w:r w:rsidRPr="00A327E4">
        <w:rPr>
          <w:rFonts w:ascii="Times New Roman" w:hAnsi="Times New Roman"/>
          <w:noProof w:val="0"/>
          <w:szCs w:val="18"/>
          <w:lang w:val="en-GB"/>
        </w:rPr>
        <w:t>.</w:t>
      </w:r>
    </w:p>
    <w:p w14:paraId="092BC9CB" w14:textId="79DED1E3" w:rsidR="004F3D2B" w:rsidRPr="00A327E4" w:rsidRDefault="00B56215" w:rsidP="00E33284">
      <w:pPr>
        <w:pStyle w:val="Testo2"/>
        <w:spacing w:line="240" w:lineRule="exact"/>
        <w:rPr>
          <w:rFonts w:ascii="Times New Roman" w:hAnsi="Times New Roman"/>
          <w:noProof w:val="0"/>
          <w:szCs w:val="18"/>
          <w:lang w:val="en-GB"/>
        </w:rPr>
      </w:pPr>
      <w:r w:rsidRPr="00A327E4">
        <w:rPr>
          <w:noProof w:val="0"/>
          <w:lang w:val="en-GB"/>
        </w:rPr>
        <w:t>Two programming languages will be used in the empirical analy</w:t>
      </w:r>
      <w:r w:rsidR="002406A3" w:rsidRPr="00A327E4">
        <w:rPr>
          <w:noProof w:val="0"/>
          <w:lang w:val="en-GB"/>
        </w:rPr>
        <w:t>s</w:t>
      </w:r>
      <w:r w:rsidRPr="00A327E4">
        <w:rPr>
          <w:noProof w:val="0"/>
          <w:lang w:val="en-GB"/>
        </w:rPr>
        <w:t>es: R and Python. During the course</w:t>
      </w:r>
      <w:r w:rsidR="002406A3" w:rsidRPr="00A327E4">
        <w:rPr>
          <w:noProof w:val="0"/>
          <w:lang w:val="en-GB"/>
        </w:rPr>
        <w:t>,</w:t>
      </w:r>
      <w:r w:rsidRPr="00A327E4">
        <w:rPr>
          <w:noProof w:val="0"/>
          <w:lang w:val="en-GB"/>
        </w:rPr>
        <w:t xml:space="preserve"> some empirical questions will be distributed</w:t>
      </w:r>
      <w:r w:rsidR="001146CA" w:rsidRPr="00A327E4">
        <w:rPr>
          <w:noProof w:val="0"/>
          <w:lang w:val="en-GB"/>
        </w:rPr>
        <w:t>;</w:t>
      </w:r>
      <w:r w:rsidRPr="00A327E4">
        <w:rPr>
          <w:noProof w:val="0"/>
          <w:lang w:val="en-GB"/>
        </w:rPr>
        <w:t xml:space="preserve"> students are encouraged to solve them.</w:t>
      </w:r>
    </w:p>
    <w:p w14:paraId="0DCBE008" w14:textId="77777777" w:rsidR="009B08D7" w:rsidRPr="00A327E4" w:rsidRDefault="009B08D7" w:rsidP="009B08D7">
      <w:pPr>
        <w:spacing w:before="240" w:after="120" w:line="220" w:lineRule="exact"/>
        <w:rPr>
          <w:b/>
          <w:i/>
          <w:sz w:val="18"/>
          <w:lang w:val="en-GB"/>
        </w:rPr>
      </w:pPr>
      <w:r w:rsidRPr="00A327E4">
        <w:rPr>
          <w:b/>
          <w:i/>
          <w:sz w:val="18"/>
          <w:lang w:val="en-GB"/>
        </w:rPr>
        <w:t>ASSESSMENT METHOD AND CRITERIA</w:t>
      </w:r>
    </w:p>
    <w:p w14:paraId="615E4D6C" w14:textId="16738F0A" w:rsidR="009B08D7" w:rsidRPr="00A327E4" w:rsidRDefault="00EC59F1" w:rsidP="009B08D7">
      <w:pPr>
        <w:spacing w:line="220" w:lineRule="exact"/>
        <w:ind w:firstLine="284"/>
        <w:rPr>
          <w:sz w:val="18"/>
          <w:lang w:val="en-GB"/>
        </w:rPr>
      </w:pPr>
      <w:r w:rsidRPr="00A327E4">
        <w:rPr>
          <w:rFonts w:eastAsia="MS Mincho"/>
          <w:sz w:val="18"/>
          <w:lang w:val="en-GB"/>
        </w:rPr>
        <w:t xml:space="preserve">The exam consists of a compulsory test </w:t>
      </w:r>
      <w:r w:rsidR="002C2E89" w:rsidRPr="00A327E4">
        <w:rPr>
          <w:rFonts w:eastAsia="MS Mincho"/>
          <w:sz w:val="18"/>
          <w:lang w:val="en-GB"/>
        </w:rPr>
        <w:t xml:space="preserve">via Blackboard </w:t>
      </w:r>
      <w:r w:rsidRPr="00A327E4">
        <w:rPr>
          <w:rFonts w:eastAsia="MS Mincho"/>
          <w:sz w:val="18"/>
          <w:lang w:val="en-GB"/>
        </w:rPr>
        <w:t xml:space="preserve">for all students. Through the test students will have to demonstrate knowledge of the theoretical foundations of statistical theory, the constitutive elements of the econometric theory, </w:t>
      </w:r>
      <w:r w:rsidR="00B56215" w:rsidRPr="00A327E4">
        <w:rPr>
          <w:rFonts w:eastAsia="MS Mincho"/>
          <w:sz w:val="18"/>
          <w:lang w:val="en-GB"/>
        </w:rPr>
        <w:t xml:space="preserve">the consequences for the estimation of a </w:t>
      </w:r>
      <w:r w:rsidR="00B7393E" w:rsidRPr="00A327E4">
        <w:rPr>
          <w:rFonts w:eastAsia="MS Mincho"/>
          <w:sz w:val="18"/>
          <w:lang w:val="en-GB"/>
        </w:rPr>
        <w:t xml:space="preserve">model for the failure to satisfy </w:t>
      </w:r>
      <w:r w:rsidR="00B56215" w:rsidRPr="00A327E4">
        <w:rPr>
          <w:rFonts w:eastAsia="MS Mincho"/>
          <w:sz w:val="18"/>
          <w:lang w:val="en-GB"/>
        </w:rPr>
        <w:t>some of the hypotheses of the econometric regression theory.</w:t>
      </w:r>
      <w:r w:rsidRPr="00A327E4">
        <w:rPr>
          <w:rFonts w:eastAsia="MS Mincho"/>
          <w:sz w:val="18"/>
          <w:lang w:val="en-GB"/>
        </w:rPr>
        <w:t xml:space="preserve"> Furthermore, they will have to demonstrate that they are able to carry out an empirical analysis </w:t>
      </w:r>
      <w:r w:rsidR="00984415" w:rsidRPr="00A327E4">
        <w:rPr>
          <w:rFonts w:eastAsia="MS Mincho"/>
          <w:sz w:val="18"/>
          <w:lang w:val="en-GB"/>
        </w:rPr>
        <w:t>independently</w:t>
      </w:r>
      <w:r w:rsidRPr="00A327E4">
        <w:rPr>
          <w:rFonts w:eastAsia="MS Mincho"/>
          <w:sz w:val="18"/>
          <w:lang w:val="en-GB"/>
        </w:rPr>
        <w:t xml:space="preserve"> using an econometric software. The written test is divided into </w:t>
      </w:r>
      <w:r w:rsidR="00166E57" w:rsidRPr="00A327E4">
        <w:rPr>
          <w:rFonts w:eastAsia="MS Mincho"/>
          <w:sz w:val="18"/>
          <w:lang w:val="en-GB"/>
        </w:rPr>
        <w:t>three</w:t>
      </w:r>
      <w:r w:rsidRPr="00A327E4">
        <w:rPr>
          <w:rFonts w:eastAsia="MS Mincho"/>
          <w:sz w:val="18"/>
          <w:lang w:val="en-GB"/>
        </w:rPr>
        <w:t xml:space="preserve"> parts: the first t</w:t>
      </w:r>
      <w:r w:rsidR="002C2E89" w:rsidRPr="00A327E4">
        <w:rPr>
          <w:rFonts w:eastAsia="MS Mincho"/>
          <w:sz w:val="18"/>
          <w:lang w:val="en-GB"/>
        </w:rPr>
        <w:t>wo</w:t>
      </w:r>
      <w:r w:rsidRPr="00A327E4">
        <w:rPr>
          <w:rFonts w:eastAsia="MS Mincho"/>
          <w:sz w:val="18"/>
          <w:lang w:val="en-GB"/>
        </w:rPr>
        <w:t xml:space="preserve"> concern the theory of financial econometrics, while the </w:t>
      </w:r>
      <w:r w:rsidR="002C2E89" w:rsidRPr="00A327E4">
        <w:rPr>
          <w:rFonts w:eastAsia="MS Mincho"/>
          <w:sz w:val="18"/>
          <w:lang w:val="en-GB"/>
        </w:rPr>
        <w:t>third</w:t>
      </w:r>
      <w:r w:rsidRPr="00A327E4">
        <w:rPr>
          <w:rFonts w:eastAsia="MS Mincho"/>
          <w:sz w:val="18"/>
          <w:lang w:val="en-GB"/>
        </w:rPr>
        <w:t xml:space="preserve"> concerns applied econometrics. </w:t>
      </w:r>
      <w:r w:rsidR="003F4DE8" w:rsidRPr="00A327E4">
        <w:rPr>
          <w:rFonts w:eastAsia="MS Mincho"/>
          <w:sz w:val="18"/>
          <w:lang w:val="en-GB"/>
        </w:rPr>
        <w:t xml:space="preserve">The first part consists of </w:t>
      </w:r>
      <w:r w:rsidR="00C637C0" w:rsidRPr="00A327E4">
        <w:rPr>
          <w:rFonts w:eastAsia="MS Mincho"/>
          <w:sz w:val="18"/>
          <w:lang w:val="en-GB"/>
        </w:rPr>
        <w:t>six</w:t>
      </w:r>
      <w:r w:rsidR="003F4DE8" w:rsidRPr="00A327E4">
        <w:rPr>
          <w:rFonts w:eastAsia="MS Mincho"/>
          <w:sz w:val="18"/>
          <w:lang w:val="en-GB"/>
        </w:rPr>
        <w:t xml:space="preserve"> True or False questions, for which students are required to provide reasons for their answers. Th</w:t>
      </w:r>
      <w:r w:rsidR="003F4DE8" w:rsidRPr="00A327E4">
        <w:rPr>
          <w:rFonts w:eastAsia="MS Mincho"/>
          <w:sz w:val="18"/>
          <w:szCs w:val="18"/>
          <w:lang w:val="en-GB"/>
        </w:rPr>
        <w:t xml:space="preserve">e second part consists of six multiple-choice questions, where there is only one possible correct answer. </w:t>
      </w:r>
      <w:r w:rsidR="003F4DE8" w:rsidRPr="00A327E4">
        <w:rPr>
          <w:sz w:val="18"/>
          <w:lang w:val="en-GB"/>
        </w:rPr>
        <w:t xml:space="preserve">The </w:t>
      </w:r>
      <w:r w:rsidR="002C2E89" w:rsidRPr="00A327E4">
        <w:rPr>
          <w:sz w:val="18"/>
          <w:lang w:val="en-GB"/>
        </w:rPr>
        <w:t>third</w:t>
      </w:r>
      <w:r w:rsidR="003F4DE8" w:rsidRPr="00A327E4">
        <w:rPr>
          <w:sz w:val="18"/>
          <w:lang w:val="en-GB"/>
        </w:rPr>
        <w:t xml:space="preserve"> part is based on six questions where students are asked to analyse the result of the estimation of an empirical model. The final mark is calculated using a weighted average: the first t</w:t>
      </w:r>
      <w:r w:rsidR="002C2E89" w:rsidRPr="00A327E4">
        <w:rPr>
          <w:sz w:val="18"/>
          <w:lang w:val="en-GB"/>
        </w:rPr>
        <w:t>wo</w:t>
      </w:r>
      <w:r w:rsidR="003F4DE8" w:rsidRPr="00A327E4">
        <w:rPr>
          <w:sz w:val="18"/>
          <w:lang w:val="en-GB"/>
        </w:rPr>
        <w:t xml:space="preserve"> parts are worth </w:t>
      </w:r>
      <w:r w:rsidR="002C2E89" w:rsidRPr="00A327E4">
        <w:rPr>
          <w:sz w:val="18"/>
          <w:lang w:val="en-GB"/>
        </w:rPr>
        <w:t>25</w:t>
      </w:r>
      <w:r w:rsidR="003F4DE8" w:rsidRPr="00A327E4">
        <w:rPr>
          <w:sz w:val="18"/>
          <w:lang w:val="en-GB"/>
        </w:rPr>
        <w:t>% of the final mark</w:t>
      </w:r>
      <w:r w:rsidR="00984415" w:rsidRPr="00A327E4">
        <w:rPr>
          <w:sz w:val="18"/>
          <w:lang w:val="en-GB"/>
        </w:rPr>
        <w:t xml:space="preserve"> each</w:t>
      </w:r>
      <w:r w:rsidR="003F4DE8" w:rsidRPr="00A327E4">
        <w:rPr>
          <w:sz w:val="18"/>
          <w:lang w:val="en-GB"/>
        </w:rPr>
        <w:t xml:space="preserve">, and the </w:t>
      </w:r>
      <w:r w:rsidR="002C2E89" w:rsidRPr="00A327E4">
        <w:rPr>
          <w:sz w:val="18"/>
          <w:lang w:val="en-GB"/>
        </w:rPr>
        <w:t>third</w:t>
      </w:r>
      <w:r w:rsidR="003F4DE8" w:rsidRPr="00A327E4">
        <w:rPr>
          <w:sz w:val="18"/>
          <w:lang w:val="en-GB"/>
        </w:rPr>
        <w:t xml:space="preserve"> 50% of the final mark.</w:t>
      </w:r>
    </w:p>
    <w:p w14:paraId="79CD231D" w14:textId="77777777" w:rsidR="009B08D7" w:rsidRPr="00A327E4" w:rsidRDefault="009B08D7" w:rsidP="009B08D7">
      <w:pPr>
        <w:spacing w:before="240" w:after="120"/>
        <w:rPr>
          <w:b/>
          <w:i/>
          <w:sz w:val="18"/>
          <w:lang w:val="en-GB"/>
        </w:rPr>
      </w:pPr>
      <w:r w:rsidRPr="00A327E4">
        <w:rPr>
          <w:b/>
          <w:i/>
          <w:sz w:val="18"/>
          <w:lang w:val="en-GB"/>
        </w:rPr>
        <w:lastRenderedPageBreak/>
        <w:t>NOTES AND PREREQUISITES</w:t>
      </w:r>
    </w:p>
    <w:p w14:paraId="4DC90B8A" w14:textId="77777777" w:rsidR="009B08D7" w:rsidRPr="00A327E4" w:rsidRDefault="009B08D7" w:rsidP="009B08D7">
      <w:pPr>
        <w:pStyle w:val="Testo2"/>
        <w:rPr>
          <w:i/>
          <w:noProof w:val="0"/>
          <w:lang w:val="en-GB"/>
        </w:rPr>
      </w:pPr>
      <w:r w:rsidRPr="00A327E4">
        <w:rPr>
          <w:i/>
          <w:noProof w:val="0"/>
          <w:lang w:val="en-GB"/>
        </w:rPr>
        <w:t>Prerequisites</w:t>
      </w:r>
    </w:p>
    <w:p w14:paraId="34CC9EA6" w14:textId="77777777" w:rsidR="009B08D7" w:rsidRPr="00A327E4" w:rsidRDefault="009B08D7" w:rsidP="009B08D7">
      <w:pPr>
        <w:pStyle w:val="Testo2"/>
        <w:rPr>
          <w:noProof w:val="0"/>
          <w:lang w:val="en-GB"/>
        </w:rPr>
      </w:pPr>
      <w:r w:rsidRPr="00A327E4">
        <w:rPr>
          <w:noProof w:val="0"/>
          <w:lang w:val="en-GB"/>
        </w:rPr>
        <w:t>Before enrolling in the course, the student should be familiar with:</w:t>
      </w:r>
    </w:p>
    <w:p w14:paraId="28EF2743" w14:textId="77777777" w:rsidR="009B08D7" w:rsidRPr="00A327E4" w:rsidRDefault="009B08D7" w:rsidP="009B08D7">
      <w:pPr>
        <w:pStyle w:val="Testo2"/>
        <w:rPr>
          <w:noProof w:val="0"/>
          <w:lang w:val="en-GB"/>
        </w:rPr>
      </w:pPr>
      <w:r w:rsidRPr="00A327E4">
        <w:rPr>
          <w:noProof w:val="0"/>
          <w:lang w:val="en-GB"/>
        </w:rPr>
        <w:t>the main concepts of descriptive statistics;</w:t>
      </w:r>
    </w:p>
    <w:p w14:paraId="79C210D3" w14:textId="77777777" w:rsidR="009B08D7" w:rsidRPr="00A327E4" w:rsidRDefault="009B08D7" w:rsidP="009B08D7">
      <w:pPr>
        <w:pStyle w:val="Testo2"/>
        <w:rPr>
          <w:noProof w:val="0"/>
          <w:lang w:val="en-GB"/>
        </w:rPr>
      </w:pPr>
      <w:r w:rsidRPr="00A327E4">
        <w:rPr>
          <w:noProof w:val="0"/>
          <w:lang w:val="en-GB"/>
        </w:rPr>
        <w:t>matrix calculus;</w:t>
      </w:r>
    </w:p>
    <w:p w14:paraId="250C668A" w14:textId="531B8EE2" w:rsidR="009B08D7" w:rsidRPr="00A327E4" w:rsidRDefault="009B08D7" w:rsidP="009B08D7">
      <w:pPr>
        <w:pStyle w:val="Testo2"/>
        <w:rPr>
          <w:noProof w:val="0"/>
          <w:lang w:val="en-GB"/>
        </w:rPr>
      </w:pPr>
      <w:r w:rsidRPr="00A327E4">
        <w:rPr>
          <w:noProof w:val="0"/>
          <w:lang w:val="en-GB"/>
        </w:rPr>
        <w:t>the base concept of infinitesimal calculation.</w:t>
      </w:r>
    </w:p>
    <w:p w14:paraId="06CB5DE2" w14:textId="5838C9B3" w:rsidR="00B56215" w:rsidRPr="00A327E4" w:rsidRDefault="00B56215" w:rsidP="00B56215">
      <w:pPr>
        <w:pStyle w:val="Testo2"/>
        <w:tabs>
          <w:tab w:val="left" w:pos="567"/>
        </w:tabs>
        <w:rPr>
          <w:rFonts w:eastAsia="MS Mincho"/>
          <w:noProof w:val="0"/>
          <w:lang w:val="en-GB"/>
        </w:rPr>
      </w:pPr>
      <w:r w:rsidRPr="00A327E4">
        <w:rPr>
          <w:rFonts w:eastAsia="MS Mincho"/>
          <w:noProof w:val="0"/>
          <w:lang w:val="en-GB"/>
        </w:rPr>
        <w:t xml:space="preserve">basic </w:t>
      </w:r>
      <w:r w:rsidR="00B7393E" w:rsidRPr="00A327E4">
        <w:rPr>
          <w:rFonts w:eastAsia="MS Mincho"/>
          <w:noProof w:val="0"/>
          <w:lang w:val="en-GB"/>
        </w:rPr>
        <w:t>concepts</w:t>
      </w:r>
      <w:r w:rsidRPr="00A327E4">
        <w:rPr>
          <w:rFonts w:eastAsia="MS Mincho"/>
          <w:noProof w:val="0"/>
          <w:lang w:val="en-GB"/>
        </w:rPr>
        <w:t xml:space="preserve"> of microeconomics and macroeconomics</w:t>
      </w:r>
    </w:p>
    <w:p w14:paraId="6345525C" w14:textId="3AFB557A" w:rsidR="00C637C0" w:rsidRPr="00A327E4" w:rsidRDefault="00B56215" w:rsidP="004D6426">
      <w:pPr>
        <w:pStyle w:val="Testo2"/>
        <w:tabs>
          <w:tab w:val="left" w:pos="567"/>
        </w:tabs>
        <w:rPr>
          <w:rFonts w:eastAsia="MS Mincho"/>
          <w:noProof w:val="0"/>
          <w:lang w:val="en-GB"/>
        </w:rPr>
      </w:pPr>
      <w:r w:rsidRPr="00A327E4">
        <w:rPr>
          <w:rFonts w:eastAsia="MS Mincho"/>
          <w:noProof w:val="0"/>
          <w:lang w:val="en-GB"/>
        </w:rPr>
        <w:t xml:space="preserve">basic </w:t>
      </w:r>
      <w:r w:rsidR="00B7393E" w:rsidRPr="00A327E4">
        <w:rPr>
          <w:rFonts w:eastAsia="MS Mincho"/>
          <w:noProof w:val="0"/>
          <w:lang w:val="en-GB"/>
        </w:rPr>
        <w:t>concept</w:t>
      </w:r>
      <w:r w:rsidRPr="00A327E4">
        <w:rPr>
          <w:rFonts w:eastAsia="MS Mincho"/>
          <w:noProof w:val="0"/>
          <w:lang w:val="en-GB"/>
        </w:rPr>
        <w:t xml:space="preserve"> of business finance</w:t>
      </w:r>
      <w:r w:rsidR="00C637C0" w:rsidRPr="00A327E4">
        <w:rPr>
          <w:rFonts w:eastAsia="MS Mincho"/>
          <w:noProof w:val="0"/>
          <w:lang w:val="en-GB"/>
        </w:rPr>
        <w:t>.</w:t>
      </w:r>
    </w:p>
    <w:p w14:paraId="67C68795" w14:textId="604B2233" w:rsidR="003764A0" w:rsidRPr="0048338B" w:rsidRDefault="00EA513F" w:rsidP="00AB1558">
      <w:pPr>
        <w:pStyle w:val="Testo2"/>
        <w:rPr>
          <w:noProof w:val="0"/>
          <w:lang w:val="en-GB"/>
        </w:rPr>
      </w:pPr>
      <w:r w:rsidRPr="00A327E4">
        <w:rPr>
          <w:noProof w:val="0"/>
          <w:lang w:val="en-GB"/>
        </w:rPr>
        <w:t xml:space="preserve">Further information can be found on the lecturer's webpage at </w:t>
      </w:r>
      <w:r w:rsidR="004D4808" w:rsidRPr="00A327E4">
        <w:rPr>
          <w:noProof w:val="0"/>
          <w:lang w:val="en-GB"/>
        </w:rPr>
        <w:t xml:space="preserve">http://docenti.unicatt.it/web/searchByName.do?language=ENG </w:t>
      </w:r>
      <w:r w:rsidRPr="00A327E4">
        <w:rPr>
          <w:noProof w:val="0"/>
          <w:lang w:val="en-GB"/>
        </w:rPr>
        <w:t>or on the Faculty notice board.</w:t>
      </w:r>
    </w:p>
    <w:sectPr w:rsidR="003764A0" w:rsidRPr="0048338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48C2AD1"/>
    <w:multiLevelType w:val="hybridMultilevel"/>
    <w:tmpl w:val="E2F8C014"/>
    <w:lvl w:ilvl="0" w:tplc="23BEAE1C">
      <w:numFmt w:val="bullet"/>
      <w:lvlText w:val="–"/>
      <w:lvlJc w:val="left"/>
      <w:pPr>
        <w:ind w:left="927" w:hanging="360"/>
      </w:pPr>
      <w:rPr>
        <w:rFonts w:ascii="Times New Roman" w:eastAsia="Times"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19A6277C"/>
    <w:multiLevelType w:val="hybridMultilevel"/>
    <w:tmpl w:val="71B6CACC"/>
    <w:lvl w:ilvl="0" w:tplc="23BEAE1C">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690FF5"/>
    <w:multiLevelType w:val="multilevel"/>
    <w:tmpl w:val="D9F664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08D4D15"/>
    <w:multiLevelType w:val="hybridMultilevel"/>
    <w:tmpl w:val="AAF03E60"/>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F25BCA"/>
    <w:multiLevelType w:val="multilevel"/>
    <w:tmpl w:val="601C98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B48032E"/>
    <w:multiLevelType w:val="hybridMultilevel"/>
    <w:tmpl w:val="CD9686CE"/>
    <w:lvl w:ilvl="0" w:tplc="0410000F">
      <w:start w:val="1"/>
      <w:numFmt w:val="decimal"/>
      <w:lvlText w:val="%1."/>
      <w:lvlJc w:val="left"/>
      <w:pPr>
        <w:ind w:left="78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B970F6"/>
    <w:multiLevelType w:val="hybridMultilevel"/>
    <w:tmpl w:val="CA942DBC"/>
    <w:lvl w:ilvl="0" w:tplc="23BEAE1C">
      <w:numFmt w:val="bullet"/>
      <w:lvlText w:val="–"/>
      <w:lvlJc w:val="left"/>
      <w:pPr>
        <w:ind w:left="360" w:hanging="360"/>
      </w:pPr>
      <w:rPr>
        <w:rFonts w:ascii="Times New Roman" w:eastAsia="Time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0B83E15"/>
    <w:multiLevelType w:val="hybridMultilevel"/>
    <w:tmpl w:val="7414B88E"/>
    <w:lvl w:ilvl="0" w:tplc="45C63B4E">
      <w:start w:val="1"/>
      <w:numFmt w:val="decimal"/>
      <w:lvlText w:val="%1."/>
      <w:lvlJc w:val="left"/>
      <w:pPr>
        <w:ind w:left="1777" w:hanging="360"/>
      </w:pPr>
      <w:rPr>
        <w:rFonts w:hint="default"/>
      </w:rPr>
    </w:lvl>
    <w:lvl w:ilvl="1" w:tplc="04100019" w:tentative="1">
      <w:start w:val="1"/>
      <w:numFmt w:val="lowerLetter"/>
      <w:lvlText w:val="%2."/>
      <w:lvlJc w:val="left"/>
      <w:pPr>
        <w:ind w:left="2497" w:hanging="360"/>
      </w:pPr>
    </w:lvl>
    <w:lvl w:ilvl="2" w:tplc="0410001B" w:tentative="1">
      <w:start w:val="1"/>
      <w:numFmt w:val="lowerRoman"/>
      <w:lvlText w:val="%3."/>
      <w:lvlJc w:val="right"/>
      <w:pPr>
        <w:ind w:left="3217" w:hanging="180"/>
      </w:pPr>
    </w:lvl>
    <w:lvl w:ilvl="3" w:tplc="0410000F" w:tentative="1">
      <w:start w:val="1"/>
      <w:numFmt w:val="decimal"/>
      <w:lvlText w:val="%4."/>
      <w:lvlJc w:val="left"/>
      <w:pPr>
        <w:ind w:left="3937" w:hanging="360"/>
      </w:pPr>
    </w:lvl>
    <w:lvl w:ilvl="4" w:tplc="04100019" w:tentative="1">
      <w:start w:val="1"/>
      <w:numFmt w:val="lowerLetter"/>
      <w:lvlText w:val="%5."/>
      <w:lvlJc w:val="left"/>
      <w:pPr>
        <w:ind w:left="4657" w:hanging="360"/>
      </w:pPr>
    </w:lvl>
    <w:lvl w:ilvl="5" w:tplc="0410001B" w:tentative="1">
      <w:start w:val="1"/>
      <w:numFmt w:val="lowerRoman"/>
      <w:lvlText w:val="%6."/>
      <w:lvlJc w:val="right"/>
      <w:pPr>
        <w:ind w:left="5377" w:hanging="180"/>
      </w:pPr>
    </w:lvl>
    <w:lvl w:ilvl="6" w:tplc="0410000F" w:tentative="1">
      <w:start w:val="1"/>
      <w:numFmt w:val="decimal"/>
      <w:lvlText w:val="%7."/>
      <w:lvlJc w:val="left"/>
      <w:pPr>
        <w:ind w:left="6097" w:hanging="360"/>
      </w:pPr>
    </w:lvl>
    <w:lvl w:ilvl="7" w:tplc="04100019" w:tentative="1">
      <w:start w:val="1"/>
      <w:numFmt w:val="lowerLetter"/>
      <w:lvlText w:val="%8."/>
      <w:lvlJc w:val="left"/>
      <w:pPr>
        <w:ind w:left="6817" w:hanging="360"/>
      </w:pPr>
    </w:lvl>
    <w:lvl w:ilvl="8" w:tplc="0410001B" w:tentative="1">
      <w:start w:val="1"/>
      <w:numFmt w:val="lowerRoman"/>
      <w:lvlText w:val="%9."/>
      <w:lvlJc w:val="right"/>
      <w:pPr>
        <w:ind w:left="7537" w:hanging="180"/>
      </w:pPr>
    </w:lvl>
  </w:abstractNum>
  <w:abstractNum w:abstractNumId="16" w15:restartNumberingAfterBreak="0">
    <w:nsid w:val="6D412F7A"/>
    <w:multiLevelType w:val="multilevel"/>
    <w:tmpl w:val="0C100BC2"/>
    <w:lvl w:ilvl="0">
      <w:numFmt w:val="bullet"/>
      <w:lvlText w:val="–"/>
      <w:lvlJc w:val="left"/>
      <w:pPr>
        <w:tabs>
          <w:tab w:val="num" w:pos="720"/>
        </w:tabs>
        <w:ind w:left="720" w:hanging="360"/>
      </w:pPr>
      <w:rPr>
        <w:rFonts w:ascii="Times New Roman" w:eastAsia="Times"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507716588">
    <w:abstractNumId w:val="0"/>
  </w:num>
  <w:num w:numId="2" w16cid:durableId="333650485">
    <w:abstractNumId w:val="1"/>
  </w:num>
  <w:num w:numId="3" w16cid:durableId="912470121">
    <w:abstractNumId w:val="2"/>
  </w:num>
  <w:num w:numId="4" w16cid:durableId="2085763239">
    <w:abstractNumId w:val="3"/>
  </w:num>
  <w:num w:numId="5" w16cid:durableId="541358812">
    <w:abstractNumId w:val="4"/>
  </w:num>
  <w:num w:numId="6" w16cid:durableId="1897087501">
    <w:abstractNumId w:val="5"/>
  </w:num>
  <w:num w:numId="7" w16cid:durableId="810757975">
    <w:abstractNumId w:val="6"/>
  </w:num>
  <w:num w:numId="8" w16cid:durableId="169880903">
    <w:abstractNumId w:val="7"/>
  </w:num>
  <w:num w:numId="9" w16cid:durableId="935552552">
    <w:abstractNumId w:val="10"/>
  </w:num>
  <w:num w:numId="10" w16cid:durableId="1163005574">
    <w:abstractNumId w:val="12"/>
  </w:num>
  <w:num w:numId="11" w16cid:durableId="19279047">
    <w:abstractNumId w:val="8"/>
  </w:num>
  <w:num w:numId="12" w16cid:durableId="1993023854">
    <w:abstractNumId w:val="13"/>
  </w:num>
  <w:num w:numId="13" w16cid:durableId="1591504114">
    <w:abstractNumId w:val="14"/>
  </w:num>
  <w:num w:numId="14" w16cid:durableId="629358807">
    <w:abstractNumId w:val="9"/>
  </w:num>
  <w:num w:numId="15" w16cid:durableId="258686884">
    <w:abstractNumId w:val="11"/>
  </w:num>
  <w:num w:numId="16" w16cid:durableId="154223550">
    <w:abstractNumId w:val="16"/>
  </w:num>
  <w:num w:numId="17" w16cid:durableId="2134664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26550"/>
    <w:rsid w:val="00085AAF"/>
    <w:rsid w:val="000B43CF"/>
    <w:rsid w:val="000D36BA"/>
    <w:rsid w:val="001146CA"/>
    <w:rsid w:val="00121251"/>
    <w:rsid w:val="00166E57"/>
    <w:rsid w:val="001A330C"/>
    <w:rsid w:val="001B2D3B"/>
    <w:rsid w:val="001B3D5E"/>
    <w:rsid w:val="002336CB"/>
    <w:rsid w:val="002406A3"/>
    <w:rsid w:val="002A0380"/>
    <w:rsid w:val="002A22F9"/>
    <w:rsid w:val="002C2E89"/>
    <w:rsid w:val="00301D87"/>
    <w:rsid w:val="00324046"/>
    <w:rsid w:val="003501B8"/>
    <w:rsid w:val="003764A0"/>
    <w:rsid w:val="0038390C"/>
    <w:rsid w:val="0038471C"/>
    <w:rsid w:val="003944C8"/>
    <w:rsid w:val="003F4C1A"/>
    <w:rsid w:val="003F4DE8"/>
    <w:rsid w:val="003F782A"/>
    <w:rsid w:val="004208E2"/>
    <w:rsid w:val="00427008"/>
    <w:rsid w:val="004647A5"/>
    <w:rsid w:val="0048338B"/>
    <w:rsid w:val="004A059F"/>
    <w:rsid w:val="004B3A90"/>
    <w:rsid w:val="004D4808"/>
    <w:rsid w:val="004D6426"/>
    <w:rsid w:val="004F3D2B"/>
    <w:rsid w:val="00512051"/>
    <w:rsid w:val="00563384"/>
    <w:rsid w:val="005A405E"/>
    <w:rsid w:val="005B244C"/>
    <w:rsid w:val="005B5B87"/>
    <w:rsid w:val="005D60B0"/>
    <w:rsid w:val="005F6A12"/>
    <w:rsid w:val="00640756"/>
    <w:rsid w:val="006509CA"/>
    <w:rsid w:val="006561DE"/>
    <w:rsid w:val="00657D91"/>
    <w:rsid w:val="00662439"/>
    <w:rsid w:val="0067100F"/>
    <w:rsid w:val="006866CE"/>
    <w:rsid w:val="006E1190"/>
    <w:rsid w:val="006F1487"/>
    <w:rsid w:val="006F1D03"/>
    <w:rsid w:val="00725083"/>
    <w:rsid w:val="00736242"/>
    <w:rsid w:val="00746DCB"/>
    <w:rsid w:val="00757758"/>
    <w:rsid w:val="007D5B4F"/>
    <w:rsid w:val="008227B9"/>
    <w:rsid w:val="008267B5"/>
    <w:rsid w:val="00836E47"/>
    <w:rsid w:val="0086139D"/>
    <w:rsid w:val="008825E1"/>
    <w:rsid w:val="008B0791"/>
    <w:rsid w:val="008B6FDD"/>
    <w:rsid w:val="008C6E4B"/>
    <w:rsid w:val="00901B9F"/>
    <w:rsid w:val="00947EF4"/>
    <w:rsid w:val="00984415"/>
    <w:rsid w:val="009B08D7"/>
    <w:rsid w:val="009D1B29"/>
    <w:rsid w:val="00A327E4"/>
    <w:rsid w:val="00A4483E"/>
    <w:rsid w:val="00A666E4"/>
    <w:rsid w:val="00A732A7"/>
    <w:rsid w:val="00AB1558"/>
    <w:rsid w:val="00B362CE"/>
    <w:rsid w:val="00B56215"/>
    <w:rsid w:val="00B703B9"/>
    <w:rsid w:val="00B7393E"/>
    <w:rsid w:val="00BA3841"/>
    <w:rsid w:val="00C21FDD"/>
    <w:rsid w:val="00C5140B"/>
    <w:rsid w:val="00C637C0"/>
    <w:rsid w:val="00C93033"/>
    <w:rsid w:val="00CA18AD"/>
    <w:rsid w:val="00CB34E7"/>
    <w:rsid w:val="00D068B2"/>
    <w:rsid w:val="00D24193"/>
    <w:rsid w:val="00D4748A"/>
    <w:rsid w:val="00E15886"/>
    <w:rsid w:val="00E33284"/>
    <w:rsid w:val="00EA266D"/>
    <w:rsid w:val="00EA513F"/>
    <w:rsid w:val="00EC59F1"/>
    <w:rsid w:val="00EE5841"/>
    <w:rsid w:val="00F26E28"/>
    <w:rsid w:val="00F34EA6"/>
    <w:rsid w:val="00F70529"/>
    <w:rsid w:val="00F727B4"/>
    <w:rsid w:val="00F960D6"/>
    <w:rsid w:val="00FB0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78A88"/>
  <w15:docId w15:val="{B51DD2D9-899B-478E-85B0-F5DDE8EE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character" w:styleId="Collegamentoipertestuale">
    <w:name w:val="Hyperlink"/>
    <w:uiPriority w:val="99"/>
    <w:rsid w:val="000D36BA"/>
    <w:rPr>
      <w:color w:val="0000FF"/>
      <w:u w:val="single"/>
    </w:rPr>
  </w:style>
  <w:style w:type="character" w:styleId="Enfasicorsivo">
    <w:name w:val="Emphasis"/>
    <w:qFormat/>
    <w:rsid w:val="00FB0F06"/>
    <w:rPr>
      <w:i/>
      <w:iCs/>
    </w:rPr>
  </w:style>
  <w:style w:type="character" w:customStyle="1" w:styleId="Titolo2Carattere">
    <w:name w:val="Titolo 2 Carattere"/>
    <w:link w:val="Titolo2"/>
    <w:rsid w:val="00C21FDD"/>
    <w:rPr>
      <w:rFonts w:ascii="Times" w:hAnsi="Times"/>
      <w:smallCaps/>
      <w:noProof/>
      <w:sz w:val="18"/>
      <w:lang w:val="it-IT" w:eastAsia="it-IT" w:bidi="ar-SA"/>
    </w:rPr>
  </w:style>
  <w:style w:type="paragraph" w:styleId="Testofumetto">
    <w:name w:val="Balloon Text"/>
    <w:basedOn w:val="Normale"/>
    <w:link w:val="TestofumettoCarattere"/>
    <w:semiHidden/>
    <w:unhideWhenUsed/>
    <w:rsid w:val="004F3D2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F3D2B"/>
    <w:rPr>
      <w:rFonts w:ascii="Segoe UI" w:hAnsi="Segoe UI" w:cs="Segoe UI"/>
      <w:sz w:val="18"/>
      <w:szCs w:val="18"/>
    </w:rPr>
  </w:style>
  <w:style w:type="paragraph" w:styleId="Paragrafoelenco">
    <w:name w:val="List Paragraph"/>
    <w:basedOn w:val="Normale"/>
    <w:uiPriority w:val="34"/>
    <w:qFormat/>
    <w:rsid w:val="004F3D2B"/>
    <w:pPr>
      <w:ind w:left="720"/>
      <w:contextualSpacing/>
    </w:pPr>
  </w:style>
  <w:style w:type="paragraph" w:styleId="Titolosommario">
    <w:name w:val="TOC Heading"/>
    <w:basedOn w:val="Titolo1"/>
    <w:next w:val="Normale"/>
    <w:uiPriority w:val="39"/>
    <w:unhideWhenUsed/>
    <w:qFormat/>
    <w:rsid w:val="003764A0"/>
    <w:pPr>
      <w:keepNext/>
      <w:keepLines/>
      <w:spacing w:before="240" w:line="259" w:lineRule="auto"/>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3764A0"/>
    <w:pPr>
      <w:tabs>
        <w:tab w:val="clear" w:pos="284"/>
      </w:tabs>
      <w:spacing w:after="100"/>
    </w:pPr>
  </w:style>
  <w:style w:type="paragraph" w:styleId="Sommario2">
    <w:name w:val="toc 2"/>
    <w:basedOn w:val="Normale"/>
    <w:next w:val="Normale"/>
    <w:autoRedefine/>
    <w:uiPriority w:val="39"/>
    <w:unhideWhenUsed/>
    <w:rsid w:val="003764A0"/>
    <w:pPr>
      <w:tabs>
        <w:tab w:val="clear" w:pos="284"/>
        <w:tab w:val="right" w:pos="6680"/>
      </w:tabs>
      <w:spacing w:after="100"/>
      <w:ind w:left="200"/>
    </w:pPr>
    <w:rPr>
      <w:rFonts w:eastAsia="MS Mincho"/>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260946">
      <w:bodyDiv w:val="1"/>
      <w:marLeft w:val="0"/>
      <w:marRight w:val="0"/>
      <w:marTop w:val="0"/>
      <w:marBottom w:val="0"/>
      <w:divBdr>
        <w:top w:val="none" w:sz="0" w:space="0" w:color="auto"/>
        <w:left w:val="none" w:sz="0" w:space="0" w:color="auto"/>
        <w:bottom w:val="none" w:sz="0" w:space="0" w:color="auto"/>
        <w:right w:val="none" w:sz="0" w:space="0" w:color="auto"/>
      </w:divBdr>
    </w:div>
    <w:div w:id="1248267250">
      <w:bodyDiv w:val="1"/>
      <w:marLeft w:val="0"/>
      <w:marRight w:val="0"/>
      <w:marTop w:val="0"/>
      <w:marBottom w:val="0"/>
      <w:divBdr>
        <w:top w:val="none" w:sz="0" w:space="0" w:color="auto"/>
        <w:left w:val="none" w:sz="0" w:space="0" w:color="auto"/>
        <w:bottom w:val="none" w:sz="0" w:space="0" w:color="auto"/>
        <w:right w:val="none" w:sz="0" w:space="0" w:color="auto"/>
      </w:divBdr>
    </w:div>
    <w:div w:id="13414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3265-9ABE-434F-A6C9-4D61AD4A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28</TotalTime>
  <Pages>4</Pages>
  <Words>1039</Words>
  <Characters>5924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8</cp:revision>
  <cp:lastPrinted>2010-05-11T12:53:00Z</cp:lastPrinted>
  <dcterms:created xsi:type="dcterms:W3CDTF">2023-07-27T09:44:00Z</dcterms:created>
  <dcterms:modified xsi:type="dcterms:W3CDTF">2024-01-10T13:10:00Z</dcterms:modified>
</cp:coreProperties>
</file>