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93F3" w14:textId="369AF1ED" w:rsidR="00C95310" w:rsidRPr="003D6BBA" w:rsidRDefault="00C95310" w:rsidP="00C95310">
      <w:pPr>
        <w:pStyle w:val="Titolo1"/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Specialist Module with Workshop: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S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torytelling and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P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 xml:space="preserve">ersonal </w:t>
      </w:r>
      <w:r w:rsidR="00FF2F00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D</w:t>
      </w:r>
      <w:r w:rsidRPr="003D6BBA"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evelopment</w:t>
      </w:r>
    </w:p>
    <w:p w14:paraId="4542BE99" w14:textId="72AE62A6" w:rsidR="00C95310" w:rsidRPr="003D6BBA" w:rsidRDefault="00C95310" w:rsidP="00C95310">
      <w:pPr>
        <w:pStyle w:val="NormaleWeb"/>
        <w:spacing w:before="0" w:beforeAutospacing="0" w:after="0" w:afterAutospacing="0"/>
        <w:rPr>
          <w:smallCaps/>
          <w:color w:val="000000"/>
          <w:sz w:val="18"/>
          <w:szCs w:val="18"/>
          <w:lang w:val="en-GB"/>
        </w:rPr>
      </w:pPr>
      <w:r w:rsidRPr="003D6BBA">
        <w:rPr>
          <w:smallCaps/>
          <w:color w:val="000000"/>
          <w:sz w:val="18"/>
          <w:szCs w:val="18"/>
          <w:lang w:val="en-GB"/>
        </w:rPr>
        <w:t xml:space="preserve">Prof. </w:t>
      </w:r>
      <w:r w:rsidR="00D13FBC" w:rsidRPr="003D6BBA">
        <w:rPr>
          <w:smallCaps/>
          <w:color w:val="000000"/>
          <w:sz w:val="18"/>
          <w:szCs w:val="18"/>
          <w:lang w:val="en-GB"/>
        </w:rPr>
        <w:t>Sim</w:t>
      </w:r>
      <w:r w:rsidR="00A66D62" w:rsidRPr="003D6BBA">
        <w:rPr>
          <w:smallCaps/>
          <w:color w:val="000000"/>
          <w:sz w:val="18"/>
          <w:szCs w:val="18"/>
          <w:lang w:val="en-GB"/>
        </w:rPr>
        <w:t xml:space="preserve">ona </w:t>
      </w:r>
      <w:proofErr w:type="spellStart"/>
      <w:r w:rsidR="00A66D62" w:rsidRPr="003D6BBA">
        <w:rPr>
          <w:smallCaps/>
          <w:color w:val="000000"/>
          <w:sz w:val="18"/>
          <w:szCs w:val="18"/>
          <w:lang w:val="en-GB"/>
        </w:rPr>
        <w:t>Ruggi</w:t>
      </w:r>
      <w:proofErr w:type="spellEnd"/>
    </w:p>
    <w:p w14:paraId="4FD74021" w14:textId="77777777" w:rsidR="00DB39B4" w:rsidRPr="003D6BBA" w:rsidRDefault="00DB39B4" w:rsidP="00DB39B4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 xml:space="preserve">COURSE AIMS AND INTENDED LEARNING OUTCOMES </w:t>
      </w:r>
    </w:p>
    <w:p w14:paraId="2A5B6428" w14:textId="77777777" w:rsidR="00696FE2" w:rsidRPr="003D6BBA" w:rsidRDefault="00C95310" w:rsidP="00C953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The course is aimed at introducing the students to </w:t>
      </w:r>
      <w:r w:rsidR="00A66D62" w:rsidRPr="003D6BBA">
        <w:rPr>
          <w:rFonts w:ascii="Times New Roman" w:hAnsi="Times New Roman" w:cs="Times New Roman"/>
          <w:sz w:val="20"/>
          <w:szCs w:val="20"/>
          <w:lang w:val="en-GB"/>
        </w:rPr>
        <w:t>some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instruments in order to develop empowerment</w:t>
      </w:r>
      <w:r w:rsidR="00A66D62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and wellness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 interventions along the life span. </w:t>
      </w:r>
    </w:p>
    <w:p w14:paraId="0E634632" w14:textId="6BD2F6DE" w:rsidR="00696FE2" w:rsidRPr="003D6BBA" w:rsidRDefault="00696FE2" w:rsidP="00696FE2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i/>
          <w:sz w:val="20"/>
          <w:szCs w:val="20"/>
          <w:lang w:val="en-GB"/>
        </w:rPr>
        <w:t>Intended learning outcomes</w:t>
      </w:r>
    </w:p>
    <w:p w14:paraId="7CB5D020" w14:textId="0F1E099B" w:rsidR="00C95310" w:rsidRPr="003D6BBA" w:rsidRDefault="00C95310" w:rsidP="00C953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At the end of course, the student should develop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>:</w:t>
      </w:r>
    </w:p>
    <w:p w14:paraId="65FE5B73" w14:textId="79BFB552" w:rsidR="00C95310" w:rsidRPr="003D6BBA" w:rsidRDefault="000C5602" w:rsidP="000C560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knowledge of 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background </w:t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 xml:space="preserve">theory and </w:t>
      </w:r>
      <w:r w:rsidR="007B735F" w:rsidRPr="003D6BBA">
        <w:rPr>
          <w:rFonts w:ascii="Times New Roman" w:hAnsi="Times New Roman" w:cs="Times New Roman"/>
          <w:sz w:val="20"/>
          <w:szCs w:val="20"/>
          <w:lang w:val="en-GB"/>
        </w:rPr>
        <w:t>instruments.</w:t>
      </w:r>
    </w:p>
    <w:p w14:paraId="6A07467B" w14:textId="4A9BFA82" w:rsidR="00C95310" w:rsidRPr="003D6BBA" w:rsidRDefault="000C5602" w:rsidP="000C5602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>mastering the application of a few specific instruments</w:t>
      </w:r>
      <w:r w:rsidR="007B735F" w:rsidRPr="003D6BBA">
        <w:rPr>
          <w:lang w:val="en-GB"/>
        </w:rPr>
        <w:t>;</w:t>
      </w:r>
    </w:p>
    <w:p w14:paraId="3427D89E" w14:textId="77777777" w:rsidR="00C95310" w:rsidRPr="003D6BBA" w:rsidRDefault="000C5602" w:rsidP="000C56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3D6BBA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3D6BBA">
        <w:rPr>
          <w:rFonts w:ascii="Times New Roman" w:hAnsi="Times New Roman" w:cs="Times New Roman"/>
          <w:sz w:val="20"/>
          <w:szCs w:val="20"/>
          <w:lang w:val="en-GB"/>
        </w:rPr>
        <w:tab/>
      </w:r>
      <w:r w:rsidR="00C95310" w:rsidRPr="003D6BBA">
        <w:rPr>
          <w:rFonts w:ascii="Times New Roman" w:hAnsi="Times New Roman" w:cs="Times New Roman"/>
          <w:sz w:val="20"/>
          <w:szCs w:val="20"/>
          <w:lang w:val="en-GB"/>
        </w:rPr>
        <w:t>ability in processing, personal reflection and critical judgment on the contests of application of the interventions.</w:t>
      </w:r>
    </w:p>
    <w:p w14:paraId="77ADE981" w14:textId="77777777" w:rsidR="00C95310" w:rsidRPr="003D6BBA" w:rsidRDefault="00C95310" w:rsidP="00C9531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>COURSE CONTENT</w:t>
      </w:r>
    </w:p>
    <w:p w14:paraId="3B30FA7F" w14:textId="06ACEAAB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Unit 1 </w:t>
      </w:r>
      <w:r w:rsidR="003D6BBA"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Sharing</w:t>
      </w: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 of some basic theoretical references</w:t>
      </w:r>
    </w:p>
    <w:p w14:paraId="61069FE5" w14:textId="77777777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Unit 2 In-depth examination of psychological theories on narration </w:t>
      </w:r>
    </w:p>
    <w:p w14:paraId="5630F227" w14:textId="77777777" w:rsidR="00B80F6F" w:rsidRPr="003D6BBA" w:rsidRDefault="00B80F6F" w:rsidP="003D6B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Unit 3 Direct experimentation with techniques and tools for intervening in several areas, with reference to different stages of life. In relation to personal empowerment actions, the well-being of children, (pre) adolescents, adults and the elderly. The following application areas will be addressed:</w:t>
      </w:r>
    </w:p>
    <w:p w14:paraId="2EC69377" w14:textId="32B35BBE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3.1 school </w:t>
      </w:r>
    </w:p>
    <w:p w14:paraId="13141925" w14:textId="25D355A7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 xml:space="preserve">3.2 disease </w:t>
      </w:r>
    </w:p>
    <w:p w14:paraId="05155CEA" w14:textId="3789A20A" w:rsidR="00B80F6F" w:rsidRPr="003D6BBA" w:rsidRDefault="00B80F6F" w:rsidP="00B80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lang w:val="en-GB"/>
        </w:rPr>
      </w:pPr>
      <w:r w:rsidRPr="003D6BBA">
        <w:rPr>
          <w:rFonts w:ascii="Times New Roman" w:eastAsia="Times New Roman" w:hAnsi="Times New Roman" w:cs="Times New Roman"/>
          <w:color w:val="212121"/>
          <w:sz w:val="20"/>
          <w:lang w:val="en-GB"/>
        </w:rPr>
        <w:t>3.3 world of work</w:t>
      </w:r>
    </w:p>
    <w:p w14:paraId="76A10879" w14:textId="77777777" w:rsidR="00C95310" w:rsidRPr="003D6BBA" w:rsidRDefault="00C95310" w:rsidP="00C95310">
      <w:pPr>
        <w:spacing w:before="240" w:after="120" w:line="240" w:lineRule="auto"/>
        <w:jc w:val="both"/>
        <w:rPr>
          <w:rFonts w:ascii="Times New Roman" w:hAnsi="Times New Roman" w:cs="Times New Roman"/>
          <w:b/>
          <w:i/>
          <w:sz w:val="18"/>
          <w:szCs w:val="20"/>
          <w:lang w:val="en-GB"/>
        </w:rPr>
      </w:pPr>
      <w:r w:rsidRPr="003D6BBA">
        <w:rPr>
          <w:rFonts w:ascii="Times New Roman" w:hAnsi="Times New Roman" w:cs="Times New Roman"/>
          <w:b/>
          <w:i/>
          <w:sz w:val="18"/>
          <w:szCs w:val="20"/>
          <w:lang w:val="en-GB"/>
        </w:rPr>
        <w:t>READING LIST</w:t>
      </w:r>
    </w:p>
    <w:p w14:paraId="1ACF04FE" w14:textId="77777777" w:rsidR="00C95310" w:rsidRPr="003D6BBA" w:rsidRDefault="00C95310" w:rsidP="00C95310">
      <w:pPr>
        <w:pStyle w:val="NormaleWeb"/>
        <w:spacing w:before="0" w:beforeAutospacing="0" w:after="0" w:afterAutospacing="0"/>
        <w:ind w:firstLine="284"/>
        <w:rPr>
          <w:color w:val="000000"/>
          <w:sz w:val="18"/>
          <w:szCs w:val="18"/>
          <w:lang w:val="en-GB"/>
        </w:rPr>
      </w:pPr>
      <w:r w:rsidRPr="003D6BBA">
        <w:rPr>
          <w:color w:val="000000"/>
          <w:sz w:val="18"/>
          <w:szCs w:val="18"/>
          <w:lang w:val="en-GB"/>
        </w:rPr>
        <w:t>Didactics materials on Blackboard</w:t>
      </w:r>
    </w:p>
    <w:p w14:paraId="12FF41A5" w14:textId="77777777" w:rsidR="00C95310" w:rsidRPr="003D6BBA" w:rsidRDefault="00C95310" w:rsidP="00C95310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TEACHING METHOD</w:t>
      </w:r>
    </w:p>
    <w:p w14:paraId="65860159" w14:textId="08AF926B" w:rsidR="00C95310" w:rsidRPr="003D6BBA" w:rsidRDefault="00C95310" w:rsidP="00C95310">
      <w:pPr>
        <w:pStyle w:val="PreformattatoHTML"/>
        <w:shd w:val="clear" w:color="auto" w:fill="FFFFFF"/>
        <w:ind w:firstLine="284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The course starts with a few </w:t>
      </w:r>
      <w:r w:rsidR="00A66D62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structured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lectures in order to share a basic theory background. The main part of the course will be fulfilled</w:t>
      </w:r>
      <w:r w:rsidR="00DB39B4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through </w:t>
      </w:r>
      <w:r w:rsidRPr="003D6BBA">
        <w:rPr>
          <w:rFonts w:ascii="Times New Roman" w:hAnsi="Times New Roman" w:cs="Times New Roman"/>
          <w:color w:val="212121"/>
          <w:sz w:val="18"/>
          <w:szCs w:val="18"/>
          <w:lang w:val="en-GB"/>
        </w:rPr>
        <w:t xml:space="preserve">guided practical works,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case </w:t>
      </w:r>
      <w:r w:rsidR="00A66D62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analysis</w:t>
      </w:r>
      <w:r w:rsidR="00D76571"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 xml:space="preserve"> and </w:t>
      </w:r>
      <w:r w:rsidRPr="003D6BBA">
        <w:rPr>
          <w:rFonts w:ascii="Times New Roman" w:hAnsi="Times New Roman" w:cs="Times New Roman"/>
          <w:color w:val="000000"/>
          <w:sz w:val="18"/>
          <w:szCs w:val="18"/>
          <w:lang w:val="en-GB"/>
        </w:rPr>
        <w:t>simulations.</w:t>
      </w:r>
    </w:p>
    <w:p w14:paraId="6E545DB4" w14:textId="77777777" w:rsidR="00DB39B4" w:rsidRPr="003D6BBA" w:rsidRDefault="00DB39B4" w:rsidP="00DB39B4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ASSESSMENT METHOD AND CRITERIA</w:t>
      </w:r>
    </w:p>
    <w:p w14:paraId="0DE83CE2" w14:textId="260540DB" w:rsidR="00B80F6F" w:rsidRPr="003D6BBA" w:rsidRDefault="00B80F6F" w:rsidP="00B80F6F">
      <w:pPr>
        <w:pStyle w:val="Testo2"/>
        <w:rPr>
          <w:b/>
          <w:i/>
          <w:noProof w:val="0"/>
          <w:lang w:val="en-GB"/>
        </w:rPr>
      </w:pPr>
      <w:r w:rsidRPr="003D6BBA">
        <w:rPr>
          <w:noProof w:val="0"/>
          <w:lang w:val="en-GB"/>
        </w:rPr>
        <w:t xml:space="preserve">During the meetings, students will have to produce a short paper, agreed with the lecturer, demonstrating their mastery of the course topics with respect to the theoretical assumptions and </w:t>
      </w:r>
      <w:r w:rsidR="003D6BBA" w:rsidRPr="003D6BBA">
        <w:rPr>
          <w:noProof w:val="0"/>
          <w:lang w:val="en-GB"/>
        </w:rPr>
        <w:t>the</w:t>
      </w:r>
      <w:r w:rsidRPr="003D6BBA">
        <w:rPr>
          <w:noProof w:val="0"/>
          <w:lang w:val="en-GB"/>
        </w:rPr>
        <w:t xml:space="preserve"> critical analysis of the tools and contexts of intervention.</w:t>
      </w:r>
    </w:p>
    <w:p w14:paraId="21746333" w14:textId="77777777" w:rsidR="00B80F6F" w:rsidRPr="003D6BBA" w:rsidRDefault="00B80F6F" w:rsidP="00B80F6F">
      <w:pPr>
        <w:pStyle w:val="Testo2"/>
        <w:rPr>
          <w:noProof w:val="0"/>
          <w:shd w:val="clear" w:color="auto" w:fill="FFFFFF"/>
          <w:lang w:val="en-GB"/>
        </w:rPr>
      </w:pPr>
      <w:r w:rsidRPr="003D6BBA">
        <w:rPr>
          <w:noProof w:val="0"/>
          <w:shd w:val="clear" w:color="auto" w:fill="FFFFFF"/>
          <w:lang w:val="en-GB"/>
        </w:rPr>
        <w:t xml:space="preserve">Learning will be verified through the preparation of an individual final paper to be sent by e-mail to the lecturer at least 15 days before the exam registration date. The paper will be marked as "passed" if the student demonstrates: a) their acquisition of the basic notions </w:t>
      </w:r>
      <w:r w:rsidRPr="003D6BBA">
        <w:rPr>
          <w:noProof w:val="0"/>
          <w:shd w:val="clear" w:color="auto" w:fill="FFFFFF"/>
          <w:lang w:val="en-GB"/>
        </w:rPr>
        <w:lastRenderedPageBreak/>
        <w:t>covered during the laboratory; b) their understanding of the concepts; and c) their ability</w:t>
      </w:r>
      <w:r w:rsidRPr="003D6BBA">
        <w:rPr>
          <w:noProof w:val="0"/>
          <w:lang w:val="en-GB"/>
        </w:rPr>
        <w:t xml:space="preserve"> </w:t>
      </w:r>
      <w:r w:rsidRPr="003D6BBA">
        <w:rPr>
          <w:noProof w:val="0"/>
          <w:shd w:val="clear" w:color="auto" w:fill="FFFFFF"/>
          <w:lang w:val="en-GB"/>
        </w:rPr>
        <w:t>to reprocess their knowledge through its application to concrete cases.</w:t>
      </w:r>
      <w:r w:rsidRPr="003D6BBA">
        <w:rPr>
          <w:noProof w:val="0"/>
          <w:lang w:val="en-GB"/>
        </w:rPr>
        <w:t xml:space="preserve"> </w:t>
      </w:r>
    </w:p>
    <w:p w14:paraId="090E5EBE" w14:textId="3A1E49A6" w:rsidR="00B80F6F" w:rsidRPr="003D6BBA" w:rsidRDefault="003D6BBA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 xml:space="preserve">Students’ </w:t>
      </w:r>
      <w:r w:rsidR="00B80F6F" w:rsidRPr="003D6BBA">
        <w:rPr>
          <w:rFonts w:cs="Tahoma"/>
          <w:noProof w:val="0"/>
          <w:lang w:val="en-GB"/>
        </w:rPr>
        <w:t>knowledge will therefore be ascertained by their passing. The paper will be marked as "passed" according to the following criteria:</w:t>
      </w:r>
    </w:p>
    <w:p w14:paraId="07554FE1" w14:textId="77777777" w:rsidR="00B80F6F" w:rsidRPr="003D6BBA" w:rsidRDefault="00B80F6F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>failed = incorrect and vaguely or incorrectly presented basic notions, understanding of concepts, and application to situations/concrete cases;</w:t>
      </w:r>
    </w:p>
    <w:p w14:paraId="6EE62EB2" w14:textId="1A5CDFA8" w:rsidR="00B80F6F" w:rsidRPr="003D6BBA" w:rsidRDefault="00B80F6F" w:rsidP="00B80F6F">
      <w:pPr>
        <w:pStyle w:val="Testo2"/>
        <w:rPr>
          <w:rFonts w:cs="Tahoma"/>
          <w:noProof w:val="0"/>
          <w:lang w:val="en-GB"/>
        </w:rPr>
      </w:pPr>
      <w:r w:rsidRPr="003D6BBA">
        <w:rPr>
          <w:rFonts w:cs="Tahoma"/>
          <w:noProof w:val="0"/>
          <w:lang w:val="en-GB"/>
        </w:rPr>
        <w:t xml:space="preserve">passed = correct and well-presented basic notions, understanding of concepts, and application to  situations/concrete cases. Particular importance will be given to the student's ability to apply their theoretical knowledge to concrete cases. </w:t>
      </w:r>
      <w:r w:rsidRPr="003D6BBA">
        <w:rPr>
          <w:noProof w:val="0"/>
          <w:lang w:val="en-GB"/>
        </w:rPr>
        <w:t xml:space="preserve"> </w:t>
      </w:r>
    </w:p>
    <w:p w14:paraId="317FAA3F" w14:textId="77777777" w:rsidR="00DB39B4" w:rsidRPr="003D6BBA" w:rsidRDefault="00DB39B4" w:rsidP="00DB39B4">
      <w:pPr>
        <w:pStyle w:val="NormaleWeb"/>
        <w:spacing w:before="240" w:beforeAutospacing="0" w:after="120" w:afterAutospacing="0"/>
        <w:rPr>
          <w:b/>
          <w:i/>
          <w:color w:val="000000"/>
          <w:sz w:val="18"/>
          <w:szCs w:val="20"/>
          <w:lang w:val="en-GB"/>
        </w:rPr>
      </w:pPr>
      <w:r w:rsidRPr="003D6BBA">
        <w:rPr>
          <w:b/>
          <w:i/>
          <w:color w:val="000000"/>
          <w:sz w:val="18"/>
          <w:szCs w:val="20"/>
          <w:lang w:val="en-GB"/>
        </w:rPr>
        <w:t>NOTES AND PREREQUISITES</w:t>
      </w:r>
    </w:p>
    <w:p w14:paraId="6E6C6B81" w14:textId="5B8E5F97" w:rsidR="00D76571" w:rsidRPr="003D6BBA" w:rsidRDefault="009C5776" w:rsidP="00D76571">
      <w:pPr>
        <w:pStyle w:val="Testo2"/>
        <w:rPr>
          <w:noProof w:val="0"/>
          <w:lang w:val="en-GB"/>
        </w:rPr>
      </w:pPr>
      <w:r w:rsidRPr="003D6BBA">
        <w:rPr>
          <w:noProof w:val="0"/>
          <w:lang w:val="en-GB"/>
        </w:rPr>
        <w:t>There are no prerequisites</w:t>
      </w:r>
      <w:r w:rsidR="00D76571" w:rsidRPr="003D6BBA">
        <w:rPr>
          <w:noProof w:val="0"/>
          <w:lang w:val="en-GB"/>
        </w:rPr>
        <w:t>.</w:t>
      </w:r>
    </w:p>
    <w:p w14:paraId="517E8E62" w14:textId="77777777" w:rsidR="000C5602" w:rsidRPr="00B80F6F" w:rsidRDefault="000C5602" w:rsidP="000C5602">
      <w:pPr>
        <w:pStyle w:val="Testo2"/>
        <w:spacing w:before="120"/>
        <w:rPr>
          <w:noProof w:val="0"/>
          <w:lang w:val="en-GB"/>
        </w:rPr>
      </w:pPr>
      <w:r w:rsidRPr="003D6BBA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0C5602" w:rsidRPr="00B80F6F" w:rsidSect="00C95310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71059"/>
    <w:multiLevelType w:val="hybridMultilevel"/>
    <w:tmpl w:val="573E3E3E"/>
    <w:lvl w:ilvl="0" w:tplc="A5AAF19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88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10"/>
    <w:rsid w:val="00072328"/>
    <w:rsid w:val="000C5602"/>
    <w:rsid w:val="00117EFB"/>
    <w:rsid w:val="003849E1"/>
    <w:rsid w:val="003D6BBA"/>
    <w:rsid w:val="00696FE2"/>
    <w:rsid w:val="006E3126"/>
    <w:rsid w:val="007B735F"/>
    <w:rsid w:val="008358AB"/>
    <w:rsid w:val="009B226D"/>
    <w:rsid w:val="009C5776"/>
    <w:rsid w:val="00A66D62"/>
    <w:rsid w:val="00B113A7"/>
    <w:rsid w:val="00B54FBB"/>
    <w:rsid w:val="00B80F6F"/>
    <w:rsid w:val="00BB4374"/>
    <w:rsid w:val="00C44EDC"/>
    <w:rsid w:val="00C95310"/>
    <w:rsid w:val="00CD38C1"/>
    <w:rsid w:val="00D13FBC"/>
    <w:rsid w:val="00D76571"/>
    <w:rsid w:val="00DB39B4"/>
    <w:rsid w:val="00F13AB2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C41"/>
  <w15:chartTrackingRefBased/>
  <w15:docId w15:val="{AD5E497E-932B-4AEA-948D-F485A94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310"/>
  </w:style>
  <w:style w:type="paragraph" w:styleId="Titolo1">
    <w:name w:val="heading 1"/>
    <w:basedOn w:val="Normale"/>
    <w:next w:val="Normale"/>
    <w:link w:val="Titolo1Carattere"/>
    <w:uiPriority w:val="9"/>
    <w:qFormat/>
    <w:rsid w:val="00C95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F2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95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953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9531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53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C95310"/>
    <w:rPr>
      <w:color w:val="0563C1" w:themeColor="hyperlink"/>
      <w:u w:val="single"/>
    </w:rPr>
  </w:style>
  <w:style w:type="paragraph" w:customStyle="1" w:styleId="Testo2">
    <w:name w:val="Testo 2"/>
    <w:link w:val="Testo2Carattere"/>
    <w:qFormat/>
    <w:rsid w:val="00C95310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link w:val="Testo2"/>
    <w:locked/>
    <w:rsid w:val="000C5602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571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2F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Bisello Stefano</dc:creator>
  <cp:keywords/>
  <dc:description/>
  <cp:lastModifiedBy>Bisello Stefano</cp:lastModifiedBy>
  <cp:revision>2</cp:revision>
  <dcterms:created xsi:type="dcterms:W3CDTF">2023-06-07T14:58:00Z</dcterms:created>
  <dcterms:modified xsi:type="dcterms:W3CDTF">2023-06-07T14:58:00Z</dcterms:modified>
</cp:coreProperties>
</file>