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CF26" w14:textId="77777777" w:rsidR="001F5476" w:rsidRPr="00F37B3E" w:rsidRDefault="00025F74">
      <w:pPr>
        <w:pStyle w:val="Titolo1"/>
        <w:ind w:left="0" w:firstLine="0"/>
        <w:rPr>
          <w:lang w:val="en-GB"/>
        </w:rPr>
      </w:pPr>
      <w:r w:rsidRPr="00F37B3E">
        <w:rPr>
          <w:lang w:val="en-GB"/>
        </w:rPr>
        <w:t>Specialist Module with Workshop: the Psychologist in Mental Health Services</w:t>
      </w:r>
    </w:p>
    <w:p w14:paraId="63CBBCD8" w14:textId="0758EB92" w:rsidR="001F5476" w:rsidRPr="00F37B3E" w:rsidRDefault="00025F74">
      <w:pPr>
        <w:pStyle w:val="Titolo2"/>
        <w:rPr>
          <w:lang w:val="it-IT"/>
        </w:rPr>
      </w:pPr>
      <w:r w:rsidRPr="00F37B3E">
        <w:rPr>
          <w:lang w:val="it-IT"/>
        </w:rPr>
        <w:t>Prof. Giovanni De Girolamo</w:t>
      </w:r>
    </w:p>
    <w:p w14:paraId="1A1894B8" w14:textId="703F9160" w:rsidR="004F5019" w:rsidRPr="00F37B3E" w:rsidRDefault="004F5019" w:rsidP="004F5019">
      <w:pPr>
        <w:spacing w:before="240" w:after="120"/>
        <w:rPr>
          <w:rFonts w:cs="Times New Roman"/>
          <w:b/>
          <w:i/>
          <w:color w:val="auto"/>
          <w:sz w:val="18"/>
          <w:lang w:val="en-GB"/>
        </w:rPr>
      </w:pPr>
      <w:r w:rsidRPr="00F37B3E">
        <w:rPr>
          <w:b/>
          <w:i/>
          <w:sz w:val="18"/>
          <w:lang w:val="en-GB"/>
        </w:rPr>
        <w:t xml:space="preserve">COURSE AIMS AND INTENDED LEARNING OUTCOMES </w:t>
      </w:r>
    </w:p>
    <w:p w14:paraId="1F20F130" w14:textId="77777777" w:rsidR="008A3BF2" w:rsidRPr="00F37B3E" w:rsidRDefault="008A3BF2" w:rsidP="008A3BF2">
      <w:pPr>
        <w:pStyle w:val="P68B1DB1-Normale3"/>
        <w:spacing w:after="120"/>
        <w:rPr>
          <w:highlight w:val="none"/>
          <w:lang w:val="en-GB"/>
        </w:rPr>
      </w:pPr>
      <w:r w:rsidRPr="00F37B3E">
        <w:rPr>
          <w:highlight w:val="none"/>
          <w:lang w:val="en-GB"/>
        </w:rPr>
        <w:t>Knowledge and understanding</w:t>
      </w:r>
    </w:p>
    <w:p w14:paraId="3C0E200D" w14:textId="67DB3956" w:rsidR="00580D47" w:rsidRPr="00F37B3E" w:rsidRDefault="00025F74" w:rsidP="00A405B0">
      <w:pPr>
        <w:spacing w:after="120"/>
        <w:rPr>
          <w:lang w:val="en-GB"/>
        </w:rPr>
      </w:pPr>
      <w:r w:rsidRPr="00F37B3E">
        <w:rPr>
          <w:lang w:val="en-GB"/>
        </w:rPr>
        <w:t xml:space="preserve">The course aims to provide theoretical and practical elements related to the theoretical and clinical collaborative pathways between clinical psychology and psychiatry. Italian psychiatry has, in fact, undergone a radical reorganisation in the last 30 years, which has seen the closure of Psychiatric Hospitals and the creation of a Mental Health Department (DSM) network that manages the entire scope of psychiatric care through a network of Mental Health Centres, hospital-based Psychiatric Diagnosis and Treatment Services, and Residential Facilities for patients requiring long-term care. </w:t>
      </w:r>
      <w:r w:rsidR="00AF58F2" w:rsidRPr="00F37B3E">
        <w:rPr>
          <w:lang w:val="en-GB"/>
        </w:rPr>
        <w:t>Next to these facilities, there are also Residences for the Execution of Security Measures (REMS), intended for the treatment of offender</w:t>
      </w:r>
      <w:r w:rsidR="006A44D3" w:rsidRPr="00F37B3E">
        <w:rPr>
          <w:lang w:val="en-GB"/>
        </w:rPr>
        <w:t xml:space="preserve"> patients</w:t>
      </w:r>
      <w:r w:rsidR="00AF58F2" w:rsidRPr="00F37B3E">
        <w:rPr>
          <w:lang w:val="en-GB"/>
        </w:rPr>
        <w:t>, and Services for Addiction (SerD), the latter in many Regions integrated within the DMH (Department of Mental Health)</w:t>
      </w:r>
      <w:r w:rsidR="00A405B0" w:rsidRPr="00F37B3E">
        <w:rPr>
          <w:lang w:val="en-GB"/>
        </w:rPr>
        <w:t>.</w:t>
      </w:r>
    </w:p>
    <w:p w14:paraId="04F057F6" w14:textId="77777777" w:rsidR="0072704E" w:rsidRPr="00F37B3E" w:rsidRDefault="00DC47EE" w:rsidP="0072704E">
      <w:pPr>
        <w:spacing w:after="120"/>
        <w:rPr>
          <w:rFonts w:eastAsia="MS Mincho" w:cs="Times New Roman"/>
          <w:color w:val="auto"/>
          <w:szCs w:val="24"/>
          <w:bdr w:val="none" w:sz="0" w:space="0" w:color="auto"/>
          <w:lang w:val="en-GB"/>
        </w:rPr>
      </w:pPr>
      <w:r w:rsidRPr="00F37B3E">
        <w:rPr>
          <w:lang w:val="en-GB"/>
        </w:rPr>
        <w:t>More specifically, the course will</w:t>
      </w:r>
      <w:r w:rsidR="007250F2" w:rsidRPr="00F37B3E">
        <w:rPr>
          <w:lang w:val="en-GB"/>
        </w:rPr>
        <w:t xml:space="preserve"> </w:t>
      </w:r>
      <w:r w:rsidR="00025F74" w:rsidRPr="00F37B3E">
        <w:rPr>
          <w:lang w:val="en-GB"/>
        </w:rPr>
        <w:t xml:space="preserve">describe and critically discuss the organisation of mental health services in Italy </w:t>
      </w:r>
      <w:r w:rsidR="00373FF5" w:rsidRPr="00F37B3E">
        <w:rPr>
          <w:lang w:val="en-GB"/>
        </w:rPr>
        <w:t>and the treatment models used</w:t>
      </w:r>
      <w:r w:rsidR="004F5019" w:rsidRPr="00F37B3E">
        <w:rPr>
          <w:lang w:val="en-GB"/>
        </w:rPr>
        <w:t xml:space="preserve">, </w:t>
      </w:r>
      <w:r w:rsidR="00C6544F" w:rsidRPr="00F37B3E">
        <w:rPr>
          <w:lang w:val="en-GB"/>
        </w:rPr>
        <w:t>particularly for the assessment and treatment of people with serious mental disorders</w:t>
      </w:r>
      <w:r w:rsidR="00373FF5" w:rsidRPr="00F37B3E">
        <w:rPr>
          <w:lang w:val="en-GB"/>
        </w:rPr>
        <w:t xml:space="preserve"> It will also explore t</w:t>
      </w:r>
      <w:r w:rsidR="00025F74" w:rsidRPr="00F37B3E">
        <w:rPr>
          <w:lang w:val="en-GB"/>
        </w:rPr>
        <w:t>he current understanding of major</w:t>
      </w:r>
      <w:r w:rsidR="00C6544F" w:rsidRPr="00F37B3E">
        <w:rPr>
          <w:lang w:val="en-GB"/>
        </w:rPr>
        <w:t xml:space="preserve">, serious </w:t>
      </w:r>
      <w:r w:rsidR="00025F74" w:rsidRPr="00F37B3E">
        <w:rPr>
          <w:lang w:val="en-GB"/>
        </w:rPr>
        <w:t>mental disorders (the spectrum of schizophrenia disorders, bipolar disorders, unipolar dep</w:t>
      </w:r>
      <w:r w:rsidR="00580D47" w:rsidRPr="00F37B3E">
        <w:rPr>
          <w:lang w:val="en-GB"/>
        </w:rPr>
        <w:t xml:space="preserve">ressions, personality disorders, </w:t>
      </w:r>
      <w:r w:rsidR="00373FF5" w:rsidRPr="00F37B3E">
        <w:rPr>
          <w:lang w:val="en-GB"/>
        </w:rPr>
        <w:t xml:space="preserve">alcohol </w:t>
      </w:r>
      <w:r w:rsidR="00373FF5" w:rsidRPr="00F37B3E">
        <w:rPr>
          <w:rFonts w:eastAsia="MS Mincho" w:cs="Times New Roman"/>
          <w:color w:val="auto"/>
          <w:szCs w:val="24"/>
          <w:bdr w:val="none" w:sz="0" w:space="0" w:color="auto"/>
          <w:lang w:val="en-GB"/>
        </w:rPr>
        <w:t>and/or</w:t>
      </w:r>
      <w:r w:rsidR="00C6544F" w:rsidRPr="00F37B3E">
        <w:rPr>
          <w:rFonts w:eastAsia="MS Mincho" w:cs="Times New Roman"/>
          <w:color w:val="auto"/>
          <w:szCs w:val="24"/>
          <w:bdr w:val="none" w:sz="0" w:space="0" w:color="auto"/>
          <w:lang w:val="en-GB"/>
        </w:rPr>
        <w:t xml:space="preserve"> </w:t>
      </w:r>
      <w:r w:rsidR="00373FF5" w:rsidRPr="00F37B3E">
        <w:rPr>
          <w:rFonts w:eastAsia="MS Mincho" w:cs="Times New Roman"/>
          <w:color w:val="auto"/>
          <w:szCs w:val="24"/>
          <w:bdr w:val="none" w:sz="0" w:space="0" w:color="auto"/>
          <w:lang w:val="en-GB"/>
        </w:rPr>
        <w:t>substance abuse</w:t>
      </w:r>
      <w:r w:rsidR="00025F74" w:rsidRPr="00F37B3E">
        <w:rPr>
          <w:lang w:val="en-GB"/>
        </w:rPr>
        <w:t>)</w:t>
      </w:r>
      <w:r w:rsidR="00580D47" w:rsidRPr="00F37B3E">
        <w:rPr>
          <w:lang w:val="en-GB"/>
        </w:rPr>
        <w:t>.</w:t>
      </w:r>
      <w:r w:rsidR="004F5019" w:rsidRPr="00F37B3E">
        <w:rPr>
          <w:rFonts w:eastAsia="MS Mincho" w:cs="Times New Roman"/>
          <w:color w:val="auto"/>
          <w:szCs w:val="24"/>
          <w:bdr w:val="none" w:sz="0" w:space="0" w:color="auto"/>
          <w:lang w:val="en-GB"/>
        </w:rPr>
        <w:t>T</w:t>
      </w:r>
      <w:r w:rsidR="00E9689E" w:rsidRPr="00F37B3E">
        <w:rPr>
          <w:rFonts w:eastAsia="MS Mincho" w:cs="Times New Roman"/>
          <w:color w:val="auto"/>
          <w:bdr w:val="none" w:sz="0" w:space="0" w:color="auto"/>
          <w:lang w:val="en-GB"/>
        </w:rPr>
        <w:t>he main methods of psychotherapeutic and psychoeducational treatment for these disorders will be discussed</w:t>
      </w:r>
      <w:r w:rsidR="0072704E" w:rsidRPr="00F37B3E">
        <w:rPr>
          <w:rFonts w:eastAsia="MS Mincho" w:cs="Times New Roman"/>
          <w:color w:val="auto"/>
          <w:szCs w:val="24"/>
          <w:bdr w:val="none" w:sz="0" w:space="0" w:color="auto"/>
          <w:lang w:val="en-GB"/>
        </w:rPr>
        <w:t>.</w:t>
      </w:r>
    </w:p>
    <w:p w14:paraId="1032DE38" w14:textId="77777777" w:rsidR="00423019" w:rsidRPr="00F37B3E" w:rsidRDefault="00423019" w:rsidP="00423019">
      <w:pPr>
        <w:rPr>
          <w:lang w:val="en-GB"/>
        </w:rPr>
      </w:pPr>
      <w:r w:rsidRPr="00F37B3E">
        <w:rPr>
          <w:lang w:val="en-GB"/>
        </w:rPr>
        <w:t xml:space="preserve">A guided tour will also be organised at a Department of Mental Health in order to meet Psychologist Managers and Medical Managers and allow Workshop students to discuss the role, tasks and functions of Psychologist Managers within the National Health Service. </w:t>
      </w:r>
    </w:p>
    <w:p w14:paraId="32BAB60A" w14:textId="77777777" w:rsidR="00222AE4" w:rsidRPr="00F37B3E" w:rsidRDefault="00222AE4" w:rsidP="008A01D5">
      <w:pPr>
        <w:rPr>
          <w:lang w:val="en-GB"/>
        </w:rPr>
      </w:pPr>
    </w:p>
    <w:p w14:paraId="22C9B634" w14:textId="77777777" w:rsidR="00222AE4" w:rsidRPr="00F37B3E" w:rsidRDefault="00222AE4" w:rsidP="00222AE4">
      <w:pPr>
        <w:pStyle w:val="P68B1DB1-Normale3"/>
        <w:spacing w:after="120"/>
        <w:rPr>
          <w:highlight w:val="none"/>
          <w:lang w:val="en-GB"/>
        </w:rPr>
      </w:pPr>
      <w:r w:rsidRPr="00F37B3E">
        <w:rPr>
          <w:highlight w:val="none"/>
          <w:lang w:val="en-GB"/>
        </w:rPr>
        <w:t>Ability to apply knowledge and understanding</w:t>
      </w:r>
    </w:p>
    <w:p w14:paraId="7365B2A6" w14:textId="2F5F9C25" w:rsidR="007250F2" w:rsidRPr="00F37B3E" w:rsidRDefault="004F5019" w:rsidP="007250F2">
      <w:pPr>
        <w:rPr>
          <w:lang w:val="en-GB"/>
        </w:rPr>
      </w:pPr>
      <w:r w:rsidRPr="00F37B3E">
        <w:rPr>
          <w:rFonts w:eastAsia="Times New Roman" w:cs="Times New Roman"/>
          <w:color w:val="auto"/>
          <w:szCs w:val="24"/>
          <w:bdr w:val="none" w:sz="0" w:space="0" w:color="auto"/>
          <w:lang w:val="en-GB"/>
        </w:rPr>
        <w:t>A</w:t>
      </w:r>
      <w:r w:rsidR="001A3027" w:rsidRPr="00F37B3E">
        <w:rPr>
          <w:rFonts w:eastAsia="Times New Roman" w:cs="Times New Roman"/>
          <w:color w:val="auto"/>
          <w:szCs w:val="24"/>
          <w:bdr w:val="none" w:sz="0" w:space="0" w:color="auto"/>
          <w:lang w:val="en-GB"/>
        </w:rPr>
        <w:t xml:space="preserve">t the end of the course, students will be able to describe the organisation of a </w:t>
      </w:r>
      <w:r w:rsidR="008A01D5" w:rsidRPr="00F37B3E">
        <w:rPr>
          <w:lang w:val="en-GB"/>
        </w:rPr>
        <w:t xml:space="preserve">DSM and the various operating units that compose it, such as Mental Health Centres, Psychiatric Hospital Services for Diagnosis and Care, residential facilities, Childhood and Adolescent Neuropsychiatry Operating Units and Addiction Services (SerD). Furthermore, they will be able to appreciate the relevance of the functions and roles performed by Psychological Directors in mental health services, and to understand the skills needed to fill these roles in the mental health services dedicated to treating </w:t>
      </w:r>
      <w:r w:rsidR="008A01D5" w:rsidRPr="00F37B3E">
        <w:rPr>
          <w:lang w:val="en-GB"/>
        </w:rPr>
        <w:lastRenderedPageBreak/>
        <w:t>people (adults, children or adolescents) with severe mental disorders or substance abuse disorders</w:t>
      </w:r>
      <w:r w:rsidR="007250F2" w:rsidRPr="00F37B3E">
        <w:rPr>
          <w:lang w:val="en-GB"/>
        </w:rPr>
        <w:t>.</w:t>
      </w:r>
    </w:p>
    <w:p w14:paraId="1F8385CA" w14:textId="04120725" w:rsidR="001F5476" w:rsidRPr="00F37B3E" w:rsidRDefault="007E32A3">
      <w:pPr>
        <w:spacing w:before="240" w:after="120"/>
        <w:rPr>
          <w:b/>
          <w:bCs/>
          <w:i/>
          <w:iCs/>
          <w:sz w:val="18"/>
          <w:szCs w:val="18"/>
          <w:lang w:val="en-GB"/>
        </w:rPr>
      </w:pPr>
      <w:r w:rsidRPr="00F37B3E">
        <w:rPr>
          <w:b/>
          <w:bCs/>
          <w:i/>
          <w:iCs/>
          <w:sz w:val="18"/>
          <w:szCs w:val="18"/>
          <w:lang w:val="en-GB"/>
        </w:rPr>
        <w:t>COURSE CONTENT</w:t>
      </w:r>
    </w:p>
    <w:p w14:paraId="42A8BD2E" w14:textId="71EC0539" w:rsidR="00A405B0" w:rsidRPr="00F37B3E" w:rsidRDefault="00A405B0" w:rsidP="00A405B0">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bCs/>
          <w:lang w:val="en-GB"/>
        </w:rPr>
      </w:pPr>
      <w:r w:rsidRPr="00F37B3E">
        <w:rPr>
          <w:bCs/>
          <w:lang w:val="en-GB"/>
        </w:rPr>
        <w:t>Modul</w:t>
      </w:r>
      <w:r w:rsidR="00D77B61" w:rsidRPr="00F37B3E">
        <w:rPr>
          <w:bCs/>
          <w:lang w:val="en-GB"/>
        </w:rPr>
        <w:t>e</w:t>
      </w:r>
      <w:r w:rsidRPr="00F37B3E">
        <w:rPr>
          <w:bCs/>
          <w:lang w:val="en-GB"/>
        </w:rPr>
        <w:t xml:space="preserve"> 1</w:t>
      </w:r>
    </w:p>
    <w:p w14:paraId="13B0570D" w14:textId="7AE5F332" w:rsidR="001F5476" w:rsidRPr="00F37B3E" w:rsidRDefault="00A405B0" w:rsidP="00A405B0">
      <w:pPr>
        <w:spacing w:before="120"/>
        <w:rPr>
          <w:iCs/>
          <w:u w:val="single"/>
          <w:lang w:val="en-GB"/>
        </w:rPr>
      </w:pPr>
      <w:r w:rsidRPr="00F37B3E">
        <w:rPr>
          <w:iCs/>
          <w:u w:val="single"/>
          <w:lang w:val="en-GB"/>
        </w:rPr>
        <w:t>Unit 1</w:t>
      </w:r>
    </w:p>
    <w:p w14:paraId="6F0837D4" w14:textId="77777777" w:rsidR="001F5476" w:rsidRPr="00F37B3E" w:rsidRDefault="00025F74">
      <w:pPr>
        <w:pStyle w:val="Paragrafoelenco"/>
        <w:numPr>
          <w:ilvl w:val="0"/>
          <w:numId w:val="4"/>
        </w:numPr>
        <w:rPr>
          <w:rFonts w:ascii="Times New Roman" w:eastAsia="Times New Roman" w:hAnsi="Times New Roman" w:cs="Times New Roman"/>
          <w:lang w:val="en-GB"/>
        </w:rPr>
      </w:pPr>
      <w:r w:rsidRPr="00F37B3E">
        <w:rPr>
          <w:rFonts w:ascii="Times New Roman" w:hAnsi="Times New Roman"/>
          <w:lang w:val="en-GB"/>
        </w:rPr>
        <w:t>A brief history of Italian psychiatry</w:t>
      </w:r>
    </w:p>
    <w:p w14:paraId="3DD2CA60" w14:textId="77777777" w:rsidR="008A01D5" w:rsidRPr="00F37B3E" w:rsidRDefault="008A01D5" w:rsidP="008A01D5">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37B3E">
        <w:rPr>
          <w:lang w:val="en-GB"/>
        </w:rPr>
        <w:t>Asylums and the treatment of the insane: the law of 1904</w:t>
      </w:r>
    </w:p>
    <w:p w14:paraId="5AAAAB13" w14:textId="77777777" w:rsidR="008A01D5" w:rsidRPr="00F37B3E" w:rsidRDefault="008A01D5" w:rsidP="008A01D5">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37B3E">
        <w:rPr>
          <w:lang w:val="en-GB"/>
        </w:rPr>
        <w:t>Brief history of psychiatric "treatments"</w:t>
      </w:r>
    </w:p>
    <w:p w14:paraId="790F101E" w14:textId="77777777" w:rsidR="001F5476" w:rsidRPr="00F37B3E" w:rsidRDefault="00025F74">
      <w:pPr>
        <w:pStyle w:val="Paragrafoelenco"/>
        <w:numPr>
          <w:ilvl w:val="0"/>
          <w:numId w:val="4"/>
        </w:numPr>
        <w:rPr>
          <w:rFonts w:ascii="Times New Roman" w:eastAsia="Times New Roman" w:hAnsi="Times New Roman" w:cs="Times New Roman"/>
          <w:lang w:val="en-GB"/>
        </w:rPr>
      </w:pPr>
      <w:r w:rsidRPr="00F37B3E">
        <w:rPr>
          <w:rFonts w:ascii="Times New Roman" w:hAnsi="Times New Roman"/>
          <w:lang w:val="en-GB"/>
        </w:rPr>
        <w:t>Law 180 and the network of Mental Health Departments</w:t>
      </w:r>
    </w:p>
    <w:p w14:paraId="51EA4F1A" w14:textId="489B45E2" w:rsidR="00D13D44" w:rsidRPr="00F37B3E" w:rsidRDefault="00A405B0" w:rsidP="00C17985">
      <w:pPr>
        <w:ind w:left="284" w:hanging="284"/>
        <w:rPr>
          <w:u w:val="single"/>
          <w:lang w:val="en-GB"/>
        </w:rPr>
      </w:pPr>
      <w:r w:rsidRPr="00F37B3E">
        <w:rPr>
          <w:u w:val="single"/>
          <w:lang w:val="en-GB"/>
        </w:rPr>
        <w:t xml:space="preserve">Unit 2. </w:t>
      </w:r>
      <w:r w:rsidR="00373FF5" w:rsidRPr="00F37B3E">
        <w:rPr>
          <w:u w:val="single"/>
          <w:lang w:val="en-GB"/>
        </w:rPr>
        <w:t>Keynotes onpsychiatric epidemiology</w:t>
      </w:r>
      <w:r w:rsidR="00580D47" w:rsidRPr="00F37B3E">
        <w:rPr>
          <w:u w:val="single"/>
          <w:lang w:val="en-GB"/>
        </w:rPr>
        <w:t>.</w:t>
      </w:r>
    </w:p>
    <w:p w14:paraId="77E889DD" w14:textId="77777777" w:rsidR="00222AE4" w:rsidRPr="00F37B3E" w:rsidRDefault="00222AE4" w:rsidP="00222AE4">
      <w:pPr>
        <w:pStyle w:val="P68B1DB1-Normale2"/>
        <w:ind w:left="284" w:hanging="284"/>
        <w:rPr>
          <w:highlight w:val="none"/>
          <w:lang w:val="en-GB"/>
        </w:rPr>
      </w:pPr>
      <w:r w:rsidRPr="00F37B3E">
        <w:rPr>
          <w:highlight w:val="none"/>
          <w:lang w:val="en-GB"/>
        </w:rPr>
        <w:t>-</w:t>
      </w:r>
      <w:r w:rsidRPr="00F37B3E">
        <w:rPr>
          <w:highlight w:val="none"/>
          <w:lang w:val="en-GB"/>
        </w:rPr>
        <w:tab/>
        <w:t>Prevalence of schizophrenia</w:t>
      </w:r>
    </w:p>
    <w:p w14:paraId="2EFDD4CE" w14:textId="77777777" w:rsidR="00222AE4" w:rsidRPr="00F37B3E" w:rsidRDefault="00222AE4" w:rsidP="00222AE4">
      <w:pPr>
        <w:pStyle w:val="P68B1DB1-Normale2"/>
        <w:ind w:left="284" w:hanging="284"/>
        <w:rPr>
          <w:highlight w:val="none"/>
          <w:lang w:val="en-GB"/>
        </w:rPr>
      </w:pPr>
      <w:r w:rsidRPr="00F37B3E">
        <w:rPr>
          <w:highlight w:val="none"/>
          <w:lang w:val="en-GB"/>
        </w:rPr>
        <w:t>-</w:t>
      </w:r>
      <w:r w:rsidRPr="00F37B3E">
        <w:rPr>
          <w:highlight w:val="none"/>
          <w:lang w:val="en-GB"/>
        </w:rPr>
        <w:tab/>
        <w:t>Prevalence of affective disorders</w:t>
      </w:r>
    </w:p>
    <w:p w14:paraId="5AD99D81" w14:textId="77777777" w:rsidR="00222AE4" w:rsidRPr="00F37B3E" w:rsidRDefault="00222AE4" w:rsidP="00222AE4">
      <w:pPr>
        <w:pStyle w:val="P68B1DB1-Normale2"/>
        <w:ind w:left="284" w:hanging="284"/>
        <w:rPr>
          <w:highlight w:val="none"/>
          <w:lang w:val="en-GB"/>
        </w:rPr>
      </w:pPr>
      <w:r w:rsidRPr="00F37B3E">
        <w:rPr>
          <w:highlight w:val="none"/>
          <w:lang w:val="en-GB"/>
        </w:rPr>
        <w:t>-</w:t>
      </w:r>
      <w:r w:rsidRPr="00F37B3E">
        <w:rPr>
          <w:highlight w:val="none"/>
          <w:lang w:val="en-GB"/>
        </w:rPr>
        <w:tab/>
        <w:t>Prevalence of personality disorders</w:t>
      </w:r>
    </w:p>
    <w:p w14:paraId="62443409" w14:textId="73A9E293" w:rsidR="00A405B0" w:rsidRPr="00F37B3E" w:rsidRDefault="00A405B0" w:rsidP="00A405B0">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0" w:firstLine="0"/>
        <w:contextualSpacing/>
        <w:rPr>
          <w:bCs/>
          <w:lang w:val="en-GB"/>
        </w:rPr>
      </w:pPr>
      <w:r w:rsidRPr="00F37B3E">
        <w:rPr>
          <w:bCs/>
          <w:lang w:val="en-GB"/>
        </w:rPr>
        <w:t>Modul</w:t>
      </w:r>
      <w:r w:rsidR="00D77B61" w:rsidRPr="00F37B3E">
        <w:rPr>
          <w:bCs/>
          <w:lang w:val="en-GB"/>
        </w:rPr>
        <w:t>e</w:t>
      </w:r>
      <w:r w:rsidRPr="00F37B3E">
        <w:rPr>
          <w:bCs/>
          <w:lang w:val="en-GB"/>
        </w:rPr>
        <w:t xml:space="preserve"> 2</w:t>
      </w:r>
    </w:p>
    <w:p w14:paraId="24E96A32" w14:textId="6211B2B5" w:rsidR="001F5476" w:rsidRPr="00F37B3E" w:rsidRDefault="00A405B0">
      <w:pPr>
        <w:tabs>
          <w:tab w:val="left" w:pos="284"/>
        </w:tabs>
        <w:spacing w:before="120"/>
        <w:rPr>
          <w:u w:val="single"/>
          <w:lang w:val="en-GB"/>
        </w:rPr>
      </w:pPr>
      <w:r w:rsidRPr="00F37B3E">
        <w:rPr>
          <w:u w:val="single"/>
          <w:lang w:val="en-GB"/>
        </w:rPr>
        <w:t>Unit 1</w:t>
      </w:r>
      <w:r w:rsidR="00025F74" w:rsidRPr="00F37B3E">
        <w:rPr>
          <w:u w:val="single"/>
          <w:lang w:val="en-GB"/>
        </w:rPr>
        <w:t>.</w:t>
      </w:r>
      <w:r w:rsidRPr="00F37B3E">
        <w:rPr>
          <w:u w:val="single"/>
          <w:lang w:val="en-GB"/>
        </w:rPr>
        <w:t xml:space="preserve"> </w:t>
      </w:r>
      <w:r w:rsidR="007250F2" w:rsidRPr="00F37B3E">
        <w:rPr>
          <w:iCs/>
          <w:u w:val="single"/>
          <w:lang w:val="en-GB"/>
        </w:rPr>
        <w:t xml:space="preserve">Mental health services </w:t>
      </w:r>
      <w:r w:rsidR="00DC47EE" w:rsidRPr="00F37B3E">
        <w:rPr>
          <w:iCs/>
          <w:u w:val="single"/>
          <w:lang w:val="en-GB"/>
        </w:rPr>
        <w:t>in</w:t>
      </w:r>
      <w:r w:rsidR="007250F2" w:rsidRPr="00F37B3E">
        <w:rPr>
          <w:iCs/>
          <w:u w:val="single"/>
          <w:lang w:val="en-GB"/>
        </w:rPr>
        <w:t xml:space="preserve"> 202</w:t>
      </w:r>
      <w:r w:rsidR="00B46090" w:rsidRPr="00F37B3E">
        <w:rPr>
          <w:iCs/>
          <w:u w:val="single"/>
          <w:lang w:val="en-GB"/>
        </w:rPr>
        <w:t>3</w:t>
      </w:r>
    </w:p>
    <w:p w14:paraId="299BBA29" w14:textId="77777777" w:rsidR="001F5476" w:rsidRPr="00F37B3E" w:rsidRDefault="00025F74">
      <w:pPr>
        <w:pStyle w:val="Paragrafoelenco"/>
        <w:numPr>
          <w:ilvl w:val="0"/>
          <w:numId w:val="6"/>
        </w:numPr>
        <w:rPr>
          <w:rFonts w:ascii="Times New Roman" w:eastAsia="Times New Roman" w:hAnsi="Times New Roman" w:cs="Times New Roman"/>
          <w:lang w:val="en-GB"/>
        </w:rPr>
      </w:pPr>
      <w:r w:rsidRPr="00F37B3E">
        <w:rPr>
          <w:rFonts w:ascii="Times New Roman" w:hAnsi="Times New Roman"/>
          <w:lang w:val="en-GB"/>
        </w:rPr>
        <w:t>Community assistance: the Mental Health Centres</w:t>
      </w:r>
    </w:p>
    <w:p w14:paraId="564180FF" w14:textId="77777777" w:rsidR="001F5476" w:rsidRPr="00F37B3E" w:rsidRDefault="00025F74">
      <w:pPr>
        <w:pStyle w:val="Paragrafoelenco"/>
        <w:numPr>
          <w:ilvl w:val="0"/>
          <w:numId w:val="6"/>
        </w:numPr>
        <w:rPr>
          <w:rFonts w:ascii="Times New Roman" w:eastAsia="Times New Roman" w:hAnsi="Times New Roman" w:cs="Times New Roman"/>
          <w:lang w:val="en-GB"/>
        </w:rPr>
      </w:pPr>
      <w:r w:rsidRPr="00F37B3E">
        <w:rPr>
          <w:rFonts w:ascii="Times New Roman" w:hAnsi="Times New Roman"/>
          <w:lang w:val="en-GB"/>
        </w:rPr>
        <w:t>The treatment of acute cases: hospital-based Psychiatric Diagnosis and Treatment Services</w:t>
      </w:r>
    </w:p>
    <w:p w14:paraId="29FEA921" w14:textId="77777777" w:rsidR="001F5476" w:rsidRPr="00F37B3E" w:rsidRDefault="00025F74">
      <w:pPr>
        <w:pStyle w:val="Paragrafoelenco"/>
        <w:numPr>
          <w:ilvl w:val="0"/>
          <w:numId w:val="6"/>
        </w:numPr>
        <w:rPr>
          <w:rFonts w:ascii="Times New Roman" w:eastAsia="Times New Roman" w:hAnsi="Times New Roman" w:cs="Times New Roman"/>
          <w:lang w:val="en-GB"/>
        </w:rPr>
      </w:pPr>
      <w:r w:rsidRPr="00F37B3E">
        <w:rPr>
          <w:rFonts w:ascii="Times New Roman" w:hAnsi="Times New Roman"/>
          <w:lang w:val="en-GB"/>
        </w:rPr>
        <w:t>Patients requiring long-term care: the Residential Structures</w:t>
      </w:r>
    </w:p>
    <w:p w14:paraId="29AB1F72" w14:textId="77777777" w:rsidR="001F5476" w:rsidRPr="00F37B3E" w:rsidRDefault="00025F74">
      <w:pPr>
        <w:pStyle w:val="Paragrafoelenco"/>
        <w:numPr>
          <w:ilvl w:val="0"/>
          <w:numId w:val="6"/>
        </w:numPr>
        <w:rPr>
          <w:rFonts w:ascii="Times New Roman" w:eastAsia="Times New Roman" w:hAnsi="Times New Roman" w:cs="Times New Roman"/>
          <w:lang w:val="en-GB"/>
        </w:rPr>
      </w:pPr>
      <w:r w:rsidRPr="00F37B3E">
        <w:rPr>
          <w:rFonts w:ascii="Times New Roman" w:hAnsi="Times New Roman"/>
          <w:lang w:val="en-GB"/>
        </w:rPr>
        <w:t>Strong and weak points of the system</w:t>
      </w:r>
    </w:p>
    <w:p w14:paraId="5F7BBB86" w14:textId="4880B878" w:rsidR="00222AE4" w:rsidRPr="00F37B3E" w:rsidRDefault="00222AE4" w:rsidP="00222AE4">
      <w:pPr>
        <w:pStyle w:val="P68B1DB1-Normale5"/>
        <w:rPr>
          <w:highlight w:val="none"/>
          <w:lang w:val="en-GB"/>
        </w:rPr>
      </w:pPr>
      <w:r w:rsidRPr="00F37B3E">
        <w:rPr>
          <w:highlight w:val="none"/>
          <w:lang w:val="en-GB"/>
        </w:rPr>
        <w:t>Unit 2. Treatment of offend</w:t>
      </w:r>
      <w:r w:rsidR="006A44D3" w:rsidRPr="00F37B3E">
        <w:rPr>
          <w:highlight w:val="none"/>
          <w:lang w:val="en-GB"/>
        </w:rPr>
        <w:t>er</w:t>
      </w:r>
      <w:r w:rsidRPr="00F37B3E">
        <w:rPr>
          <w:highlight w:val="none"/>
          <w:lang w:val="en-GB"/>
        </w:rPr>
        <w:t xml:space="preserve"> patients with mental disorders</w:t>
      </w:r>
    </w:p>
    <w:p w14:paraId="24E224B1" w14:textId="6FC4881C" w:rsidR="001F5476" w:rsidRPr="00F37B3E" w:rsidRDefault="00580D47" w:rsidP="00580D47">
      <w:pPr>
        <w:ind w:left="284" w:hanging="284"/>
        <w:rPr>
          <w:rFonts w:eastAsia="MS Mincho" w:cs="Times New Roman"/>
          <w:color w:val="auto"/>
          <w:szCs w:val="24"/>
          <w:bdr w:val="none" w:sz="0" w:space="0" w:color="auto"/>
          <w:lang w:val="en-GB"/>
        </w:rPr>
      </w:pPr>
      <w:r w:rsidRPr="00F37B3E">
        <w:rPr>
          <w:lang w:val="en-GB"/>
        </w:rPr>
        <w:t>–</w:t>
      </w:r>
      <w:r w:rsidRPr="00F37B3E">
        <w:rPr>
          <w:lang w:val="en-GB"/>
        </w:rPr>
        <w:tab/>
      </w:r>
      <w:r w:rsidR="00025F74" w:rsidRPr="00F37B3E">
        <w:rPr>
          <w:lang w:val="en-GB"/>
        </w:rPr>
        <w:t xml:space="preserve">The closure of Judicial Psychiatric </w:t>
      </w:r>
      <w:r w:rsidR="00222AE4" w:rsidRPr="00F37B3E">
        <w:rPr>
          <w:lang w:val="en-GB"/>
        </w:rPr>
        <w:t>Hospitals</w:t>
      </w:r>
      <w:r w:rsidR="00222AE4" w:rsidRPr="00F37B3E">
        <w:rPr>
          <w:rFonts w:eastAsia="MS Mincho" w:cs="Times New Roman"/>
          <w:lang w:val="en-GB"/>
        </w:rPr>
        <w:t xml:space="preserve"> and</w:t>
      </w:r>
      <w:r w:rsidR="00CA1906" w:rsidRPr="00F37B3E">
        <w:rPr>
          <w:rFonts w:eastAsia="MS Mincho" w:cs="Times New Roman"/>
          <w:lang w:val="en-GB"/>
        </w:rPr>
        <w:t xml:space="preserve"> the new facilities for patients who've committed a crime</w:t>
      </w:r>
      <w:r w:rsidRPr="00F37B3E">
        <w:rPr>
          <w:rFonts w:eastAsia="MS Mincho" w:cs="Times New Roman"/>
          <w:color w:val="auto"/>
          <w:szCs w:val="24"/>
          <w:bdr w:val="none" w:sz="0" w:space="0" w:color="auto"/>
          <w:lang w:val="en-GB"/>
        </w:rPr>
        <w:t xml:space="preserve"> (REMS).</w:t>
      </w:r>
    </w:p>
    <w:p w14:paraId="1224BFF8" w14:textId="77777777" w:rsidR="00222AE4" w:rsidRPr="00F37B3E" w:rsidRDefault="00222AE4" w:rsidP="00222AE4">
      <w:pPr>
        <w:pStyle w:val="P68B1DB1-Normale5"/>
        <w:ind w:left="284" w:hanging="284"/>
        <w:rPr>
          <w:highlight w:val="none"/>
          <w:lang w:val="en-GB"/>
        </w:rPr>
      </w:pPr>
      <w:r w:rsidRPr="00F37B3E">
        <w:rPr>
          <w:highlight w:val="none"/>
          <w:lang w:val="en-GB"/>
        </w:rPr>
        <w:t>Unit 3. Treatment of patients with substance or alcohol abuse disorders</w:t>
      </w:r>
    </w:p>
    <w:p w14:paraId="26E5491D" w14:textId="77777777" w:rsidR="00222AE4" w:rsidRPr="00F37B3E" w:rsidRDefault="00222AE4" w:rsidP="00222AE4">
      <w:pPr>
        <w:pStyle w:val="P68B1DB1-Normale2"/>
        <w:ind w:left="284" w:hanging="284"/>
        <w:rPr>
          <w:highlight w:val="none"/>
          <w:lang w:val="en-GB"/>
        </w:rPr>
      </w:pPr>
      <w:r w:rsidRPr="00F37B3E">
        <w:rPr>
          <w:highlight w:val="none"/>
          <w:lang w:val="en-GB"/>
        </w:rPr>
        <w:t>-</w:t>
      </w:r>
      <w:r w:rsidRPr="00F37B3E">
        <w:rPr>
          <w:highlight w:val="none"/>
          <w:lang w:val="en-GB"/>
        </w:rPr>
        <w:tab/>
        <w:t>Extent and features of substance or alcohol abuse disorders and characteristics of treatment settings in Italy.</w:t>
      </w:r>
    </w:p>
    <w:p w14:paraId="552091DB" w14:textId="57613D18" w:rsidR="00A405B0" w:rsidRPr="00F37B3E" w:rsidRDefault="00A405B0" w:rsidP="00A405B0">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0" w:firstLine="0"/>
        <w:contextualSpacing/>
        <w:rPr>
          <w:bCs/>
          <w:lang w:val="en-GB"/>
        </w:rPr>
      </w:pPr>
      <w:r w:rsidRPr="00F37B3E">
        <w:rPr>
          <w:bCs/>
          <w:lang w:val="en-GB"/>
        </w:rPr>
        <w:t>Modul</w:t>
      </w:r>
      <w:r w:rsidR="00D77B61" w:rsidRPr="00F37B3E">
        <w:rPr>
          <w:bCs/>
          <w:lang w:val="en-GB"/>
        </w:rPr>
        <w:t>e</w:t>
      </w:r>
      <w:r w:rsidRPr="00F37B3E">
        <w:rPr>
          <w:bCs/>
          <w:lang w:val="en-GB"/>
        </w:rPr>
        <w:t xml:space="preserve"> 3</w:t>
      </w:r>
    </w:p>
    <w:p w14:paraId="12A670B2" w14:textId="28001ACA" w:rsidR="001F5476" w:rsidRPr="00F37B3E" w:rsidRDefault="00A405B0">
      <w:pPr>
        <w:spacing w:before="120"/>
        <w:ind w:left="284" w:hanging="284"/>
        <w:rPr>
          <w:iCs/>
          <w:lang w:val="en-GB"/>
        </w:rPr>
      </w:pPr>
      <w:r w:rsidRPr="00F37B3E">
        <w:rPr>
          <w:lang w:val="en-GB"/>
        </w:rPr>
        <w:t xml:space="preserve">Unit 1. </w:t>
      </w:r>
      <w:r w:rsidR="00025F74" w:rsidRPr="00F37B3E">
        <w:rPr>
          <w:iCs/>
          <w:lang w:val="en-GB"/>
        </w:rPr>
        <w:t>Mental disorders from an integrated perspective</w:t>
      </w:r>
    </w:p>
    <w:p w14:paraId="163E20B4" w14:textId="77777777" w:rsidR="001F5476" w:rsidRPr="00F37B3E" w:rsidRDefault="00025F74">
      <w:pPr>
        <w:pStyle w:val="Paragrafoelenco"/>
        <w:numPr>
          <w:ilvl w:val="0"/>
          <w:numId w:val="8"/>
        </w:numPr>
        <w:rPr>
          <w:rFonts w:ascii="Times New Roman" w:eastAsia="Times New Roman" w:hAnsi="Times New Roman" w:cs="Times New Roman"/>
          <w:lang w:val="en-GB"/>
        </w:rPr>
      </w:pPr>
      <w:r w:rsidRPr="00F37B3E">
        <w:rPr>
          <w:rFonts w:ascii="Times New Roman" w:hAnsi="Times New Roman"/>
          <w:lang w:val="en-GB"/>
        </w:rPr>
        <w:t>The spectrum of schizophrenia disorders</w:t>
      </w:r>
    </w:p>
    <w:p w14:paraId="44E411AD" w14:textId="77777777" w:rsidR="008A01D5" w:rsidRPr="00F37B3E" w:rsidRDefault="008A01D5" w:rsidP="008A01D5">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i/>
          <w:iCs/>
          <w:lang w:val="en-GB"/>
        </w:rPr>
      </w:pPr>
      <w:r w:rsidRPr="00F37B3E">
        <w:rPr>
          <w:i/>
          <w:iCs/>
          <w:lang w:val="en-GB"/>
        </w:rPr>
        <w:t>Positive symptoms</w:t>
      </w:r>
    </w:p>
    <w:p w14:paraId="7C86FF99" w14:textId="77777777" w:rsidR="008A01D5" w:rsidRPr="00F37B3E" w:rsidRDefault="008A01D5" w:rsidP="008A01D5">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i/>
          <w:iCs/>
          <w:lang w:val="en-GB"/>
        </w:rPr>
      </w:pPr>
      <w:r w:rsidRPr="00F37B3E">
        <w:rPr>
          <w:i/>
          <w:iCs/>
          <w:lang w:val="en-GB"/>
        </w:rPr>
        <w:t>Negative symptoms</w:t>
      </w:r>
    </w:p>
    <w:p w14:paraId="6208840B" w14:textId="77777777" w:rsidR="008A01D5" w:rsidRPr="00F37B3E" w:rsidRDefault="008A01D5" w:rsidP="008A01D5">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i/>
          <w:iCs/>
          <w:lang w:val="en-GB"/>
        </w:rPr>
      </w:pPr>
      <w:r w:rsidRPr="00F37B3E">
        <w:rPr>
          <w:i/>
          <w:iCs/>
          <w:lang w:val="en-GB"/>
        </w:rPr>
        <w:t>Course and outcome</w:t>
      </w:r>
    </w:p>
    <w:p w14:paraId="70D7E4A2" w14:textId="77777777" w:rsidR="001F5476" w:rsidRPr="00F37B3E" w:rsidRDefault="00025F74">
      <w:pPr>
        <w:pStyle w:val="Paragrafoelenco"/>
        <w:numPr>
          <w:ilvl w:val="0"/>
          <w:numId w:val="8"/>
        </w:numPr>
        <w:rPr>
          <w:rFonts w:ascii="Times New Roman" w:eastAsia="Times New Roman" w:hAnsi="Times New Roman" w:cs="Times New Roman"/>
          <w:lang w:val="en-GB"/>
        </w:rPr>
      </w:pPr>
      <w:r w:rsidRPr="00F37B3E">
        <w:rPr>
          <w:rFonts w:ascii="Times New Roman" w:hAnsi="Times New Roman"/>
          <w:lang w:val="en-GB"/>
        </w:rPr>
        <w:t>Bipolar disorders</w:t>
      </w:r>
    </w:p>
    <w:p w14:paraId="256B18A8" w14:textId="77777777" w:rsidR="001F5476" w:rsidRPr="00F37B3E" w:rsidRDefault="00025F74">
      <w:pPr>
        <w:pStyle w:val="Paragrafoelenco"/>
        <w:numPr>
          <w:ilvl w:val="0"/>
          <w:numId w:val="8"/>
        </w:numPr>
        <w:rPr>
          <w:rFonts w:ascii="Times New Roman" w:eastAsia="Times New Roman" w:hAnsi="Times New Roman" w:cs="Times New Roman"/>
          <w:lang w:val="en-GB"/>
        </w:rPr>
      </w:pPr>
      <w:r w:rsidRPr="00F37B3E">
        <w:rPr>
          <w:rFonts w:ascii="Times New Roman" w:hAnsi="Times New Roman"/>
          <w:lang w:val="en-GB"/>
        </w:rPr>
        <w:t>Unipolar depressions</w:t>
      </w:r>
    </w:p>
    <w:p w14:paraId="189DBDF9" w14:textId="77777777" w:rsidR="001F5476" w:rsidRPr="00F37B3E" w:rsidRDefault="00025F74">
      <w:pPr>
        <w:pStyle w:val="Paragrafoelenco"/>
        <w:numPr>
          <w:ilvl w:val="0"/>
          <w:numId w:val="8"/>
        </w:numPr>
        <w:rPr>
          <w:rFonts w:ascii="Times New Roman" w:eastAsia="Times New Roman" w:hAnsi="Times New Roman" w:cs="Times New Roman"/>
          <w:lang w:val="en-GB"/>
        </w:rPr>
      </w:pPr>
      <w:r w:rsidRPr="00F37B3E">
        <w:rPr>
          <w:rFonts w:ascii="Times New Roman" w:hAnsi="Times New Roman"/>
          <w:lang w:val="en-GB"/>
        </w:rPr>
        <w:t>Personality disorders</w:t>
      </w:r>
    </w:p>
    <w:p w14:paraId="22A65D7E" w14:textId="77777777" w:rsidR="00CD563A" w:rsidRPr="00F37B3E" w:rsidRDefault="00CD563A" w:rsidP="00CD563A">
      <w:pPr>
        <w:pStyle w:val="P68B1DB1-Paragrafoelenco7"/>
        <w:numPr>
          <w:ilvl w:val="0"/>
          <w:numId w:val="8"/>
        </w:numPr>
        <w:rPr>
          <w:highlight w:val="none"/>
          <w:lang w:val="en-GB"/>
        </w:rPr>
      </w:pPr>
      <w:r w:rsidRPr="00F37B3E">
        <w:rPr>
          <w:highlight w:val="none"/>
          <w:lang w:val="en-GB"/>
        </w:rPr>
        <w:t>Substance abuse disorders.</w:t>
      </w:r>
    </w:p>
    <w:p w14:paraId="635D7853" w14:textId="77777777" w:rsidR="00CD563A" w:rsidRPr="00F37B3E" w:rsidRDefault="00CD563A" w:rsidP="00CD563A">
      <w:pPr>
        <w:pStyle w:val="P68B1DB1-Paragrafoelenco7"/>
        <w:numPr>
          <w:ilvl w:val="0"/>
          <w:numId w:val="8"/>
        </w:numPr>
        <w:rPr>
          <w:highlight w:val="none"/>
          <w:lang w:val="en-GB"/>
        </w:rPr>
      </w:pPr>
      <w:r w:rsidRPr="00F37B3E">
        <w:rPr>
          <w:highlight w:val="none"/>
          <w:lang w:val="en-GB"/>
        </w:rPr>
        <w:t>When do mental disorders arise?</w:t>
      </w:r>
    </w:p>
    <w:p w14:paraId="742B0EE1" w14:textId="7F509AB8" w:rsidR="00A405B0" w:rsidRPr="00F37B3E" w:rsidRDefault="00A405B0" w:rsidP="00A405B0">
      <w:pPr>
        <w:spacing w:before="120"/>
        <w:rPr>
          <w:lang w:val="en-GB"/>
        </w:rPr>
      </w:pPr>
      <w:r w:rsidRPr="00F37B3E">
        <w:rPr>
          <w:bCs/>
          <w:lang w:val="en-GB"/>
        </w:rPr>
        <w:lastRenderedPageBreak/>
        <w:t>4. Modul</w:t>
      </w:r>
      <w:r w:rsidR="00D77B61" w:rsidRPr="00F37B3E">
        <w:rPr>
          <w:bCs/>
          <w:lang w:val="en-GB"/>
        </w:rPr>
        <w:t>e</w:t>
      </w:r>
      <w:r w:rsidRPr="00F37B3E">
        <w:rPr>
          <w:bCs/>
          <w:lang w:val="en-GB"/>
        </w:rPr>
        <w:t xml:space="preserve"> 4</w:t>
      </w:r>
    </w:p>
    <w:p w14:paraId="2C996B99" w14:textId="6C5E027E" w:rsidR="00276BBD" w:rsidRPr="00F37B3E" w:rsidRDefault="00A405B0" w:rsidP="00276BBD">
      <w:pPr>
        <w:spacing w:before="120"/>
        <w:ind w:left="284" w:hanging="284"/>
        <w:rPr>
          <w:u w:val="single"/>
          <w:lang w:val="en-GB"/>
        </w:rPr>
      </w:pPr>
      <w:r w:rsidRPr="00F37B3E">
        <w:rPr>
          <w:u w:val="single"/>
          <w:lang w:val="en-GB"/>
        </w:rPr>
        <w:t xml:space="preserve">Unit 1. </w:t>
      </w:r>
      <w:r w:rsidR="00276BBD" w:rsidRPr="00F37B3E">
        <w:rPr>
          <w:u w:val="single"/>
          <w:lang w:val="en-GB"/>
        </w:rPr>
        <w:t>Common clinical issues in psychiatry and clinical psychology</w:t>
      </w:r>
    </w:p>
    <w:p w14:paraId="14C1A334" w14:textId="77777777" w:rsidR="00276BBD" w:rsidRPr="00F37B3E" w:rsidRDefault="00276BBD" w:rsidP="00276BBD">
      <w:pPr>
        <w:ind w:left="284" w:hanging="284"/>
        <w:rPr>
          <w:lang w:val="en-GB"/>
        </w:rPr>
      </w:pPr>
      <w:r w:rsidRPr="00F37B3E">
        <w:rPr>
          <w:lang w:val="en-GB"/>
        </w:rPr>
        <w:t>–</w:t>
      </w:r>
      <w:r w:rsidRPr="00F37B3E">
        <w:rPr>
          <w:lang w:val="en-GB"/>
        </w:rPr>
        <w:tab/>
        <w:t>Risk of violence and mental disorders: what is the evidence?</w:t>
      </w:r>
    </w:p>
    <w:p w14:paraId="639EB477" w14:textId="084BBEED" w:rsidR="00276BBD" w:rsidRPr="00F37B3E" w:rsidRDefault="00A405B0" w:rsidP="00276BBD">
      <w:pPr>
        <w:ind w:left="284" w:hanging="284"/>
        <w:rPr>
          <w:lang w:val="en-GB"/>
        </w:rPr>
      </w:pPr>
      <w:r w:rsidRPr="00F37B3E">
        <w:rPr>
          <w:lang w:val="en-GB"/>
        </w:rPr>
        <w:t>–</w:t>
      </w:r>
      <w:r w:rsidRPr="00F37B3E">
        <w:rPr>
          <w:lang w:val="en-GB"/>
        </w:rPr>
        <w:tab/>
        <w:t>Suicide</w:t>
      </w:r>
    </w:p>
    <w:p w14:paraId="5A7E2A5F" w14:textId="77777777" w:rsidR="00276BBD" w:rsidRPr="00F37B3E" w:rsidRDefault="00276BBD" w:rsidP="00276BBD">
      <w:pPr>
        <w:ind w:left="284" w:hanging="284"/>
        <w:rPr>
          <w:lang w:val="en-GB"/>
        </w:rPr>
      </w:pPr>
      <w:r w:rsidRPr="00F37B3E">
        <w:rPr>
          <w:lang w:val="en-GB"/>
        </w:rPr>
        <w:t>–</w:t>
      </w:r>
      <w:r w:rsidRPr="00F37B3E">
        <w:rPr>
          <w:lang w:val="en-GB"/>
        </w:rPr>
        <w:tab/>
        <w:t xml:space="preserve"> Violence against women and mental disorders.</w:t>
      </w:r>
    </w:p>
    <w:p w14:paraId="352C62FE" w14:textId="77777777" w:rsidR="00276BBD" w:rsidRPr="00F37B3E" w:rsidRDefault="00276BBD" w:rsidP="00276BBD">
      <w:pPr>
        <w:ind w:left="284" w:hanging="284"/>
        <w:rPr>
          <w:lang w:val="en-GB"/>
        </w:rPr>
      </w:pPr>
      <w:r w:rsidRPr="00F37B3E">
        <w:rPr>
          <w:lang w:val="en-GB"/>
        </w:rPr>
        <w:t>–</w:t>
      </w:r>
      <w:r w:rsidRPr="00F37B3E">
        <w:rPr>
          <w:lang w:val="en-GB"/>
        </w:rPr>
        <w:tab/>
        <w:t>How to support and help the children of people with severe mental illness.</w:t>
      </w:r>
    </w:p>
    <w:p w14:paraId="02DE7402" w14:textId="77777777" w:rsidR="001F5476" w:rsidRPr="00F37B3E" w:rsidRDefault="00025F74">
      <w:pPr>
        <w:keepNext/>
        <w:spacing w:before="240" w:after="120"/>
        <w:rPr>
          <w:b/>
          <w:bCs/>
          <w:sz w:val="18"/>
          <w:szCs w:val="18"/>
          <w:lang w:val="en-GB"/>
        </w:rPr>
      </w:pPr>
      <w:r w:rsidRPr="00F37B3E">
        <w:rPr>
          <w:b/>
          <w:bCs/>
          <w:i/>
          <w:iCs/>
          <w:sz w:val="18"/>
          <w:szCs w:val="18"/>
          <w:lang w:val="en-GB"/>
        </w:rPr>
        <w:t>READING LIST</w:t>
      </w:r>
    </w:p>
    <w:p w14:paraId="0A4D0501" w14:textId="77777777" w:rsidR="00A405B0" w:rsidRPr="00F37B3E" w:rsidRDefault="00A405B0" w:rsidP="00A405B0">
      <w:pPr>
        <w:pStyle w:val="Testo1"/>
        <w:rPr>
          <w:rFonts w:cs="Times"/>
          <w:lang w:val="en-GB"/>
        </w:rPr>
      </w:pPr>
      <w:r w:rsidRPr="00F37B3E">
        <w:rPr>
          <w:rFonts w:cs="Times"/>
          <w:smallCaps/>
          <w:sz w:val="16"/>
          <w:lang w:val="en-GB"/>
        </w:rPr>
        <w:t>G. de Girolamo, P. McGorry &amp; N. Sartorius</w:t>
      </w:r>
      <w:r w:rsidRPr="00F37B3E">
        <w:rPr>
          <w:rFonts w:cs="Times"/>
          <w:sz w:val="16"/>
          <w:lang w:val="en-GB"/>
        </w:rPr>
        <w:t xml:space="preserve"> </w:t>
      </w:r>
      <w:r w:rsidRPr="00F37B3E">
        <w:rPr>
          <w:rFonts w:cs="Times"/>
          <w:lang w:val="en-GB"/>
        </w:rPr>
        <w:t>(eds) (2019</w:t>
      </w:r>
      <w:r w:rsidRPr="00F37B3E">
        <w:rPr>
          <w:rFonts w:cs="Times"/>
          <w:i/>
          <w:iCs/>
          <w:lang w:val="en-GB"/>
        </w:rPr>
        <w:t>). The age of onset of mental disorders. Clinical and ethiopathogenetic implications</w:t>
      </w:r>
      <w:r w:rsidRPr="00F37B3E">
        <w:rPr>
          <w:rFonts w:cs="Times"/>
          <w:lang w:val="en-GB"/>
        </w:rPr>
        <w:t>. Cham: Springer International.</w:t>
      </w:r>
    </w:p>
    <w:p w14:paraId="47C5B3FB" w14:textId="5D3003B6" w:rsidR="00A405B0" w:rsidRPr="00F37B3E" w:rsidRDefault="00175C23" w:rsidP="00A405B0">
      <w:pPr>
        <w:pStyle w:val="Testo1"/>
        <w:rPr>
          <w:lang w:val="it-IT"/>
        </w:rPr>
      </w:pPr>
      <w:r w:rsidRPr="00F37B3E">
        <w:rPr>
          <w:smallCaps/>
          <w:sz w:val="16"/>
          <w:lang w:val="en-GB"/>
        </w:rPr>
        <w:t>de Girolamo, G</w:t>
      </w:r>
      <w:r w:rsidR="00A405B0" w:rsidRPr="00F37B3E">
        <w:rPr>
          <w:smallCaps/>
          <w:sz w:val="16"/>
          <w:lang w:val="en-GB"/>
        </w:rPr>
        <w:t>. Picardi, A., Santone, G., Falloon, I., Morosini, P., Fioritti, A., Micciolo, R.</w:t>
      </w:r>
      <w:r w:rsidR="00A405B0" w:rsidRPr="00F37B3E">
        <w:rPr>
          <w:sz w:val="16"/>
          <w:lang w:val="en-GB"/>
        </w:rPr>
        <w:t xml:space="preserve"> </w:t>
      </w:r>
      <w:r w:rsidR="00A405B0" w:rsidRPr="00F37B3E">
        <w:rPr>
          <w:lang w:val="en-GB"/>
        </w:rPr>
        <w:t xml:space="preserve">for the PROGRES Group (2005). The severely mentally ill in residential facilities: a national survey in Italy. </w:t>
      </w:r>
      <w:r w:rsidR="00A405B0" w:rsidRPr="00F37B3E">
        <w:rPr>
          <w:i/>
          <w:iCs/>
          <w:lang w:val="it-IT"/>
        </w:rPr>
        <w:t>Psychological Medicine</w:t>
      </w:r>
      <w:r w:rsidR="00A405B0" w:rsidRPr="00F37B3E">
        <w:rPr>
          <w:lang w:val="it-IT"/>
        </w:rPr>
        <w:t xml:space="preserve"> 34, 1-11.</w:t>
      </w:r>
    </w:p>
    <w:p w14:paraId="06967C01" w14:textId="77777777" w:rsidR="00A405B0" w:rsidRPr="00F37B3E" w:rsidRDefault="00A405B0" w:rsidP="00A405B0">
      <w:pPr>
        <w:pStyle w:val="Testo1"/>
        <w:rPr>
          <w:lang w:val="it-IT"/>
        </w:rPr>
      </w:pPr>
      <w:r w:rsidRPr="00F37B3E">
        <w:rPr>
          <w:smallCaps/>
          <w:sz w:val="16"/>
          <w:lang w:val="it-IT"/>
        </w:rPr>
        <w:t>de Girolamo, G., Barbato, A., Bracco, R., Gaddini, A., Miglio, R., Morosini, P., Norcio, B., Picardi, A., Rossi, E., Rucci, P., Santone, G., &amp; Dell’Acqua, G.</w:t>
      </w:r>
      <w:r w:rsidRPr="00F37B3E">
        <w:rPr>
          <w:sz w:val="16"/>
          <w:lang w:val="it-IT"/>
        </w:rPr>
        <w:t xml:space="preserve"> </w:t>
      </w:r>
      <w:r w:rsidRPr="00F37B3E">
        <w:rPr>
          <w:lang w:val="it-IT"/>
        </w:rPr>
        <w:t xml:space="preserve">(2007). </w:t>
      </w:r>
      <w:r w:rsidRPr="00F37B3E">
        <w:rPr>
          <w:lang w:val="en-GB"/>
        </w:rPr>
        <w:t xml:space="preserve">The characteristics and activities of acute psychiatric inpatient facilities: A national survey in Italy. </w:t>
      </w:r>
      <w:r w:rsidRPr="00F37B3E">
        <w:rPr>
          <w:i/>
          <w:iCs/>
          <w:lang w:val="it-IT"/>
        </w:rPr>
        <w:t>British Journal of Psychiatry</w:t>
      </w:r>
      <w:r w:rsidRPr="00F37B3E">
        <w:rPr>
          <w:lang w:val="it-IT"/>
        </w:rPr>
        <w:t xml:space="preserve"> 191, 170-177.</w:t>
      </w:r>
    </w:p>
    <w:p w14:paraId="2B151A03" w14:textId="77777777" w:rsidR="007250F2" w:rsidRPr="00F37B3E" w:rsidRDefault="007250F2" w:rsidP="007250F2">
      <w:pPr>
        <w:pStyle w:val="Testo1"/>
        <w:rPr>
          <w:lang w:val="it-IT"/>
        </w:rPr>
      </w:pPr>
      <w:r w:rsidRPr="00F37B3E">
        <w:rPr>
          <w:smallCaps/>
          <w:sz w:val="16"/>
          <w:lang w:val="it-IT"/>
        </w:rPr>
        <w:t>Jervis, G.</w:t>
      </w:r>
      <w:r w:rsidRPr="00F37B3E">
        <w:rPr>
          <w:lang w:val="it-IT"/>
        </w:rPr>
        <w:t xml:space="preserve"> (1991), Glossario. In: </w:t>
      </w:r>
      <w:r w:rsidRPr="00F37B3E">
        <w:rPr>
          <w:i/>
          <w:lang w:val="it-IT"/>
        </w:rPr>
        <w:t>Manuale critico di psichiatria</w:t>
      </w:r>
      <w:r w:rsidRPr="00F37B3E">
        <w:rPr>
          <w:lang w:val="it-IT"/>
        </w:rPr>
        <w:t>, pp. 230-344. Milano: Feltrinelli.</w:t>
      </w:r>
    </w:p>
    <w:p w14:paraId="6393C227" w14:textId="77777777" w:rsidR="007250F2" w:rsidRPr="00F37B3E" w:rsidRDefault="007250F2" w:rsidP="007250F2">
      <w:pPr>
        <w:pStyle w:val="Testo1"/>
        <w:rPr>
          <w:lang w:val="en-GB"/>
        </w:rPr>
      </w:pPr>
      <w:r w:rsidRPr="00F37B3E">
        <w:rPr>
          <w:smallCaps/>
          <w:sz w:val="16"/>
          <w:lang w:val="en-GB"/>
        </w:rPr>
        <w:t>van Os J, Kenis G, Rutten BP</w:t>
      </w:r>
      <w:r w:rsidRPr="00F37B3E">
        <w:rPr>
          <w:sz w:val="16"/>
          <w:lang w:val="en-GB"/>
        </w:rPr>
        <w:t xml:space="preserve">. </w:t>
      </w:r>
      <w:r w:rsidRPr="00F37B3E">
        <w:rPr>
          <w:lang w:val="en-GB"/>
        </w:rPr>
        <w:t xml:space="preserve">The environment and schizophrenia. </w:t>
      </w:r>
      <w:r w:rsidRPr="00F37B3E">
        <w:rPr>
          <w:i/>
          <w:iCs/>
          <w:lang w:val="en-GB"/>
        </w:rPr>
        <w:t>Nature</w:t>
      </w:r>
      <w:r w:rsidRPr="00F37B3E">
        <w:rPr>
          <w:lang w:val="en-GB"/>
        </w:rPr>
        <w:t>. 2010 Nov 11;468(7321):203-12.</w:t>
      </w:r>
    </w:p>
    <w:p w14:paraId="07A65B68" w14:textId="77777777" w:rsidR="001F5476" w:rsidRPr="00F37B3E" w:rsidRDefault="00025F74">
      <w:pPr>
        <w:spacing w:before="240" w:after="120" w:line="220" w:lineRule="exact"/>
        <w:rPr>
          <w:b/>
          <w:bCs/>
          <w:i/>
          <w:iCs/>
          <w:sz w:val="18"/>
          <w:szCs w:val="18"/>
          <w:lang w:val="en-GB"/>
        </w:rPr>
      </w:pPr>
      <w:r w:rsidRPr="00F37B3E">
        <w:rPr>
          <w:b/>
          <w:bCs/>
          <w:i/>
          <w:iCs/>
          <w:sz w:val="18"/>
          <w:szCs w:val="18"/>
          <w:lang w:val="en-GB"/>
        </w:rPr>
        <w:t>TEACHING METHOD</w:t>
      </w:r>
    </w:p>
    <w:p w14:paraId="6F0713F3" w14:textId="71FD94E9" w:rsidR="00423019" w:rsidRPr="00F37B3E" w:rsidRDefault="00423019" w:rsidP="00423019">
      <w:pPr>
        <w:pStyle w:val="P68B1DB1-Testo26"/>
        <w:rPr>
          <w:highlight w:val="none"/>
          <w:lang w:val="en-GB"/>
        </w:rPr>
      </w:pPr>
      <w:r w:rsidRPr="00F37B3E">
        <w:rPr>
          <w:highlight w:val="none"/>
          <w:lang w:val="en-GB"/>
        </w:rPr>
        <w:t>The course envisages twenty-five hours of work, comprising theoretical explanations, group discussions and practical activities, including a guided visit to a Department of Mental Health, during which students will meet Psychologi</w:t>
      </w:r>
      <w:r w:rsidR="00CC0D3C" w:rsidRPr="00F37B3E">
        <w:rPr>
          <w:highlight w:val="none"/>
          <w:lang w:val="en-GB"/>
        </w:rPr>
        <w:t>st</w:t>
      </w:r>
      <w:r w:rsidRPr="00F37B3E">
        <w:rPr>
          <w:highlight w:val="none"/>
          <w:lang w:val="en-GB"/>
        </w:rPr>
        <w:t xml:space="preserve"> Managers and Medical Managers (and possibly other staff) to discuss what a psychologist actually does within a mental health service. A research project will be developed that will serve as a model for a </w:t>
      </w:r>
      <w:r w:rsidR="00CC0D3C" w:rsidRPr="00F37B3E">
        <w:rPr>
          <w:highlight w:val="none"/>
          <w:lang w:val="en-GB"/>
        </w:rPr>
        <w:t>graduate</w:t>
      </w:r>
      <w:r w:rsidRPr="00F37B3E">
        <w:rPr>
          <w:highlight w:val="none"/>
          <w:lang w:val="en-GB"/>
        </w:rPr>
        <w:t xml:space="preserve"> degree thesis.</w:t>
      </w:r>
    </w:p>
    <w:p w14:paraId="5D2E0299" w14:textId="77777777" w:rsidR="004F5019" w:rsidRPr="00F37B3E" w:rsidRDefault="004F5019" w:rsidP="004F5019">
      <w:pPr>
        <w:spacing w:before="240" w:after="120" w:line="220" w:lineRule="exact"/>
        <w:rPr>
          <w:rFonts w:cs="Times New Roman"/>
          <w:b/>
          <w:i/>
          <w:color w:val="auto"/>
          <w:sz w:val="18"/>
          <w:lang w:val="en-GB"/>
        </w:rPr>
      </w:pPr>
      <w:r w:rsidRPr="00F37B3E">
        <w:rPr>
          <w:b/>
          <w:i/>
          <w:sz w:val="18"/>
          <w:lang w:val="en-GB"/>
        </w:rPr>
        <w:t>ASSESSMENT METHOD AND CRITERIA</w:t>
      </w:r>
    </w:p>
    <w:p w14:paraId="49269068" w14:textId="631F1969" w:rsidR="0024260C" w:rsidRPr="00F37B3E" w:rsidRDefault="0024260C" w:rsidP="0024260C">
      <w:pPr>
        <w:spacing w:before="120" w:line="220" w:lineRule="exact"/>
        <w:ind w:firstLine="284"/>
        <w:rPr>
          <w:rFonts w:ascii="Times" w:eastAsia="Times New Roman" w:hAnsi="Times" w:cs="Times New Roman"/>
          <w:sz w:val="18"/>
          <w:lang w:val="en-GB"/>
        </w:rPr>
      </w:pPr>
      <w:r w:rsidRPr="00F37B3E">
        <w:rPr>
          <w:rFonts w:ascii="Times" w:eastAsia="Times New Roman" w:hAnsi="Times" w:cs="Times New Roman"/>
          <w:sz w:val="18"/>
          <w:lang w:val="en-GB"/>
        </w:rPr>
        <w:t>Students' learning outcomes will be assessed on the basis of the written projects they have prepared, covering some of the topics presented an</w:t>
      </w:r>
      <w:r w:rsidR="00C17985" w:rsidRPr="00F37B3E">
        <w:rPr>
          <w:rFonts w:ascii="Times" w:eastAsia="Times New Roman" w:hAnsi="Times" w:cs="Times New Roman"/>
          <w:sz w:val="18"/>
          <w:lang w:val="en-GB"/>
        </w:rPr>
        <w:t>d discussed during the workshop</w:t>
      </w:r>
      <w:r w:rsidR="00C17985" w:rsidRPr="00F37B3E">
        <w:rPr>
          <w:rFonts w:ascii="Times" w:eastAsia="Times New Roman" w:hAnsi="Times" w:cs="Times New Roman"/>
          <w:sz w:val="16"/>
          <w:lang w:val="en-GB"/>
        </w:rPr>
        <w:t>;</w:t>
      </w:r>
      <w:r w:rsidR="00B448F6" w:rsidRPr="00F37B3E">
        <w:rPr>
          <w:rFonts w:ascii="Times" w:eastAsia="Times New Roman" w:hAnsi="Times" w:cs="Times New Roman"/>
          <w:sz w:val="16"/>
          <w:lang w:val="en-GB"/>
        </w:rPr>
        <w:t xml:space="preserve"> </w:t>
      </w:r>
      <w:r w:rsidR="00B01711" w:rsidRPr="00F37B3E">
        <w:rPr>
          <w:sz w:val="18"/>
          <w:lang w:val="en-GB"/>
        </w:rPr>
        <w:t>in particular, students will be required to report back on their impressions of the visits to mental health services</w:t>
      </w:r>
      <w:r w:rsidR="00BC29D4" w:rsidRPr="00F37B3E">
        <w:rPr>
          <w:sz w:val="18"/>
          <w:lang w:val="en-GB"/>
        </w:rPr>
        <w:t xml:space="preserve"> </w:t>
      </w:r>
      <w:r w:rsidR="008A01D5" w:rsidRPr="00F37B3E">
        <w:rPr>
          <w:sz w:val="18"/>
          <w:lang w:val="en-GB"/>
        </w:rPr>
        <w:t>and meetings with Psychologists and Doctors</w:t>
      </w:r>
      <w:r w:rsidR="00A405B0" w:rsidRPr="00F37B3E">
        <w:t xml:space="preserve"> </w:t>
      </w:r>
      <w:r w:rsidR="00CD563A" w:rsidRPr="00F37B3E">
        <w:t>and to highlight the issues that appeared most relevant to their professional future in the field of clinical psychology</w:t>
      </w:r>
      <w:r w:rsidR="00BC29D4" w:rsidRPr="00F37B3E">
        <w:rPr>
          <w:sz w:val="18"/>
          <w:szCs w:val="18"/>
          <w:lang w:val="en-GB"/>
        </w:rPr>
        <w:t>.</w:t>
      </w:r>
      <w:r w:rsidR="00BC29D4" w:rsidRPr="00F37B3E">
        <w:rPr>
          <w:rFonts w:ascii="Times" w:eastAsia="Times New Roman" w:hAnsi="Times" w:cs="Times New Roman"/>
          <w:sz w:val="18"/>
          <w:szCs w:val="18"/>
          <w:lang w:val="en-GB"/>
        </w:rPr>
        <w:t xml:space="preserve"> </w:t>
      </w:r>
      <w:r w:rsidRPr="00F37B3E">
        <w:rPr>
          <w:rFonts w:ascii="Times" w:eastAsia="Times New Roman" w:hAnsi="Times" w:cs="Times New Roman"/>
          <w:sz w:val="18"/>
          <w:szCs w:val="18"/>
          <w:lang w:val="en-GB"/>
        </w:rPr>
        <w:t>These</w:t>
      </w:r>
      <w:r w:rsidRPr="00F37B3E">
        <w:rPr>
          <w:rFonts w:ascii="Times" w:eastAsia="Times New Roman" w:hAnsi="Times" w:cs="Times New Roman"/>
          <w:sz w:val="18"/>
          <w:lang w:val="en-GB"/>
        </w:rPr>
        <w:t xml:space="preserve"> projects will be accorded a score from 1 (minimum) to 5 (maximum) as an assessment of students' ability to understand, analyse and summarise.</w:t>
      </w:r>
    </w:p>
    <w:p w14:paraId="677EC40A" w14:textId="01CEA295" w:rsidR="0024260C" w:rsidRPr="00F37B3E" w:rsidRDefault="006B7F2C" w:rsidP="00240E35">
      <w:pPr>
        <w:pStyle w:val="Testo2"/>
        <w:rPr>
          <w:rFonts w:ascii="Times New Roman" w:hAnsi="Times New Roman"/>
          <w:szCs w:val="20"/>
          <w:lang w:val="en-GB"/>
        </w:rPr>
      </w:pPr>
      <w:r w:rsidRPr="00F37B3E">
        <w:rPr>
          <w:lang w:val="en-GB"/>
        </w:rPr>
        <w:t xml:space="preserve">A </w:t>
      </w:r>
      <w:r w:rsidR="00A405B0" w:rsidRPr="00F37B3E">
        <w:rPr>
          <w:lang w:val="en-GB"/>
        </w:rPr>
        <w:t xml:space="preserve">brief multiple choice test </w:t>
      </w:r>
      <w:r w:rsidRPr="00F37B3E">
        <w:rPr>
          <w:lang w:val="en-GB"/>
        </w:rPr>
        <w:t xml:space="preserve">will also be </w:t>
      </w:r>
      <w:r w:rsidR="00911C4D" w:rsidRPr="00F37B3E">
        <w:rPr>
          <w:lang w:val="en-GB"/>
        </w:rPr>
        <w:t>devised</w:t>
      </w:r>
      <w:r w:rsidRPr="00F37B3E">
        <w:rPr>
          <w:lang w:val="en-GB"/>
        </w:rPr>
        <w:t xml:space="preserve"> in order to further assess student</w:t>
      </w:r>
      <w:r w:rsidR="00911C4D" w:rsidRPr="00F37B3E">
        <w:rPr>
          <w:lang w:val="en-GB"/>
        </w:rPr>
        <w:t>s'</w:t>
      </w:r>
      <w:r w:rsidRPr="00F37B3E">
        <w:rPr>
          <w:lang w:val="en-GB"/>
        </w:rPr>
        <w:t xml:space="preserve"> knowledge</w:t>
      </w:r>
      <w:r w:rsidR="00C17985" w:rsidRPr="00F37B3E">
        <w:rPr>
          <w:lang w:val="en-GB"/>
        </w:rPr>
        <w:t>;</w:t>
      </w:r>
      <w:r w:rsidR="00B448F6" w:rsidRPr="00F37B3E">
        <w:rPr>
          <w:lang w:val="en-GB"/>
        </w:rPr>
        <w:t xml:space="preserve"> </w:t>
      </w:r>
      <w:r w:rsidR="0024260C" w:rsidRPr="00F37B3E">
        <w:rPr>
          <w:rFonts w:eastAsia="Times New Roman" w:cs="Times New Roman"/>
          <w:lang w:val="en-GB"/>
        </w:rPr>
        <w:t>a score of at least 80% will be considered satisfactory in each case. To those students who score a lower percentage, additional reading will be proposed.</w:t>
      </w:r>
      <w:r w:rsidR="00B448F6" w:rsidRPr="00F37B3E">
        <w:rPr>
          <w:rFonts w:eastAsia="Times New Roman" w:cs="Times New Roman"/>
          <w:lang w:val="en-GB"/>
        </w:rPr>
        <w:t xml:space="preserve"> </w:t>
      </w:r>
    </w:p>
    <w:p w14:paraId="0C681DE4" w14:textId="77777777" w:rsidR="008A01D5" w:rsidRPr="00F37B3E" w:rsidRDefault="008A01D5" w:rsidP="008A01D5">
      <w:pPr>
        <w:pStyle w:val="Testo2"/>
        <w:ind w:firstLine="0"/>
        <w:rPr>
          <w:lang w:val="en-GB"/>
        </w:rPr>
      </w:pPr>
      <w:r w:rsidRPr="00F37B3E">
        <w:rPr>
          <w:lang w:val="en-GB"/>
        </w:rPr>
        <w:lastRenderedPageBreak/>
        <w:t>There is one final mark which is expressed as either PASSED or FAILED.</w:t>
      </w:r>
    </w:p>
    <w:p w14:paraId="28ACCB44" w14:textId="77777777" w:rsidR="004F5019" w:rsidRPr="00F37B3E" w:rsidRDefault="004F5019" w:rsidP="004F5019">
      <w:pPr>
        <w:spacing w:before="240" w:after="120"/>
        <w:rPr>
          <w:rFonts w:cs="Times New Roman"/>
          <w:b/>
          <w:i/>
          <w:color w:val="auto"/>
          <w:sz w:val="18"/>
          <w:lang w:val="en-GB"/>
        </w:rPr>
      </w:pPr>
      <w:r w:rsidRPr="00F37B3E">
        <w:rPr>
          <w:b/>
          <w:i/>
          <w:sz w:val="18"/>
          <w:lang w:val="en-GB"/>
        </w:rPr>
        <w:t>NOTES AND PREREQUISITES</w:t>
      </w:r>
    </w:p>
    <w:p w14:paraId="07FEADAC" w14:textId="77777777" w:rsidR="004F5019" w:rsidRPr="00F37B3E" w:rsidRDefault="004F74B3" w:rsidP="004F50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hAnsi="Times"/>
          <w:sz w:val="18"/>
          <w:szCs w:val="18"/>
          <w:lang w:val="en-GB"/>
        </w:rPr>
      </w:pPr>
      <w:r w:rsidRPr="00F37B3E">
        <w:rPr>
          <w:rFonts w:ascii="Times" w:hAnsi="Times"/>
          <w:sz w:val="18"/>
          <w:szCs w:val="18"/>
          <w:lang w:val="en-GB"/>
        </w:rPr>
        <w:t>There are no prerequisites for attending the course</w:t>
      </w:r>
      <w:r w:rsidR="004F5019" w:rsidRPr="00F37B3E">
        <w:rPr>
          <w:rFonts w:ascii="Times" w:hAnsi="Times"/>
          <w:sz w:val="18"/>
          <w:szCs w:val="18"/>
          <w:lang w:val="en-GB"/>
        </w:rPr>
        <w:t xml:space="preserve">. </w:t>
      </w:r>
      <w:r w:rsidRPr="00F37B3E">
        <w:rPr>
          <w:rFonts w:ascii="Times" w:hAnsi="Times"/>
          <w:sz w:val="18"/>
          <w:szCs w:val="18"/>
          <w:lang w:val="en-GB"/>
        </w:rPr>
        <w:t>However, students will b</w:t>
      </w:r>
      <w:r w:rsidR="009500B9" w:rsidRPr="00F37B3E">
        <w:rPr>
          <w:rFonts w:ascii="Times" w:hAnsi="Times"/>
          <w:sz w:val="18"/>
          <w:szCs w:val="18"/>
          <w:lang w:val="en-GB"/>
        </w:rPr>
        <w:t xml:space="preserve">e required to show </w:t>
      </w:r>
      <w:r w:rsidRPr="00F37B3E">
        <w:rPr>
          <w:rFonts w:ascii="Times" w:hAnsi="Times"/>
          <w:sz w:val="18"/>
          <w:szCs w:val="18"/>
          <w:lang w:val="en-GB"/>
        </w:rPr>
        <w:t xml:space="preserve">intellectual </w:t>
      </w:r>
      <w:r w:rsidR="009500B9" w:rsidRPr="00F37B3E">
        <w:rPr>
          <w:rFonts w:ascii="Times" w:hAnsi="Times"/>
          <w:sz w:val="18"/>
          <w:szCs w:val="18"/>
          <w:lang w:val="en-GB"/>
        </w:rPr>
        <w:t xml:space="preserve">interest and </w:t>
      </w:r>
      <w:r w:rsidRPr="00F37B3E">
        <w:rPr>
          <w:rFonts w:ascii="Times" w:hAnsi="Times"/>
          <w:sz w:val="18"/>
          <w:szCs w:val="18"/>
          <w:lang w:val="en-GB"/>
        </w:rPr>
        <w:t xml:space="preserve">curiosity for the assessment and treatment of serious mental disorders within public settings, namely </w:t>
      </w:r>
      <w:r w:rsidR="001441B9" w:rsidRPr="00F37B3E">
        <w:rPr>
          <w:rFonts w:ascii="Times" w:hAnsi="Times"/>
          <w:sz w:val="18"/>
          <w:szCs w:val="18"/>
          <w:lang w:val="en-GB"/>
        </w:rPr>
        <w:t>mental health services (Mental Health Departments, SPDs, etc)</w:t>
      </w:r>
      <w:r w:rsidR="004F5019" w:rsidRPr="00F37B3E">
        <w:rPr>
          <w:rFonts w:ascii="Times" w:hAnsi="Times"/>
          <w:sz w:val="18"/>
          <w:szCs w:val="18"/>
          <w:lang w:val="en-GB"/>
        </w:rPr>
        <w:t>.</w:t>
      </w:r>
    </w:p>
    <w:p w14:paraId="624837E2" w14:textId="77777777" w:rsidR="00693160" w:rsidRPr="00693160" w:rsidRDefault="00025F74" w:rsidP="0069316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pacing w:line="220" w:lineRule="exact"/>
        <w:ind w:firstLine="284"/>
        <w:jc w:val="both"/>
        <w:rPr>
          <w:rFonts w:ascii="Times" w:hAnsi="Times"/>
          <w:sz w:val="18"/>
          <w:szCs w:val="18"/>
          <w:lang w:val="en-GB"/>
        </w:rPr>
      </w:pPr>
      <w:r w:rsidRPr="00F37B3E">
        <w:rPr>
          <w:rFonts w:ascii="Times" w:hAnsi="Times"/>
          <w:sz w:val="18"/>
          <w:szCs w:val="18"/>
          <w:lang w:val="en-GB"/>
        </w:rPr>
        <w:t>Further information can be found on the lecturer's webpage at http://docenti.unicatt.it/web/searchByName.do?language=ENG or on the Faculty notice board.</w:t>
      </w:r>
    </w:p>
    <w:sectPr w:rsidR="00693160" w:rsidRPr="00693160" w:rsidSect="00CD36BB">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54CE" w14:textId="77777777" w:rsidR="009D5CCA" w:rsidRDefault="009D5CCA">
      <w:pPr>
        <w:spacing w:line="240" w:lineRule="auto"/>
      </w:pPr>
      <w:r>
        <w:separator/>
      </w:r>
    </w:p>
  </w:endnote>
  <w:endnote w:type="continuationSeparator" w:id="0">
    <w:p w14:paraId="152CE9E0" w14:textId="77777777" w:rsidR="009D5CCA" w:rsidRDefault="009D5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59A3" w14:textId="77777777" w:rsidR="001F5476" w:rsidRDefault="001F547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0F6D" w14:textId="77777777" w:rsidR="009D5CCA" w:rsidRDefault="009D5CCA">
      <w:pPr>
        <w:spacing w:line="240" w:lineRule="auto"/>
      </w:pPr>
      <w:r>
        <w:separator/>
      </w:r>
    </w:p>
  </w:footnote>
  <w:footnote w:type="continuationSeparator" w:id="0">
    <w:p w14:paraId="34E55164" w14:textId="77777777" w:rsidR="009D5CCA" w:rsidRDefault="009D5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41CA" w14:textId="77777777" w:rsidR="001F5476" w:rsidRDefault="001F5476">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509"/>
    <w:multiLevelType w:val="hybridMultilevel"/>
    <w:tmpl w:val="6292FE7E"/>
    <w:styleLink w:val="Stileimportato3"/>
    <w:lvl w:ilvl="0" w:tplc="AF5AB50E">
      <w:start w:val="1"/>
      <w:numFmt w:val="bullet"/>
      <w:lvlText w:val="–"/>
      <w:lvlJc w:val="left"/>
      <w:pPr>
        <w:tabs>
          <w:tab w:val="num" w:pos="28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7ADA">
      <w:start w:val="1"/>
      <w:numFmt w:val="bullet"/>
      <w:lvlText w:val="o"/>
      <w:lvlJc w:val="left"/>
      <w:pPr>
        <w:tabs>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E76D4">
      <w:start w:val="1"/>
      <w:numFmt w:val="bullet"/>
      <w:lvlText w:val="▪"/>
      <w:lvlJc w:val="left"/>
      <w:pPr>
        <w:tabs>
          <w:tab w:val="num" w:pos="1800"/>
        </w:tabs>
        <w:ind w:left="18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4C9C20">
      <w:start w:val="1"/>
      <w:numFmt w:val="bullet"/>
      <w:lvlText w:val="•"/>
      <w:lvlJc w:val="left"/>
      <w:pPr>
        <w:tabs>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9298">
      <w:start w:val="1"/>
      <w:numFmt w:val="bullet"/>
      <w:lvlText w:val="o"/>
      <w:lvlJc w:val="left"/>
      <w:pPr>
        <w:tabs>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F64DE2">
      <w:start w:val="1"/>
      <w:numFmt w:val="bullet"/>
      <w:lvlText w:val="▪"/>
      <w:lvlJc w:val="left"/>
      <w:pPr>
        <w:tabs>
          <w:tab w:val="num" w:pos="3960"/>
        </w:tabs>
        <w:ind w:left="403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3AEB18">
      <w:start w:val="1"/>
      <w:numFmt w:val="bullet"/>
      <w:lvlText w:val="•"/>
      <w:lvlJc w:val="left"/>
      <w:pPr>
        <w:tabs>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669240">
      <w:start w:val="1"/>
      <w:numFmt w:val="bullet"/>
      <w:lvlText w:val="o"/>
      <w:lvlJc w:val="left"/>
      <w:pPr>
        <w:tabs>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E86D6">
      <w:start w:val="1"/>
      <w:numFmt w:val="bullet"/>
      <w:lvlText w:val="▪"/>
      <w:lvlJc w:val="left"/>
      <w:pPr>
        <w:tabs>
          <w:tab w:val="num" w:pos="6120"/>
        </w:tabs>
        <w:ind w:left="61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9442EE"/>
    <w:multiLevelType w:val="hybridMultilevel"/>
    <w:tmpl w:val="A94AE82E"/>
    <w:styleLink w:val="Stileimportato4"/>
    <w:lvl w:ilvl="0" w:tplc="CCFA4ECC">
      <w:start w:val="1"/>
      <w:numFmt w:val="bullet"/>
      <w:lvlText w:val="–"/>
      <w:lvlJc w:val="left"/>
      <w:pPr>
        <w:tabs>
          <w:tab w:val="num" w:pos="28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2D198">
      <w:start w:val="1"/>
      <w:numFmt w:val="bullet"/>
      <w:lvlText w:val="o"/>
      <w:lvlJc w:val="left"/>
      <w:pPr>
        <w:tabs>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222CA6">
      <w:start w:val="1"/>
      <w:numFmt w:val="bullet"/>
      <w:lvlText w:val="▪"/>
      <w:lvlJc w:val="left"/>
      <w:pPr>
        <w:tabs>
          <w:tab w:val="num" w:pos="1800"/>
        </w:tabs>
        <w:ind w:left="18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C467F0">
      <w:start w:val="1"/>
      <w:numFmt w:val="bullet"/>
      <w:lvlText w:val="•"/>
      <w:lvlJc w:val="left"/>
      <w:pPr>
        <w:tabs>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F8770A">
      <w:start w:val="1"/>
      <w:numFmt w:val="bullet"/>
      <w:lvlText w:val="o"/>
      <w:lvlJc w:val="left"/>
      <w:pPr>
        <w:tabs>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860DA">
      <w:start w:val="1"/>
      <w:numFmt w:val="bullet"/>
      <w:lvlText w:val="▪"/>
      <w:lvlJc w:val="left"/>
      <w:pPr>
        <w:tabs>
          <w:tab w:val="num" w:pos="3960"/>
        </w:tabs>
        <w:ind w:left="403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0794C">
      <w:start w:val="1"/>
      <w:numFmt w:val="bullet"/>
      <w:lvlText w:val="•"/>
      <w:lvlJc w:val="left"/>
      <w:pPr>
        <w:tabs>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BCAF00">
      <w:start w:val="1"/>
      <w:numFmt w:val="bullet"/>
      <w:lvlText w:val="o"/>
      <w:lvlJc w:val="left"/>
      <w:pPr>
        <w:tabs>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E5B86">
      <w:start w:val="1"/>
      <w:numFmt w:val="bullet"/>
      <w:lvlText w:val="▪"/>
      <w:lvlJc w:val="left"/>
      <w:pPr>
        <w:tabs>
          <w:tab w:val="num" w:pos="6120"/>
        </w:tabs>
        <w:ind w:left="61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505E6C"/>
    <w:multiLevelType w:val="hybridMultilevel"/>
    <w:tmpl w:val="A94AE82E"/>
    <w:numStyleLink w:val="Stileimportato4"/>
  </w:abstractNum>
  <w:abstractNum w:abstractNumId="3" w15:restartNumberingAfterBreak="0">
    <w:nsid w:val="1F943255"/>
    <w:multiLevelType w:val="hybridMultilevel"/>
    <w:tmpl w:val="7FD6BAD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943AE4"/>
    <w:multiLevelType w:val="hybridMultilevel"/>
    <w:tmpl w:val="4BE63B78"/>
    <w:lvl w:ilvl="0" w:tplc="1E80721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D93CB6"/>
    <w:multiLevelType w:val="hybridMultilevel"/>
    <w:tmpl w:val="DD5EEB84"/>
    <w:numStyleLink w:val="Stileimportato5"/>
  </w:abstractNum>
  <w:abstractNum w:abstractNumId="6" w15:restartNumberingAfterBreak="0">
    <w:nsid w:val="4C051EE9"/>
    <w:multiLevelType w:val="hybridMultilevel"/>
    <w:tmpl w:val="12545EFA"/>
    <w:styleLink w:val="Stileimportato1"/>
    <w:lvl w:ilvl="0" w:tplc="2A76535A">
      <w:start w:val="1"/>
      <w:numFmt w:val="decimal"/>
      <w:lvlText w:val="%1."/>
      <w:lvlJc w:val="left"/>
      <w:pPr>
        <w:ind w:left="28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C4648E">
      <w:start w:val="1"/>
      <w:numFmt w:val="lowerLetter"/>
      <w:lvlText w:val="%2."/>
      <w:lvlJc w:val="left"/>
      <w:pPr>
        <w:ind w:left="100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50618E">
      <w:start w:val="1"/>
      <w:numFmt w:val="lowerRoman"/>
      <w:lvlText w:val="%3."/>
      <w:lvlJc w:val="left"/>
      <w:pPr>
        <w:ind w:left="1724" w:hanging="1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A6DDA">
      <w:start w:val="1"/>
      <w:numFmt w:val="decimal"/>
      <w:lvlText w:val="%4."/>
      <w:lvlJc w:val="left"/>
      <w:pPr>
        <w:ind w:left="244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CE91C4">
      <w:start w:val="1"/>
      <w:numFmt w:val="lowerLetter"/>
      <w:lvlText w:val="%5."/>
      <w:lvlJc w:val="left"/>
      <w:pPr>
        <w:ind w:left="316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84F214">
      <w:start w:val="1"/>
      <w:numFmt w:val="lowerRoman"/>
      <w:lvlText w:val="%6."/>
      <w:lvlJc w:val="left"/>
      <w:pPr>
        <w:ind w:left="3884" w:hanging="1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94EF40">
      <w:start w:val="1"/>
      <w:numFmt w:val="decimal"/>
      <w:lvlText w:val="%7."/>
      <w:lvlJc w:val="left"/>
      <w:pPr>
        <w:ind w:left="460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6B5B4">
      <w:start w:val="1"/>
      <w:numFmt w:val="lowerLetter"/>
      <w:lvlText w:val="%8."/>
      <w:lvlJc w:val="left"/>
      <w:pPr>
        <w:ind w:left="532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FC6180">
      <w:start w:val="1"/>
      <w:numFmt w:val="lowerRoman"/>
      <w:lvlText w:val="%9."/>
      <w:lvlJc w:val="left"/>
      <w:pPr>
        <w:ind w:left="6044" w:hanging="1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EC05A6"/>
    <w:multiLevelType w:val="hybridMultilevel"/>
    <w:tmpl w:val="DD5EEB84"/>
    <w:styleLink w:val="Stileimportato5"/>
    <w:lvl w:ilvl="0" w:tplc="BCFA339C">
      <w:start w:val="1"/>
      <w:numFmt w:val="bullet"/>
      <w:lvlText w:val="–"/>
      <w:lvlJc w:val="left"/>
      <w:pPr>
        <w:tabs>
          <w:tab w:val="num" w:pos="28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08D914">
      <w:start w:val="1"/>
      <w:numFmt w:val="bullet"/>
      <w:lvlText w:val="o"/>
      <w:lvlJc w:val="left"/>
      <w:pPr>
        <w:tabs>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E1BDC">
      <w:start w:val="1"/>
      <w:numFmt w:val="bullet"/>
      <w:lvlText w:val="▪"/>
      <w:lvlJc w:val="left"/>
      <w:pPr>
        <w:tabs>
          <w:tab w:val="num" w:pos="1800"/>
        </w:tabs>
        <w:ind w:left="18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C20F4">
      <w:start w:val="1"/>
      <w:numFmt w:val="bullet"/>
      <w:lvlText w:val="•"/>
      <w:lvlJc w:val="left"/>
      <w:pPr>
        <w:tabs>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8B518">
      <w:start w:val="1"/>
      <w:numFmt w:val="bullet"/>
      <w:lvlText w:val="o"/>
      <w:lvlJc w:val="left"/>
      <w:pPr>
        <w:tabs>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3A4A64">
      <w:start w:val="1"/>
      <w:numFmt w:val="bullet"/>
      <w:lvlText w:val="▪"/>
      <w:lvlJc w:val="left"/>
      <w:pPr>
        <w:tabs>
          <w:tab w:val="num" w:pos="3960"/>
        </w:tabs>
        <w:ind w:left="403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6E0722">
      <w:start w:val="1"/>
      <w:numFmt w:val="bullet"/>
      <w:lvlText w:val="•"/>
      <w:lvlJc w:val="left"/>
      <w:pPr>
        <w:tabs>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483F2E">
      <w:start w:val="1"/>
      <w:numFmt w:val="bullet"/>
      <w:lvlText w:val="o"/>
      <w:lvlJc w:val="left"/>
      <w:pPr>
        <w:tabs>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2E1C6">
      <w:start w:val="1"/>
      <w:numFmt w:val="bullet"/>
      <w:lvlText w:val="▪"/>
      <w:lvlJc w:val="left"/>
      <w:pPr>
        <w:tabs>
          <w:tab w:val="num" w:pos="6120"/>
        </w:tabs>
        <w:ind w:left="61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6177AD"/>
    <w:multiLevelType w:val="hybridMultilevel"/>
    <w:tmpl w:val="D2F0DAAC"/>
    <w:styleLink w:val="Stileimportato2"/>
    <w:lvl w:ilvl="0" w:tplc="7D36268C">
      <w:start w:val="1"/>
      <w:numFmt w:val="bullet"/>
      <w:lvlText w:val="–"/>
      <w:lvlJc w:val="left"/>
      <w:pPr>
        <w:tabs>
          <w:tab w:val="num" w:pos="28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EE4D4">
      <w:start w:val="1"/>
      <w:numFmt w:val="bullet"/>
      <w:lvlText w:val="o"/>
      <w:lvlJc w:val="left"/>
      <w:pPr>
        <w:tabs>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881D66">
      <w:start w:val="1"/>
      <w:numFmt w:val="bullet"/>
      <w:lvlText w:val="▪"/>
      <w:lvlJc w:val="left"/>
      <w:pPr>
        <w:tabs>
          <w:tab w:val="num" w:pos="1800"/>
        </w:tabs>
        <w:ind w:left="18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E247BE">
      <w:start w:val="1"/>
      <w:numFmt w:val="bullet"/>
      <w:lvlText w:val="•"/>
      <w:lvlJc w:val="left"/>
      <w:pPr>
        <w:tabs>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44E12">
      <w:start w:val="1"/>
      <w:numFmt w:val="bullet"/>
      <w:lvlText w:val="o"/>
      <w:lvlJc w:val="left"/>
      <w:pPr>
        <w:tabs>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E7290">
      <w:start w:val="1"/>
      <w:numFmt w:val="bullet"/>
      <w:lvlText w:val="▪"/>
      <w:lvlJc w:val="left"/>
      <w:pPr>
        <w:tabs>
          <w:tab w:val="num" w:pos="3960"/>
        </w:tabs>
        <w:ind w:left="403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26C2A">
      <w:start w:val="1"/>
      <w:numFmt w:val="bullet"/>
      <w:lvlText w:val="•"/>
      <w:lvlJc w:val="left"/>
      <w:pPr>
        <w:tabs>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4443A">
      <w:start w:val="1"/>
      <w:numFmt w:val="bullet"/>
      <w:lvlText w:val="o"/>
      <w:lvlJc w:val="left"/>
      <w:pPr>
        <w:tabs>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BE7B5A">
      <w:start w:val="1"/>
      <w:numFmt w:val="bullet"/>
      <w:lvlText w:val="▪"/>
      <w:lvlJc w:val="left"/>
      <w:pPr>
        <w:tabs>
          <w:tab w:val="num" w:pos="6120"/>
        </w:tabs>
        <w:ind w:left="61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D1C5636"/>
    <w:multiLevelType w:val="hybridMultilevel"/>
    <w:tmpl w:val="12545EFA"/>
    <w:numStyleLink w:val="Stileimportato1"/>
  </w:abstractNum>
  <w:abstractNum w:abstractNumId="10" w15:restartNumberingAfterBreak="0">
    <w:nsid w:val="64556B8B"/>
    <w:multiLevelType w:val="hybridMultilevel"/>
    <w:tmpl w:val="6292FE7E"/>
    <w:numStyleLink w:val="Stileimportato3"/>
  </w:abstractNum>
  <w:abstractNum w:abstractNumId="11" w15:restartNumberingAfterBreak="0">
    <w:nsid w:val="6D2E3F2F"/>
    <w:multiLevelType w:val="hybridMultilevel"/>
    <w:tmpl w:val="D2F0DAAC"/>
    <w:numStyleLink w:val="Stileimportato2"/>
  </w:abstractNum>
  <w:num w:numId="1" w16cid:durableId="1992828553">
    <w:abstractNumId w:val="6"/>
  </w:num>
  <w:num w:numId="2" w16cid:durableId="2009674613">
    <w:abstractNumId w:val="9"/>
  </w:num>
  <w:num w:numId="3" w16cid:durableId="1319458028">
    <w:abstractNumId w:val="8"/>
  </w:num>
  <w:num w:numId="4" w16cid:durableId="1066221988">
    <w:abstractNumId w:val="11"/>
  </w:num>
  <w:num w:numId="5" w16cid:durableId="793597041">
    <w:abstractNumId w:val="0"/>
  </w:num>
  <w:num w:numId="6" w16cid:durableId="82337483">
    <w:abstractNumId w:val="10"/>
  </w:num>
  <w:num w:numId="7" w16cid:durableId="1977955369">
    <w:abstractNumId w:val="1"/>
  </w:num>
  <w:num w:numId="8" w16cid:durableId="781917942">
    <w:abstractNumId w:val="2"/>
  </w:num>
  <w:num w:numId="9" w16cid:durableId="288782878">
    <w:abstractNumId w:val="7"/>
  </w:num>
  <w:num w:numId="10" w16cid:durableId="1903715843">
    <w:abstractNumId w:val="5"/>
  </w:num>
  <w:num w:numId="11" w16cid:durableId="1443039837">
    <w:abstractNumId w:val="4"/>
  </w:num>
  <w:num w:numId="12" w16cid:durableId="551616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76"/>
    <w:rsid w:val="00025F74"/>
    <w:rsid w:val="000D0C07"/>
    <w:rsid w:val="0011286D"/>
    <w:rsid w:val="001441B9"/>
    <w:rsid w:val="0015468C"/>
    <w:rsid w:val="00175C23"/>
    <w:rsid w:val="001A3027"/>
    <w:rsid w:val="001F5476"/>
    <w:rsid w:val="00222AE4"/>
    <w:rsid w:val="00240E35"/>
    <w:rsid w:val="0024260C"/>
    <w:rsid w:val="00252CF1"/>
    <w:rsid w:val="00276BBD"/>
    <w:rsid w:val="002C4B8D"/>
    <w:rsid w:val="003239C5"/>
    <w:rsid w:val="00346668"/>
    <w:rsid w:val="00373FF5"/>
    <w:rsid w:val="003A1BFB"/>
    <w:rsid w:val="003B63B2"/>
    <w:rsid w:val="003B7AEA"/>
    <w:rsid w:val="00423019"/>
    <w:rsid w:val="004250BE"/>
    <w:rsid w:val="004D7C5A"/>
    <w:rsid w:val="004F5019"/>
    <w:rsid w:val="004F74B3"/>
    <w:rsid w:val="00580D47"/>
    <w:rsid w:val="005C569E"/>
    <w:rsid w:val="00656E5E"/>
    <w:rsid w:val="00681767"/>
    <w:rsid w:val="00690095"/>
    <w:rsid w:val="00693160"/>
    <w:rsid w:val="006A44D3"/>
    <w:rsid w:val="006B7F2C"/>
    <w:rsid w:val="007250F2"/>
    <w:rsid w:val="0072704E"/>
    <w:rsid w:val="007C7F2D"/>
    <w:rsid w:val="007E32A3"/>
    <w:rsid w:val="008A01D5"/>
    <w:rsid w:val="008A1C95"/>
    <w:rsid w:val="008A3BF2"/>
    <w:rsid w:val="008A5F80"/>
    <w:rsid w:val="008C77A1"/>
    <w:rsid w:val="008E0950"/>
    <w:rsid w:val="00911C4D"/>
    <w:rsid w:val="009500B9"/>
    <w:rsid w:val="00962DC0"/>
    <w:rsid w:val="009D5CCA"/>
    <w:rsid w:val="009F3795"/>
    <w:rsid w:val="009F7F27"/>
    <w:rsid w:val="00A03DD3"/>
    <w:rsid w:val="00A405B0"/>
    <w:rsid w:val="00AF58F2"/>
    <w:rsid w:val="00B01711"/>
    <w:rsid w:val="00B33CD2"/>
    <w:rsid w:val="00B448F6"/>
    <w:rsid w:val="00B46090"/>
    <w:rsid w:val="00BC29D4"/>
    <w:rsid w:val="00C17985"/>
    <w:rsid w:val="00C6544F"/>
    <w:rsid w:val="00CA1906"/>
    <w:rsid w:val="00CC0D3C"/>
    <w:rsid w:val="00CD36BB"/>
    <w:rsid w:val="00CD563A"/>
    <w:rsid w:val="00CD63E0"/>
    <w:rsid w:val="00D13D44"/>
    <w:rsid w:val="00D77B61"/>
    <w:rsid w:val="00DC47EE"/>
    <w:rsid w:val="00E00807"/>
    <w:rsid w:val="00E9689E"/>
    <w:rsid w:val="00EE653D"/>
    <w:rsid w:val="00F37B3E"/>
    <w:rsid w:val="00F527AD"/>
    <w:rsid w:val="00F527AF"/>
    <w:rsid w:val="00FB31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DDD1C"/>
  <w15:docId w15:val="{FF806DD2-1CF4-429F-8E4A-F80C087B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D36BB"/>
    <w:pPr>
      <w:spacing w:line="240" w:lineRule="exact"/>
      <w:jc w:val="both"/>
    </w:pPr>
    <w:rPr>
      <w:rFonts w:cs="Arial Unicode MS"/>
      <w:color w:val="000000"/>
      <w:u w:color="000000"/>
      <w:lang w:val="en-US"/>
    </w:rPr>
  </w:style>
  <w:style w:type="paragraph" w:styleId="Titolo1">
    <w:name w:val="heading 1"/>
    <w:next w:val="Titolo2"/>
    <w:rsid w:val="00CD36BB"/>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CD36BB"/>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CD36BB"/>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D36BB"/>
    <w:rPr>
      <w:u w:val="single"/>
    </w:rPr>
  </w:style>
  <w:style w:type="table" w:customStyle="1" w:styleId="TableNormal1">
    <w:name w:val="Table Normal1"/>
    <w:rsid w:val="00CD36BB"/>
    <w:tblPr>
      <w:tblInd w:w="0" w:type="dxa"/>
      <w:tblCellMar>
        <w:top w:w="0" w:type="dxa"/>
        <w:left w:w="0" w:type="dxa"/>
        <w:bottom w:w="0" w:type="dxa"/>
        <w:right w:w="0" w:type="dxa"/>
      </w:tblCellMar>
    </w:tblPr>
  </w:style>
  <w:style w:type="paragraph" w:customStyle="1" w:styleId="Intestazioneepidipagina">
    <w:name w:val="Intestazione e piè di pagina"/>
    <w:rsid w:val="00CD36BB"/>
    <w:pPr>
      <w:tabs>
        <w:tab w:val="right" w:pos="9020"/>
      </w:tabs>
    </w:pPr>
    <w:rPr>
      <w:rFonts w:ascii="Helvetica" w:hAnsi="Helvetica" w:cs="Arial Unicode MS"/>
      <w:color w:val="000000"/>
      <w:sz w:val="24"/>
      <w:szCs w:val="24"/>
    </w:rPr>
  </w:style>
  <w:style w:type="paragraph" w:styleId="Paragrafoelenco">
    <w:name w:val="List Paragraph"/>
    <w:uiPriority w:val="34"/>
    <w:qFormat/>
    <w:rsid w:val="00CD36BB"/>
    <w:pPr>
      <w:tabs>
        <w:tab w:val="left" w:pos="284"/>
      </w:tabs>
      <w:spacing w:line="240" w:lineRule="exact"/>
      <w:ind w:left="720"/>
      <w:jc w:val="both"/>
    </w:pPr>
    <w:rPr>
      <w:rFonts w:ascii="Times" w:hAnsi="Times" w:cs="Arial Unicode MS"/>
      <w:color w:val="000000"/>
      <w:u w:color="000000"/>
      <w:lang w:val="en-US"/>
    </w:rPr>
  </w:style>
  <w:style w:type="numbering" w:customStyle="1" w:styleId="Stileimportato1">
    <w:name w:val="Stile importato 1"/>
    <w:rsid w:val="00CD36BB"/>
    <w:pPr>
      <w:numPr>
        <w:numId w:val="1"/>
      </w:numPr>
    </w:pPr>
  </w:style>
  <w:style w:type="numbering" w:customStyle="1" w:styleId="Stileimportato2">
    <w:name w:val="Stile importato 2"/>
    <w:rsid w:val="00CD36BB"/>
    <w:pPr>
      <w:numPr>
        <w:numId w:val="3"/>
      </w:numPr>
    </w:pPr>
  </w:style>
  <w:style w:type="numbering" w:customStyle="1" w:styleId="Stileimportato3">
    <w:name w:val="Stile importato 3"/>
    <w:rsid w:val="00CD36BB"/>
    <w:pPr>
      <w:numPr>
        <w:numId w:val="5"/>
      </w:numPr>
    </w:pPr>
  </w:style>
  <w:style w:type="numbering" w:customStyle="1" w:styleId="Stileimportato4">
    <w:name w:val="Stile importato 4"/>
    <w:rsid w:val="00CD36BB"/>
    <w:pPr>
      <w:numPr>
        <w:numId w:val="7"/>
      </w:numPr>
    </w:pPr>
  </w:style>
  <w:style w:type="numbering" w:customStyle="1" w:styleId="Stileimportato5">
    <w:name w:val="Stile importato 5"/>
    <w:rsid w:val="00CD36BB"/>
    <w:pPr>
      <w:numPr>
        <w:numId w:val="9"/>
      </w:numPr>
    </w:pPr>
  </w:style>
  <w:style w:type="paragraph" w:customStyle="1" w:styleId="Testo1">
    <w:name w:val="Testo 1"/>
    <w:rsid w:val="00CD36BB"/>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rsid w:val="00CD36BB"/>
    <w:pPr>
      <w:spacing w:line="220" w:lineRule="exact"/>
      <w:ind w:firstLine="284"/>
      <w:jc w:val="both"/>
    </w:pPr>
    <w:rPr>
      <w:rFonts w:ascii="Times" w:hAnsi="Times" w:cs="Arial Unicode MS"/>
      <w:color w:val="000000"/>
      <w:sz w:val="18"/>
      <w:szCs w:val="18"/>
      <w:u w:color="000000"/>
      <w:lang w:val="en-US"/>
    </w:rPr>
  </w:style>
  <w:style w:type="paragraph" w:customStyle="1" w:styleId="Didefault">
    <w:name w:val="Di default"/>
    <w:rsid w:val="00CD36BB"/>
    <w:rPr>
      <w:rFonts w:ascii="Helvetica" w:hAnsi="Helvetica" w:cs="Arial Unicode MS"/>
      <w:color w:val="000000"/>
      <w:sz w:val="22"/>
      <w:szCs w:val="22"/>
      <w:u w:color="000000"/>
      <w:lang w:val="en-US"/>
    </w:rPr>
  </w:style>
  <w:style w:type="paragraph" w:styleId="Testofumetto">
    <w:name w:val="Balloon Text"/>
    <w:basedOn w:val="Normale"/>
    <w:link w:val="TestofumettoCarattere"/>
    <w:uiPriority w:val="99"/>
    <w:semiHidden/>
    <w:unhideWhenUsed/>
    <w:rsid w:val="007250F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50F2"/>
    <w:rPr>
      <w:rFonts w:ascii="Segoe UI" w:hAnsi="Segoe UI" w:cs="Segoe UI"/>
      <w:color w:val="000000"/>
      <w:sz w:val="18"/>
      <w:szCs w:val="18"/>
      <w:u w:color="000000"/>
      <w:lang w:val="en-US"/>
    </w:rPr>
  </w:style>
  <w:style w:type="character" w:customStyle="1" w:styleId="Testo2Carattere">
    <w:name w:val="Testo 2 Carattere"/>
    <w:link w:val="Testo2"/>
    <w:locked/>
    <w:rsid w:val="008A01D5"/>
    <w:rPr>
      <w:rFonts w:ascii="Times" w:hAnsi="Times" w:cs="Arial Unicode MS"/>
      <w:color w:val="000000"/>
      <w:sz w:val="18"/>
      <w:szCs w:val="18"/>
      <w:u w:color="000000"/>
      <w:lang w:val="en-US"/>
    </w:rPr>
  </w:style>
  <w:style w:type="paragraph" w:customStyle="1" w:styleId="P68B1DB1-Normale3">
    <w:name w:val="P68B1DB1-Normale3"/>
    <w:basedOn w:val="Normale"/>
    <w:rsid w:val="008A3BF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i/>
      <w:color w:val="auto"/>
      <w:highlight w:val="yellow"/>
      <w:bdr w:val="none" w:sz="0" w:space="0" w:color="auto"/>
    </w:rPr>
  </w:style>
  <w:style w:type="paragraph" w:customStyle="1" w:styleId="P68B1DB1-Normale6">
    <w:name w:val="P68B1DB1-Normale6"/>
    <w:basedOn w:val="Normale"/>
    <w:rsid w:val="00222AE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i/>
      <w:color w:val="auto"/>
      <w:sz w:val="18"/>
      <w:highlight w:val="yellow"/>
      <w:bdr w:val="none" w:sz="0" w:space="0" w:color="auto"/>
    </w:rPr>
  </w:style>
  <w:style w:type="paragraph" w:customStyle="1" w:styleId="P68B1DB1-Normale2">
    <w:name w:val="P68B1DB1-Normale2"/>
    <w:basedOn w:val="Normale"/>
    <w:rsid w:val="00222AE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color w:val="auto"/>
      <w:highlight w:val="yellow"/>
      <w:bdr w:val="none" w:sz="0" w:space="0" w:color="auto"/>
    </w:rPr>
  </w:style>
  <w:style w:type="paragraph" w:customStyle="1" w:styleId="P68B1DB1-Normale5">
    <w:name w:val="P68B1DB1-Normale5"/>
    <w:basedOn w:val="Normale"/>
    <w:rsid w:val="00222AE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color w:val="auto"/>
      <w:highlight w:val="yellow"/>
      <w:u w:val="single"/>
      <w:bdr w:val="none" w:sz="0" w:space="0" w:color="auto"/>
    </w:rPr>
  </w:style>
  <w:style w:type="paragraph" w:customStyle="1" w:styleId="P68B1DB1-Paragrafoelenco7">
    <w:name w:val="P68B1DB1-Paragrafoelenco7"/>
    <w:basedOn w:val="Paragrafoelenco"/>
    <w:rsid w:val="00CD563A"/>
    <w:rPr>
      <w:highlight w:val="yellow"/>
    </w:rPr>
  </w:style>
  <w:style w:type="paragraph" w:customStyle="1" w:styleId="P68B1DB1-Testo26">
    <w:name w:val="P68B1DB1-Testo26"/>
    <w:basedOn w:val="Testo2"/>
    <w:rsid w:val="0042301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Cs w:val="20"/>
      <w:highlight w:val="yellow"/>
      <w:bdr w:val="none" w:sz="0" w:space="0" w:color="auto"/>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87871">
      <w:bodyDiv w:val="1"/>
      <w:marLeft w:val="0"/>
      <w:marRight w:val="0"/>
      <w:marTop w:val="0"/>
      <w:marBottom w:val="0"/>
      <w:divBdr>
        <w:top w:val="none" w:sz="0" w:space="0" w:color="auto"/>
        <w:left w:val="none" w:sz="0" w:space="0" w:color="auto"/>
        <w:bottom w:val="none" w:sz="0" w:space="0" w:color="auto"/>
        <w:right w:val="none" w:sz="0" w:space="0" w:color="auto"/>
      </w:divBdr>
    </w:div>
    <w:div w:id="1528785850">
      <w:bodyDiv w:val="1"/>
      <w:marLeft w:val="0"/>
      <w:marRight w:val="0"/>
      <w:marTop w:val="0"/>
      <w:marBottom w:val="0"/>
      <w:divBdr>
        <w:top w:val="none" w:sz="0" w:space="0" w:color="auto"/>
        <w:left w:val="none" w:sz="0" w:space="0" w:color="auto"/>
        <w:bottom w:val="none" w:sz="0" w:space="0" w:color="auto"/>
        <w:right w:val="none" w:sz="0" w:space="0" w:color="auto"/>
      </w:divBdr>
    </w:div>
    <w:div w:id="2023895965">
      <w:bodyDiv w:val="1"/>
      <w:marLeft w:val="0"/>
      <w:marRight w:val="0"/>
      <w:marTop w:val="0"/>
      <w:marBottom w:val="0"/>
      <w:divBdr>
        <w:top w:val="none" w:sz="0" w:space="0" w:color="auto"/>
        <w:left w:val="none" w:sz="0" w:space="0" w:color="auto"/>
        <w:bottom w:val="none" w:sz="0" w:space="0" w:color="auto"/>
        <w:right w:val="none" w:sz="0" w:space="0" w:color="auto"/>
      </w:divBdr>
    </w:div>
    <w:div w:id="212083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5972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7</cp:revision>
  <dcterms:created xsi:type="dcterms:W3CDTF">2023-07-03T11:55:00Z</dcterms:created>
  <dcterms:modified xsi:type="dcterms:W3CDTF">2024-01-10T12:57:00Z</dcterms:modified>
</cp:coreProperties>
</file>