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E93" w14:textId="77777777" w:rsidR="00041B8E" w:rsidRDefault="006215D8">
      <w:pPr>
        <w:pStyle w:val="Titolo1"/>
        <w:rPr>
          <w:rFonts w:ascii="Times New Roman" w:hAnsi="Times New Roman"/>
          <w:noProof w:val="0"/>
        </w:rPr>
      </w:pPr>
      <w:r w:rsidRPr="00712CC1">
        <w:rPr>
          <w:rFonts w:ascii="Times New Roman" w:hAnsi="Times New Roman"/>
          <w:noProof w:val="0"/>
        </w:rPr>
        <w:t xml:space="preserve">Healthy ageing </w:t>
      </w:r>
    </w:p>
    <w:p w14:paraId="59C9BA9C" w14:textId="25D08E3F" w:rsidR="00E519FE" w:rsidRPr="00E519FE" w:rsidRDefault="00E519FE" w:rsidP="00E519FE">
      <w:pPr>
        <w:pStyle w:val="Titolo2"/>
      </w:pPr>
      <w:r>
        <w:t>Prof. Camillo Mara</w:t>
      </w:r>
    </w:p>
    <w:p w14:paraId="30FBCFC1" w14:textId="78B26300" w:rsidR="00041B8E" w:rsidRPr="00712CC1" w:rsidRDefault="006215D8">
      <w:pPr>
        <w:spacing w:before="240" w:after="120" w:line="240" w:lineRule="exact"/>
        <w:rPr>
          <w:b/>
          <w:sz w:val="18"/>
        </w:rPr>
      </w:pPr>
      <w:r w:rsidRPr="00712CC1">
        <w:rPr>
          <w:b/>
          <w:i/>
          <w:sz w:val="18"/>
        </w:rPr>
        <w:t>COURSE AIMS AND INTENDED LEARNING OUTCOMES</w:t>
      </w:r>
    </w:p>
    <w:p w14:paraId="475DDB35" w14:textId="380134E3" w:rsidR="00041B8E" w:rsidRPr="00712CC1" w:rsidRDefault="006215D8">
      <w:pPr>
        <w:spacing w:line="240" w:lineRule="exact"/>
      </w:pPr>
      <w:r w:rsidRPr="00712CC1">
        <w:t xml:space="preserve">Aims </w:t>
      </w:r>
      <w:proofErr w:type="gramStart"/>
      <w:r w:rsidRPr="00712CC1">
        <w:t>include:</w:t>
      </w:r>
      <w:proofErr w:type="gramEnd"/>
      <w:r w:rsidRPr="00712CC1">
        <w:t xml:space="preserve"> general knowledge of the ability changes that occur in various cognitive</w:t>
      </w:r>
      <w:r w:rsidR="00E519FE">
        <w:t xml:space="preserve"> </w:t>
      </w:r>
      <w:r w:rsidR="001565B9">
        <w:t xml:space="preserve">and </w:t>
      </w:r>
      <w:proofErr w:type="spellStart"/>
      <w:r w:rsidR="001565B9">
        <w:t>behavioral</w:t>
      </w:r>
      <w:proofErr w:type="spellEnd"/>
      <w:r w:rsidRPr="00712CC1">
        <w:t xml:space="preserve"> domains during normal brain ageing; the ability to identify cognitive changes in common neurological pathologies in the elderly (cerebrovascular disease, primary and secondary dementias, </w:t>
      </w:r>
      <w:proofErr w:type="spellStart"/>
      <w:r w:rsidRPr="00712CC1">
        <w:t>parkinsonisms</w:t>
      </w:r>
      <w:proofErr w:type="spellEnd"/>
      <w:r w:rsidRPr="00712CC1">
        <w:t>);</w:t>
      </w:r>
      <w:r w:rsidRPr="00712CC1">
        <w:rPr>
          <w:sz w:val="24"/>
        </w:rPr>
        <w:t xml:space="preserve"> </w:t>
      </w:r>
      <w:r w:rsidRPr="00712CC1">
        <w:t>the acquisition of basic strategies for rehabilitation interventions in acquired cognitive damage.</w:t>
      </w:r>
    </w:p>
    <w:p w14:paraId="76AF4DA7" w14:textId="613F6D61" w:rsidR="00041B8E" w:rsidRPr="00712CC1" w:rsidRDefault="001565B9">
      <w:pPr>
        <w:spacing w:before="120" w:line="240" w:lineRule="exact"/>
      </w:pPr>
      <w:r w:rsidRPr="001565B9">
        <w:t xml:space="preserve">Ability to </w:t>
      </w:r>
      <w:proofErr w:type="spellStart"/>
      <w:r w:rsidRPr="001565B9">
        <w:t>analyze</w:t>
      </w:r>
      <w:proofErr w:type="spellEnd"/>
      <w:r w:rsidRPr="001565B9">
        <w:t xml:space="preserve"> the main risk factors of pathological aging.</w:t>
      </w:r>
      <w:r>
        <w:t xml:space="preserve"> </w:t>
      </w:r>
      <w:proofErr w:type="gramStart"/>
      <w:r w:rsidR="006215D8" w:rsidRPr="00712CC1">
        <w:t>Ability</w:t>
      </w:r>
      <w:proofErr w:type="gramEnd"/>
      <w:r w:rsidR="006215D8" w:rsidRPr="00712CC1">
        <w:t xml:space="preserve"> to choose diagnostic tools and plan interventions capable of promoting disease prevention and the planning of deficit rehabilitation.</w:t>
      </w:r>
    </w:p>
    <w:p w14:paraId="3E42F1DC" w14:textId="4597BBC1" w:rsidR="00041B8E" w:rsidRPr="00E519FE" w:rsidRDefault="006215D8">
      <w:pPr>
        <w:spacing w:line="240" w:lineRule="exact"/>
        <w:rPr>
          <w:strike/>
          <w:color w:val="FF0000"/>
        </w:rPr>
      </w:pPr>
      <w:r w:rsidRPr="00712CC1">
        <w:t xml:space="preserve">Ability to manage geriatric problems associated with elderly patients with and without cognitive impairment; </w:t>
      </w:r>
      <w:r w:rsidR="001565B9" w:rsidRPr="001565B9">
        <w:rPr>
          <w:spacing w:val="-6"/>
        </w:rPr>
        <w:t>Measurements of stress in caregivers</w:t>
      </w:r>
      <w:r w:rsidR="001565B9" w:rsidRPr="001565B9">
        <w:rPr>
          <w:spacing w:val="-6"/>
        </w:rPr>
        <w:t xml:space="preserve"> </w:t>
      </w:r>
      <w:r w:rsidR="001565B9">
        <w:rPr>
          <w:spacing w:val="-6"/>
        </w:rPr>
        <w:t>and</w:t>
      </w:r>
      <w:r w:rsidR="00E519FE">
        <w:rPr>
          <w:spacing w:val="-6"/>
        </w:rPr>
        <w:t xml:space="preserve"> </w:t>
      </w:r>
      <w:r w:rsidRPr="00712CC1">
        <w:t>ability to intervene</w:t>
      </w:r>
      <w:r w:rsidR="001565B9">
        <w:t>.</w:t>
      </w:r>
      <w:r w:rsidRPr="00712CC1">
        <w:t xml:space="preserve"> </w:t>
      </w:r>
    </w:p>
    <w:p w14:paraId="294557DF" w14:textId="77777777" w:rsidR="00041B8E" w:rsidRPr="00712CC1" w:rsidRDefault="006215D8">
      <w:pPr>
        <w:spacing w:before="240" w:after="120" w:line="240" w:lineRule="exact"/>
        <w:rPr>
          <w:b/>
          <w:sz w:val="18"/>
        </w:rPr>
      </w:pPr>
      <w:r w:rsidRPr="00712CC1">
        <w:rPr>
          <w:b/>
          <w:i/>
          <w:sz w:val="18"/>
        </w:rPr>
        <w:t>COURSE CONTENT</w:t>
      </w:r>
    </w:p>
    <w:p w14:paraId="538BDBFF" w14:textId="77777777" w:rsidR="001565B9" w:rsidRPr="001565B9" w:rsidRDefault="001565B9" w:rsidP="001565B9">
      <w:pPr>
        <w:tabs>
          <w:tab w:val="clear" w:pos="284"/>
        </w:tabs>
        <w:spacing w:line="240" w:lineRule="exact"/>
      </w:pPr>
      <w:r w:rsidRPr="001565B9">
        <w:rPr>
          <w:sz w:val="18"/>
        </w:rPr>
        <w:t>General considerations on healthy aging and the psychophysical well-being of the elderly</w:t>
      </w:r>
    </w:p>
    <w:p w14:paraId="6448BC68" w14:textId="67B98763" w:rsidR="00041B8E" w:rsidRPr="00712CC1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exact"/>
        <w:ind w:left="426"/>
      </w:pPr>
      <w:r w:rsidRPr="00712CC1">
        <w:rPr>
          <w:i/>
        </w:rPr>
        <w:t>Cognitive functions in normal ageing:</w:t>
      </w:r>
    </w:p>
    <w:p w14:paraId="5570DD0A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Micro- and macro-structural changes in the brain during ageing.</w:t>
      </w:r>
    </w:p>
    <w:p w14:paraId="65DC9AC1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Changes in the sense organs.</w:t>
      </w:r>
    </w:p>
    <w:p w14:paraId="35CB4E7E" w14:textId="77777777" w:rsidR="001565B9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it-IT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Episodic memory and semantic memory</w:t>
      </w:r>
      <w:r w:rsidR="00E519FE">
        <w:rPr>
          <w:sz w:val="20"/>
          <w:lang w:val="en-GB"/>
        </w:rPr>
        <w:t xml:space="preserve"> </w:t>
      </w:r>
      <w:r w:rsidR="001565B9" w:rsidRPr="001565B9">
        <w:rPr>
          <w:sz w:val="20"/>
          <w:lang w:val="it-IT"/>
        </w:rPr>
        <w:t xml:space="preserve">in </w:t>
      </w:r>
      <w:proofErr w:type="spellStart"/>
      <w:r w:rsidR="001565B9" w:rsidRPr="001565B9">
        <w:rPr>
          <w:sz w:val="20"/>
          <w:lang w:val="it-IT"/>
        </w:rPr>
        <w:t>normal</w:t>
      </w:r>
      <w:proofErr w:type="spellEnd"/>
      <w:r w:rsidR="001565B9" w:rsidRPr="001565B9">
        <w:rPr>
          <w:sz w:val="20"/>
          <w:lang w:val="it-IT"/>
        </w:rPr>
        <w:t xml:space="preserve"> and </w:t>
      </w:r>
      <w:proofErr w:type="spellStart"/>
      <w:r w:rsidR="001565B9" w:rsidRPr="001565B9">
        <w:rPr>
          <w:sz w:val="20"/>
          <w:lang w:val="it-IT"/>
        </w:rPr>
        <w:t>pathological</w:t>
      </w:r>
      <w:proofErr w:type="spellEnd"/>
      <w:r w:rsidR="001565B9" w:rsidRPr="001565B9">
        <w:rPr>
          <w:sz w:val="20"/>
          <w:lang w:val="it-IT"/>
        </w:rPr>
        <w:t xml:space="preserve"> aging.</w:t>
      </w:r>
    </w:p>
    <w:p w14:paraId="6AF5D823" w14:textId="1AF4A0D8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“Working” memory.</w:t>
      </w:r>
    </w:p>
    <w:p w14:paraId="7471AB13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Executive and attentional functions; the "Central Executive".</w:t>
      </w:r>
    </w:p>
    <w:p w14:paraId="47BCFB8D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Language and other "modular" functions (</w:t>
      </w:r>
      <w:proofErr w:type="spellStart"/>
      <w:r w:rsidRPr="00712CC1">
        <w:rPr>
          <w:sz w:val="20"/>
          <w:lang w:val="en-GB"/>
        </w:rPr>
        <w:t>praxia</w:t>
      </w:r>
      <w:proofErr w:type="spellEnd"/>
      <w:r w:rsidRPr="00712CC1">
        <w:rPr>
          <w:sz w:val="20"/>
          <w:lang w:val="en-GB"/>
        </w:rPr>
        <w:t xml:space="preserve"> and perception).</w:t>
      </w:r>
    </w:p>
    <w:p w14:paraId="380B2F9B" w14:textId="77777777" w:rsidR="00041B8E" w:rsidRPr="00712CC1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before="120" w:line="240" w:lineRule="exact"/>
        <w:ind w:left="426"/>
      </w:pPr>
      <w:r w:rsidRPr="00712CC1">
        <w:rPr>
          <w:i/>
        </w:rPr>
        <w:t>Cognitive functions in pathological ageing.</w:t>
      </w:r>
    </w:p>
    <w:p w14:paraId="202E2FEB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Neuropathology of neurodegenerative and cerebrovascular diseases.</w:t>
      </w:r>
    </w:p>
    <w:p w14:paraId="26F0FF59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Main neurological diseases and syndromes in ageing.</w:t>
      </w:r>
    </w:p>
    <w:p w14:paraId="0680BCEC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Cognitive disorders and main syndromes in cerebrovascular disease.</w:t>
      </w:r>
    </w:p>
    <w:p w14:paraId="13DC5712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Cognitive disorders and main syndromes in primary and secondary dementias.</w:t>
      </w:r>
    </w:p>
    <w:p w14:paraId="0704FCE6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>Cognitive disorders associated with movement control disorders (Parkinsonism).</w:t>
      </w:r>
    </w:p>
    <w:p w14:paraId="6566AF3C" w14:textId="77777777" w:rsidR="00041B8E" w:rsidRPr="00712CC1" w:rsidRDefault="006215D8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712CC1">
        <w:rPr>
          <w:sz w:val="20"/>
          <w:lang w:val="en-GB"/>
        </w:rPr>
        <w:t>-</w:t>
      </w:r>
      <w:r w:rsidRPr="00712CC1">
        <w:rPr>
          <w:sz w:val="20"/>
          <w:lang w:val="en-GB"/>
        </w:rPr>
        <w:tab/>
        <w:t xml:space="preserve">Classification of memory, language, spatial attention, executive control, perception, </w:t>
      </w:r>
      <w:proofErr w:type="spellStart"/>
      <w:r w:rsidRPr="00712CC1">
        <w:rPr>
          <w:sz w:val="20"/>
          <w:lang w:val="en-GB"/>
        </w:rPr>
        <w:t>praxia</w:t>
      </w:r>
      <w:proofErr w:type="spellEnd"/>
      <w:r w:rsidRPr="00712CC1">
        <w:rPr>
          <w:sz w:val="20"/>
          <w:lang w:val="en-GB"/>
        </w:rPr>
        <w:t>, and social cognition disorders.</w:t>
      </w:r>
    </w:p>
    <w:p w14:paraId="2F5D8D08" w14:textId="77777777" w:rsidR="00041B8E" w:rsidRPr="00712CC1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before="120" w:line="240" w:lineRule="exact"/>
        <w:ind w:left="426"/>
        <w:rPr>
          <w:i/>
        </w:rPr>
      </w:pPr>
      <w:r w:rsidRPr="00712CC1">
        <w:rPr>
          <w:i/>
        </w:rPr>
        <w:t xml:space="preserve">Behavioural disorders </w:t>
      </w:r>
      <w:proofErr w:type="gramStart"/>
      <w:r w:rsidRPr="00712CC1">
        <w:rPr>
          <w:i/>
        </w:rPr>
        <w:t>during the course of</w:t>
      </w:r>
      <w:proofErr w:type="gramEnd"/>
      <w:r w:rsidRPr="00712CC1">
        <w:rPr>
          <w:i/>
        </w:rPr>
        <w:t xml:space="preserve"> neurological diseases.</w:t>
      </w:r>
    </w:p>
    <w:p w14:paraId="32F82587" w14:textId="43C63FE2" w:rsidR="00041B8E" w:rsidRPr="00EE0D62" w:rsidRDefault="00EE0D62" w:rsidP="00EE0D62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EE0D62">
        <w:rPr>
          <w:sz w:val="20"/>
          <w:lang w:val="en-GB"/>
        </w:rPr>
        <w:t>-</w:t>
      </w:r>
      <w:r w:rsidRPr="00EE0D62">
        <w:rPr>
          <w:sz w:val="20"/>
          <w:lang w:val="en-GB"/>
        </w:rPr>
        <w:tab/>
      </w:r>
      <w:r w:rsidR="006215D8" w:rsidRPr="00EE0D62">
        <w:rPr>
          <w:sz w:val="20"/>
          <w:lang w:val="en-GB"/>
        </w:rPr>
        <w:t>Mood disorders</w:t>
      </w:r>
    </w:p>
    <w:p w14:paraId="74C479AA" w14:textId="6D12A5B2" w:rsidR="00041B8E" w:rsidRPr="00EE0D62" w:rsidRDefault="00EE0D62" w:rsidP="00EE0D62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EE0D62">
        <w:rPr>
          <w:sz w:val="20"/>
          <w:lang w:val="en-GB"/>
        </w:rPr>
        <w:lastRenderedPageBreak/>
        <w:t>-</w:t>
      </w:r>
      <w:r w:rsidRPr="00EE0D62">
        <w:rPr>
          <w:sz w:val="20"/>
          <w:lang w:val="en-GB"/>
        </w:rPr>
        <w:tab/>
      </w:r>
      <w:r w:rsidR="006215D8" w:rsidRPr="00EE0D62">
        <w:rPr>
          <w:sz w:val="20"/>
          <w:lang w:val="en-GB"/>
        </w:rPr>
        <w:t>Psychosis</w:t>
      </w:r>
    </w:p>
    <w:p w14:paraId="307C75DB" w14:textId="0141FC42" w:rsidR="00041B8E" w:rsidRPr="00EE0D62" w:rsidRDefault="00EE0D62" w:rsidP="00EE0D62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 w:rsidRPr="00EE0D62">
        <w:rPr>
          <w:sz w:val="20"/>
          <w:lang w:val="en-GB"/>
        </w:rPr>
        <w:t>-</w:t>
      </w:r>
      <w:r w:rsidRPr="00EE0D62">
        <w:rPr>
          <w:sz w:val="20"/>
          <w:lang w:val="en-GB"/>
        </w:rPr>
        <w:tab/>
      </w:r>
      <w:r w:rsidR="006215D8" w:rsidRPr="00EE0D62">
        <w:rPr>
          <w:sz w:val="20"/>
          <w:lang w:val="en-GB"/>
        </w:rPr>
        <w:t>Depressive pseudo-dementia</w:t>
      </w:r>
    </w:p>
    <w:p w14:paraId="31C21938" w14:textId="33539138" w:rsidR="00041B8E" w:rsidRPr="00EE0D62" w:rsidRDefault="00EE0D62" w:rsidP="00EE0D62">
      <w:pPr>
        <w:pStyle w:val="Corpotesto"/>
        <w:spacing w:line="240" w:lineRule="exact"/>
        <w:ind w:left="284" w:hanging="284"/>
        <w:jc w:val="both"/>
        <w:rPr>
          <w:sz w:val="20"/>
          <w:lang w:val="en-GB"/>
        </w:rPr>
      </w:pPr>
      <w:r>
        <w:rPr>
          <w:sz w:val="20"/>
          <w:lang w:val="en-GB"/>
        </w:rPr>
        <w:t>-</w:t>
      </w:r>
      <w:r>
        <w:rPr>
          <w:sz w:val="20"/>
          <w:lang w:val="en-GB"/>
        </w:rPr>
        <w:tab/>
      </w:r>
      <w:r w:rsidR="006215D8" w:rsidRPr="00EE0D62">
        <w:rPr>
          <w:sz w:val="20"/>
          <w:lang w:val="en-GB"/>
        </w:rPr>
        <w:t>Conduction disorders</w:t>
      </w:r>
    </w:p>
    <w:p w14:paraId="7E4E37D5" w14:textId="77777777" w:rsidR="00041B8E" w:rsidRPr="00EE0D62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before="120" w:line="240" w:lineRule="exact"/>
        <w:ind w:left="426"/>
        <w:rPr>
          <w:i/>
        </w:rPr>
      </w:pPr>
      <w:r w:rsidRPr="00712CC1">
        <w:rPr>
          <w:i/>
        </w:rPr>
        <w:t>Clinical diagnosis (anamnesis), neuropsychological diagnosis (neuropsychological tests and batteries), and instrumental diagnosis (interpretation of neuroimaging).</w:t>
      </w:r>
    </w:p>
    <w:p w14:paraId="19C0D2F4" w14:textId="77777777" w:rsidR="00041B8E" w:rsidRPr="00EE0D62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before="120" w:line="240" w:lineRule="exact"/>
        <w:ind w:left="426"/>
        <w:rPr>
          <w:i/>
        </w:rPr>
      </w:pPr>
      <w:r w:rsidRPr="00712CC1">
        <w:rPr>
          <w:i/>
        </w:rPr>
        <w:t xml:space="preserve">Geriatric problems associated with the management of elderly patients with cognitive </w:t>
      </w:r>
      <w:proofErr w:type="gramStart"/>
      <w:r w:rsidRPr="00712CC1">
        <w:rPr>
          <w:i/>
        </w:rPr>
        <w:t>impairment;</w:t>
      </w:r>
      <w:proofErr w:type="gramEnd"/>
      <w:r w:rsidRPr="00712CC1">
        <w:rPr>
          <w:i/>
        </w:rPr>
        <w:t xml:space="preserve"> caregiver stress.</w:t>
      </w:r>
    </w:p>
    <w:p w14:paraId="156995C3" w14:textId="77777777" w:rsidR="00041B8E" w:rsidRPr="00712CC1" w:rsidRDefault="006215D8" w:rsidP="00EE0D62">
      <w:pPr>
        <w:pStyle w:val="Paragrafoelenco"/>
        <w:numPr>
          <w:ilvl w:val="0"/>
          <w:numId w:val="3"/>
        </w:numPr>
        <w:tabs>
          <w:tab w:val="clear" w:pos="284"/>
        </w:tabs>
        <w:spacing w:before="120" w:line="240" w:lineRule="exact"/>
        <w:ind w:left="426"/>
        <w:rPr>
          <w:i/>
        </w:rPr>
      </w:pPr>
      <w:r w:rsidRPr="00712CC1">
        <w:rPr>
          <w:i/>
        </w:rPr>
        <w:t>Rehabilitation</w:t>
      </w:r>
    </w:p>
    <w:p w14:paraId="7DDB83B9" w14:textId="06EDF943" w:rsidR="001565B9" w:rsidRDefault="001565B9" w:rsidP="00E519FE">
      <w:pPr>
        <w:tabs>
          <w:tab w:val="clear" w:pos="284"/>
        </w:tabs>
        <w:spacing w:before="120" w:line="240" w:lineRule="exact"/>
        <w:ind w:left="284" w:hanging="284"/>
      </w:pPr>
      <w:r>
        <w:t>-</w:t>
      </w:r>
      <w:r w:rsidRPr="001565B9">
        <w:t xml:space="preserve"> </w:t>
      </w:r>
      <w:r>
        <w:tab/>
        <w:t>R</w:t>
      </w:r>
      <w:r w:rsidRPr="001565B9">
        <w:t>ecovery mechanisms and neuronal plasticity phenomena</w:t>
      </w:r>
    </w:p>
    <w:p w14:paraId="0EA31962" w14:textId="07D47D67" w:rsidR="00041B8E" w:rsidRPr="00E519FE" w:rsidRDefault="00EE0D62" w:rsidP="001565B9">
      <w:pPr>
        <w:tabs>
          <w:tab w:val="clear" w:pos="284"/>
        </w:tabs>
        <w:spacing w:line="240" w:lineRule="exact"/>
        <w:ind w:left="284" w:hanging="284"/>
        <w:rPr>
          <w:i/>
        </w:rPr>
      </w:pPr>
      <w:r>
        <w:t>-</w:t>
      </w:r>
      <w:r w:rsidR="00E519FE">
        <w:tab/>
      </w:r>
      <w:bookmarkStart w:id="0" w:name="_Hlk157604499"/>
      <w:r w:rsidR="00E519FE" w:rsidRPr="00E519FE">
        <w:rPr>
          <w:iCs/>
        </w:rPr>
        <w:t>Rehabilitation</w:t>
      </w:r>
      <w:r w:rsidR="00E519FE">
        <w:rPr>
          <w:i/>
        </w:rPr>
        <w:t xml:space="preserve"> </w:t>
      </w:r>
      <w:bookmarkEnd w:id="0"/>
      <w:r w:rsidR="006215D8" w:rsidRPr="00712CC1">
        <w:t>of a language deficit</w:t>
      </w:r>
    </w:p>
    <w:p w14:paraId="22117947" w14:textId="51DA68EC" w:rsidR="00041B8E" w:rsidRPr="00712CC1" w:rsidRDefault="00EE0D62" w:rsidP="00EE0D62">
      <w:pPr>
        <w:spacing w:line="240" w:lineRule="exact"/>
        <w:ind w:left="284" w:hanging="284"/>
      </w:pPr>
      <w:r>
        <w:t>-</w:t>
      </w:r>
      <w:r>
        <w:tab/>
      </w:r>
      <w:r w:rsidR="00E519FE" w:rsidRPr="00E519FE">
        <w:rPr>
          <w:iCs/>
        </w:rPr>
        <w:t>Rehabilitation</w:t>
      </w:r>
      <w:r w:rsidR="00E519FE">
        <w:rPr>
          <w:i/>
        </w:rPr>
        <w:t xml:space="preserve"> </w:t>
      </w:r>
      <w:r w:rsidR="006215D8" w:rsidRPr="00712CC1">
        <w:t>of neglect</w:t>
      </w:r>
    </w:p>
    <w:p w14:paraId="136666DF" w14:textId="42F81860" w:rsidR="00041B8E" w:rsidRPr="00712CC1" w:rsidRDefault="00EE0D62" w:rsidP="00EE0D62">
      <w:pPr>
        <w:spacing w:line="240" w:lineRule="exact"/>
        <w:ind w:left="284" w:hanging="284"/>
      </w:pPr>
      <w:r>
        <w:t>-</w:t>
      </w:r>
      <w:r>
        <w:tab/>
      </w:r>
      <w:r w:rsidR="00E519FE" w:rsidRPr="00E519FE">
        <w:rPr>
          <w:iCs/>
        </w:rPr>
        <w:t>Rehabilitation</w:t>
      </w:r>
      <w:r w:rsidR="00E519FE">
        <w:rPr>
          <w:i/>
        </w:rPr>
        <w:t xml:space="preserve"> </w:t>
      </w:r>
      <w:r w:rsidR="006215D8" w:rsidRPr="00712CC1">
        <w:t>of memory</w:t>
      </w:r>
    </w:p>
    <w:p w14:paraId="5A8536D4" w14:textId="795051A1" w:rsidR="00041B8E" w:rsidRPr="00712CC1" w:rsidRDefault="00EE0D62" w:rsidP="00EE0D62">
      <w:pPr>
        <w:spacing w:line="240" w:lineRule="exact"/>
        <w:ind w:left="284" w:hanging="284"/>
      </w:pPr>
      <w:r>
        <w:t>-</w:t>
      </w:r>
      <w:r>
        <w:tab/>
      </w:r>
      <w:r w:rsidR="00E519FE" w:rsidRPr="00E519FE">
        <w:rPr>
          <w:iCs/>
        </w:rPr>
        <w:t>Rehabilitation</w:t>
      </w:r>
      <w:r w:rsidR="00E519FE">
        <w:rPr>
          <w:i/>
        </w:rPr>
        <w:t xml:space="preserve"> </w:t>
      </w:r>
      <w:r w:rsidR="006215D8" w:rsidRPr="00712CC1">
        <w:t>of dementia</w:t>
      </w:r>
    </w:p>
    <w:p w14:paraId="4395373C" w14:textId="18F0D3EA" w:rsidR="00041B8E" w:rsidRPr="00712CC1" w:rsidRDefault="006215D8" w:rsidP="00EE0D62">
      <w:pPr>
        <w:spacing w:line="240" w:lineRule="exact"/>
        <w:ind w:left="284" w:hanging="284"/>
      </w:pPr>
      <w:r w:rsidRPr="00712CC1">
        <w:t>-</w:t>
      </w:r>
      <w:r w:rsidR="00EE0D62">
        <w:tab/>
      </w:r>
      <w:r w:rsidRPr="00712CC1">
        <w:t>utility of memory aids in rehabilitation</w:t>
      </w:r>
    </w:p>
    <w:p w14:paraId="4E74D8EE" w14:textId="77777777" w:rsidR="00041B8E" w:rsidRPr="00733CE2" w:rsidRDefault="006215D8">
      <w:pPr>
        <w:spacing w:before="240" w:after="120"/>
        <w:rPr>
          <w:b/>
          <w:i/>
          <w:sz w:val="18"/>
          <w:lang w:val="it-IT"/>
        </w:rPr>
      </w:pPr>
      <w:r w:rsidRPr="00733CE2">
        <w:rPr>
          <w:b/>
          <w:i/>
          <w:sz w:val="18"/>
          <w:lang w:val="it-IT"/>
        </w:rPr>
        <w:t>READING LIST</w:t>
      </w:r>
    </w:p>
    <w:p w14:paraId="37D50B5E" w14:textId="77777777" w:rsidR="001B4724" w:rsidRPr="00733CE2" w:rsidRDefault="001B4724" w:rsidP="001B4724">
      <w:pPr>
        <w:pStyle w:val="Testo1"/>
        <w:rPr>
          <w:rStyle w:val="cc-editor"/>
          <w:rFonts w:ascii="Times New Roman" w:hAnsi="Times New Roman"/>
          <w:color w:val="263238"/>
          <w:szCs w:val="18"/>
          <w:lang w:val="it-IT"/>
        </w:rPr>
      </w:pPr>
      <w:r w:rsidRPr="00733CE2">
        <w:rPr>
          <w:lang w:val="it-IT"/>
        </w:rPr>
        <w:t>1.</w:t>
      </w:r>
      <w:r w:rsidRPr="00733CE2">
        <w:rPr>
          <w:lang w:val="it-IT"/>
        </w:rPr>
        <w:tab/>
      </w:r>
      <w:r w:rsidRPr="00733CE2">
        <w:rPr>
          <w:i/>
          <w:iCs/>
          <w:lang w:val="it-IT"/>
        </w:rPr>
        <w:t>Manuale di neurologia cognitiva e comportamentale</w:t>
      </w:r>
      <w:r w:rsidRPr="00733CE2">
        <w:rPr>
          <w:color w:val="263238"/>
          <w:lang w:val="it-IT"/>
        </w:rPr>
        <w:t xml:space="preserve">, </w:t>
      </w:r>
      <w:r w:rsidRPr="00733CE2">
        <w:rPr>
          <w:lang w:val="it-IT"/>
        </w:rPr>
        <w:t>a cura di A Stracciari e C Papagno,</w:t>
      </w:r>
      <w:r w:rsidRPr="00733CE2">
        <w:rPr>
          <w:color w:val="263238"/>
          <w:lang w:val="it-IT"/>
        </w:rPr>
        <w:t xml:space="preserve"> </w:t>
      </w:r>
      <w:hyperlink r:id="rId6" w:history="1">
        <w:r w:rsidRPr="00733CE2">
          <w:rPr>
            <w:rStyle w:val="Collegamentoipertestuale"/>
            <w:rFonts w:ascii="Times New Roman" w:hAnsi="Times New Roman"/>
            <w:color w:val="000000"/>
            <w:szCs w:val="18"/>
            <w:u w:val="none"/>
            <w:lang w:val="it-IT"/>
          </w:rPr>
          <w:t>Il Mulino</w:t>
        </w:r>
      </w:hyperlink>
      <w:r w:rsidRPr="00733CE2">
        <w:rPr>
          <w:rStyle w:val="cc-editor"/>
          <w:rFonts w:ascii="Times New Roman" w:hAnsi="Times New Roman"/>
          <w:color w:val="000000"/>
          <w:szCs w:val="18"/>
          <w:lang w:val="it-IT"/>
        </w:rPr>
        <w:t>, 2021</w:t>
      </w:r>
      <w:r w:rsidRPr="00733CE2">
        <w:rPr>
          <w:rStyle w:val="cc-editor"/>
          <w:rFonts w:ascii="Times New Roman" w:hAnsi="Times New Roman"/>
          <w:szCs w:val="18"/>
          <w:lang w:val="it-IT"/>
        </w:rPr>
        <w:t>.</w:t>
      </w:r>
    </w:p>
    <w:p w14:paraId="0321F450" w14:textId="77777777" w:rsidR="001B4724" w:rsidRPr="00733CE2" w:rsidRDefault="001B4724" w:rsidP="001B4724">
      <w:pPr>
        <w:pStyle w:val="Testo1"/>
        <w:rPr>
          <w:color w:val="263238"/>
          <w:lang w:val="it-IT"/>
        </w:rPr>
      </w:pPr>
      <w:r w:rsidRPr="00733CE2">
        <w:rPr>
          <w:lang w:val="it-IT"/>
        </w:rPr>
        <w:t>2.</w:t>
      </w:r>
      <w:r w:rsidRPr="00733CE2">
        <w:rPr>
          <w:lang w:val="it-IT"/>
        </w:rPr>
        <w:tab/>
      </w:r>
      <w:r w:rsidRPr="00733CE2">
        <w:rPr>
          <w:i/>
          <w:iCs/>
          <w:lang w:val="it-IT"/>
        </w:rPr>
        <w:t>Manuale di riabilitazione neuropsicologica</w:t>
      </w:r>
      <w:r w:rsidRPr="00733CE2">
        <w:rPr>
          <w:color w:val="263238"/>
          <w:lang w:val="it-IT"/>
        </w:rPr>
        <w:t xml:space="preserve">, </w:t>
      </w:r>
      <w:r w:rsidRPr="00733CE2">
        <w:rPr>
          <w:lang w:val="it-IT"/>
        </w:rPr>
        <w:t xml:space="preserve">a cura di G Vallar e </w:t>
      </w:r>
      <w:r w:rsidRPr="00733CE2">
        <w:rPr>
          <w:rStyle w:val="contentpasted1"/>
          <w:rFonts w:ascii="Times New Roman" w:hAnsi="Times New Roman"/>
          <w:color w:val="000000"/>
          <w:szCs w:val="18"/>
          <w:lang w:val="it-IT"/>
        </w:rPr>
        <w:t>C Papagno</w:t>
      </w:r>
      <w:r w:rsidRPr="00733CE2">
        <w:rPr>
          <w:color w:val="263238"/>
          <w:lang w:val="it-IT"/>
        </w:rPr>
        <w:t xml:space="preserve">, </w:t>
      </w:r>
      <w:r w:rsidRPr="00733CE2">
        <w:rPr>
          <w:rStyle w:val="cc-editor"/>
          <w:rFonts w:ascii="Times New Roman" w:hAnsi="Times New Roman"/>
          <w:color w:val="000000"/>
          <w:szCs w:val="18"/>
          <w:lang w:val="it-IT"/>
        </w:rPr>
        <w:t>Il Mulino, 2022</w:t>
      </w:r>
      <w:r w:rsidRPr="00733CE2">
        <w:rPr>
          <w:rStyle w:val="cc-editor"/>
          <w:color w:val="000000"/>
          <w:szCs w:val="18"/>
          <w:lang w:val="it-IT"/>
        </w:rPr>
        <w:t>.</w:t>
      </w:r>
    </w:p>
    <w:p w14:paraId="07D107F1" w14:textId="77777777" w:rsidR="00041B8E" w:rsidRPr="00712CC1" w:rsidRDefault="006215D8">
      <w:pPr>
        <w:spacing w:before="240" w:after="120"/>
        <w:rPr>
          <w:b/>
          <w:i/>
          <w:sz w:val="18"/>
        </w:rPr>
      </w:pPr>
      <w:r w:rsidRPr="00712CC1">
        <w:rPr>
          <w:b/>
          <w:i/>
          <w:sz w:val="18"/>
        </w:rPr>
        <w:t>TEACHING METHOD</w:t>
      </w:r>
    </w:p>
    <w:p w14:paraId="792A6756" w14:textId="71EB0930" w:rsidR="00041B8E" w:rsidRPr="00712CC1" w:rsidRDefault="006215D8">
      <w:pPr>
        <w:pStyle w:val="Testo2"/>
        <w:rPr>
          <w:noProof w:val="0"/>
        </w:rPr>
      </w:pPr>
      <w:r w:rsidRPr="00712CC1">
        <w:rPr>
          <w:noProof w:val="0"/>
        </w:rPr>
        <w:t>Classroom lectures with the presentation of slides and videos. Discussion</w:t>
      </w:r>
      <w:r>
        <w:rPr>
          <w:noProof w:val="0"/>
        </w:rPr>
        <w:t>s.</w:t>
      </w:r>
    </w:p>
    <w:p w14:paraId="6ACB56AF" w14:textId="77777777" w:rsidR="00041B8E" w:rsidRPr="00712CC1" w:rsidRDefault="006215D8">
      <w:pPr>
        <w:spacing w:before="240" w:after="120"/>
        <w:rPr>
          <w:b/>
          <w:i/>
          <w:sz w:val="18"/>
        </w:rPr>
      </w:pPr>
      <w:r w:rsidRPr="00712CC1">
        <w:rPr>
          <w:b/>
          <w:i/>
          <w:sz w:val="18"/>
        </w:rPr>
        <w:t>ASSESSMENT METHOD AND CRITERIA</w:t>
      </w:r>
    </w:p>
    <w:p w14:paraId="15C96EF0" w14:textId="77777777" w:rsidR="00041B8E" w:rsidRPr="00712CC1" w:rsidRDefault="006215D8">
      <w:pPr>
        <w:pStyle w:val="Testo2"/>
        <w:rPr>
          <w:noProof w:val="0"/>
        </w:rPr>
      </w:pPr>
      <w:r w:rsidRPr="00712CC1">
        <w:rPr>
          <w:noProof w:val="0"/>
        </w:rPr>
        <w:t>The exam will involve the student being individually questioned on the topics covered during the course: at least three topics will be addressed, two of a clinical/diagnostic nature, one relating to rehabilitation.</w:t>
      </w:r>
    </w:p>
    <w:p w14:paraId="6BB1AE4C" w14:textId="77777777" w:rsidR="00041B8E" w:rsidRPr="00712CC1" w:rsidRDefault="006215D8">
      <w:pPr>
        <w:pStyle w:val="Testo2"/>
        <w:rPr>
          <w:noProof w:val="0"/>
        </w:rPr>
      </w:pPr>
      <w:r w:rsidRPr="00712CC1">
        <w:rPr>
          <w:noProof w:val="0"/>
        </w:rPr>
        <w:t>Students must demonstrate their knowledge of the course contents and their ability to process these in a critical way.</w:t>
      </w:r>
    </w:p>
    <w:p w14:paraId="1A7893E5" w14:textId="77777777" w:rsidR="00041B8E" w:rsidRPr="00712CC1" w:rsidRDefault="006215D8">
      <w:pPr>
        <w:pStyle w:val="Testo2"/>
        <w:rPr>
          <w:noProof w:val="0"/>
        </w:rPr>
      </w:pPr>
      <w:r w:rsidRPr="00712CC1">
        <w:rPr>
          <w:noProof w:val="0"/>
        </w:rPr>
        <w:t>The mark is expressed out of thirty. To pass the exam, a student must achieve a mark between 18 and 30 cum laude.</w:t>
      </w:r>
    </w:p>
    <w:p w14:paraId="1ECE7C74" w14:textId="77777777" w:rsidR="00041B8E" w:rsidRPr="00712CC1" w:rsidRDefault="006215D8">
      <w:pPr>
        <w:pStyle w:val="Testo2"/>
        <w:spacing w:before="240" w:after="120"/>
        <w:rPr>
          <w:b/>
          <w:i/>
          <w:noProof w:val="0"/>
        </w:rPr>
      </w:pPr>
      <w:r w:rsidRPr="00712CC1">
        <w:rPr>
          <w:b/>
          <w:i/>
          <w:noProof w:val="0"/>
        </w:rPr>
        <w:t>NOTES AND PREREQUISITES</w:t>
      </w:r>
    </w:p>
    <w:p w14:paraId="728933D2" w14:textId="77777777" w:rsidR="00041B8E" w:rsidRPr="00712CC1" w:rsidRDefault="006215D8">
      <w:pPr>
        <w:pStyle w:val="Testo2"/>
        <w:rPr>
          <w:noProof w:val="0"/>
        </w:rPr>
      </w:pPr>
      <w:r w:rsidRPr="00712CC1">
        <w:rPr>
          <w:noProof w:val="0"/>
        </w:rPr>
        <w:t>Basic knowledge of clinical neuropsychology is required.</w:t>
      </w:r>
    </w:p>
    <w:p w14:paraId="73CB54D3" w14:textId="1B236A06" w:rsidR="00041B8E" w:rsidRPr="00712CC1" w:rsidRDefault="00041B8E" w:rsidP="00712CC1">
      <w:pPr>
        <w:pStyle w:val="Testo2"/>
        <w:spacing w:before="120"/>
        <w:rPr>
          <w:rFonts w:ascii="Times New Roman" w:hAnsi="Times New Roman"/>
          <w:noProof w:val="0"/>
        </w:rPr>
      </w:pPr>
    </w:p>
    <w:sectPr w:rsidR="00041B8E" w:rsidRPr="00712CC1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24CA0"/>
    <w:multiLevelType w:val="hybridMultilevel"/>
    <w:tmpl w:val="77B86F3E"/>
    <w:lvl w:ilvl="0" w:tplc="04100017">
      <w:start w:val="1"/>
      <w:numFmt w:val="lowerLetter"/>
      <w:lvlText w:val="%1)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21393088"/>
    <w:multiLevelType w:val="hybridMultilevel"/>
    <w:tmpl w:val="102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563E"/>
    <w:multiLevelType w:val="hybridMultilevel"/>
    <w:tmpl w:val="BE5E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62B7F"/>
    <w:multiLevelType w:val="hybridMultilevel"/>
    <w:tmpl w:val="77B86F3E"/>
    <w:lvl w:ilvl="0" w:tplc="FFFFFFFF">
      <w:start w:val="1"/>
      <w:numFmt w:val="lowerLetter"/>
      <w:lvlText w:val="%1)"/>
      <w:lvlJc w:val="left"/>
      <w:pPr>
        <w:ind w:left="822" w:hanging="360"/>
      </w:p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num w:numId="1" w16cid:durableId="571546835">
    <w:abstractNumId w:val="2"/>
  </w:num>
  <w:num w:numId="2" w16cid:durableId="697781419">
    <w:abstractNumId w:val="1"/>
  </w:num>
  <w:num w:numId="3" w16cid:durableId="1145898603">
    <w:abstractNumId w:val="0"/>
  </w:num>
  <w:num w:numId="4" w16cid:durableId="1664352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C"/>
    <w:rsid w:val="00011F36"/>
    <w:rsid w:val="00041B8E"/>
    <w:rsid w:val="00156081"/>
    <w:rsid w:val="001565B9"/>
    <w:rsid w:val="00187B99"/>
    <w:rsid w:val="001B1841"/>
    <w:rsid w:val="001B4724"/>
    <w:rsid w:val="002010D3"/>
    <w:rsid w:val="002014DD"/>
    <w:rsid w:val="002D5E17"/>
    <w:rsid w:val="002D63C4"/>
    <w:rsid w:val="00302396"/>
    <w:rsid w:val="003C4393"/>
    <w:rsid w:val="00412DF5"/>
    <w:rsid w:val="0046244C"/>
    <w:rsid w:val="004D1217"/>
    <w:rsid w:val="004D6008"/>
    <w:rsid w:val="004E3542"/>
    <w:rsid w:val="00536F47"/>
    <w:rsid w:val="00566FD2"/>
    <w:rsid w:val="005E4AAD"/>
    <w:rsid w:val="006215D8"/>
    <w:rsid w:val="00640794"/>
    <w:rsid w:val="006F1772"/>
    <w:rsid w:val="00712CC1"/>
    <w:rsid w:val="007264DA"/>
    <w:rsid w:val="00733CE2"/>
    <w:rsid w:val="0074407D"/>
    <w:rsid w:val="007C6661"/>
    <w:rsid w:val="00814829"/>
    <w:rsid w:val="008942E7"/>
    <w:rsid w:val="008A1204"/>
    <w:rsid w:val="008D226E"/>
    <w:rsid w:val="00900CCA"/>
    <w:rsid w:val="00917751"/>
    <w:rsid w:val="0092031A"/>
    <w:rsid w:val="00924B77"/>
    <w:rsid w:val="00940DA2"/>
    <w:rsid w:val="009509E2"/>
    <w:rsid w:val="00951BEA"/>
    <w:rsid w:val="009E055C"/>
    <w:rsid w:val="00A74F6F"/>
    <w:rsid w:val="00AD7557"/>
    <w:rsid w:val="00B50C5D"/>
    <w:rsid w:val="00B51253"/>
    <w:rsid w:val="00B525CC"/>
    <w:rsid w:val="00C766FC"/>
    <w:rsid w:val="00C828D2"/>
    <w:rsid w:val="00CD362C"/>
    <w:rsid w:val="00D404F2"/>
    <w:rsid w:val="00D9397A"/>
    <w:rsid w:val="00E00247"/>
    <w:rsid w:val="00E210FD"/>
    <w:rsid w:val="00E519FE"/>
    <w:rsid w:val="00E607E6"/>
    <w:rsid w:val="00E64A46"/>
    <w:rsid w:val="00E90306"/>
    <w:rsid w:val="00EE0D62"/>
    <w:rsid w:val="00F57B77"/>
    <w:rsid w:val="00F9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1EED2"/>
  <w15:docId w15:val="{EA25D656-E912-499D-8227-9F050218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CD362C"/>
    <w:pPr>
      <w:widowControl w:val="0"/>
      <w:tabs>
        <w:tab w:val="clear" w:pos="284"/>
      </w:tabs>
      <w:spacing w:line="240" w:lineRule="auto"/>
      <w:ind w:left="102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362C"/>
    <w:rPr>
      <w:rFonts w:cstheme="minorBidi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rsid w:val="00E002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2DF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010D3"/>
    <w:rPr>
      <w:color w:val="605E5C"/>
      <w:shd w:val="clear" w:color="auto" w:fill="E1DFDD"/>
    </w:rPr>
  </w:style>
  <w:style w:type="character" w:customStyle="1" w:styleId="cc-editor">
    <w:name w:val="cc-editor"/>
    <w:basedOn w:val="Carpredefinitoparagrafo"/>
    <w:rsid w:val="001B4724"/>
  </w:style>
  <w:style w:type="character" w:customStyle="1" w:styleId="contentpasted1">
    <w:name w:val="contentpasted1"/>
    <w:basedOn w:val="Carpredefinitoparagrafo"/>
    <w:rsid w:val="001B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www.ibs.it%2Flibri%2Feditori%2Fil-mulino&amp;data=05%7C01%7Cuff.guide%40unicatt.it%7C352f18766441470da5d008daa79fcb49%7Cb94f7d7481ff44a9b5886682acc85779%7C0%7C0%7C638006601988849165%7CUnknown%7CTWFpbGZsb3d8eyJWIjoiMC4wLjAwMDAiLCJQIjoiV2luMzIiLCJBTiI6Ik1haWwiLCJXVCI6Mn0%3D%7C3000%7C%7C%7C&amp;sdata=fiiphFCZtXq1npaMnr%2FIZ6xGfzH34emItRXX89yWN6E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C840-C62C-4480-9A12-49D4599C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468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3</cp:revision>
  <cp:lastPrinted>2003-03-27T10:42:00Z</cp:lastPrinted>
  <dcterms:created xsi:type="dcterms:W3CDTF">2024-01-31T13:41:00Z</dcterms:created>
  <dcterms:modified xsi:type="dcterms:W3CDTF">2024-02-02T14:58:00Z</dcterms:modified>
</cp:coreProperties>
</file>