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E89EF" w14:textId="77777777" w:rsidR="00D50E49" w:rsidRPr="0042767B" w:rsidRDefault="00FC312E">
      <w:pPr>
        <w:pStyle w:val="Titolo1"/>
        <w:rPr>
          <w:lang w:val="en-GB"/>
        </w:rPr>
      </w:pPr>
      <w:r w:rsidRPr="0042767B">
        <w:rPr>
          <w:lang w:val="en-GB"/>
        </w:rPr>
        <w:t>Specialist Module with Workshop: Media Education</w:t>
      </w:r>
    </w:p>
    <w:p w14:paraId="7B9E5FC6" w14:textId="1F963135" w:rsidR="00D50E49" w:rsidRPr="0042767B" w:rsidRDefault="00FC312E">
      <w:pPr>
        <w:pStyle w:val="Titolo2"/>
        <w:rPr>
          <w:lang w:val="it-IT"/>
        </w:rPr>
      </w:pPr>
      <w:r w:rsidRPr="0042767B">
        <w:rPr>
          <w:lang w:val="it-IT"/>
        </w:rPr>
        <w:t>Prof. Michele Aglieri</w:t>
      </w:r>
    </w:p>
    <w:p w14:paraId="05CD39DA" w14:textId="05C690F7" w:rsidR="00F43058" w:rsidRPr="0042767B" w:rsidRDefault="00F43058" w:rsidP="00F4305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rPr>
          <w:rFonts w:eastAsia="Times New Roman" w:cs="Times New Roman"/>
          <w:b/>
          <w:i/>
          <w:color w:val="auto"/>
          <w:sz w:val="18"/>
          <w:szCs w:val="24"/>
          <w:bdr w:val="none" w:sz="0" w:space="0" w:color="auto"/>
          <w:lang w:val="en-GB"/>
        </w:rPr>
      </w:pPr>
      <w:r w:rsidRPr="0042767B">
        <w:rPr>
          <w:rFonts w:eastAsia="Times New Roman" w:cs="Times New Roman"/>
          <w:b/>
          <w:i/>
          <w:color w:val="auto"/>
          <w:sz w:val="18"/>
          <w:szCs w:val="24"/>
          <w:bdr w:val="none" w:sz="0" w:space="0" w:color="auto"/>
          <w:lang w:val="en-GB"/>
        </w:rPr>
        <w:t xml:space="preserve">COURSE AIMS AND INTENDED LEARNING OUTCOMES </w:t>
      </w:r>
    </w:p>
    <w:p w14:paraId="2D310AAE" w14:textId="77777777" w:rsidR="00F43058" w:rsidRPr="0042767B" w:rsidRDefault="00546865" w:rsidP="0066607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Times New Roman"/>
          <w:color w:val="auto"/>
          <w:szCs w:val="24"/>
          <w:bdr w:val="none" w:sz="0" w:space="0" w:color="auto"/>
          <w:lang w:val="en-GB"/>
        </w:rPr>
      </w:pPr>
      <w:r w:rsidRPr="0042767B">
        <w:rPr>
          <w:rFonts w:eastAsia="Times New Roman" w:cs="Times New Roman"/>
          <w:color w:val="auto"/>
          <w:szCs w:val="24"/>
          <w:bdr w:val="none" w:sz="0" w:space="0" w:color="auto"/>
          <w:lang w:val="en-GB"/>
        </w:rPr>
        <w:t xml:space="preserve">The </w:t>
      </w:r>
      <w:r w:rsidR="007B153E" w:rsidRPr="0042767B">
        <w:rPr>
          <w:rFonts w:eastAsia="Times New Roman" w:cs="Times New Roman"/>
          <w:color w:val="auto"/>
          <w:szCs w:val="24"/>
          <w:bdr w:val="none" w:sz="0" w:space="0" w:color="auto"/>
          <w:lang w:val="en-GB"/>
        </w:rPr>
        <w:t>course intends to provide students with elements of consideration and work concerning the media and education processes with emphasis on topics regarding childhood and adolescence</w:t>
      </w:r>
      <w:r w:rsidR="00F43058" w:rsidRPr="0042767B">
        <w:rPr>
          <w:rFonts w:eastAsia="Times New Roman" w:cs="Times New Roman"/>
          <w:color w:val="auto"/>
          <w:szCs w:val="24"/>
          <w:bdr w:val="none" w:sz="0" w:space="0" w:color="auto"/>
          <w:lang w:val="en-GB"/>
        </w:rPr>
        <w:t xml:space="preserve">. </w:t>
      </w:r>
    </w:p>
    <w:p w14:paraId="4D738EAD" w14:textId="77777777" w:rsidR="00F43058" w:rsidRPr="0042767B" w:rsidRDefault="007B153E" w:rsidP="00666071">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rFonts w:eastAsia="Times New Roman" w:cs="Times New Roman"/>
          <w:color w:val="auto"/>
          <w:bdr w:val="none" w:sz="0" w:space="0" w:color="auto"/>
          <w:lang w:val="en-GB"/>
        </w:rPr>
      </w:pPr>
      <w:r w:rsidRPr="0042767B">
        <w:rPr>
          <w:rFonts w:eastAsia="Times New Roman" w:cs="Times New Roman"/>
          <w:color w:val="auto"/>
          <w:bdr w:val="none" w:sz="0" w:space="0" w:color="auto"/>
          <w:lang w:val="en-GB"/>
        </w:rPr>
        <w:t>Course aims are</w:t>
      </w:r>
      <w:r w:rsidR="00F43058" w:rsidRPr="0042767B">
        <w:rPr>
          <w:rFonts w:eastAsia="Times New Roman" w:cs="Times New Roman"/>
          <w:color w:val="auto"/>
          <w:bdr w:val="none" w:sz="0" w:space="0" w:color="auto"/>
          <w:lang w:val="en-GB"/>
        </w:rPr>
        <w:t>:</w:t>
      </w:r>
    </w:p>
    <w:p w14:paraId="6535580A" w14:textId="77777777" w:rsidR="00F43058" w:rsidRPr="0042767B" w:rsidRDefault="006B4326" w:rsidP="0066607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284" w:hanging="284"/>
        <w:contextualSpacing/>
        <w:rPr>
          <w:rFonts w:eastAsia="MS Mincho" w:cs="Times New Roman"/>
          <w:color w:val="auto"/>
          <w:szCs w:val="24"/>
          <w:bdr w:val="none" w:sz="0" w:space="0" w:color="auto"/>
          <w:lang w:val="en-GB"/>
        </w:rPr>
      </w:pPr>
      <w:r w:rsidRPr="0042767B">
        <w:rPr>
          <w:rFonts w:eastAsia="MS Mincho" w:cs="Times New Roman"/>
          <w:color w:val="auto"/>
          <w:szCs w:val="24"/>
          <w:bdr w:val="none" w:sz="0" w:space="0" w:color="auto"/>
          <w:lang w:val="en-GB"/>
        </w:rPr>
        <w:t>Identify the</w:t>
      </w:r>
      <w:r w:rsidR="00F43058" w:rsidRPr="0042767B">
        <w:rPr>
          <w:rFonts w:eastAsia="MS Mincho" w:cs="Times New Roman"/>
          <w:color w:val="auto"/>
          <w:szCs w:val="24"/>
          <w:bdr w:val="none" w:sz="0" w:space="0" w:color="auto"/>
          <w:lang w:val="en-GB"/>
        </w:rPr>
        <w:t xml:space="preserve"> media education</w:t>
      </w:r>
      <w:r w:rsidRPr="0042767B">
        <w:rPr>
          <w:rFonts w:eastAsia="MS Mincho" w:cs="Times New Roman"/>
          <w:color w:val="auto"/>
          <w:szCs w:val="24"/>
          <w:bdr w:val="none" w:sz="0" w:space="0" w:color="auto"/>
          <w:lang w:val="en-GB"/>
        </w:rPr>
        <w:t xml:space="preserve"> approach</w:t>
      </w:r>
      <w:r w:rsidR="00F43058" w:rsidRPr="0042767B">
        <w:rPr>
          <w:rFonts w:eastAsia="MS Mincho" w:cs="Times New Roman"/>
          <w:color w:val="auto"/>
          <w:szCs w:val="24"/>
          <w:bdr w:val="none" w:sz="0" w:space="0" w:color="auto"/>
          <w:lang w:val="en-GB"/>
        </w:rPr>
        <w:t>;</w:t>
      </w:r>
    </w:p>
    <w:p w14:paraId="4A7F65A1" w14:textId="77777777" w:rsidR="00F43058" w:rsidRPr="0042767B" w:rsidRDefault="006B4326" w:rsidP="0066607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284" w:hanging="284"/>
        <w:contextualSpacing/>
        <w:rPr>
          <w:rFonts w:eastAsia="MS Mincho" w:cs="Times New Roman"/>
          <w:color w:val="auto"/>
          <w:szCs w:val="24"/>
          <w:bdr w:val="none" w:sz="0" w:space="0" w:color="auto"/>
          <w:lang w:val="en-GB"/>
        </w:rPr>
      </w:pPr>
      <w:r w:rsidRPr="0042767B">
        <w:rPr>
          <w:rFonts w:eastAsia="MS Mincho" w:cs="Times New Roman"/>
          <w:color w:val="auto"/>
          <w:szCs w:val="24"/>
          <w:bdr w:val="none" w:sz="0" w:space="0" w:color="auto"/>
          <w:lang w:val="en-GB"/>
        </w:rPr>
        <w:t>Observe and assess the use of the media from the perspective of prevention and promotion of education</w:t>
      </w:r>
      <w:r w:rsidR="00F43058" w:rsidRPr="0042767B">
        <w:rPr>
          <w:rFonts w:eastAsia="MS Mincho" w:cs="Times New Roman"/>
          <w:color w:val="auto"/>
          <w:szCs w:val="24"/>
          <w:bdr w:val="none" w:sz="0" w:space="0" w:color="auto"/>
          <w:lang w:val="en-GB"/>
        </w:rPr>
        <w:t>;</w:t>
      </w:r>
    </w:p>
    <w:p w14:paraId="146A9DD8" w14:textId="77777777" w:rsidR="00F43058" w:rsidRPr="0042767B" w:rsidRDefault="006B4326" w:rsidP="0066607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284" w:hanging="284"/>
        <w:contextualSpacing/>
        <w:rPr>
          <w:rFonts w:eastAsia="MS Mincho" w:cs="Times New Roman"/>
          <w:color w:val="auto"/>
          <w:szCs w:val="24"/>
          <w:bdr w:val="none" w:sz="0" w:space="0" w:color="auto"/>
          <w:lang w:val="en-GB"/>
        </w:rPr>
      </w:pPr>
      <w:r w:rsidRPr="0042767B">
        <w:rPr>
          <w:rFonts w:eastAsia="MS Mincho" w:cs="Times New Roman"/>
          <w:color w:val="auto"/>
          <w:szCs w:val="24"/>
          <w:bdr w:val="none" w:sz="0" w:space="0" w:color="auto"/>
          <w:lang w:val="en-GB"/>
        </w:rPr>
        <w:t>Know how to plan</w:t>
      </w:r>
      <w:r w:rsidR="00F43058" w:rsidRPr="0042767B">
        <w:rPr>
          <w:rFonts w:eastAsia="MS Mincho" w:cs="Times New Roman"/>
          <w:color w:val="auto"/>
          <w:szCs w:val="24"/>
          <w:bdr w:val="none" w:sz="0" w:space="0" w:color="auto"/>
          <w:lang w:val="en-GB"/>
        </w:rPr>
        <w:t xml:space="preserve"> media education</w:t>
      </w:r>
      <w:r w:rsidRPr="0042767B">
        <w:rPr>
          <w:rFonts w:eastAsia="MS Mincho" w:cs="Times New Roman"/>
          <w:color w:val="auto"/>
          <w:szCs w:val="24"/>
          <w:bdr w:val="none" w:sz="0" w:space="0" w:color="auto"/>
          <w:lang w:val="en-GB"/>
        </w:rPr>
        <w:t xml:space="preserve"> processes</w:t>
      </w:r>
      <w:r w:rsidR="00F43058" w:rsidRPr="0042767B">
        <w:rPr>
          <w:rFonts w:eastAsia="MS Mincho" w:cs="Times New Roman"/>
          <w:color w:val="auto"/>
          <w:szCs w:val="24"/>
          <w:bdr w:val="none" w:sz="0" w:space="0" w:color="auto"/>
          <w:lang w:val="en-GB"/>
        </w:rPr>
        <w:t>;</w:t>
      </w:r>
    </w:p>
    <w:p w14:paraId="59361E77" w14:textId="77777777" w:rsidR="00F43058" w:rsidRPr="0042767B" w:rsidRDefault="006B4326" w:rsidP="0066607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120"/>
        <w:ind w:left="284" w:hanging="284"/>
        <w:contextualSpacing/>
        <w:rPr>
          <w:rFonts w:eastAsia="MS Mincho" w:cs="Times New Roman"/>
          <w:color w:val="auto"/>
          <w:szCs w:val="24"/>
          <w:bdr w:val="none" w:sz="0" w:space="0" w:color="auto"/>
          <w:lang w:val="en-GB"/>
        </w:rPr>
      </w:pPr>
      <w:r w:rsidRPr="0042767B">
        <w:rPr>
          <w:rFonts w:eastAsia="MS Mincho" w:cs="Times New Roman"/>
          <w:color w:val="auto"/>
          <w:szCs w:val="24"/>
          <w:bdr w:val="none" w:sz="0" w:space="0" w:color="auto"/>
          <w:lang w:val="en-GB"/>
        </w:rPr>
        <w:t>Develop the ability to think critically</w:t>
      </w:r>
      <w:r w:rsidR="00F43058" w:rsidRPr="0042767B">
        <w:rPr>
          <w:rFonts w:eastAsia="MS Mincho" w:cs="Times New Roman"/>
          <w:color w:val="auto"/>
          <w:szCs w:val="24"/>
          <w:bdr w:val="none" w:sz="0" w:space="0" w:color="auto"/>
          <w:lang w:val="en-GB"/>
        </w:rPr>
        <w:t xml:space="preserve">, </w:t>
      </w:r>
      <w:r w:rsidRPr="0042767B">
        <w:rPr>
          <w:rFonts w:eastAsia="MS Mincho" w:cs="Times New Roman"/>
          <w:color w:val="auto"/>
          <w:szCs w:val="24"/>
          <w:bdr w:val="none" w:sz="0" w:space="0" w:color="auto"/>
          <w:lang w:val="en-GB"/>
        </w:rPr>
        <w:t>work with others and have a voice</w:t>
      </w:r>
      <w:r w:rsidR="00F43058" w:rsidRPr="0042767B">
        <w:rPr>
          <w:rFonts w:eastAsia="MS Mincho" w:cs="Times New Roman"/>
          <w:color w:val="auto"/>
          <w:szCs w:val="24"/>
          <w:bdr w:val="none" w:sz="0" w:space="0" w:color="auto"/>
          <w:lang w:val="en-GB"/>
        </w:rPr>
        <w:t>.</w:t>
      </w:r>
    </w:p>
    <w:p w14:paraId="0C3BA183" w14:textId="77777777" w:rsidR="00F43058" w:rsidRPr="0042767B" w:rsidRDefault="006B4326" w:rsidP="00666071">
      <w:pPr>
        <w:spacing w:before="120"/>
        <w:rPr>
          <w:lang w:val="en-GB"/>
        </w:rPr>
      </w:pPr>
      <w:r w:rsidRPr="0042767B">
        <w:rPr>
          <w:lang w:val="en-GB"/>
        </w:rPr>
        <w:t>At the end of the course students will be able to</w:t>
      </w:r>
      <w:r w:rsidR="00F43058" w:rsidRPr="0042767B">
        <w:rPr>
          <w:lang w:val="en-GB"/>
        </w:rPr>
        <w:t>:</w:t>
      </w:r>
    </w:p>
    <w:p w14:paraId="66AFCFBE" w14:textId="77777777" w:rsidR="00F43058" w:rsidRPr="0042767B" w:rsidRDefault="006B4326" w:rsidP="00666071">
      <w:pPr>
        <w:pStyle w:val="Paragrafoelenco"/>
        <w:numPr>
          <w:ilvl w:val="0"/>
          <w:numId w:val="1"/>
        </w:numPr>
        <w:ind w:left="284" w:hanging="284"/>
        <w:rPr>
          <w:szCs w:val="20"/>
          <w:lang w:val="en-GB"/>
        </w:rPr>
      </w:pPr>
      <w:r w:rsidRPr="0042767B">
        <w:rPr>
          <w:szCs w:val="20"/>
          <w:lang w:val="en-GB"/>
        </w:rPr>
        <w:t>Recognise the main criticisms directed at the current media world, with reference to the topics of childhood and adolescence</w:t>
      </w:r>
      <w:r w:rsidR="00F43058" w:rsidRPr="0042767B">
        <w:rPr>
          <w:szCs w:val="20"/>
          <w:lang w:val="en-GB"/>
        </w:rPr>
        <w:t>;</w:t>
      </w:r>
    </w:p>
    <w:p w14:paraId="01C18BDC" w14:textId="77777777" w:rsidR="00F43058" w:rsidRPr="0042767B" w:rsidRDefault="006B4326" w:rsidP="00666071">
      <w:pPr>
        <w:pStyle w:val="Paragrafoelenco"/>
        <w:numPr>
          <w:ilvl w:val="0"/>
          <w:numId w:val="1"/>
        </w:numPr>
        <w:ind w:left="284" w:hanging="284"/>
        <w:rPr>
          <w:szCs w:val="20"/>
          <w:lang w:val="en-GB"/>
        </w:rPr>
      </w:pPr>
      <w:r w:rsidRPr="0042767B">
        <w:rPr>
          <w:szCs w:val="20"/>
          <w:lang w:val="en-GB"/>
        </w:rPr>
        <w:t>Critically interpret and produce content based on certain media languages</w:t>
      </w:r>
      <w:r w:rsidR="00F43058" w:rsidRPr="0042767B">
        <w:rPr>
          <w:szCs w:val="20"/>
          <w:lang w:val="en-GB"/>
        </w:rPr>
        <w:t>;</w:t>
      </w:r>
    </w:p>
    <w:p w14:paraId="791F369C" w14:textId="77777777" w:rsidR="00F43058" w:rsidRPr="0042767B" w:rsidRDefault="006B4326" w:rsidP="00666071">
      <w:pPr>
        <w:pStyle w:val="Paragrafoelenco"/>
        <w:numPr>
          <w:ilvl w:val="0"/>
          <w:numId w:val="1"/>
        </w:numPr>
        <w:ind w:left="284" w:hanging="284"/>
        <w:rPr>
          <w:color w:val="333333"/>
          <w:szCs w:val="20"/>
          <w:lang w:val="en-GB"/>
        </w:rPr>
      </w:pPr>
      <w:r w:rsidRPr="0042767B">
        <w:rPr>
          <w:szCs w:val="20"/>
          <w:lang w:val="en-GB"/>
        </w:rPr>
        <w:t>Take part in planning an intervention</w:t>
      </w:r>
      <w:r w:rsidR="00F43058" w:rsidRPr="0042767B">
        <w:rPr>
          <w:szCs w:val="20"/>
          <w:lang w:val="en-GB"/>
        </w:rPr>
        <w:t xml:space="preserve"> </w:t>
      </w:r>
      <w:r w:rsidRPr="0042767B">
        <w:rPr>
          <w:szCs w:val="20"/>
          <w:lang w:val="en-GB"/>
        </w:rPr>
        <w:t>process using the media</w:t>
      </w:r>
      <w:r w:rsidR="00F43058" w:rsidRPr="0042767B">
        <w:rPr>
          <w:color w:val="333333"/>
          <w:szCs w:val="20"/>
          <w:lang w:val="en-GB"/>
        </w:rPr>
        <w:t>.</w:t>
      </w:r>
    </w:p>
    <w:p w14:paraId="3D7EE7A6" w14:textId="77777777" w:rsidR="00D50E49" w:rsidRPr="0042767B" w:rsidRDefault="00CA4F08" w:rsidP="00666071">
      <w:pPr>
        <w:spacing w:before="240" w:after="120"/>
        <w:rPr>
          <w:b/>
          <w:bCs/>
          <w:sz w:val="18"/>
          <w:szCs w:val="18"/>
          <w:lang w:val="en-GB"/>
        </w:rPr>
      </w:pPr>
      <w:r w:rsidRPr="0042767B">
        <w:rPr>
          <w:b/>
          <w:bCs/>
          <w:i/>
          <w:iCs/>
          <w:sz w:val="18"/>
          <w:szCs w:val="18"/>
          <w:lang w:val="en-GB"/>
        </w:rPr>
        <w:t>COURSE CONTENT</w:t>
      </w:r>
    </w:p>
    <w:p w14:paraId="4889A824" w14:textId="58AB388B" w:rsidR="009E6910" w:rsidRPr="0042767B" w:rsidRDefault="00FC312E" w:rsidP="00666071">
      <w:pPr>
        <w:rPr>
          <w:rFonts w:eastAsia="Times New Roman" w:cs="Times New Roman"/>
          <w:color w:val="auto"/>
          <w:szCs w:val="24"/>
          <w:bdr w:val="none" w:sz="0" w:space="0" w:color="auto"/>
          <w:lang w:val="en-GB"/>
        </w:rPr>
      </w:pPr>
      <w:r w:rsidRPr="0042767B">
        <w:rPr>
          <w:lang w:val="en-GB"/>
        </w:rPr>
        <w:t>Educational fields towards the media, with the media and through the media will be introduced conceptually and presented in various applied ways so as to teach students how to recognise different approaches and plan pathways for childhood and adolescence.</w:t>
      </w:r>
      <w:r w:rsidR="009E6910" w:rsidRPr="0042767B">
        <w:rPr>
          <w:rFonts w:eastAsia="Times New Roman" w:cs="Times New Roman"/>
          <w:color w:val="auto"/>
          <w:szCs w:val="24"/>
          <w:bdr w:val="none" w:sz="0" w:space="0" w:color="auto"/>
          <w:lang w:val="en-GB"/>
        </w:rPr>
        <w:t xml:space="preserve"> </w:t>
      </w:r>
      <w:r w:rsidR="00273306" w:rsidRPr="0042767B">
        <w:rPr>
          <w:lang w:val="en-GB"/>
        </w:rPr>
        <w:t>During the course</w:t>
      </w:r>
      <w:r w:rsidR="0042767B" w:rsidRPr="0042767B">
        <w:rPr>
          <w:lang w:val="en-GB"/>
        </w:rPr>
        <w:t>,</w:t>
      </w:r>
      <w:r w:rsidR="00273306" w:rsidRPr="0042767B">
        <w:rPr>
          <w:lang w:val="en-GB"/>
        </w:rPr>
        <w:t xml:space="preserve"> a number of activities will be proposed, aimed at generating reflection and literacy in a number of media languages</w:t>
      </w:r>
      <w:r w:rsidR="009E6910" w:rsidRPr="0042767B">
        <w:rPr>
          <w:rFonts w:eastAsia="Times New Roman" w:cs="Times New Roman"/>
          <w:color w:val="auto"/>
          <w:szCs w:val="24"/>
          <w:bdr w:val="none" w:sz="0" w:space="0" w:color="auto"/>
          <w:lang w:val="en-GB"/>
        </w:rPr>
        <w:t>.</w:t>
      </w:r>
    </w:p>
    <w:p w14:paraId="6A78D1F3" w14:textId="77777777" w:rsidR="00273306" w:rsidRPr="0042767B" w:rsidRDefault="00273306" w:rsidP="00666071">
      <w:pPr>
        <w:tabs>
          <w:tab w:val="left" w:pos="284"/>
        </w:tabs>
        <w:rPr>
          <w:lang w:val="en-GB"/>
        </w:rPr>
      </w:pPr>
      <w:r w:rsidRPr="0042767B">
        <w:rPr>
          <w:lang w:val="en-GB"/>
        </w:rPr>
        <w:t>Specifically, the course is divided into the following units and sub-units:</w:t>
      </w:r>
    </w:p>
    <w:p w14:paraId="381B413A" w14:textId="77777777" w:rsidR="00273306" w:rsidRPr="0042767B" w:rsidRDefault="00273306" w:rsidP="00666071">
      <w:pPr>
        <w:tabs>
          <w:tab w:val="left" w:pos="284"/>
        </w:tabs>
        <w:rPr>
          <w:lang w:val="en-GB"/>
        </w:rPr>
      </w:pPr>
      <w:r w:rsidRPr="0042767B">
        <w:rPr>
          <w:lang w:val="en-GB"/>
        </w:rPr>
        <w:t>Unit 1: Definition and fundamental categories of media education</w:t>
      </w:r>
    </w:p>
    <w:p w14:paraId="08A221C5" w14:textId="77777777" w:rsidR="00273306" w:rsidRPr="0042767B" w:rsidRDefault="00273306" w:rsidP="0066607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eastAsia="MS Mincho"/>
          <w:lang w:val="en-GB"/>
        </w:rPr>
      </w:pPr>
      <w:r w:rsidRPr="0042767B">
        <w:rPr>
          <w:rFonts w:eastAsia="MS Mincho"/>
          <w:lang w:val="en-GB"/>
        </w:rPr>
        <w:t>Historical contextualisation</w:t>
      </w:r>
    </w:p>
    <w:p w14:paraId="4EF631EC" w14:textId="1758C337" w:rsidR="00273306" w:rsidRPr="0042767B" w:rsidRDefault="00273306" w:rsidP="0066607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eastAsia="MS Mincho"/>
          <w:lang w:val="en-GB"/>
        </w:rPr>
      </w:pPr>
      <w:r w:rsidRPr="0042767B">
        <w:rPr>
          <w:rFonts w:eastAsia="MS Mincho"/>
          <w:lang w:val="en-GB"/>
        </w:rPr>
        <w:t xml:space="preserve">Educating </w:t>
      </w:r>
      <w:r w:rsidR="0042767B" w:rsidRPr="0042767B">
        <w:rPr>
          <w:rFonts w:eastAsia="MS Mincho"/>
          <w:lang w:val="en-GB"/>
        </w:rPr>
        <w:t xml:space="preserve">to </w:t>
      </w:r>
      <w:r w:rsidRPr="0042767B">
        <w:rPr>
          <w:rFonts w:eastAsia="MS Mincho"/>
          <w:lang w:val="en-GB"/>
        </w:rPr>
        <w:t>the media, with the media, through the media</w:t>
      </w:r>
    </w:p>
    <w:p w14:paraId="7EDDF20F" w14:textId="459A7B72" w:rsidR="00916EF4" w:rsidRPr="00C630D3" w:rsidRDefault="00C630D3" w:rsidP="00916EF4">
      <w:pPr>
        <w:pStyle w:val="Paragrafoelenco"/>
        <w:numPr>
          <w:ilvl w:val="0"/>
          <w:numId w:val="2"/>
        </w:numPr>
        <w:spacing w:line="220" w:lineRule="exact"/>
        <w:rPr>
          <w:szCs w:val="20"/>
        </w:rPr>
      </w:pPr>
      <w:r w:rsidRPr="00C630D3">
        <w:rPr>
          <w:szCs w:val="20"/>
        </w:rPr>
        <w:t>Accompanying media use according to approach 3-6-9-12</w:t>
      </w:r>
    </w:p>
    <w:p w14:paraId="14E0A6AA" w14:textId="77777777" w:rsidR="00273306" w:rsidRPr="0042767B" w:rsidRDefault="00273306" w:rsidP="00666071">
      <w:pPr>
        <w:tabs>
          <w:tab w:val="left" w:pos="284"/>
        </w:tabs>
        <w:rPr>
          <w:lang w:val="en-GB"/>
        </w:rPr>
      </w:pPr>
      <w:r w:rsidRPr="0042767B">
        <w:rPr>
          <w:lang w:val="en-GB"/>
        </w:rPr>
        <w:t>Unit 2: In-depth study of media languages</w:t>
      </w:r>
    </w:p>
    <w:p w14:paraId="09669576" w14:textId="77777777" w:rsidR="00273306" w:rsidRPr="0042767B" w:rsidRDefault="00273306" w:rsidP="0066607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eastAsia="MS Mincho"/>
          <w:lang w:val="en-GB"/>
        </w:rPr>
      </w:pPr>
      <w:r w:rsidRPr="0042767B">
        <w:rPr>
          <w:rFonts w:eastAsia="MS Mincho"/>
          <w:lang w:val="en-GB"/>
        </w:rPr>
        <w:t>Image</w:t>
      </w:r>
    </w:p>
    <w:p w14:paraId="3F809134" w14:textId="77777777" w:rsidR="00273306" w:rsidRPr="0042767B" w:rsidRDefault="00273306" w:rsidP="0066607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eastAsia="MS Mincho"/>
          <w:lang w:val="en-GB"/>
        </w:rPr>
      </w:pPr>
      <w:r w:rsidRPr="0042767B">
        <w:rPr>
          <w:rFonts w:eastAsia="MS Mincho"/>
          <w:lang w:val="en-GB"/>
        </w:rPr>
        <w:t>Information</w:t>
      </w:r>
    </w:p>
    <w:p w14:paraId="424F60B7" w14:textId="77777777" w:rsidR="00273306" w:rsidRPr="0042767B" w:rsidRDefault="00273306" w:rsidP="0066607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eastAsia="MS Mincho"/>
          <w:lang w:val="en-GB"/>
        </w:rPr>
      </w:pPr>
      <w:r w:rsidRPr="0042767B">
        <w:rPr>
          <w:rFonts w:eastAsia="MS Mincho"/>
          <w:lang w:val="en-GB"/>
        </w:rPr>
        <w:t>Internet</w:t>
      </w:r>
    </w:p>
    <w:p w14:paraId="7A3E2ABD" w14:textId="77777777" w:rsidR="00273306" w:rsidRPr="0042767B" w:rsidRDefault="00273306" w:rsidP="00666071">
      <w:pPr>
        <w:tabs>
          <w:tab w:val="left" w:pos="284"/>
        </w:tabs>
        <w:rPr>
          <w:lang w:val="en-GB"/>
        </w:rPr>
      </w:pPr>
      <w:r w:rsidRPr="0042767B">
        <w:rPr>
          <w:lang w:val="en-GB"/>
        </w:rPr>
        <w:t>Unit 3: Production of artefacts</w:t>
      </w:r>
    </w:p>
    <w:p w14:paraId="3DFA81D5" w14:textId="77777777" w:rsidR="00273306" w:rsidRPr="0042767B" w:rsidRDefault="00273306" w:rsidP="0066607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eastAsia="MS Mincho"/>
          <w:lang w:val="en-GB"/>
        </w:rPr>
      </w:pPr>
      <w:r w:rsidRPr="0042767B">
        <w:rPr>
          <w:rFonts w:eastAsia="MS Mincho"/>
          <w:lang w:val="en-GB"/>
        </w:rPr>
        <w:t>Photographic exercise</w:t>
      </w:r>
    </w:p>
    <w:p w14:paraId="4E5394E1" w14:textId="77777777" w:rsidR="00273306" w:rsidRPr="0042767B" w:rsidRDefault="00273306" w:rsidP="0066607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eastAsia="MS Mincho"/>
          <w:lang w:val="en-GB"/>
        </w:rPr>
      </w:pPr>
      <w:r w:rsidRPr="0042767B">
        <w:rPr>
          <w:rFonts w:eastAsia="MS Mincho"/>
          <w:lang w:val="en-GB"/>
        </w:rPr>
        <w:t>Journalistic exercise</w:t>
      </w:r>
    </w:p>
    <w:p w14:paraId="77836708" w14:textId="77777777" w:rsidR="00273306" w:rsidRPr="0042767B" w:rsidRDefault="00273306" w:rsidP="00666071">
      <w:pPr>
        <w:tabs>
          <w:tab w:val="left" w:pos="284"/>
        </w:tabs>
        <w:rPr>
          <w:lang w:val="en-GB"/>
        </w:rPr>
      </w:pPr>
      <w:r w:rsidRPr="0042767B">
        <w:rPr>
          <w:lang w:val="en-GB"/>
        </w:rPr>
        <w:lastRenderedPageBreak/>
        <w:t>Unit 4: Final project</w:t>
      </w:r>
    </w:p>
    <w:p w14:paraId="0714A24F" w14:textId="77777777" w:rsidR="00273306" w:rsidRPr="0042767B" w:rsidRDefault="00273306" w:rsidP="0066607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eastAsia="MS Mincho"/>
          <w:lang w:val="en-GB"/>
        </w:rPr>
      </w:pPr>
      <w:r w:rsidRPr="0042767B">
        <w:rPr>
          <w:rFonts w:eastAsia="MS Mincho"/>
          <w:lang w:val="en-GB"/>
        </w:rPr>
        <w:t>Project language preparation</w:t>
      </w:r>
    </w:p>
    <w:p w14:paraId="3DA362AD" w14:textId="77777777" w:rsidR="00273306" w:rsidRPr="0042767B" w:rsidRDefault="00273306" w:rsidP="00666071">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contextualSpacing/>
        <w:rPr>
          <w:rFonts w:eastAsia="MS Mincho"/>
          <w:lang w:val="en-GB"/>
        </w:rPr>
      </w:pPr>
      <w:r w:rsidRPr="0042767B">
        <w:rPr>
          <w:rFonts w:eastAsia="MS Mincho"/>
          <w:lang w:val="en-GB"/>
        </w:rPr>
        <w:t>Project elaboration</w:t>
      </w:r>
    </w:p>
    <w:p w14:paraId="731909AC" w14:textId="77777777" w:rsidR="00D50E49" w:rsidRPr="00666071" w:rsidRDefault="00FC312E" w:rsidP="00666071">
      <w:pPr>
        <w:spacing w:before="240" w:after="120" w:line="220" w:lineRule="exact"/>
        <w:rPr>
          <w:b/>
          <w:bCs/>
          <w:i/>
          <w:iCs/>
          <w:sz w:val="18"/>
          <w:szCs w:val="18"/>
          <w:lang w:val="en-GB"/>
        </w:rPr>
      </w:pPr>
      <w:r w:rsidRPr="0042767B">
        <w:rPr>
          <w:b/>
          <w:bCs/>
          <w:i/>
          <w:iCs/>
          <w:sz w:val="18"/>
          <w:szCs w:val="18"/>
          <w:lang w:val="en-GB"/>
        </w:rPr>
        <w:t>READING LIST</w:t>
      </w:r>
    </w:p>
    <w:p w14:paraId="3583759B" w14:textId="77777777" w:rsidR="00916EF4" w:rsidRPr="00A3186B" w:rsidRDefault="00916EF4" w:rsidP="00916EF4">
      <w:pPr>
        <w:pStyle w:val="Testo1"/>
        <w:spacing w:line="240" w:lineRule="atLeast"/>
      </w:pPr>
      <w:r>
        <w:rPr>
          <w:smallCaps/>
          <w:spacing w:val="-5"/>
          <w:sz w:val="16"/>
        </w:rPr>
        <w:t xml:space="preserve">S. Tisseron, </w:t>
      </w:r>
      <w:r w:rsidRPr="00A3186B">
        <w:rPr>
          <w:i/>
        </w:rPr>
        <w:t>3-6-9-12. Diventare grandi all’epoca degli schermi digitali</w:t>
      </w:r>
      <w:r w:rsidRPr="00A3186B">
        <w:t>, La Scuola, Brescia 2016.</w:t>
      </w:r>
    </w:p>
    <w:p w14:paraId="49EB7C53" w14:textId="77777777" w:rsidR="00D50E49" w:rsidRPr="0042767B" w:rsidRDefault="00FC312E">
      <w:pPr>
        <w:spacing w:before="240" w:after="120" w:line="220" w:lineRule="exact"/>
        <w:rPr>
          <w:b/>
          <w:bCs/>
          <w:i/>
          <w:iCs/>
          <w:sz w:val="18"/>
          <w:szCs w:val="18"/>
          <w:lang w:val="en-GB"/>
        </w:rPr>
      </w:pPr>
      <w:r w:rsidRPr="0042767B">
        <w:rPr>
          <w:b/>
          <w:bCs/>
          <w:i/>
          <w:iCs/>
          <w:sz w:val="18"/>
          <w:szCs w:val="18"/>
          <w:lang w:val="en-GB"/>
        </w:rPr>
        <w:t>TEACHING METHOD</w:t>
      </w:r>
    </w:p>
    <w:p w14:paraId="6A0D4FC5" w14:textId="77777777" w:rsidR="00D50E49" w:rsidRPr="0042767B" w:rsidRDefault="00FC312E">
      <w:pPr>
        <w:pStyle w:val="Testo2"/>
        <w:rPr>
          <w:lang w:val="en-GB"/>
        </w:rPr>
      </w:pPr>
      <w:r w:rsidRPr="0042767B">
        <w:rPr>
          <w:lang w:val="en-GB"/>
        </w:rPr>
        <w:t>Predominantly workshop-based</w:t>
      </w:r>
      <w:r w:rsidR="00F048D3" w:rsidRPr="0042767B">
        <w:rPr>
          <w:lang w:val="en-GB"/>
        </w:rPr>
        <w:t xml:space="preserve"> and linked to the facilitation of processes of consideration and production</w:t>
      </w:r>
      <w:r w:rsidRPr="0042767B">
        <w:rPr>
          <w:lang w:val="en-GB"/>
        </w:rPr>
        <w:t>. Frontal lectures</w:t>
      </w:r>
      <w:r w:rsidR="00E208B2" w:rsidRPr="0042767B">
        <w:rPr>
          <w:lang w:val="en-GB"/>
        </w:rPr>
        <w:t xml:space="preserve"> </w:t>
      </w:r>
      <w:r w:rsidRPr="0042767B">
        <w:rPr>
          <w:lang w:val="en-GB"/>
        </w:rPr>
        <w:t>will alternate with discussions, presentation of documents and practical exercises. Group format as a learning resource will be privileged. Students will also be asked to produce artifact</w:t>
      </w:r>
      <w:r w:rsidR="009E6910" w:rsidRPr="0042767B">
        <w:rPr>
          <w:lang w:val="en-GB"/>
        </w:rPr>
        <w:t>s</w:t>
      </w:r>
      <w:r w:rsidRPr="0042767B">
        <w:rPr>
          <w:lang w:val="en-GB"/>
        </w:rPr>
        <w:t xml:space="preserve"> during the course.</w:t>
      </w:r>
    </w:p>
    <w:p w14:paraId="1BBA2DAF" w14:textId="77777777" w:rsidR="00F43058" w:rsidRPr="0042767B" w:rsidRDefault="00F43058" w:rsidP="00F4305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rPr>
          <w:rFonts w:eastAsia="Times New Roman" w:cs="Times New Roman"/>
          <w:b/>
          <w:i/>
          <w:color w:val="auto"/>
          <w:sz w:val="18"/>
          <w:szCs w:val="24"/>
          <w:bdr w:val="none" w:sz="0" w:space="0" w:color="auto"/>
          <w:lang w:val="en-GB"/>
        </w:rPr>
      </w:pPr>
      <w:r w:rsidRPr="0042767B">
        <w:rPr>
          <w:rFonts w:eastAsia="Times New Roman" w:cs="Times New Roman"/>
          <w:b/>
          <w:i/>
          <w:color w:val="auto"/>
          <w:sz w:val="18"/>
          <w:szCs w:val="24"/>
          <w:bdr w:val="none" w:sz="0" w:space="0" w:color="auto"/>
          <w:lang w:val="en-GB"/>
        </w:rPr>
        <w:t>ASSESSMENT METHOD AND CRITERIA</w:t>
      </w:r>
    </w:p>
    <w:p w14:paraId="50774261" w14:textId="77777777" w:rsidR="00CA4F08" w:rsidRPr="0042767B" w:rsidRDefault="00E208B2" w:rsidP="00CA4F0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rPr>
          <w:rFonts w:ascii="Times" w:eastAsia="Times New Roman" w:hAnsi="Times" w:cs="Times New Roman"/>
          <w:color w:val="auto"/>
          <w:sz w:val="18"/>
          <w:bdr w:val="none" w:sz="0" w:space="0" w:color="auto"/>
          <w:lang w:val="en-GB"/>
        </w:rPr>
      </w:pPr>
      <w:r w:rsidRPr="0042767B">
        <w:rPr>
          <w:rFonts w:ascii="Times" w:eastAsia="Times New Roman" w:hAnsi="Times" w:cs="Times New Roman"/>
          <w:color w:val="auto"/>
          <w:sz w:val="18"/>
          <w:bdr w:val="none" w:sz="0" w:space="0" w:color="auto"/>
          <w:lang w:val="en-GB"/>
        </w:rPr>
        <w:t>The examination will consist of a written paper on a project completed during the course integrated with an oral part. Students will be assessed on consistency with course aims, how applicable the project is to real contexts, skills learned during the course</w:t>
      </w:r>
      <w:r w:rsidR="00CA4F08" w:rsidRPr="0042767B">
        <w:rPr>
          <w:rFonts w:ascii="Times" w:eastAsia="Times New Roman" w:hAnsi="Times" w:cs="Times New Roman"/>
          <w:color w:val="auto"/>
          <w:sz w:val="18"/>
          <w:bdr w:val="none" w:sz="0" w:space="0" w:color="auto"/>
          <w:lang w:val="en-GB"/>
        </w:rPr>
        <w:t>.</w:t>
      </w:r>
    </w:p>
    <w:p w14:paraId="7B6AE16F" w14:textId="77777777" w:rsidR="00F43058" w:rsidRPr="0042767B" w:rsidRDefault="00F43058" w:rsidP="00F4305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rPr>
          <w:rFonts w:eastAsia="Times New Roman" w:cs="Times New Roman"/>
          <w:b/>
          <w:i/>
          <w:color w:val="auto"/>
          <w:sz w:val="18"/>
          <w:szCs w:val="24"/>
          <w:bdr w:val="none" w:sz="0" w:space="0" w:color="auto"/>
          <w:lang w:val="en-GB"/>
        </w:rPr>
      </w:pPr>
      <w:r w:rsidRPr="0042767B">
        <w:rPr>
          <w:rFonts w:eastAsia="Times New Roman" w:cs="Times New Roman"/>
          <w:b/>
          <w:i/>
          <w:color w:val="auto"/>
          <w:sz w:val="18"/>
          <w:szCs w:val="24"/>
          <w:bdr w:val="none" w:sz="0" w:space="0" w:color="auto"/>
          <w:lang w:val="en-GB"/>
        </w:rPr>
        <w:t>NOTES AND PREREQUISITES</w:t>
      </w:r>
    </w:p>
    <w:p w14:paraId="4A429C8D" w14:textId="77777777" w:rsidR="00273306" w:rsidRPr="0042767B" w:rsidRDefault="00273306" w:rsidP="00273306">
      <w:pPr>
        <w:tabs>
          <w:tab w:val="left" w:pos="284"/>
        </w:tabs>
        <w:spacing w:line="220" w:lineRule="exact"/>
        <w:ind w:firstLine="284"/>
        <w:rPr>
          <w:rFonts w:ascii="Times" w:hAnsi="Times"/>
          <w:sz w:val="18"/>
          <w:lang w:val="en-GB"/>
        </w:rPr>
      </w:pPr>
      <w:r w:rsidRPr="0042767B">
        <w:rPr>
          <w:rFonts w:ascii="Times" w:hAnsi="Times"/>
          <w:sz w:val="18"/>
          <w:lang w:val="en-GB"/>
        </w:rPr>
        <w:t>Students will have to know the main areas of intervention in developmental psychology.</w:t>
      </w:r>
    </w:p>
    <w:p w14:paraId="017F6C80" w14:textId="77777777" w:rsidR="00D50E49" w:rsidRPr="00273306" w:rsidRDefault="00FC312E" w:rsidP="00666071">
      <w:pPr>
        <w:pStyle w:val="Testo2"/>
        <w:spacing w:before="120"/>
        <w:rPr>
          <w:lang w:val="en-GB"/>
        </w:rPr>
      </w:pPr>
      <w:r w:rsidRPr="0042767B">
        <w:rPr>
          <w:lang w:val="en-GB"/>
        </w:rPr>
        <w:t>Further information can be found on the lecturer's webpage at http://docenti.unicatt.it/web/searchByName.do?language=ENG, or on the Faculty notice board.</w:t>
      </w:r>
    </w:p>
    <w:sectPr w:rsidR="00D50E49" w:rsidRPr="00273306" w:rsidSect="005115EC">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8B473" w14:textId="77777777" w:rsidR="00924A8D" w:rsidRDefault="00924A8D">
      <w:pPr>
        <w:spacing w:line="240" w:lineRule="auto"/>
      </w:pPr>
      <w:r>
        <w:separator/>
      </w:r>
    </w:p>
  </w:endnote>
  <w:endnote w:type="continuationSeparator" w:id="0">
    <w:p w14:paraId="47A3FF1F" w14:textId="77777777" w:rsidR="00924A8D" w:rsidRDefault="00924A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EB00" w14:textId="77777777" w:rsidR="00546865" w:rsidRDefault="00546865">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6949A" w14:textId="77777777" w:rsidR="00924A8D" w:rsidRDefault="00924A8D">
      <w:pPr>
        <w:spacing w:line="240" w:lineRule="auto"/>
      </w:pPr>
      <w:r>
        <w:separator/>
      </w:r>
    </w:p>
  </w:footnote>
  <w:footnote w:type="continuationSeparator" w:id="0">
    <w:p w14:paraId="31E76E6F" w14:textId="77777777" w:rsidR="00924A8D" w:rsidRDefault="00924A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E473" w14:textId="77777777" w:rsidR="00546865" w:rsidRDefault="00546865">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8200F"/>
    <w:multiLevelType w:val="hybridMultilevel"/>
    <w:tmpl w:val="87AE9B86"/>
    <w:lvl w:ilvl="0" w:tplc="77684F3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744D27"/>
    <w:multiLevelType w:val="hybridMultilevel"/>
    <w:tmpl w:val="3DD46F0E"/>
    <w:lvl w:ilvl="0" w:tplc="C36CA63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7B3A2696"/>
    <w:multiLevelType w:val="hybridMultilevel"/>
    <w:tmpl w:val="06343252"/>
    <w:lvl w:ilvl="0" w:tplc="C36CA63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1883785906">
    <w:abstractNumId w:val="0"/>
  </w:num>
  <w:num w:numId="2" w16cid:durableId="261957056">
    <w:abstractNumId w:val="2"/>
  </w:num>
  <w:num w:numId="3" w16cid:durableId="2089233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E49"/>
    <w:rsid w:val="000E7959"/>
    <w:rsid w:val="002502C4"/>
    <w:rsid w:val="00273306"/>
    <w:rsid w:val="00315324"/>
    <w:rsid w:val="0037746A"/>
    <w:rsid w:val="0042767B"/>
    <w:rsid w:val="005115EC"/>
    <w:rsid w:val="00546865"/>
    <w:rsid w:val="0056632F"/>
    <w:rsid w:val="005A7E8A"/>
    <w:rsid w:val="00655846"/>
    <w:rsid w:val="00666071"/>
    <w:rsid w:val="006B4326"/>
    <w:rsid w:val="006C4A13"/>
    <w:rsid w:val="007110E9"/>
    <w:rsid w:val="007B153E"/>
    <w:rsid w:val="00916EF4"/>
    <w:rsid w:val="00921A73"/>
    <w:rsid w:val="00924A8D"/>
    <w:rsid w:val="009D70EF"/>
    <w:rsid w:val="009E6910"/>
    <w:rsid w:val="00A36C77"/>
    <w:rsid w:val="00BA7A83"/>
    <w:rsid w:val="00C630D3"/>
    <w:rsid w:val="00CA4F08"/>
    <w:rsid w:val="00D50E49"/>
    <w:rsid w:val="00E208B2"/>
    <w:rsid w:val="00F048D3"/>
    <w:rsid w:val="00F43058"/>
    <w:rsid w:val="00F730BF"/>
    <w:rsid w:val="00FC312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A9971"/>
  <w15:docId w15:val="{31B2F33C-7D38-4C03-8B05-752186C9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5115EC"/>
    <w:pPr>
      <w:spacing w:line="240" w:lineRule="exact"/>
      <w:jc w:val="both"/>
    </w:pPr>
    <w:rPr>
      <w:rFonts w:cs="Arial Unicode MS"/>
      <w:color w:val="000000"/>
      <w:u w:color="000000"/>
      <w:lang w:val="en-US"/>
    </w:rPr>
  </w:style>
  <w:style w:type="paragraph" w:styleId="Titolo1">
    <w:name w:val="heading 1"/>
    <w:next w:val="Titolo2"/>
    <w:rsid w:val="005115EC"/>
    <w:pPr>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rsid w:val="005115EC"/>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rsid w:val="005115EC"/>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115EC"/>
    <w:rPr>
      <w:u w:val="single"/>
    </w:rPr>
  </w:style>
  <w:style w:type="table" w:customStyle="1" w:styleId="TableNormal">
    <w:name w:val="Table Normal"/>
    <w:rsid w:val="005115EC"/>
    <w:tblPr>
      <w:tblInd w:w="0" w:type="dxa"/>
      <w:tblCellMar>
        <w:top w:w="0" w:type="dxa"/>
        <w:left w:w="0" w:type="dxa"/>
        <w:bottom w:w="0" w:type="dxa"/>
        <w:right w:w="0" w:type="dxa"/>
      </w:tblCellMar>
    </w:tblPr>
  </w:style>
  <w:style w:type="paragraph" w:customStyle="1" w:styleId="Intestazioneepidipagina">
    <w:name w:val="Intestazione e piè di pagina"/>
    <w:rsid w:val="005115EC"/>
    <w:pPr>
      <w:tabs>
        <w:tab w:val="right" w:pos="9020"/>
      </w:tabs>
    </w:pPr>
    <w:rPr>
      <w:rFonts w:ascii="Helvetica" w:hAnsi="Helvetica" w:cs="Arial Unicode MS"/>
      <w:color w:val="000000"/>
      <w:sz w:val="24"/>
      <w:szCs w:val="24"/>
    </w:rPr>
  </w:style>
  <w:style w:type="paragraph" w:customStyle="1" w:styleId="Testo1">
    <w:name w:val="Testo 1"/>
    <w:rsid w:val="005115EC"/>
    <w:pPr>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rsid w:val="005115EC"/>
    <w:pPr>
      <w:spacing w:line="220" w:lineRule="exact"/>
      <w:ind w:firstLine="284"/>
      <w:jc w:val="both"/>
    </w:pPr>
    <w:rPr>
      <w:rFonts w:ascii="Times" w:hAnsi="Times" w:cs="Arial Unicode MS"/>
      <w:color w:val="000000"/>
      <w:sz w:val="18"/>
      <w:szCs w:val="18"/>
      <w:u w:color="000000"/>
      <w:lang w:val="en-US"/>
    </w:rPr>
  </w:style>
  <w:style w:type="paragraph" w:styleId="Paragrafoelenco">
    <w:name w:val="List Paragraph"/>
    <w:basedOn w:val="Normale"/>
    <w:uiPriority w:val="34"/>
    <w:qFormat/>
    <w:rsid w:val="00F4305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MS Mincho" w:cs="Times New Roman"/>
      <w:color w:val="auto"/>
      <w:szCs w:val="24"/>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669838">
      <w:bodyDiv w:val="1"/>
      <w:marLeft w:val="0"/>
      <w:marRight w:val="0"/>
      <w:marTop w:val="0"/>
      <w:marBottom w:val="0"/>
      <w:divBdr>
        <w:top w:val="none" w:sz="0" w:space="0" w:color="auto"/>
        <w:left w:val="none" w:sz="0" w:space="0" w:color="auto"/>
        <w:bottom w:val="none" w:sz="0" w:space="0" w:color="auto"/>
        <w:right w:val="none" w:sz="0" w:space="0" w:color="auto"/>
      </w:divBdr>
    </w:div>
    <w:div w:id="756100551">
      <w:bodyDiv w:val="1"/>
      <w:marLeft w:val="0"/>
      <w:marRight w:val="0"/>
      <w:marTop w:val="0"/>
      <w:marBottom w:val="0"/>
      <w:divBdr>
        <w:top w:val="none" w:sz="0" w:space="0" w:color="auto"/>
        <w:left w:val="none" w:sz="0" w:space="0" w:color="auto"/>
        <w:bottom w:val="none" w:sz="0" w:space="0" w:color="auto"/>
        <w:right w:val="none" w:sz="0" w:space="0" w:color="auto"/>
      </w:divBdr>
    </w:div>
    <w:div w:id="794256944">
      <w:bodyDiv w:val="1"/>
      <w:marLeft w:val="0"/>
      <w:marRight w:val="0"/>
      <w:marTop w:val="0"/>
      <w:marBottom w:val="0"/>
      <w:divBdr>
        <w:top w:val="none" w:sz="0" w:space="0" w:color="auto"/>
        <w:left w:val="none" w:sz="0" w:space="0" w:color="auto"/>
        <w:bottom w:val="none" w:sz="0" w:space="0" w:color="auto"/>
        <w:right w:val="none" w:sz="0" w:space="0" w:color="auto"/>
      </w:divBdr>
    </w:div>
    <w:div w:id="1565489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4</cp:revision>
  <dcterms:created xsi:type="dcterms:W3CDTF">2023-06-23T08:56:00Z</dcterms:created>
  <dcterms:modified xsi:type="dcterms:W3CDTF">2024-01-10T12:50:00Z</dcterms:modified>
</cp:coreProperties>
</file>