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768839" w:displacedByCustomXml="next"/>
    <w:bookmarkStart w:id="1" w:name="_Toc528246120" w:displacedByCustomXml="next"/>
    <w:bookmarkStart w:id="2" w:name="_Toc47599592" w:displacedByCustomXml="next"/>
    <w:bookmarkStart w:id="3" w:name="_Toc393443243" w:displacedByCustomXml="next"/>
    <w:bookmarkStart w:id="4" w:name="_Toc518982565" w:displacedByCustomXml="next"/>
    <w:bookmarkStart w:id="5" w:name="_Toc14715349" w:displacedByCustomXml="next"/>
    <w:sdt>
      <w:sdtPr>
        <w:rPr>
          <w:rFonts w:ascii="Times New Roman" w:eastAsia="Times New Roman" w:hAnsi="Times New Roman" w:cs="Times New Roman"/>
          <w:color w:val="auto"/>
          <w:sz w:val="20"/>
          <w:szCs w:val="24"/>
        </w:rPr>
        <w:id w:val="-885246751"/>
        <w:docPartObj>
          <w:docPartGallery w:val="Table of Contents"/>
          <w:docPartUnique/>
        </w:docPartObj>
      </w:sdtPr>
      <w:sdtEndPr>
        <w:rPr>
          <w:b/>
          <w:bCs/>
        </w:rPr>
      </w:sdtEndPr>
      <w:sdtContent>
        <w:p w14:paraId="1B625C38" w14:textId="39002131" w:rsidR="00464981" w:rsidRPr="008C2962" w:rsidRDefault="00464981">
          <w:pPr>
            <w:pStyle w:val="Titolosommario"/>
          </w:pPr>
          <w:r w:rsidRPr="008C2962">
            <w:t>Summary</w:t>
          </w:r>
        </w:p>
        <w:p w14:paraId="4DEAB01D" w14:textId="404F61A1" w:rsidR="00230FA8" w:rsidRPr="008C2962" w:rsidRDefault="00464981">
          <w:pPr>
            <w:pStyle w:val="Sommario1"/>
            <w:tabs>
              <w:tab w:val="right" w:pos="6680"/>
            </w:tabs>
            <w:rPr>
              <w:rFonts w:asciiTheme="minorHAnsi" w:eastAsiaTheme="minorEastAsia" w:hAnsiTheme="minorHAnsi" w:cstheme="minorBidi"/>
              <w:kern w:val="2"/>
              <w:sz w:val="22"/>
              <w:szCs w:val="22"/>
              <w:lang w:eastAsia="en-GB"/>
              <w14:ligatures w14:val="standardContextual"/>
            </w:rPr>
          </w:pPr>
          <w:r w:rsidRPr="008C2962">
            <w:fldChar w:fldCharType="begin"/>
          </w:r>
          <w:r w:rsidRPr="008C2962">
            <w:instrText xml:space="preserve"> TOC \o "1-3" \h \z \u </w:instrText>
          </w:r>
          <w:r w:rsidRPr="008C2962">
            <w:fldChar w:fldCharType="separate"/>
          </w:r>
          <w:hyperlink w:anchor="_Toc145404225" w:history="1">
            <w:r w:rsidR="00230FA8" w:rsidRPr="008C2962">
              <w:rPr>
                <w:rStyle w:val="Collegamentoipertestuale"/>
                <w:shd w:val="clear" w:color="auto" w:fill="FFFFFF"/>
              </w:rPr>
              <w:t>Russian Language 1 (Language and Phonology)</w:t>
            </w:r>
            <w:r w:rsidR="00230FA8" w:rsidRPr="008C2962">
              <w:rPr>
                <w:webHidden/>
              </w:rPr>
              <w:tab/>
            </w:r>
            <w:r w:rsidR="00230FA8" w:rsidRPr="008C2962">
              <w:rPr>
                <w:webHidden/>
              </w:rPr>
              <w:fldChar w:fldCharType="begin"/>
            </w:r>
            <w:r w:rsidR="00230FA8" w:rsidRPr="008C2962">
              <w:rPr>
                <w:webHidden/>
              </w:rPr>
              <w:instrText xml:space="preserve"> PAGEREF _Toc145404225 \h </w:instrText>
            </w:r>
            <w:r w:rsidR="00230FA8" w:rsidRPr="008C2962">
              <w:rPr>
                <w:webHidden/>
              </w:rPr>
            </w:r>
            <w:r w:rsidR="00230FA8" w:rsidRPr="008C2962">
              <w:rPr>
                <w:webHidden/>
              </w:rPr>
              <w:fldChar w:fldCharType="separate"/>
            </w:r>
            <w:r w:rsidR="00230FA8" w:rsidRPr="008C2962">
              <w:rPr>
                <w:webHidden/>
              </w:rPr>
              <w:t>1</w:t>
            </w:r>
            <w:r w:rsidR="00230FA8" w:rsidRPr="008C2962">
              <w:rPr>
                <w:webHidden/>
              </w:rPr>
              <w:fldChar w:fldCharType="end"/>
            </w:r>
          </w:hyperlink>
        </w:p>
        <w:p w14:paraId="3F7326F2" w14:textId="590ACD85" w:rsidR="00230FA8" w:rsidRPr="008C2962" w:rsidRDefault="004C6F3D">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226" w:history="1">
            <w:r w:rsidR="00230FA8" w:rsidRPr="008C2962">
              <w:rPr>
                <w:rStyle w:val="Collegamentoipertestuale"/>
                <w:rFonts w:ascii="Times" w:hAnsi="Times"/>
              </w:rPr>
              <w:t>Prof. Nataliya Stoyanova</w:t>
            </w:r>
            <w:r w:rsidR="00230FA8" w:rsidRPr="008C2962">
              <w:rPr>
                <w:webHidden/>
              </w:rPr>
              <w:tab/>
            </w:r>
            <w:r w:rsidR="00230FA8" w:rsidRPr="008C2962">
              <w:rPr>
                <w:webHidden/>
              </w:rPr>
              <w:fldChar w:fldCharType="begin"/>
            </w:r>
            <w:r w:rsidR="00230FA8" w:rsidRPr="008C2962">
              <w:rPr>
                <w:webHidden/>
              </w:rPr>
              <w:instrText xml:space="preserve"> PAGEREF _Toc145404226 \h </w:instrText>
            </w:r>
            <w:r w:rsidR="00230FA8" w:rsidRPr="008C2962">
              <w:rPr>
                <w:webHidden/>
              </w:rPr>
            </w:r>
            <w:r w:rsidR="00230FA8" w:rsidRPr="008C2962">
              <w:rPr>
                <w:webHidden/>
              </w:rPr>
              <w:fldChar w:fldCharType="separate"/>
            </w:r>
            <w:r w:rsidR="00230FA8" w:rsidRPr="008C2962">
              <w:rPr>
                <w:webHidden/>
              </w:rPr>
              <w:t>1</w:t>
            </w:r>
            <w:r w:rsidR="00230FA8" w:rsidRPr="008C2962">
              <w:rPr>
                <w:webHidden/>
              </w:rPr>
              <w:fldChar w:fldCharType="end"/>
            </w:r>
          </w:hyperlink>
        </w:p>
        <w:p w14:paraId="3FA9E6A9" w14:textId="553672C1" w:rsidR="00230FA8" w:rsidRPr="008C2962" w:rsidRDefault="004C6F3D">
          <w:pPr>
            <w:pStyle w:val="Sommario1"/>
            <w:tabs>
              <w:tab w:val="right" w:pos="6680"/>
            </w:tabs>
            <w:rPr>
              <w:rFonts w:asciiTheme="minorHAnsi" w:eastAsiaTheme="minorEastAsia" w:hAnsiTheme="minorHAnsi" w:cstheme="minorBidi"/>
              <w:kern w:val="2"/>
              <w:sz w:val="22"/>
              <w:szCs w:val="22"/>
              <w:lang w:eastAsia="en-GB"/>
              <w14:ligatures w14:val="standardContextual"/>
            </w:rPr>
          </w:pPr>
          <w:hyperlink w:anchor="_Toc145404227" w:history="1">
            <w:r w:rsidR="00230FA8" w:rsidRPr="008C2962">
              <w:rPr>
                <w:rStyle w:val="Collegamentoipertestuale"/>
                <w:bdr w:val="nil"/>
                <w:shd w:val="clear" w:color="auto" w:fill="FFFFFF"/>
              </w:rPr>
              <w:t>Russian Language Practical Classes (Year 1, First-level Degree)</w:t>
            </w:r>
            <w:r w:rsidR="00230FA8" w:rsidRPr="008C2962">
              <w:rPr>
                <w:webHidden/>
              </w:rPr>
              <w:tab/>
            </w:r>
            <w:r w:rsidR="00230FA8" w:rsidRPr="008C2962">
              <w:rPr>
                <w:webHidden/>
              </w:rPr>
              <w:fldChar w:fldCharType="begin"/>
            </w:r>
            <w:r w:rsidR="00230FA8" w:rsidRPr="008C2962">
              <w:rPr>
                <w:webHidden/>
              </w:rPr>
              <w:instrText xml:space="preserve"> PAGEREF _Toc145404227 \h </w:instrText>
            </w:r>
            <w:r w:rsidR="00230FA8" w:rsidRPr="008C2962">
              <w:rPr>
                <w:webHidden/>
              </w:rPr>
            </w:r>
            <w:r w:rsidR="00230FA8" w:rsidRPr="008C2962">
              <w:rPr>
                <w:webHidden/>
              </w:rPr>
              <w:fldChar w:fldCharType="separate"/>
            </w:r>
            <w:r w:rsidR="00230FA8" w:rsidRPr="008C2962">
              <w:rPr>
                <w:webHidden/>
              </w:rPr>
              <w:t>3</w:t>
            </w:r>
            <w:r w:rsidR="00230FA8" w:rsidRPr="008C2962">
              <w:rPr>
                <w:webHidden/>
              </w:rPr>
              <w:fldChar w:fldCharType="end"/>
            </w:r>
          </w:hyperlink>
        </w:p>
        <w:p w14:paraId="7402A594" w14:textId="7CCA7DC2" w:rsidR="00230FA8" w:rsidRPr="008C2962" w:rsidRDefault="004C6F3D">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228" w:history="1">
            <w:r w:rsidR="00230FA8" w:rsidRPr="008C2962">
              <w:rPr>
                <w:rStyle w:val="Collegamentoipertestuale"/>
              </w:rPr>
              <w:t>Dott. Sara Mazzucchelli</w:t>
            </w:r>
            <w:r w:rsidR="00230FA8" w:rsidRPr="008C2962">
              <w:rPr>
                <w:webHidden/>
              </w:rPr>
              <w:tab/>
            </w:r>
            <w:r w:rsidR="00230FA8" w:rsidRPr="008C2962">
              <w:rPr>
                <w:webHidden/>
              </w:rPr>
              <w:fldChar w:fldCharType="begin"/>
            </w:r>
            <w:r w:rsidR="00230FA8" w:rsidRPr="008C2962">
              <w:rPr>
                <w:webHidden/>
              </w:rPr>
              <w:instrText xml:space="preserve"> PAGEREF _Toc145404228 \h </w:instrText>
            </w:r>
            <w:r w:rsidR="00230FA8" w:rsidRPr="008C2962">
              <w:rPr>
                <w:webHidden/>
              </w:rPr>
            </w:r>
            <w:r w:rsidR="00230FA8" w:rsidRPr="008C2962">
              <w:rPr>
                <w:webHidden/>
              </w:rPr>
              <w:fldChar w:fldCharType="separate"/>
            </w:r>
            <w:r w:rsidR="00230FA8" w:rsidRPr="008C2962">
              <w:rPr>
                <w:webHidden/>
              </w:rPr>
              <w:t>3</w:t>
            </w:r>
            <w:r w:rsidR="00230FA8" w:rsidRPr="008C2962">
              <w:rPr>
                <w:webHidden/>
              </w:rPr>
              <w:fldChar w:fldCharType="end"/>
            </w:r>
          </w:hyperlink>
        </w:p>
        <w:p w14:paraId="249703D9" w14:textId="223448E2" w:rsidR="00230FA8" w:rsidRPr="008C2962" w:rsidRDefault="004C6F3D">
          <w:pPr>
            <w:pStyle w:val="Sommario1"/>
            <w:tabs>
              <w:tab w:val="right" w:pos="6680"/>
            </w:tabs>
            <w:rPr>
              <w:rFonts w:asciiTheme="minorHAnsi" w:eastAsiaTheme="minorEastAsia" w:hAnsiTheme="minorHAnsi" w:cstheme="minorBidi"/>
              <w:kern w:val="2"/>
              <w:sz w:val="22"/>
              <w:szCs w:val="22"/>
              <w:lang w:eastAsia="en-GB"/>
              <w14:ligatures w14:val="standardContextual"/>
            </w:rPr>
          </w:pPr>
          <w:hyperlink w:anchor="_Toc145404229" w:history="1">
            <w:r w:rsidR="00230FA8" w:rsidRPr="008C2962">
              <w:rPr>
                <w:rStyle w:val="Collegamentoipertestuale"/>
                <w:bdr w:val="nil"/>
                <w:shd w:val="clear" w:color="auto" w:fill="FFFFFF"/>
              </w:rPr>
              <w:t>Russian Language Practical Classes (One-Year Course students; First Year of Two-Year Course students)</w:t>
            </w:r>
            <w:r w:rsidR="00230FA8" w:rsidRPr="008C2962">
              <w:rPr>
                <w:webHidden/>
              </w:rPr>
              <w:tab/>
            </w:r>
            <w:r w:rsidR="00230FA8" w:rsidRPr="008C2962">
              <w:rPr>
                <w:webHidden/>
              </w:rPr>
              <w:fldChar w:fldCharType="begin"/>
            </w:r>
            <w:r w:rsidR="00230FA8" w:rsidRPr="008C2962">
              <w:rPr>
                <w:webHidden/>
              </w:rPr>
              <w:instrText xml:space="preserve"> PAGEREF _Toc145404229 \h </w:instrText>
            </w:r>
            <w:r w:rsidR="00230FA8" w:rsidRPr="008C2962">
              <w:rPr>
                <w:webHidden/>
              </w:rPr>
            </w:r>
            <w:r w:rsidR="00230FA8" w:rsidRPr="008C2962">
              <w:rPr>
                <w:webHidden/>
              </w:rPr>
              <w:fldChar w:fldCharType="separate"/>
            </w:r>
            <w:r w:rsidR="00230FA8" w:rsidRPr="008C2962">
              <w:rPr>
                <w:webHidden/>
              </w:rPr>
              <w:t>8</w:t>
            </w:r>
            <w:r w:rsidR="00230FA8" w:rsidRPr="008C2962">
              <w:rPr>
                <w:webHidden/>
              </w:rPr>
              <w:fldChar w:fldCharType="end"/>
            </w:r>
          </w:hyperlink>
        </w:p>
        <w:p w14:paraId="507B50A8" w14:textId="795D36F3" w:rsidR="00230FA8" w:rsidRPr="008C2962" w:rsidRDefault="004C6F3D">
          <w:pPr>
            <w:pStyle w:val="Sommario2"/>
            <w:tabs>
              <w:tab w:val="right" w:pos="6680"/>
            </w:tabs>
            <w:rPr>
              <w:rFonts w:asciiTheme="minorHAnsi" w:eastAsiaTheme="minorEastAsia" w:hAnsiTheme="minorHAnsi" w:cstheme="minorBidi"/>
              <w:kern w:val="2"/>
              <w:sz w:val="22"/>
              <w:szCs w:val="22"/>
              <w:lang w:eastAsia="en-GB"/>
              <w14:ligatures w14:val="standardContextual"/>
            </w:rPr>
          </w:pPr>
          <w:hyperlink w:anchor="_Toc145404230" w:history="1">
            <w:r w:rsidR="00230FA8" w:rsidRPr="008C2962">
              <w:rPr>
                <w:rStyle w:val="Collegamentoipertestuale"/>
              </w:rPr>
              <w:t>Dott. Elena Freda Piredda, Dott. Anna Tokareva</w:t>
            </w:r>
            <w:r w:rsidR="00230FA8" w:rsidRPr="008C2962">
              <w:rPr>
                <w:webHidden/>
              </w:rPr>
              <w:tab/>
            </w:r>
            <w:r w:rsidR="00230FA8" w:rsidRPr="008C2962">
              <w:rPr>
                <w:webHidden/>
              </w:rPr>
              <w:fldChar w:fldCharType="begin"/>
            </w:r>
            <w:r w:rsidR="00230FA8" w:rsidRPr="008C2962">
              <w:rPr>
                <w:webHidden/>
              </w:rPr>
              <w:instrText xml:space="preserve"> PAGEREF _Toc145404230 \h </w:instrText>
            </w:r>
            <w:r w:rsidR="00230FA8" w:rsidRPr="008C2962">
              <w:rPr>
                <w:webHidden/>
              </w:rPr>
            </w:r>
            <w:r w:rsidR="00230FA8" w:rsidRPr="008C2962">
              <w:rPr>
                <w:webHidden/>
              </w:rPr>
              <w:fldChar w:fldCharType="separate"/>
            </w:r>
            <w:r w:rsidR="00230FA8" w:rsidRPr="008C2962">
              <w:rPr>
                <w:webHidden/>
              </w:rPr>
              <w:t>8</w:t>
            </w:r>
            <w:r w:rsidR="00230FA8" w:rsidRPr="008C2962">
              <w:rPr>
                <w:webHidden/>
              </w:rPr>
              <w:fldChar w:fldCharType="end"/>
            </w:r>
          </w:hyperlink>
        </w:p>
        <w:p w14:paraId="277884A5" w14:textId="25D2190C" w:rsidR="00464981" w:rsidRPr="008C2962" w:rsidRDefault="00464981">
          <w:r w:rsidRPr="008C2962">
            <w:rPr>
              <w:b/>
              <w:bCs/>
            </w:rPr>
            <w:fldChar w:fldCharType="end"/>
          </w:r>
        </w:p>
      </w:sdtContent>
    </w:sdt>
    <w:p w14:paraId="724CE257" w14:textId="77777777" w:rsidR="00646F48" w:rsidRPr="008C2962" w:rsidRDefault="00646F48" w:rsidP="00646F48">
      <w:pPr>
        <w:pStyle w:val="Intestazione"/>
        <w:rPr>
          <w:shd w:val="clear" w:color="auto" w:fill="FFFFFF"/>
        </w:rPr>
      </w:pPr>
      <w:bookmarkStart w:id="6" w:name="_Toc145404225"/>
      <w:r w:rsidRPr="008C2962">
        <w:rPr>
          <w:shd w:val="clear" w:color="auto" w:fill="FFFFFF"/>
        </w:rPr>
        <w:t>Russian Language 1 (Language and Phonology)</w:t>
      </w:r>
      <w:bookmarkEnd w:id="6"/>
      <w:bookmarkEnd w:id="2"/>
      <w:bookmarkEnd w:id="1"/>
      <w:bookmarkEnd w:id="0"/>
    </w:p>
    <w:p w14:paraId="17F0117B" w14:textId="77777777" w:rsidR="00CE25DB" w:rsidRPr="008C2962" w:rsidRDefault="00CE25DB" w:rsidP="00CE25DB">
      <w:pPr>
        <w:tabs>
          <w:tab w:val="clear" w:pos="284"/>
        </w:tabs>
        <w:jc w:val="left"/>
        <w:outlineLvl w:val="1"/>
        <w:rPr>
          <w:rFonts w:ascii="Times" w:hAnsi="Times"/>
          <w:smallCaps/>
          <w:sz w:val="18"/>
          <w:szCs w:val="20"/>
        </w:rPr>
      </w:pPr>
      <w:bookmarkStart w:id="7" w:name="_Toc135813309"/>
      <w:bookmarkStart w:id="8" w:name="_Toc145404226"/>
      <w:bookmarkEnd w:id="5"/>
      <w:bookmarkEnd w:id="4"/>
      <w:bookmarkEnd w:id="3"/>
      <w:r w:rsidRPr="008C2962">
        <w:rPr>
          <w:rFonts w:ascii="Times" w:hAnsi="Times"/>
          <w:smallCaps/>
          <w:sz w:val="18"/>
          <w:szCs w:val="18"/>
        </w:rPr>
        <w:t>P</w:t>
      </w:r>
      <w:r w:rsidRPr="008C2962">
        <w:rPr>
          <w:rFonts w:ascii="Times" w:hAnsi="Times"/>
          <w:smallCaps/>
          <w:sz w:val="18"/>
          <w:szCs w:val="20"/>
        </w:rPr>
        <w:t>rof</w:t>
      </w:r>
      <w:r w:rsidRPr="008C2962">
        <w:rPr>
          <w:rFonts w:ascii="Times" w:hAnsi="Times"/>
          <w:smallCaps/>
          <w:sz w:val="18"/>
          <w:szCs w:val="18"/>
        </w:rPr>
        <w:t>. Nataliya Stoyanova</w:t>
      </w:r>
      <w:bookmarkEnd w:id="7"/>
      <w:bookmarkEnd w:id="8"/>
    </w:p>
    <w:p w14:paraId="6D6E4DB4" w14:textId="7F967339" w:rsidR="002D5E17" w:rsidRPr="008C2962" w:rsidRDefault="00290D4E" w:rsidP="00290D4E">
      <w:pPr>
        <w:spacing w:before="240" w:after="120"/>
        <w:rPr>
          <w:b/>
          <w:sz w:val="18"/>
        </w:rPr>
      </w:pPr>
      <w:r w:rsidRPr="008C2962">
        <w:rPr>
          <w:b/>
          <w:i/>
          <w:sz w:val="18"/>
        </w:rPr>
        <w:t>COURSE AIMS AND INTENDED LEARNING OUTCOMES</w:t>
      </w:r>
    </w:p>
    <w:p w14:paraId="3BA7E5EE" w14:textId="77777777" w:rsidR="00290D4E" w:rsidRPr="008C2962" w:rsidRDefault="00290D4E" w:rsidP="008D70C7">
      <w:pPr>
        <w:tabs>
          <w:tab w:val="clear" w:pos="284"/>
        </w:tabs>
        <w:spacing w:line="220" w:lineRule="exact"/>
        <w:rPr>
          <w:rFonts w:eastAsia="MS Mincho"/>
        </w:rPr>
      </w:pPr>
      <w:r w:rsidRPr="008C2962">
        <w:t xml:space="preserve">The course has two main aims: </w:t>
      </w:r>
    </w:p>
    <w:p w14:paraId="332CB8E6" w14:textId="77777777" w:rsidR="00290D4E" w:rsidRPr="008C2962" w:rsidRDefault="00290D4E" w:rsidP="00212F1A">
      <w:pPr>
        <w:pStyle w:val="Paragrafoelenco"/>
        <w:numPr>
          <w:ilvl w:val="0"/>
          <w:numId w:val="2"/>
        </w:numPr>
        <w:tabs>
          <w:tab w:val="clear" w:pos="284"/>
        </w:tabs>
        <w:spacing w:line="220" w:lineRule="exact"/>
        <w:ind w:left="284" w:hanging="284"/>
        <w:rPr>
          <w:rFonts w:eastAsia="MS Mincho"/>
        </w:rPr>
      </w:pPr>
      <w:r w:rsidRPr="008C2962">
        <w:t xml:space="preserve">to introduce students to knowledge of the origin and development of the Russian language within the Slavic language group; </w:t>
      </w:r>
    </w:p>
    <w:p w14:paraId="55BE1670" w14:textId="77777777" w:rsidR="0087552C" w:rsidRPr="008C2962" w:rsidRDefault="00290D4E" w:rsidP="00C73AFC">
      <w:pPr>
        <w:pStyle w:val="Paragrafoelenco"/>
        <w:numPr>
          <w:ilvl w:val="0"/>
          <w:numId w:val="3"/>
        </w:numPr>
        <w:tabs>
          <w:tab w:val="clear" w:pos="284"/>
        </w:tabs>
        <w:spacing w:line="220" w:lineRule="exact"/>
        <w:ind w:left="284" w:hanging="284"/>
        <w:rPr>
          <w:rFonts w:eastAsia="MS Mincho"/>
        </w:rPr>
      </w:pPr>
      <w:r w:rsidRPr="008C2962">
        <w:t xml:space="preserve">for students to learn and master the Russian phonetic and phonological system, the prosodic system and the ISO9 system of international transliteration from Cyrillic to Latin script, as well as the transliteration method used in the Anglo-Saxon countries. </w:t>
      </w:r>
    </w:p>
    <w:p w14:paraId="786F9A14" w14:textId="4A8DB489" w:rsidR="00290D4E" w:rsidRPr="008C2962" w:rsidRDefault="00CE25DB" w:rsidP="0024546B">
      <w:pPr>
        <w:tabs>
          <w:tab w:val="clear" w:pos="284"/>
        </w:tabs>
        <w:spacing w:line="220" w:lineRule="exact"/>
        <w:rPr>
          <w:rFonts w:eastAsia="MS Mincho"/>
        </w:rPr>
      </w:pPr>
      <w:r w:rsidRPr="008C2962">
        <w:rPr>
          <w:szCs w:val="22"/>
        </w:rPr>
        <w:t>By the end of the course, students will be familiar with the fundamental stages in the transition from Common Slavic to modern Slavic languages (in particular Russian).</w:t>
      </w:r>
      <w:r w:rsidRPr="008C2962">
        <w:rPr>
          <w:color w:val="000000" w:themeColor="text1"/>
          <w:szCs w:val="22"/>
        </w:rPr>
        <w:t xml:space="preserve"> </w:t>
      </w:r>
      <w:r w:rsidRPr="008C2962">
        <w:rPr>
          <w:color w:val="000000" w:themeColor="text1"/>
        </w:rPr>
        <w:t>In addition, knowledge gained on the phonetic and prosodic system of Russian will be applied in the correct understanding and pronunciation of Russian-language texts, both in terms of phonetics and prosody</w:t>
      </w:r>
      <w:r w:rsidRPr="008C2962">
        <w:t>. Students are therefore expected to improve their understanding of oral original text, speaking (pronunciation, rhythm and intonation) and pragmatic skills in Russian (understanding and using the pragmatic-communicative functions of Russian intonation).</w:t>
      </w:r>
    </w:p>
    <w:p w14:paraId="6C76F7D6" w14:textId="77777777" w:rsidR="00290D4E" w:rsidRPr="008C2962" w:rsidRDefault="00290D4E" w:rsidP="00290D4E">
      <w:pPr>
        <w:spacing w:before="240" w:after="120"/>
        <w:rPr>
          <w:b/>
          <w:sz w:val="18"/>
        </w:rPr>
      </w:pPr>
      <w:r w:rsidRPr="008C2962">
        <w:rPr>
          <w:b/>
          <w:i/>
          <w:sz w:val="18"/>
        </w:rPr>
        <w:t>COURSE CONTENT</w:t>
      </w:r>
    </w:p>
    <w:p w14:paraId="2B0EAF46" w14:textId="77777777" w:rsidR="00290D4E" w:rsidRPr="008C2962" w:rsidRDefault="00290D4E" w:rsidP="008D70C7">
      <w:pPr>
        <w:spacing w:line="220" w:lineRule="exact"/>
        <w:rPr>
          <w:i/>
        </w:rPr>
      </w:pPr>
      <w:r w:rsidRPr="008C2962">
        <w:rPr>
          <w:i/>
        </w:rPr>
        <w:t>Phonetics and intonation</w:t>
      </w:r>
    </w:p>
    <w:p w14:paraId="6D66E4DF" w14:textId="77777777" w:rsidR="00290D4E" w:rsidRPr="008C2962" w:rsidRDefault="00290D4E" w:rsidP="008D70C7">
      <w:pPr>
        <w:spacing w:line="220" w:lineRule="exact"/>
      </w:pPr>
      <w:r w:rsidRPr="008C2962">
        <w:t>The course provides students with theoretical and practical knowledge of the principles of the Russian phonetic and phonological system and prosody (according to the seven models of intonation developed by Bryzgunova).</w:t>
      </w:r>
    </w:p>
    <w:p w14:paraId="1F67340D" w14:textId="77777777" w:rsidR="009A30AF" w:rsidRPr="008C2962" w:rsidRDefault="00290D4E" w:rsidP="008D70C7">
      <w:pPr>
        <w:spacing w:before="120" w:line="220" w:lineRule="exact"/>
        <w:rPr>
          <w:i/>
        </w:rPr>
      </w:pPr>
      <w:r w:rsidRPr="008C2962">
        <w:rPr>
          <w:i/>
        </w:rPr>
        <w:lastRenderedPageBreak/>
        <w:t>The Slavs</w:t>
      </w:r>
    </w:p>
    <w:p w14:paraId="5544A612" w14:textId="77777777" w:rsidR="00290D4E" w:rsidRPr="008C2962" w:rsidRDefault="00290D4E" w:rsidP="00EA56C3">
      <w:pPr>
        <w:spacing w:line="220" w:lineRule="exact"/>
      </w:pPr>
      <w:r w:rsidRPr="008C2962">
        <w:t>A general description of the Slavic languages and their origin, examining the development of literacy among the Slavs and the creation of Proto-Slavic, with a particular focus on the development of Russian; moreover, the course will demonstrate and apply the ISO9 international transliteration system.</w:t>
      </w:r>
    </w:p>
    <w:p w14:paraId="45A3E817" w14:textId="77777777" w:rsidR="00290D4E" w:rsidRPr="008C2962" w:rsidRDefault="00290D4E" w:rsidP="00212F1A">
      <w:pPr>
        <w:spacing w:before="240" w:after="120"/>
        <w:rPr>
          <w:b/>
          <w:i/>
          <w:sz w:val="18"/>
        </w:rPr>
      </w:pPr>
      <w:r w:rsidRPr="008C2962">
        <w:rPr>
          <w:b/>
          <w:i/>
          <w:sz w:val="18"/>
        </w:rPr>
        <w:t>READING LIST</w:t>
      </w:r>
    </w:p>
    <w:p w14:paraId="3C0B953E" w14:textId="77777777" w:rsidR="00290D4E" w:rsidRPr="008C2962" w:rsidRDefault="00290D4E" w:rsidP="00290D4E">
      <w:pPr>
        <w:pStyle w:val="Testo1"/>
        <w:spacing w:before="0" w:line="240" w:lineRule="atLeast"/>
        <w:rPr>
          <w:noProof w:val="0"/>
          <w:spacing w:val="-5"/>
        </w:rPr>
      </w:pPr>
      <w:r w:rsidRPr="008C2962">
        <w:rPr>
          <w:smallCaps/>
          <w:noProof w:val="0"/>
          <w:sz w:val="16"/>
        </w:rPr>
        <w:t>I.V. Odincova,</w:t>
      </w:r>
      <w:r w:rsidRPr="008C2962">
        <w:rPr>
          <w:i/>
          <w:noProof w:val="0"/>
        </w:rPr>
        <w:t xml:space="preserve"> Zvuki, ritmika, intonacija,</w:t>
      </w:r>
      <w:r w:rsidRPr="008C2962">
        <w:rPr>
          <w:noProof w:val="0"/>
        </w:rPr>
        <w:t xml:space="preserve"> Flinta-nauka, Moskva, 2006 (in the "</w:t>
      </w:r>
      <w:r w:rsidRPr="008C2962">
        <w:rPr>
          <w:i/>
          <w:noProof w:val="0"/>
        </w:rPr>
        <w:t>Materiali</w:t>
      </w:r>
      <w:r w:rsidRPr="008C2962">
        <w:rPr>
          <w:noProof w:val="0"/>
        </w:rPr>
        <w:t>" folder on the course Blackboard page or at Reprographics department).</w:t>
      </w:r>
    </w:p>
    <w:p w14:paraId="23695207" w14:textId="77777777" w:rsidR="00290D4E" w:rsidRPr="008C2962" w:rsidRDefault="00290D4E" w:rsidP="008D70C7">
      <w:pPr>
        <w:pStyle w:val="Testo1"/>
        <w:spacing w:before="0" w:line="240" w:lineRule="atLeast"/>
        <w:rPr>
          <w:noProof w:val="0"/>
          <w:spacing w:val="-5"/>
        </w:rPr>
      </w:pPr>
      <w:r w:rsidRPr="008C2962">
        <w:rPr>
          <w:smallCaps/>
          <w:noProof w:val="0"/>
          <w:sz w:val="16"/>
        </w:rPr>
        <w:t>A. Bonola,</w:t>
      </w:r>
      <w:r w:rsidRPr="008C2962">
        <w:rPr>
          <w:i/>
          <w:noProof w:val="0"/>
        </w:rPr>
        <w:t xml:space="preserve"> Gli slavi attraverso l’Europa,</w:t>
      </w:r>
      <w:r w:rsidRPr="008C2962">
        <w:rPr>
          <w:noProof w:val="0"/>
        </w:rPr>
        <w:t xml:space="preserve"> in </w:t>
      </w:r>
      <w:r w:rsidRPr="008C2962">
        <w:rPr>
          <w:smallCaps/>
          <w:noProof w:val="0"/>
          <w:sz w:val="16"/>
        </w:rPr>
        <w:t>B. Cambiaghi-C. Milani-P. Pontani,</w:t>
      </w:r>
      <w:r w:rsidRPr="008C2962">
        <w:rPr>
          <w:i/>
          <w:noProof w:val="0"/>
        </w:rPr>
        <w:t xml:space="preserve"> Europa plurilingue,</w:t>
      </w:r>
      <w:r w:rsidRPr="008C2962">
        <w:rPr>
          <w:noProof w:val="0"/>
        </w:rPr>
        <w:t xml:space="preserve"> Vita e Pensiero, Milan, 2005 (pp. 175-191, in pdf in the “</w:t>
      </w:r>
      <w:r w:rsidRPr="008C2962">
        <w:rPr>
          <w:i/>
          <w:noProof w:val="0"/>
        </w:rPr>
        <w:t>Materiali</w:t>
      </w:r>
      <w:r w:rsidRPr="008C2962">
        <w:rPr>
          <w:noProof w:val="0"/>
        </w:rPr>
        <w:t xml:space="preserve">” folder on the course Blackboard page). </w:t>
      </w:r>
    </w:p>
    <w:p w14:paraId="1A7C9C9B" w14:textId="77777777" w:rsidR="00803191" w:rsidRPr="008C2962" w:rsidRDefault="00803191" w:rsidP="00803191">
      <w:pPr>
        <w:pStyle w:val="Testo1"/>
        <w:spacing w:before="0"/>
        <w:rPr>
          <w:noProof w:val="0"/>
        </w:rPr>
      </w:pPr>
      <w:r w:rsidRPr="008C2962">
        <w:rPr>
          <w:smallCaps/>
          <w:noProof w:val="0"/>
          <w:sz w:val="16"/>
        </w:rPr>
        <w:t>A. Cavazza</w:t>
      </w:r>
      <w:r w:rsidRPr="008C2962">
        <w:rPr>
          <w:noProof w:val="0"/>
        </w:rPr>
        <w:t xml:space="preserve">, </w:t>
      </w:r>
      <w:r w:rsidRPr="008C2962">
        <w:rPr>
          <w:i/>
          <w:noProof w:val="0"/>
        </w:rPr>
        <w:t>Elementi di lingua e cultura russa</w:t>
      </w:r>
      <w:r w:rsidRPr="008C2962">
        <w:rPr>
          <w:noProof w:val="0"/>
        </w:rPr>
        <w:t xml:space="preserve">, in </w:t>
      </w:r>
      <w:r w:rsidRPr="008C2962">
        <w:rPr>
          <w:smallCaps/>
          <w:noProof w:val="0"/>
          <w:sz w:val="16"/>
        </w:rPr>
        <w:t xml:space="preserve">G. Carloni, </w:t>
      </w:r>
      <w:r w:rsidRPr="008C2962">
        <w:rPr>
          <w:noProof w:val="0"/>
        </w:rPr>
        <w:t xml:space="preserve"> </w:t>
      </w:r>
      <w:r w:rsidRPr="008C2962">
        <w:rPr>
          <w:i/>
          <w:iCs/>
          <w:noProof w:val="0"/>
        </w:rPr>
        <w:t>Insegnare italiano a stranieri</w:t>
      </w:r>
      <w:r w:rsidRPr="008C2962">
        <w:rPr>
          <w:noProof w:val="0"/>
        </w:rPr>
        <w:t>, FrancoAngeli, Milano, 2015, pp. 152-166. (in the "</w:t>
      </w:r>
      <w:r w:rsidRPr="008C2962">
        <w:rPr>
          <w:i/>
          <w:noProof w:val="0"/>
        </w:rPr>
        <w:t>Materiali</w:t>
      </w:r>
      <w:r w:rsidRPr="008C2962">
        <w:rPr>
          <w:noProof w:val="0"/>
        </w:rPr>
        <w:t>" folder on the course Blackboard page in pdf version).</w:t>
      </w:r>
    </w:p>
    <w:p w14:paraId="3990936B" w14:textId="77777777" w:rsidR="00290D4E" w:rsidRPr="008C2962" w:rsidRDefault="00290D4E" w:rsidP="008D70C7">
      <w:pPr>
        <w:pStyle w:val="Testo1"/>
        <w:rPr>
          <w:noProof w:val="0"/>
        </w:rPr>
      </w:pPr>
      <w:r w:rsidRPr="008C2962">
        <w:rPr>
          <w:noProof w:val="0"/>
        </w:rPr>
        <w:t>A number of texts by Bryzgunova with the relative audio files in the "</w:t>
      </w:r>
      <w:r w:rsidRPr="008C2962">
        <w:rPr>
          <w:i/>
          <w:noProof w:val="0"/>
        </w:rPr>
        <w:t>Materiali</w:t>
      </w:r>
      <w:r w:rsidRPr="008C2962">
        <w:rPr>
          <w:noProof w:val="0"/>
        </w:rPr>
        <w:t>" folder on the course Blackboard page. In the same folder, students will also find the audio files and any other materials used in lectures.</w:t>
      </w:r>
    </w:p>
    <w:p w14:paraId="7A7430AE" w14:textId="77777777" w:rsidR="00290D4E" w:rsidRPr="008C2962" w:rsidRDefault="00290D4E" w:rsidP="00290D4E">
      <w:pPr>
        <w:spacing w:before="240" w:after="120" w:line="220" w:lineRule="exact"/>
        <w:rPr>
          <w:b/>
          <w:i/>
          <w:sz w:val="18"/>
        </w:rPr>
      </w:pPr>
      <w:r w:rsidRPr="008C2962">
        <w:rPr>
          <w:b/>
          <w:i/>
          <w:sz w:val="18"/>
        </w:rPr>
        <w:t>TEACHING METHOD</w:t>
      </w:r>
    </w:p>
    <w:p w14:paraId="567C87FC" w14:textId="77777777" w:rsidR="00290D4E" w:rsidRPr="008C2962" w:rsidRDefault="00E46765" w:rsidP="00290D4E">
      <w:pPr>
        <w:pStyle w:val="Testo2"/>
        <w:rPr>
          <w:noProof w:val="0"/>
        </w:rPr>
      </w:pPr>
      <w:r w:rsidRPr="008C2962">
        <w:rPr>
          <w:noProof w:val="0"/>
        </w:rPr>
        <w:t>Frontal lectures and exercises.</w:t>
      </w:r>
    </w:p>
    <w:p w14:paraId="0279A34B" w14:textId="77777777" w:rsidR="00290D4E" w:rsidRPr="008C2962" w:rsidRDefault="00290D4E" w:rsidP="00290D4E">
      <w:pPr>
        <w:spacing w:before="240" w:after="120" w:line="220" w:lineRule="exact"/>
        <w:rPr>
          <w:b/>
          <w:i/>
          <w:sz w:val="18"/>
        </w:rPr>
      </w:pPr>
      <w:r w:rsidRPr="008C2962">
        <w:rPr>
          <w:b/>
          <w:i/>
          <w:sz w:val="18"/>
        </w:rPr>
        <w:t>ASSESSMENT METHOD AND CRITERIA</w:t>
      </w:r>
    </w:p>
    <w:p w14:paraId="0F7A386F" w14:textId="77777777" w:rsidR="00290D4E" w:rsidRPr="008C2962" w:rsidRDefault="00290D4E" w:rsidP="008D70C7">
      <w:pPr>
        <w:pStyle w:val="Testo2"/>
        <w:rPr>
          <w:noProof w:val="0"/>
        </w:rPr>
      </w:pPr>
      <w:r w:rsidRPr="008C2962">
        <w:rPr>
          <w:noProof w:val="0"/>
        </w:rPr>
        <w:t>Students will be assessed by means of an oral exam</w:t>
      </w:r>
    </w:p>
    <w:p w14:paraId="5ED3B90A" w14:textId="77777777" w:rsidR="00290D4E" w:rsidRPr="008C2962" w:rsidRDefault="00290D4E" w:rsidP="008D70C7">
      <w:pPr>
        <w:pStyle w:val="Testo2"/>
        <w:rPr>
          <w:noProof w:val="0"/>
        </w:rPr>
      </w:pPr>
      <w:r w:rsidRPr="008C2962">
        <w:rPr>
          <w:noProof w:val="0"/>
        </w:rPr>
        <w:t xml:space="preserve">The exam is in three parts: </w:t>
      </w:r>
    </w:p>
    <w:p w14:paraId="7B6EA6BF" w14:textId="19351EEC" w:rsidR="00290D4E" w:rsidRPr="008C2962" w:rsidRDefault="00212F1A" w:rsidP="00212F1A">
      <w:pPr>
        <w:pStyle w:val="Testo2"/>
        <w:ind w:left="567" w:hanging="283"/>
        <w:rPr>
          <w:noProof w:val="0"/>
        </w:rPr>
      </w:pPr>
      <w:r w:rsidRPr="008C2962">
        <w:rPr>
          <w:noProof w:val="0"/>
        </w:rPr>
        <w:t>1.</w:t>
      </w:r>
      <w:r w:rsidRPr="008C2962">
        <w:rPr>
          <w:noProof w:val="0"/>
        </w:rPr>
        <w:tab/>
        <w:t xml:space="preserve"> the first part consists of a test to assess students’ recognition of prosodic features in an unfamiliar extract read aloud by the lecturer, the transliteration of a number of words from Cyrillic to Latin script and vice versa and a reading test to assess students’ tonic accent; in order to pass this first test, students must get at least 60% of the choices right. Students who pass will continue with the rest of the exam.  They will be assessed on the suitability of their choices. This first part is worth 50% of the final mark.</w:t>
      </w:r>
    </w:p>
    <w:p w14:paraId="5EFFDFBA" w14:textId="5957BE1D" w:rsidR="00290D4E" w:rsidRPr="008C2962" w:rsidRDefault="00212F1A" w:rsidP="00212F1A">
      <w:pPr>
        <w:pStyle w:val="Testo2"/>
        <w:ind w:left="567" w:hanging="283"/>
        <w:rPr>
          <w:noProof w:val="0"/>
        </w:rPr>
      </w:pPr>
      <w:r w:rsidRPr="008C2962">
        <w:rPr>
          <w:noProof w:val="0"/>
        </w:rPr>
        <w:t>2.</w:t>
      </w:r>
      <w:r w:rsidRPr="008C2962">
        <w:rPr>
          <w:noProof w:val="0"/>
        </w:rPr>
        <w:tab/>
        <w:t>In the second part, students must read one of the passages prepared at home (texts by Bryzgunova and Odincova), to be found (together with the relative recording) in the "</w:t>
      </w:r>
      <w:r w:rsidRPr="008C2962">
        <w:rPr>
          <w:i/>
          <w:noProof w:val="0"/>
        </w:rPr>
        <w:t>Materiali</w:t>
      </w:r>
      <w:r w:rsidRPr="008C2962">
        <w:rPr>
          <w:noProof w:val="0"/>
        </w:rPr>
        <w:t xml:space="preserve">" folder on the course Blackboard page. Furthermore, students must be able to read correctly - both in terms of phonetics and prosody - the exercises completed in class and contained in the below text: </w:t>
      </w:r>
      <w:r w:rsidRPr="008C2962">
        <w:rPr>
          <w:smallCaps/>
          <w:noProof w:val="0"/>
          <w:sz w:val="16"/>
          <w:szCs w:val="12"/>
        </w:rPr>
        <w:t>I.V. Odincova</w:t>
      </w:r>
      <w:r w:rsidRPr="008C2962">
        <w:rPr>
          <w:noProof w:val="0"/>
        </w:rPr>
        <w:t xml:space="preserve">, </w:t>
      </w:r>
      <w:r w:rsidRPr="008C2962">
        <w:rPr>
          <w:i/>
          <w:noProof w:val="0"/>
        </w:rPr>
        <w:t>Zvuki, ritmika, intonacija</w:t>
      </w:r>
      <w:r w:rsidRPr="008C2962">
        <w:rPr>
          <w:noProof w:val="0"/>
        </w:rPr>
        <w:t xml:space="preserve">, Flinta-nauka, Moscow, 2004. In addition to tonic accent, phonetic and prosodic performance will also be assessed. This test is worth 20% of the final mark. </w:t>
      </w:r>
    </w:p>
    <w:p w14:paraId="1936C39B" w14:textId="73B57D01" w:rsidR="00290D4E" w:rsidRPr="008C2962" w:rsidRDefault="00212F1A" w:rsidP="00212F1A">
      <w:pPr>
        <w:pStyle w:val="Testo2"/>
        <w:ind w:left="567" w:hanging="283"/>
        <w:rPr>
          <w:noProof w:val="0"/>
        </w:rPr>
      </w:pPr>
      <w:r w:rsidRPr="008C2962">
        <w:rPr>
          <w:noProof w:val="0"/>
        </w:rPr>
        <w:t>3.</w:t>
      </w:r>
      <w:r w:rsidRPr="008C2962">
        <w:rPr>
          <w:noProof w:val="0"/>
        </w:rPr>
        <w:tab/>
        <w:t xml:space="preserve">Finally, students will answer a number of questions in Italian on the phonetic content explained in lectures, and on the origin and history of the Slavic languages (see the </w:t>
      </w:r>
      <w:r w:rsidRPr="008C2962">
        <w:rPr>
          <w:noProof w:val="0"/>
        </w:rPr>
        <w:lastRenderedPageBreak/>
        <w:t>"</w:t>
      </w:r>
      <w:r w:rsidRPr="008C2962">
        <w:rPr>
          <w:i/>
          <w:iCs/>
          <w:noProof w:val="0"/>
        </w:rPr>
        <w:t>Materiali</w:t>
      </w:r>
      <w:r w:rsidRPr="008C2962">
        <w:rPr>
          <w:noProof w:val="0"/>
        </w:rPr>
        <w:t>" folder on the course Blackboard page). Students will be assessed on the accuracy and relevance of their answers. This test is worth 25% of the final mark.</w:t>
      </w:r>
    </w:p>
    <w:p w14:paraId="64FACD66" w14:textId="77777777" w:rsidR="00290D4E" w:rsidRPr="008C2962" w:rsidRDefault="00290D4E" w:rsidP="008D70C7">
      <w:pPr>
        <w:pStyle w:val="Testo2"/>
        <w:rPr>
          <w:noProof w:val="0"/>
        </w:rPr>
      </w:pPr>
      <w:r w:rsidRPr="008C2962">
        <w:rPr>
          <w:noProof w:val="0"/>
        </w:rPr>
        <w:t>The weighted average of the marks for the interim spoken and written language tests will contribute to the final mark.</w:t>
      </w:r>
    </w:p>
    <w:p w14:paraId="04A6B5D3" w14:textId="77777777" w:rsidR="00290D4E" w:rsidRPr="008C2962" w:rsidRDefault="00290D4E" w:rsidP="008D70C7">
      <w:pPr>
        <w:pStyle w:val="Testo2"/>
        <w:rPr>
          <w:noProof w:val="0"/>
        </w:rPr>
      </w:pPr>
      <w:r w:rsidRPr="008C2962">
        <w:rPr>
          <w:noProof w:val="0"/>
        </w:rPr>
        <w:t>For further details on the exam syllabus, see the "</w:t>
      </w:r>
      <w:r w:rsidRPr="008C2962">
        <w:rPr>
          <w:i/>
          <w:noProof w:val="0"/>
        </w:rPr>
        <w:t>Informazioni</w:t>
      </w:r>
      <w:r w:rsidRPr="008C2962">
        <w:rPr>
          <w:noProof w:val="0"/>
        </w:rPr>
        <w:t>" folder on the course Blackboard page.</w:t>
      </w:r>
    </w:p>
    <w:p w14:paraId="0A9A051F" w14:textId="77777777" w:rsidR="00290D4E" w:rsidRPr="008C2962" w:rsidRDefault="00290D4E" w:rsidP="00290D4E">
      <w:pPr>
        <w:spacing w:before="240" w:after="120"/>
        <w:rPr>
          <w:b/>
          <w:i/>
          <w:sz w:val="18"/>
        </w:rPr>
      </w:pPr>
      <w:r w:rsidRPr="008C2962">
        <w:rPr>
          <w:b/>
          <w:i/>
          <w:sz w:val="18"/>
        </w:rPr>
        <w:t>NOTES AND PREREQUISITES</w:t>
      </w:r>
    </w:p>
    <w:p w14:paraId="51C322D8" w14:textId="77777777" w:rsidR="00290D4E" w:rsidRPr="008C2962" w:rsidRDefault="00290D4E" w:rsidP="008D70C7">
      <w:pPr>
        <w:pStyle w:val="Testo2"/>
        <w:rPr>
          <w:noProof w:val="0"/>
        </w:rPr>
      </w:pPr>
      <w:r w:rsidRPr="008C2962">
        <w:rPr>
          <w:noProof w:val="0"/>
        </w:rPr>
        <w:t>There are no prerequisites for this course.</w:t>
      </w:r>
    </w:p>
    <w:p w14:paraId="461C953B" w14:textId="77777777" w:rsidR="00290D4E" w:rsidRPr="008C2962" w:rsidRDefault="00290D4E" w:rsidP="008D70C7">
      <w:pPr>
        <w:pStyle w:val="Testo2"/>
        <w:rPr>
          <w:noProof w:val="0"/>
        </w:rPr>
      </w:pPr>
      <w:r w:rsidRPr="008C2962">
        <w:rPr>
          <w:noProof w:val="0"/>
        </w:rPr>
        <w:t>The course lasts one semester for: students in the first year of a three-year course; and for students in the first year of a two-year course who have chosen linguistics. Students are asked to check they are enrolled on the course on Blackboard, where all relevant materials and information will made available. Furthermore, students are advised to check Blackboard at least once a week.</w:t>
      </w:r>
    </w:p>
    <w:p w14:paraId="7B67A4F4" w14:textId="1834A1BC" w:rsidR="00CE25DB" w:rsidRPr="008C2962" w:rsidRDefault="00CE25DB" w:rsidP="00CE25DB">
      <w:pPr>
        <w:pStyle w:val="Testo2"/>
        <w:rPr>
          <w:noProof w:val="0"/>
        </w:rPr>
      </w:pPr>
      <w:r w:rsidRPr="008C2962">
        <w:rPr>
          <w:noProof w:val="0"/>
        </w:rPr>
        <w:t>Although not mandatory, attendance is strongly encouraged.</w:t>
      </w:r>
    </w:p>
    <w:p w14:paraId="7AF2E1A2" w14:textId="77777777" w:rsidR="00290D4E" w:rsidRPr="008C2962" w:rsidRDefault="00290D4E" w:rsidP="00E02630">
      <w:pPr>
        <w:pStyle w:val="Testo2"/>
        <w:spacing w:before="120"/>
        <w:rPr>
          <w:noProof w:val="0"/>
        </w:rPr>
      </w:pPr>
      <w:r w:rsidRPr="008C2962">
        <w:rPr>
          <w:i/>
          <w:iCs/>
          <w:noProof w:val="0"/>
        </w:rPr>
        <w:t>Russian Language Practical Classes</w:t>
      </w:r>
    </w:p>
    <w:p w14:paraId="52C7070D" w14:textId="77777777" w:rsidR="00290D4E" w:rsidRPr="008C2962" w:rsidRDefault="00290D4E" w:rsidP="00200F3C">
      <w:pPr>
        <w:pStyle w:val="Testo2"/>
        <w:rPr>
          <w:noProof w:val="0"/>
        </w:rPr>
      </w:pPr>
      <w:r w:rsidRPr="008C2962">
        <w:rPr>
          <w:noProof w:val="0"/>
        </w:rPr>
        <w:t>Please consult the year-one syllabus of the three-year course or the year-one of two-year course.</w:t>
      </w:r>
    </w:p>
    <w:p w14:paraId="1278A0FA" w14:textId="043FEE9A" w:rsidR="001F6FCC" w:rsidRPr="008C2962" w:rsidRDefault="00290D4E" w:rsidP="008C2962">
      <w:pPr>
        <w:pStyle w:val="Testo2"/>
        <w:rPr>
          <w:noProof w:val="0"/>
        </w:rPr>
      </w:pPr>
      <w:r w:rsidRPr="008C2962">
        <w:rPr>
          <w:noProof w:val="0"/>
        </w:rPr>
        <w:t xml:space="preserve">Further information can be found in </w:t>
      </w:r>
      <w:bookmarkStart w:id="9" w:name="_Toc528246185"/>
      <w:bookmarkStart w:id="10" w:name="_Toc19607141"/>
      <w:bookmarkStart w:id="11" w:name="_Toc37768841"/>
      <w:bookmarkStart w:id="12" w:name="_Toc47599594"/>
      <w:r w:rsidRPr="008C2962">
        <w:rPr>
          <w:noProof w:val="0"/>
        </w:rPr>
        <w:t>the "</w:t>
      </w:r>
      <w:r w:rsidRPr="008C2962">
        <w:rPr>
          <w:i/>
          <w:noProof w:val="0"/>
        </w:rPr>
        <w:t>Informazioni</w:t>
      </w:r>
      <w:r w:rsidRPr="008C2962">
        <w:rPr>
          <w:noProof w:val="0"/>
        </w:rPr>
        <w:t>" folder on the course Blackboard page.</w:t>
      </w:r>
    </w:p>
    <w:p w14:paraId="37319AD8" w14:textId="77777777" w:rsidR="00464981" w:rsidRPr="008C2962" w:rsidRDefault="00464981" w:rsidP="00464981">
      <w:pPr>
        <w:pBdr>
          <w:top w:val="nil"/>
          <w:left w:val="nil"/>
          <w:bottom w:val="nil"/>
          <w:right w:val="nil"/>
          <w:between w:val="nil"/>
          <w:bar w:val="nil"/>
        </w:pBdr>
        <w:tabs>
          <w:tab w:val="clear" w:pos="284"/>
        </w:tabs>
        <w:spacing w:before="480" w:line="276" w:lineRule="auto"/>
        <w:ind w:left="284" w:hanging="284"/>
        <w:jc w:val="left"/>
        <w:outlineLvl w:val="0"/>
        <w:rPr>
          <w:rFonts w:eastAsia="Arial Unicode MS" w:cs="Arial Unicode MS"/>
          <w:b/>
          <w:bCs/>
          <w:color w:val="000000"/>
          <w:szCs w:val="20"/>
          <w:u w:color="000000"/>
          <w:bdr w:val="nil"/>
          <w:shd w:val="clear" w:color="auto" w:fill="FFFFFF"/>
        </w:rPr>
      </w:pPr>
      <w:bookmarkStart w:id="13" w:name="_Toc113281586"/>
      <w:bookmarkStart w:id="14" w:name="_Toc145404227"/>
      <w:bookmarkStart w:id="15" w:name="_Toc5"/>
      <w:bookmarkStart w:id="16" w:name="_Toc528246191"/>
      <w:bookmarkStart w:id="17" w:name="_Toc19607143"/>
      <w:bookmarkStart w:id="18" w:name="_Toc37768843"/>
      <w:bookmarkStart w:id="19" w:name="_Toc47599596"/>
      <w:bookmarkStart w:id="20" w:name="_Toc113281590"/>
      <w:bookmarkEnd w:id="9"/>
      <w:bookmarkEnd w:id="10"/>
      <w:bookmarkEnd w:id="11"/>
      <w:bookmarkEnd w:id="12"/>
      <w:r w:rsidRPr="008C2962">
        <w:rPr>
          <w:b/>
          <w:bCs/>
          <w:color w:val="000000"/>
          <w:szCs w:val="20"/>
          <w:u w:color="000000"/>
          <w:bdr w:val="nil"/>
          <w:shd w:val="clear" w:color="auto" w:fill="FFFFFF"/>
        </w:rPr>
        <w:t>Russian Language Practical Classes (Year 1, First-level Degree)</w:t>
      </w:r>
      <w:bookmarkEnd w:id="13"/>
      <w:bookmarkEnd w:id="14"/>
    </w:p>
    <w:p w14:paraId="4B0C2A74" w14:textId="77777777" w:rsidR="00CE25DB" w:rsidRPr="008C2962" w:rsidRDefault="00CE25DB" w:rsidP="00CE25DB">
      <w:pPr>
        <w:pStyle w:val="Titolo2"/>
        <w:rPr>
          <w:noProof w:val="0"/>
        </w:rPr>
      </w:pPr>
      <w:bookmarkStart w:id="21" w:name="_Toc135813311"/>
      <w:bookmarkStart w:id="22" w:name="_Toc145404228"/>
      <w:r w:rsidRPr="008C2962">
        <w:rPr>
          <w:noProof w:val="0"/>
        </w:rPr>
        <w:t>Dott. Sara Mazzucchelli</w:t>
      </w:r>
      <w:bookmarkEnd w:id="21"/>
      <w:bookmarkEnd w:id="22"/>
    </w:p>
    <w:p w14:paraId="0BC786E2" w14:textId="59C435BC" w:rsidR="00464981" w:rsidRPr="008C2962" w:rsidRDefault="00464981" w:rsidP="00464981">
      <w:pPr>
        <w:spacing w:before="240" w:after="120"/>
        <w:rPr>
          <w:b/>
          <w:i/>
          <w:sz w:val="18"/>
        </w:rPr>
      </w:pPr>
      <w:r w:rsidRPr="008C2962">
        <w:rPr>
          <w:b/>
          <w:i/>
          <w:sz w:val="18"/>
        </w:rPr>
        <w:t xml:space="preserve">COURSE AIMS AND INTENDED LEARNING OUTCOMES </w:t>
      </w:r>
    </w:p>
    <w:p w14:paraId="008E42F4" w14:textId="77777777" w:rsidR="00464981" w:rsidRPr="008C2962"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The course will enable the student to develop solid language skills in written and spoken Russian at the basic level.</w:t>
      </w:r>
    </w:p>
    <w:p w14:paraId="6CAB3C9E" w14:textId="77777777" w:rsidR="00464981" w:rsidRPr="008C2962"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At the end of the course, students will be able to identify and use the main reading and writing skills, the Russian morphology of verbs and nouns, vocabulary, and sentence structures needed to develop the communication skills (both in terms of speaking and writing), corresponding to an elementary level.</w:t>
      </w:r>
    </w:p>
    <w:p w14:paraId="0041592A" w14:textId="77777777" w:rsidR="00464981" w:rsidRPr="008C2962" w:rsidRDefault="00464981" w:rsidP="0046498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In addition, students will be able to understand and translate simple written and oral texts, talk about everyday topics, take dictation, and translate short texts from Italian to Russian without using the dictionary.</w:t>
      </w:r>
      <w:r w:rsidRPr="008C2962">
        <w:rPr>
          <w:color w:val="000000"/>
          <w:szCs w:val="20"/>
          <w:u w:color="000000"/>
          <w:bdr w:val="nil"/>
        </w:rPr>
        <w:t xml:space="preserve">  </w:t>
      </w:r>
    </w:p>
    <w:p w14:paraId="66063E27" w14:textId="77777777" w:rsidR="00464981" w:rsidRPr="008C2962" w:rsidRDefault="00464981" w:rsidP="00464981">
      <w:pPr>
        <w:pBdr>
          <w:top w:val="nil"/>
          <w:left w:val="nil"/>
          <w:bottom w:val="nil"/>
          <w:right w:val="nil"/>
          <w:between w:val="nil"/>
          <w:bar w:val="nil"/>
        </w:pBdr>
        <w:tabs>
          <w:tab w:val="clear" w:pos="284"/>
          <w:tab w:val="left" w:pos="4120"/>
        </w:tabs>
        <w:spacing w:before="240" w:after="120" w:line="276" w:lineRule="auto"/>
        <w:rPr>
          <w:rFonts w:eastAsia="Arial Unicode MS" w:cs="Arial Unicode MS"/>
          <w:b/>
          <w:bCs/>
          <w:color w:val="000000"/>
          <w:sz w:val="18"/>
          <w:szCs w:val="18"/>
          <w:u w:color="000000"/>
          <w:bdr w:val="nil"/>
          <w:shd w:val="clear" w:color="auto" w:fill="FFFFFF"/>
        </w:rPr>
      </w:pPr>
      <w:r w:rsidRPr="008C2962">
        <w:rPr>
          <w:b/>
          <w:bCs/>
          <w:i/>
          <w:iCs/>
          <w:color w:val="000000"/>
          <w:sz w:val="18"/>
          <w:szCs w:val="18"/>
          <w:u w:color="000000"/>
          <w:bdr w:val="nil"/>
          <w:shd w:val="clear" w:color="auto" w:fill="FFFFFF"/>
        </w:rPr>
        <w:t>COURSE CONTENT</w:t>
      </w:r>
    </w:p>
    <w:p w14:paraId="188B4A38"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the main reading and writing rules</w:t>
      </w:r>
    </w:p>
    <w:p w14:paraId="32AB055C"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lastRenderedPageBreak/>
        <w:t>1.1.</w:t>
      </w:r>
      <w:r w:rsidRPr="008C2962">
        <w:rPr>
          <w:color w:val="000000"/>
          <w:szCs w:val="20"/>
          <w:u w:color="000000"/>
          <w:bdr w:val="nil"/>
          <w:shd w:val="clear" w:color="auto" w:fill="FFFFFF"/>
        </w:rPr>
        <w:tab/>
        <w:t xml:space="preserve">The characters of the Cyrillic alphabet, in block letters, in italics, capital and small letters. Scientific transliteration. </w:t>
      </w:r>
    </w:p>
    <w:p w14:paraId="65F96B0B"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1.2.</w:t>
      </w:r>
      <w:r w:rsidRPr="008C2962">
        <w:rPr>
          <w:color w:val="000000"/>
          <w:szCs w:val="20"/>
          <w:u w:color="000000"/>
          <w:bdr w:val="nil"/>
          <w:shd w:val="clear" w:color="auto" w:fill="FFFFFF"/>
        </w:rPr>
        <w:tab/>
        <w:t>The main orthographic and phonetic rules of the Russian language.</w:t>
      </w:r>
    </w:p>
    <w:p w14:paraId="2C8C6FEC"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1.3.</w:t>
      </w:r>
      <w:r w:rsidRPr="008C2962">
        <w:rPr>
          <w:color w:val="000000"/>
          <w:szCs w:val="20"/>
          <w:u w:color="000000"/>
          <w:bdr w:val="nil"/>
          <w:shd w:val="clear" w:color="auto" w:fill="FFFFFF"/>
        </w:rPr>
        <w:tab/>
        <w:t xml:space="preserve">Pronunciation and stress. </w:t>
      </w:r>
    </w:p>
    <w:p w14:paraId="22AE6BEE"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1.4.</w:t>
      </w:r>
      <w:r w:rsidRPr="008C2962">
        <w:rPr>
          <w:color w:val="000000"/>
          <w:szCs w:val="20"/>
          <w:u w:color="000000"/>
          <w:bdr w:val="nil"/>
          <w:shd w:val="clear" w:color="auto" w:fill="FFFFFF"/>
        </w:rPr>
        <w:tab/>
        <w:t>Intonation in affirmative and interrogative clauses.</w:t>
      </w:r>
    </w:p>
    <w:p w14:paraId="186F4FF9"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Nominal morphology and complement formation</w:t>
      </w:r>
    </w:p>
    <w:p w14:paraId="015BB404"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nominative case</w:t>
      </w:r>
    </w:p>
    <w:p w14:paraId="3615A58A"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2.1.1.</w:t>
      </w:r>
      <w:r w:rsidRPr="008C2962">
        <w:rPr>
          <w:color w:val="000000"/>
          <w:szCs w:val="20"/>
          <w:u w:color="000000"/>
          <w:bdr w:val="nil"/>
          <w:shd w:val="clear" w:color="auto" w:fill="FFFFFF"/>
        </w:rPr>
        <w:tab/>
        <w:t>Noun gender. Nouns ending in soft consonant (учитель).</w:t>
      </w:r>
    </w:p>
    <w:p w14:paraId="777C7FCA"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2.1.2.</w:t>
      </w:r>
      <w:r w:rsidRPr="008C2962">
        <w:rPr>
          <w:color w:val="000000"/>
          <w:szCs w:val="20"/>
          <w:u w:color="000000"/>
          <w:bdr w:val="nil"/>
          <w:shd w:val="clear" w:color="auto" w:fill="FFFFFF"/>
        </w:rPr>
        <w:tab/>
        <w:t>The plural of regular and irregular nouns.</w:t>
      </w:r>
    </w:p>
    <w:p w14:paraId="7E3F59D2"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2.1.3.</w:t>
      </w:r>
      <w:r w:rsidRPr="008C2962">
        <w:rPr>
          <w:color w:val="000000"/>
          <w:szCs w:val="20"/>
          <w:u w:color="000000"/>
          <w:bdr w:val="nil"/>
          <w:shd w:val="clear" w:color="auto" w:fill="FFFFFF"/>
        </w:rPr>
        <w:tab/>
        <w:t>Gender and number of adjectives and their hard and soft desinences.</w:t>
      </w:r>
    </w:p>
    <w:p w14:paraId="5F65CDCA" w14:textId="77777777" w:rsidR="00464981" w:rsidRPr="008C2962"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2.1.4.</w:t>
      </w:r>
      <w:r w:rsidRPr="008C2962">
        <w:rPr>
          <w:color w:val="000000"/>
          <w:szCs w:val="20"/>
          <w:u w:color="000000"/>
          <w:bdr w:val="nil"/>
          <w:shd w:val="clear" w:color="auto" w:fill="FFFFFF"/>
        </w:rPr>
        <w:tab/>
        <w:t xml:space="preserve">Personal pronouns, interrogative pronouns (кто, что), possessive and demonstrative pronouns. </w:t>
      </w:r>
    </w:p>
    <w:p w14:paraId="5F94AC00"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2.1.5.</w:t>
      </w:r>
      <w:r w:rsidRPr="008C2962">
        <w:rPr>
          <w:color w:val="000000"/>
          <w:szCs w:val="20"/>
          <w:u w:color="000000"/>
          <w:bdr w:val="nil"/>
          <w:shd w:val="clear" w:color="auto" w:fill="FFFFFF"/>
        </w:rPr>
        <w:tab/>
        <w:t>General notions concerning the masculine and feminine noun in Russian.</w:t>
      </w:r>
    </w:p>
    <w:p w14:paraId="6597723C"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i/>
          <w:iCs/>
          <w:color w:val="000000"/>
          <w:szCs w:val="20"/>
          <w:u w:color="000000"/>
          <w:bdr w:val="nil"/>
          <w:shd w:val="clear" w:color="auto" w:fill="FFFFFF"/>
        </w:rPr>
      </w:pPr>
      <w:r w:rsidRPr="008C2962">
        <w:rPr>
          <w:color w:val="000000"/>
          <w:szCs w:val="20"/>
          <w:u w:color="000000"/>
          <w:bdr w:val="nil"/>
          <w:shd w:val="clear" w:color="auto" w:fill="FFFFFF"/>
        </w:rPr>
        <w:t>2.2.</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genitive case</w:t>
      </w:r>
    </w:p>
    <w:p w14:paraId="7E0659C2"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2.2.1.</w:t>
      </w:r>
      <w:r w:rsidRPr="008C2962">
        <w:rPr>
          <w:color w:val="000000"/>
          <w:szCs w:val="20"/>
          <w:u w:color="000000"/>
          <w:bdr w:val="nil"/>
          <w:shd w:val="clear" w:color="auto" w:fill="FFFFFF"/>
        </w:rPr>
        <w:tab/>
        <w:t>Formation and use of the singular and plural genitive for nouns,</w:t>
      </w:r>
    </w:p>
    <w:p w14:paraId="54AE723E" w14:textId="77777777" w:rsidR="00464981" w:rsidRPr="008C2962" w:rsidRDefault="00464981" w:rsidP="00464981">
      <w:pPr>
        <w:pBdr>
          <w:top w:val="nil"/>
          <w:left w:val="nil"/>
          <w:bottom w:val="nil"/>
          <w:right w:val="nil"/>
          <w:between w:val="nil"/>
          <w:bar w:val="nil"/>
        </w:pBdr>
        <w:tabs>
          <w:tab w:val="clear" w:pos="284"/>
        </w:tabs>
        <w:spacing w:line="240" w:lineRule="auto"/>
        <w:ind w:firstLine="708"/>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adjectives, and pronouns.</w:t>
      </w:r>
    </w:p>
    <w:p w14:paraId="43619DA6"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2.2.2.</w:t>
      </w:r>
      <w:r w:rsidRPr="008C2962">
        <w:rPr>
          <w:color w:val="000000"/>
          <w:szCs w:val="20"/>
          <w:u w:color="000000"/>
          <w:bdr w:val="nil"/>
          <w:shd w:val="clear" w:color="auto" w:fill="FFFFFF"/>
        </w:rPr>
        <w:tab/>
        <w:t xml:space="preserve">The complement of specification without preposition (машина </w:t>
      </w:r>
      <w:r w:rsidRPr="008C2962">
        <w:rPr>
          <w:color w:val="000000"/>
          <w:szCs w:val="20"/>
          <w:u w:color="000000"/>
          <w:bdr w:val="nil"/>
        </w:rPr>
        <w:t>моего</w:t>
      </w:r>
      <w:r w:rsidRPr="008C2962">
        <w:rPr>
          <w:color w:val="000000"/>
          <w:szCs w:val="20"/>
          <w:u w:color="000000"/>
          <w:bdr w:val="nil"/>
          <w:shd w:val="clear" w:color="auto" w:fill="FFFFFF"/>
        </w:rPr>
        <w:t xml:space="preserve"> отца).</w:t>
      </w:r>
    </w:p>
    <w:p w14:paraId="12E9BD14"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2.2.3.</w:t>
      </w:r>
      <w:r w:rsidRPr="008C2962">
        <w:rPr>
          <w:color w:val="000000"/>
          <w:szCs w:val="20"/>
          <w:u w:color="000000"/>
          <w:bdr w:val="nil"/>
          <w:shd w:val="clear" w:color="auto" w:fill="FFFFFF"/>
        </w:rPr>
        <w:tab/>
        <w:t>Expressing the possession of an object (у брата есть жена).</w:t>
      </w:r>
    </w:p>
    <w:p w14:paraId="2C075E97"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2.2.4.</w:t>
      </w:r>
      <w:r w:rsidRPr="008C2962">
        <w:rPr>
          <w:color w:val="000000"/>
          <w:szCs w:val="20"/>
          <w:u w:color="000000"/>
          <w:bdr w:val="nil"/>
          <w:shd w:val="clear" w:color="auto" w:fill="FFFFFF"/>
        </w:rPr>
        <w:tab/>
        <w:t>Expressing the absence of an object (у меня нет</w:t>
      </w:r>
      <w:r w:rsidRPr="008C2962">
        <w:rPr>
          <w:color w:val="000000"/>
          <w:szCs w:val="20"/>
          <w:u w:color="000000"/>
          <w:bdr w:val="nil"/>
        </w:rPr>
        <w:t xml:space="preserve"> красной</w:t>
      </w:r>
      <w:r w:rsidRPr="008C2962">
        <w:rPr>
          <w:color w:val="000000"/>
          <w:szCs w:val="20"/>
          <w:u w:color="000000"/>
          <w:bdr w:val="nil"/>
          <w:shd w:val="clear" w:color="auto" w:fill="FFFFFF"/>
        </w:rPr>
        <w:t xml:space="preserve"> ручки).</w:t>
      </w:r>
    </w:p>
    <w:p w14:paraId="31C494C8" w14:textId="77777777" w:rsidR="00464981" w:rsidRPr="008C2962" w:rsidRDefault="00464981" w:rsidP="00464981">
      <w:pPr>
        <w:pBdr>
          <w:top w:val="nil"/>
          <w:left w:val="nil"/>
          <w:bottom w:val="nil"/>
          <w:right w:val="nil"/>
          <w:between w:val="nil"/>
          <w:bar w:val="nil"/>
        </w:pBdr>
        <w:tabs>
          <w:tab w:val="clear" w:pos="284"/>
        </w:tabs>
        <w:spacing w:line="240" w:lineRule="auto"/>
        <w:ind w:left="568" w:hanging="568"/>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2.2.5.</w:t>
      </w:r>
      <w:r w:rsidRPr="008C2962">
        <w:rPr>
          <w:color w:val="000000"/>
          <w:szCs w:val="20"/>
          <w:u w:color="000000"/>
          <w:bdr w:val="nil"/>
          <w:shd w:val="clear" w:color="auto" w:fill="FFFFFF"/>
        </w:rPr>
        <w:tab/>
      </w:r>
      <w:r w:rsidRPr="008C2962">
        <w:rPr>
          <w:color w:val="000000"/>
          <w:szCs w:val="20"/>
          <w:u w:color="000000"/>
          <w:bdr w:val="nil"/>
        </w:rPr>
        <w:t>Use of nouns in the genitive singular with numerals 2, 3 and 4 (два дома, три книги).</w:t>
      </w:r>
    </w:p>
    <w:p w14:paraId="5D8C92E6"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2.2.6.</w:t>
      </w:r>
      <w:r w:rsidRPr="008C2962">
        <w:rPr>
          <w:color w:val="000000"/>
          <w:szCs w:val="20"/>
          <w:u w:color="000000"/>
          <w:bdr w:val="nil"/>
          <w:shd w:val="clear" w:color="auto" w:fill="FFFFFF"/>
        </w:rPr>
        <w:tab/>
        <w:t>Use of the plural genitive with сколько, много (много дней).</w:t>
      </w:r>
    </w:p>
    <w:p w14:paraId="74EC5E03"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2.2.7.</w:t>
      </w:r>
      <w:r w:rsidRPr="008C2962">
        <w:rPr>
          <w:color w:val="000000"/>
          <w:szCs w:val="20"/>
          <w:u w:color="000000"/>
          <w:bdr w:val="nil"/>
          <w:shd w:val="clear" w:color="auto" w:fill="FFFFFF"/>
        </w:rPr>
        <w:tab/>
        <w:t>The prepositions supporting the genitive case (у, от, из, для, около, без).</w:t>
      </w:r>
    </w:p>
    <w:p w14:paraId="2ADF9ED7"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dative case</w:t>
      </w:r>
    </w:p>
    <w:p w14:paraId="5FDD5A6C" w14:textId="77777777" w:rsidR="00464981" w:rsidRPr="008C2962"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2.3.1.</w:t>
      </w:r>
      <w:r w:rsidRPr="008C2962">
        <w:rPr>
          <w:color w:val="000000"/>
          <w:szCs w:val="20"/>
          <w:u w:color="000000"/>
          <w:bdr w:val="nil"/>
          <w:shd w:val="clear" w:color="auto" w:fill="FFFFFF"/>
        </w:rPr>
        <w:tab/>
        <w:t>Formation and use of the singular and plural dative for nouns, adjectives, and pronouns.</w:t>
      </w:r>
    </w:p>
    <w:p w14:paraId="49E2C38A"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2.3.2.</w:t>
      </w:r>
      <w:r w:rsidRPr="008C2962">
        <w:rPr>
          <w:color w:val="000000"/>
          <w:szCs w:val="20"/>
          <w:u w:color="000000"/>
          <w:bdr w:val="nil"/>
          <w:shd w:val="clear" w:color="auto" w:fill="FFFFFF"/>
        </w:rPr>
        <w:tab/>
        <w:t xml:space="preserve">The indirect object complement (звоню </w:t>
      </w:r>
      <w:r w:rsidRPr="008C2962">
        <w:rPr>
          <w:color w:val="000000"/>
          <w:szCs w:val="20"/>
          <w:u w:color="000000"/>
          <w:bdr w:val="nil"/>
        </w:rPr>
        <w:t xml:space="preserve">моей </w:t>
      </w:r>
      <w:r w:rsidRPr="008C2962">
        <w:rPr>
          <w:color w:val="000000"/>
          <w:szCs w:val="20"/>
          <w:u w:color="000000"/>
          <w:bdr w:val="nil"/>
          <w:shd w:val="clear" w:color="auto" w:fill="FFFFFF"/>
        </w:rPr>
        <w:t>матери).</w:t>
      </w:r>
    </w:p>
    <w:p w14:paraId="1B746AF7"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2.3.3.</w:t>
      </w:r>
      <w:r w:rsidRPr="008C2962">
        <w:rPr>
          <w:color w:val="000000"/>
          <w:szCs w:val="20"/>
          <w:u w:color="000000"/>
          <w:bdr w:val="nil"/>
          <w:shd w:val="clear" w:color="auto" w:fill="FFFFFF"/>
        </w:rPr>
        <w:tab/>
        <w:t xml:space="preserve">The complement of motion (иду к </w:t>
      </w:r>
      <w:r w:rsidRPr="008C2962">
        <w:rPr>
          <w:color w:val="000000"/>
          <w:szCs w:val="20"/>
          <w:u w:color="000000"/>
          <w:bdr w:val="nil"/>
        </w:rPr>
        <w:t xml:space="preserve">нашему </w:t>
      </w:r>
      <w:r w:rsidRPr="008C2962">
        <w:rPr>
          <w:color w:val="000000"/>
          <w:szCs w:val="20"/>
          <w:u w:color="000000"/>
          <w:bdr w:val="nil"/>
          <w:shd w:val="clear" w:color="auto" w:fill="FFFFFF"/>
        </w:rPr>
        <w:t>другу).</w:t>
      </w:r>
    </w:p>
    <w:p w14:paraId="5C38336F"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2.3.4.</w:t>
      </w:r>
      <w:r w:rsidRPr="008C2962">
        <w:rPr>
          <w:color w:val="000000"/>
          <w:szCs w:val="20"/>
          <w:u w:color="000000"/>
          <w:bdr w:val="nil"/>
          <w:shd w:val="clear" w:color="auto" w:fill="FFFFFF"/>
        </w:rPr>
        <w:tab/>
      </w:r>
      <w:r w:rsidRPr="008C2962">
        <w:t xml:space="preserve">Motion complements for place </w:t>
      </w:r>
      <w:r w:rsidRPr="008C2962">
        <w:rPr>
          <w:color w:val="000000"/>
          <w:szCs w:val="20"/>
          <w:u w:color="000000"/>
          <w:bdr w:val="nil"/>
          <w:shd w:val="clear" w:color="auto" w:fill="FFFFFF"/>
        </w:rPr>
        <w:t xml:space="preserve">(гуляю по </w:t>
      </w:r>
      <w:r w:rsidRPr="008C2962">
        <w:rPr>
          <w:color w:val="000000"/>
          <w:szCs w:val="20"/>
          <w:u w:color="000000"/>
          <w:bdr w:val="nil"/>
        </w:rPr>
        <w:t xml:space="preserve">широкой </w:t>
      </w:r>
      <w:r w:rsidRPr="008C2962">
        <w:rPr>
          <w:color w:val="000000"/>
          <w:szCs w:val="20"/>
          <w:u w:color="000000"/>
          <w:bdr w:val="nil"/>
          <w:shd w:val="clear" w:color="auto" w:fill="FFFFFF"/>
        </w:rPr>
        <w:t>площади).</w:t>
      </w:r>
    </w:p>
    <w:p w14:paraId="731A21E2"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2.3.5.</w:t>
      </w:r>
      <w:r w:rsidRPr="008C2962">
        <w:rPr>
          <w:color w:val="000000"/>
          <w:szCs w:val="20"/>
          <w:u w:color="000000"/>
          <w:bdr w:val="nil"/>
          <w:shd w:val="clear" w:color="auto" w:fill="FFFFFF"/>
        </w:rPr>
        <w:tab/>
        <w:t>The dative of possession to indicate one’s age (</w:t>
      </w:r>
      <w:r w:rsidRPr="008C2962">
        <w:rPr>
          <w:color w:val="000000"/>
          <w:szCs w:val="20"/>
          <w:u w:color="000000"/>
          <w:bdr w:val="nil"/>
        </w:rPr>
        <w:t xml:space="preserve">моему </w:t>
      </w:r>
      <w:r w:rsidRPr="008C2962">
        <w:rPr>
          <w:color w:val="000000"/>
          <w:szCs w:val="20"/>
          <w:u w:color="000000"/>
          <w:bdr w:val="nil"/>
          <w:shd w:val="clear" w:color="auto" w:fill="FFFFFF"/>
        </w:rPr>
        <w:t>сыну пять лет).</w:t>
      </w:r>
    </w:p>
    <w:p w14:paraId="4C92BEE8"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2.3.6.</w:t>
      </w:r>
      <w:r w:rsidRPr="008C2962">
        <w:rPr>
          <w:color w:val="000000"/>
          <w:szCs w:val="20"/>
          <w:u w:color="000000"/>
          <w:bdr w:val="nil"/>
          <w:shd w:val="clear" w:color="auto" w:fill="FFFFFF"/>
        </w:rPr>
        <w:tab/>
        <w:t>Use of the dative in impersonal clauses (мне холодно).</w:t>
      </w:r>
    </w:p>
    <w:p w14:paraId="34B2A206" w14:textId="77777777" w:rsidR="00464981" w:rsidRPr="008C2962" w:rsidRDefault="00464981" w:rsidP="00464981">
      <w:pPr>
        <w:pStyle w:val="Normale1"/>
        <w:tabs>
          <w:tab w:val="left" w:pos="426"/>
        </w:tabs>
        <w:spacing w:line="220" w:lineRule="exact"/>
        <w:ind w:left="284" w:hanging="284"/>
        <w:rPr>
          <w:rFonts w:hAnsi="Times New Roman" w:cs="Times New Roman"/>
          <w:color w:val="auto"/>
          <w:spacing w:val="-8"/>
        </w:rPr>
      </w:pPr>
      <w:r w:rsidRPr="008C2962">
        <w:rPr>
          <w:rFonts w:hAnsi="Times New Roman"/>
          <w:color w:val="auto"/>
        </w:rPr>
        <w:t xml:space="preserve">2.3.7 </w:t>
      </w:r>
      <w:r w:rsidRPr="008C2962">
        <w:rPr>
          <w:rFonts w:hAnsi="Times New Roman"/>
          <w:color w:val="auto"/>
        </w:rPr>
        <w:tab/>
        <w:t>Use of the dative with the verb нравиться.</w:t>
      </w:r>
    </w:p>
    <w:p w14:paraId="43FE8E8E"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accusative case</w:t>
      </w:r>
    </w:p>
    <w:p w14:paraId="17AFB747" w14:textId="77777777" w:rsidR="00464981" w:rsidRPr="008C2962" w:rsidRDefault="00464981" w:rsidP="00464981">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2.4.1.</w:t>
      </w:r>
      <w:r w:rsidRPr="008C2962">
        <w:rPr>
          <w:color w:val="000000"/>
          <w:szCs w:val="20"/>
          <w:u w:color="000000"/>
          <w:bdr w:val="nil"/>
          <w:shd w:val="clear" w:color="auto" w:fill="FFFFFF"/>
        </w:rPr>
        <w:tab/>
        <w:t xml:space="preserve">Formation and use of the singular and plural accusative for nouns, adjectives, and pronouns. </w:t>
      </w:r>
    </w:p>
    <w:p w14:paraId="4B16E287"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2.4.2.</w:t>
      </w:r>
      <w:r w:rsidRPr="008C2962">
        <w:rPr>
          <w:color w:val="000000"/>
          <w:szCs w:val="20"/>
          <w:u w:color="000000"/>
          <w:bdr w:val="nil"/>
          <w:shd w:val="clear" w:color="auto" w:fill="FFFFFF"/>
        </w:rPr>
        <w:tab/>
        <w:t>The declension of feminine nouns in –ь (площадь).</w:t>
      </w:r>
    </w:p>
    <w:p w14:paraId="47FD36AD"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2.4.3.</w:t>
      </w:r>
      <w:r w:rsidRPr="008C2962">
        <w:rPr>
          <w:color w:val="000000"/>
          <w:szCs w:val="20"/>
          <w:u w:color="000000"/>
          <w:bdr w:val="nil"/>
          <w:shd w:val="clear" w:color="auto" w:fill="FFFFFF"/>
        </w:rPr>
        <w:tab/>
        <w:t>The inanimate direct object (читаю</w:t>
      </w:r>
      <w:r w:rsidRPr="008C2962">
        <w:rPr>
          <w:color w:val="000000"/>
          <w:szCs w:val="20"/>
          <w:u w:color="000000"/>
          <w:bdr w:val="nil"/>
        </w:rPr>
        <w:t xml:space="preserve"> новую</w:t>
      </w:r>
      <w:r w:rsidRPr="008C2962">
        <w:rPr>
          <w:color w:val="000000"/>
          <w:szCs w:val="20"/>
          <w:u w:color="000000"/>
          <w:bdr w:val="nil"/>
          <w:shd w:val="clear" w:color="auto" w:fill="FFFFFF"/>
        </w:rPr>
        <w:t xml:space="preserve"> книгу).</w:t>
      </w:r>
    </w:p>
    <w:p w14:paraId="58275853"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2.4.4.</w:t>
      </w:r>
      <w:r w:rsidRPr="008C2962">
        <w:rPr>
          <w:color w:val="000000"/>
          <w:szCs w:val="20"/>
          <w:u w:color="000000"/>
          <w:bdr w:val="nil"/>
          <w:shd w:val="clear" w:color="auto" w:fill="FFFFFF"/>
        </w:rPr>
        <w:tab/>
        <w:t xml:space="preserve">The animate direct object (знаю </w:t>
      </w:r>
      <w:r w:rsidRPr="008C2962">
        <w:rPr>
          <w:color w:val="000000"/>
          <w:szCs w:val="20"/>
          <w:u w:color="000000"/>
          <w:bdr w:val="nil"/>
        </w:rPr>
        <w:t xml:space="preserve">этого </w:t>
      </w:r>
      <w:r w:rsidRPr="008C2962">
        <w:rPr>
          <w:color w:val="000000"/>
          <w:szCs w:val="20"/>
          <w:u w:color="000000"/>
          <w:bdr w:val="nil"/>
          <w:shd w:val="clear" w:color="auto" w:fill="FFFFFF"/>
        </w:rPr>
        <w:t>студента, вижу Ивана).</w:t>
      </w:r>
    </w:p>
    <w:p w14:paraId="78743AF2"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2.4.5.</w:t>
      </w:r>
      <w:r w:rsidRPr="008C2962">
        <w:rPr>
          <w:color w:val="000000"/>
          <w:szCs w:val="20"/>
          <w:u w:color="000000"/>
          <w:bdr w:val="nil"/>
          <w:shd w:val="clear" w:color="auto" w:fill="FFFFFF"/>
        </w:rPr>
        <w:tab/>
        <w:t xml:space="preserve">The caused motion construction (иду в </w:t>
      </w:r>
      <w:r w:rsidRPr="008C2962">
        <w:rPr>
          <w:color w:val="000000"/>
          <w:szCs w:val="20"/>
          <w:u w:color="000000"/>
          <w:bdr w:val="nil"/>
        </w:rPr>
        <w:t>новую</w:t>
      </w:r>
      <w:r w:rsidRPr="008C2962">
        <w:rPr>
          <w:color w:val="000000"/>
          <w:szCs w:val="20"/>
          <w:u w:color="000000"/>
          <w:bdr w:val="nil"/>
          <w:shd w:val="clear" w:color="auto" w:fill="FFFFFF"/>
        </w:rPr>
        <w:t xml:space="preserve"> школу).</w:t>
      </w:r>
    </w:p>
    <w:p w14:paraId="1E064B1B"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lastRenderedPageBreak/>
        <w:t>2.4.6.</w:t>
      </w:r>
      <w:r w:rsidRPr="008C2962">
        <w:rPr>
          <w:color w:val="000000"/>
          <w:szCs w:val="20"/>
          <w:u w:color="000000"/>
          <w:bdr w:val="nil"/>
          <w:shd w:val="clear" w:color="auto" w:fill="FFFFFF"/>
        </w:rPr>
        <w:tab/>
        <w:t>The complement of time (в среду</w:t>
      </w:r>
      <w:r w:rsidRPr="008C2962">
        <w:rPr>
          <w:color w:val="000000"/>
          <w:szCs w:val="20"/>
          <w:u w:color="000000"/>
          <w:bdr w:val="nil"/>
        </w:rPr>
        <w:t xml:space="preserve"> каждый день</w:t>
      </w:r>
      <w:r w:rsidRPr="008C2962">
        <w:rPr>
          <w:color w:val="000000"/>
          <w:szCs w:val="20"/>
          <w:u w:color="000000"/>
          <w:bdr w:val="nil"/>
          <w:shd w:val="clear" w:color="auto" w:fill="FFFFFF"/>
        </w:rPr>
        <w:t>).</w:t>
      </w:r>
    </w:p>
    <w:p w14:paraId="727C0194"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instrumental case</w:t>
      </w:r>
    </w:p>
    <w:p w14:paraId="1A558281" w14:textId="77777777" w:rsidR="00464981" w:rsidRPr="008C2962" w:rsidRDefault="00464981" w:rsidP="00464981">
      <w:pPr>
        <w:pBdr>
          <w:top w:val="nil"/>
          <w:left w:val="nil"/>
          <w:bottom w:val="nil"/>
          <w:right w:val="nil"/>
          <w:between w:val="nil"/>
          <w:bar w:val="nil"/>
        </w:pBdr>
        <w:tabs>
          <w:tab w:val="clear" w:pos="284"/>
        </w:tabs>
        <w:spacing w:line="240" w:lineRule="auto"/>
        <w:ind w:left="660" w:hanging="660"/>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2.5.1.</w:t>
      </w:r>
      <w:r w:rsidRPr="008C2962">
        <w:rPr>
          <w:color w:val="000000"/>
          <w:szCs w:val="20"/>
          <w:u w:color="000000"/>
          <w:bdr w:val="nil"/>
          <w:shd w:val="clear" w:color="auto" w:fill="FFFFFF"/>
        </w:rPr>
        <w:tab/>
        <w:t>Formation and use of the singular and plural instrumental for nouns, adjectives, and pronouns.</w:t>
      </w:r>
    </w:p>
    <w:p w14:paraId="5D7C4C87"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2.5.2.</w:t>
      </w:r>
      <w:r w:rsidRPr="008C2962">
        <w:rPr>
          <w:color w:val="000000"/>
          <w:szCs w:val="20"/>
          <w:u w:color="000000"/>
          <w:bdr w:val="nil"/>
          <w:shd w:val="clear" w:color="auto" w:fill="FFFFFF"/>
        </w:rPr>
        <w:tab/>
        <w:t xml:space="preserve"> The complement of union (работаю с</w:t>
      </w:r>
      <w:r w:rsidRPr="008C2962">
        <w:rPr>
          <w:color w:val="000000"/>
          <w:szCs w:val="20"/>
          <w:u w:color="000000"/>
          <w:bdr w:val="nil"/>
        </w:rPr>
        <w:t xml:space="preserve"> твоим</w:t>
      </w:r>
      <w:r w:rsidRPr="008C2962">
        <w:rPr>
          <w:color w:val="000000"/>
          <w:szCs w:val="20"/>
          <w:u w:color="000000"/>
          <w:bdr w:val="nil"/>
          <w:shd w:val="clear" w:color="auto" w:fill="FFFFFF"/>
        </w:rPr>
        <w:t xml:space="preserve"> отцом).</w:t>
      </w:r>
    </w:p>
    <w:p w14:paraId="0490C3B1"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2.5.3.</w:t>
      </w:r>
      <w:r w:rsidRPr="008C2962">
        <w:rPr>
          <w:color w:val="000000"/>
          <w:szCs w:val="20"/>
          <w:u w:color="000000"/>
          <w:bdr w:val="nil"/>
          <w:shd w:val="clear" w:color="auto" w:fill="FFFFFF"/>
        </w:rPr>
        <w:tab/>
        <w:t xml:space="preserve"> The complement of means (ем </w:t>
      </w:r>
      <w:r w:rsidRPr="008C2962">
        <w:rPr>
          <w:color w:val="000000"/>
          <w:szCs w:val="20"/>
          <w:u w:color="000000"/>
          <w:bdr w:val="nil"/>
        </w:rPr>
        <w:t xml:space="preserve">маленькой </w:t>
      </w:r>
      <w:r w:rsidRPr="008C2962">
        <w:rPr>
          <w:color w:val="000000"/>
          <w:szCs w:val="20"/>
          <w:u w:color="000000"/>
          <w:bdr w:val="nil"/>
          <w:shd w:val="clear" w:color="auto" w:fill="FFFFFF"/>
        </w:rPr>
        <w:t>ложкой).</w:t>
      </w:r>
    </w:p>
    <w:p w14:paraId="40B01F50"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2.5.4.</w:t>
      </w:r>
      <w:r w:rsidRPr="008C2962">
        <w:rPr>
          <w:color w:val="000000"/>
          <w:szCs w:val="20"/>
          <w:u w:color="000000"/>
          <w:bdr w:val="nil"/>
          <w:shd w:val="clear" w:color="auto" w:fill="FFFFFF"/>
        </w:rPr>
        <w:tab/>
        <w:t xml:space="preserve"> The complement of manner (читаю с </w:t>
      </w:r>
      <w:r w:rsidRPr="008C2962">
        <w:rPr>
          <w:color w:val="000000"/>
          <w:szCs w:val="20"/>
          <w:u w:color="000000"/>
          <w:bdr w:val="nil"/>
        </w:rPr>
        <w:t xml:space="preserve">большим </w:t>
      </w:r>
      <w:r w:rsidRPr="008C2962">
        <w:rPr>
          <w:color w:val="000000"/>
          <w:szCs w:val="20"/>
          <w:u w:color="000000"/>
          <w:bdr w:val="nil"/>
          <w:shd w:val="clear" w:color="auto" w:fill="FFFFFF"/>
        </w:rPr>
        <w:t xml:space="preserve">удовольствием). </w:t>
      </w:r>
    </w:p>
    <w:p w14:paraId="3FAE1AE0"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2.5.5.</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color w:val="000000"/>
          <w:szCs w:val="20"/>
          <w:u w:color="000000"/>
          <w:bdr w:val="nil"/>
          <w:shd w:val="clear" w:color="auto" w:fill="FFFFFF"/>
        </w:rPr>
        <w:tab/>
        <w:t>The complement of time (утром, зимой).</w:t>
      </w:r>
    </w:p>
    <w:p w14:paraId="1549E2E9"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2.5.6.</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color w:val="000000"/>
          <w:szCs w:val="20"/>
          <w:u w:color="000000"/>
          <w:bdr w:val="nil"/>
          <w:shd w:val="clear" w:color="auto" w:fill="FFFFFF"/>
        </w:rPr>
        <w:tab/>
        <w:t>The prepositions requiring the use of the instrumental case (с, перед, над, за, между, под).</w:t>
      </w:r>
    </w:p>
    <w:p w14:paraId="4E92CED3"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prepositional case</w:t>
      </w:r>
      <w:r w:rsidRPr="008C2962">
        <w:rPr>
          <w:color w:val="000000"/>
          <w:szCs w:val="20"/>
          <w:u w:color="000000"/>
          <w:bdr w:val="nil"/>
          <w:shd w:val="clear" w:color="auto" w:fill="FFFFFF"/>
        </w:rPr>
        <w:t xml:space="preserve"> </w:t>
      </w:r>
    </w:p>
    <w:p w14:paraId="711547BF"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2.6.1.</w:t>
      </w:r>
      <w:r w:rsidRPr="008C2962">
        <w:rPr>
          <w:color w:val="000000"/>
          <w:szCs w:val="20"/>
          <w:u w:color="000000"/>
          <w:bdr w:val="nil"/>
          <w:shd w:val="clear" w:color="auto" w:fill="FFFFFF"/>
        </w:rPr>
        <w:tab/>
        <w:t>Formation and use of the singular and plural prepositional case for nouns, adjectives, and pronouns.</w:t>
      </w:r>
    </w:p>
    <w:p w14:paraId="586E5515"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2.6.2.</w:t>
      </w:r>
      <w:r w:rsidRPr="008C2962">
        <w:rPr>
          <w:color w:val="000000"/>
          <w:szCs w:val="20"/>
          <w:u w:color="000000"/>
          <w:bdr w:val="nil"/>
          <w:shd w:val="clear" w:color="auto" w:fill="FFFFFF"/>
        </w:rPr>
        <w:tab/>
        <w:t xml:space="preserve">The use of the prepositions в and на. </w:t>
      </w:r>
    </w:p>
    <w:p w14:paraId="1BC2F9A5"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2.6.3.</w:t>
      </w:r>
      <w:r w:rsidRPr="008C2962">
        <w:rPr>
          <w:color w:val="000000"/>
          <w:szCs w:val="20"/>
          <w:u w:color="000000"/>
          <w:bdr w:val="nil"/>
          <w:shd w:val="clear" w:color="auto" w:fill="FFFFFF"/>
        </w:rPr>
        <w:tab/>
        <w:t>The declension of hard masculine nouns (в лесу).</w:t>
      </w:r>
    </w:p>
    <w:p w14:paraId="21F001D0"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 xml:space="preserve">2.6.4.  </w:t>
      </w:r>
      <w:r w:rsidRPr="008C2962">
        <w:rPr>
          <w:color w:val="000000"/>
          <w:szCs w:val="20"/>
          <w:u w:color="000000"/>
          <w:bdr w:val="nil"/>
          <w:shd w:val="clear" w:color="auto" w:fill="FFFFFF"/>
        </w:rPr>
        <w:tab/>
        <w:t>The declensions of nouns ending in–ие, -ь, -ия (здание, площадь, лекция).</w:t>
      </w:r>
    </w:p>
    <w:p w14:paraId="0F825E5C"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2.6.5.</w:t>
      </w:r>
      <w:r w:rsidRPr="008C2962">
        <w:rPr>
          <w:color w:val="000000"/>
          <w:szCs w:val="20"/>
          <w:u w:color="000000"/>
          <w:bdr w:val="nil"/>
          <w:shd w:val="clear" w:color="auto" w:fill="FFFFFF"/>
        </w:rPr>
        <w:tab/>
        <w:t xml:space="preserve">The complement of aim (говорю о </w:t>
      </w:r>
      <w:r w:rsidRPr="008C2962">
        <w:rPr>
          <w:color w:val="000000"/>
          <w:szCs w:val="20"/>
          <w:u w:color="000000"/>
          <w:bdr w:val="nil"/>
        </w:rPr>
        <w:t xml:space="preserve">нашей </w:t>
      </w:r>
      <w:r w:rsidRPr="008C2962">
        <w:rPr>
          <w:color w:val="000000"/>
          <w:szCs w:val="20"/>
          <w:u w:color="000000"/>
          <w:bdr w:val="nil"/>
          <w:shd w:val="clear" w:color="auto" w:fill="FFFFFF"/>
        </w:rPr>
        <w:t>жизни).</w:t>
      </w:r>
    </w:p>
    <w:p w14:paraId="176AA214"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2.6.6.</w:t>
      </w:r>
      <w:r w:rsidRPr="008C2962">
        <w:rPr>
          <w:color w:val="000000"/>
          <w:szCs w:val="20"/>
          <w:u w:color="000000"/>
          <w:bdr w:val="nil"/>
          <w:shd w:val="clear" w:color="auto" w:fill="FFFFFF"/>
        </w:rPr>
        <w:tab/>
        <w:t>The complement of place – state (живу в Италии).</w:t>
      </w:r>
    </w:p>
    <w:p w14:paraId="70D884A5"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2.6.7.</w:t>
      </w:r>
      <w:r w:rsidRPr="008C2962">
        <w:rPr>
          <w:color w:val="000000"/>
          <w:szCs w:val="20"/>
          <w:u w:color="000000"/>
          <w:bdr w:val="nil"/>
          <w:shd w:val="clear" w:color="auto" w:fill="FFFFFF"/>
        </w:rPr>
        <w:tab/>
        <w:t>The complement of time (в августе).</w:t>
      </w:r>
    </w:p>
    <w:p w14:paraId="3D65B4AA"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Verbal morphology</w:t>
      </w:r>
    </w:p>
    <w:p w14:paraId="01D0A804"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3.1.</w:t>
      </w:r>
      <w:r w:rsidRPr="008C2962">
        <w:rPr>
          <w:color w:val="000000"/>
          <w:szCs w:val="20"/>
          <w:u w:color="000000"/>
          <w:bdr w:val="nil"/>
          <w:shd w:val="clear" w:color="auto" w:fill="FFFFFF"/>
        </w:rPr>
        <w:tab/>
        <w:t>Transitive and intransitive verbs.</w:t>
      </w:r>
    </w:p>
    <w:p w14:paraId="3CCA5527"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3.2.</w:t>
      </w:r>
      <w:r w:rsidRPr="008C2962">
        <w:rPr>
          <w:color w:val="000000"/>
          <w:szCs w:val="20"/>
          <w:u w:color="000000"/>
          <w:bdr w:val="nil"/>
          <w:shd w:val="clear" w:color="auto" w:fill="FFFFFF"/>
        </w:rPr>
        <w:tab/>
        <w:t xml:space="preserve">The Russian indicative mode: the present, the past, the future. </w:t>
      </w:r>
    </w:p>
    <w:p w14:paraId="39319FBF"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3.3.</w:t>
      </w:r>
      <w:r w:rsidRPr="008C2962">
        <w:rPr>
          <w:color w:val="000000"/>
          <w:szCs w:val="20"/>
          <w:u w:color="000000"/>
          <w:bdr w:val="nil"/>
          <w:shd w:val="clear" w:color="auto" w:fill="FFFFFF"/>
        </w:rPr>
        <w:tab/>
        <w:t>The conjugation of regular verbs and of the main irregular verbs.</w:t>
      </w:r>
    </w:p>
    <w:p w14:paraId="3FCA466B"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3.4.</w:t>
      </w:r>
      <w:r w:rsidRPr="008C2962">
        <w:rPr>
          <w:color w:val="000000"/>
          <w:szCs w:val="20"/>
          <w:u w:color="000000"/>
          <w:bdr w:val="nil"/>
          <w:shd w:val="clear" w:color="auto" w:fill="FFFFFF"/>
        </w:rPr>
        <w:tab/>
        <w:t>Consonant alternations in verbs (писать-пишу).</w:t>
      </w:r>
    </w:p>
    <w:p w14:paraId="4DFC3D27"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3.5.</w:t>
      </w:r>
      <w:r w:rsidRPr="008C2962">
        <w:rPr>
          <w:color w:val="000000"/>
          <w:szCs w:val="20"/>
          <w:u w:color="000000"/>
          <w:bdr w:val="nil"/>
          <w:shd w:val="clear" w:color="auto" w:fill="FFFFFF"/>
        </w:rPr>
        <w:tab/>
        <w:t>Use and conjugation of the modal verbs хотеть, мочь.</w:t>
      </w:r>
    </w:p>
    <w:p w14:paraId="60C2E98B"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3.6.</w:t>
      </w:r>
      <w:r w:rsidRPr="008C2962">
        <w:rPr>
          <w:color w:val="000000"/>
          <w:szCs w:val="20"/>
          <w:u w:color="000000"/>
          <w:bdr w:val="nil"/>
          <w:shd w:val="clear" w:color="auto" w:fill="FFFFFF"/>
        </w:rPr>
        <w:tab/>
        <w:t>The modal forms нужно, можно, нельзя.</w:t>
      </w:r>
    </w:p>
    <w:p w14:paraId="3086544F"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3.7.</w:t>
      </w:r>
      <w:r w:rsidRPr="008C2962">
        <w:rPr>
          <w:color w:val="000000"/>
          <w:szCs w:val="20"/>
          <w:u w:color="000000"/>
          <w:bdr w:val="nil"/>
          <w:shd w:val="clear" w:color="auto" w:fill="FFFFFF"/>
        </w:rPr>
        <w:tab/>
      </w:r>
      <w:r w:rsidRPr="008C2962">
        <w:rPr>
          <w:color w:val="000000"/>
          <w:szCs w:val="20"/>
          <w:u w:color="000000"/>
          <w:bdr w:val="nil"/>
        </w:rPr>
        <w:t>Verb aspect and principle uses in the past (писал, написал) and future (напишу, буду писать)</w:t>
      </w:r>
      <w:r w:rsidRPr="008C2962">
        <w:rPr>
          <w:color w:val="000000"/>
          <w:szCs w:val="20"/>
          <w:u w:color="000000"/>
          <w:bdr w:val="nil"/>
          <w:shd w:val="clear" w:color="auto" w:fill="FFFFFF"/>
        </w:rPr>
        <w:t>.</w:t>
      </w:r>
    </w:p>
    <w:p w14:paraId="2C5D3A3C"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3.8.</w:t>
      </w:r>
      <w:r w:rsidRPr="008C2962">
        <w:rPr>
          <w:color w:val="000000"/>
          <w:szCs w:val="20"/>
          <w:u w:color="000000"/>
          <w:bdr w:val="nil"/>
          <w:shd w:val="clear" w:color="auto" w:fill="FFFFFF"/>
        </w:rPr>
        <w:tab/>
        <w:t>Conjugation and use of reflexive verbs (учусь – учишься).</w:t>
      </w:r>
    </w:p>
    <w:p w14:paraId="0F8FD9FB"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3.9.</w:t>
      </w:r>
      <w:r w:rsidRPr="008C2962">
        <w:rPr>
          <w:color w:val="000000"/>
          <w:szCs w:val="20"/>
          <w:u w:color="000000"/>
          <w:bdr w:val="nil"/>
          <w:shd w:val="clear" w:color="auto" w:fill="FFFFFF"/>
        </w:rPr>
        <w:tab/>
        <w:t xml:space="preserve">Place verbs </w:t>
      </w:r>
      <w:r w:rsidRPr="008C2962">
        <w:rPr>
          <w:color w:val="000000"/>
          <w:szCs w:val="20"/>
          <w:u w:color="000000"/>
          <w:bdr w:val="nil"/>
        </w:rPr>
        <w:t>(стоять, лежать, etc.).</w:t>
      </w:r>
    </w:p>
    <w:p w14:paraId="1CAA1EEB"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3.10.</w:t>
      </w:r>
      <w:r w:rsidRPr="008C2962">
        <w:rPr>
          <w:color w:val="000000"/>
          <w:szCs w:val="20"/>
          <w:u w:color="000000"/>
          <w:bdr w:val="nil"/>
          <w:shd w:val="clear" w:color="auto" w:fill="FFFFFF"/>
        </w:rPr>
        <w:tab/>
        <w:t>Use of the main motion verbs without prefix идти-ходить, ехать-ездить.</w:t>
      </w:r>
    </w:p>
    <w:p w14:paraId="4570E1B5"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3.11.</w:t>
      </w:r>
      <w:r w:rsidRPr="008C2962">
        <w:rPr>
          <w:color w:val="000000"/>
          <w:szCs w:val="20"/>
          <w:u w:color="000000"/>
          <w:bdr w:val="nil"/>
          <w:shd w:val="clear" w:color="auto" w:fill="FFFFFF"/>
        </w:rPr>
        <w:tab/>
        <w:t>The use of the verb быть in the past and future tense as a function of the predicate (он был учителем, она будет врачом).</w:t>
      </w:r>
    </w:p>
    <w:p w14:paraId="168FA969"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4.</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 xml:space="preserve">Numerals </w:t>
      </w:r>
    </w:p>
    <w:p w14:paraId="2062CDA7"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4.1.</w:t>
      </w:r>
      <w:r w:rsidRPr="008C2962">
        <w:rPr>
          <w:color w:val="000000"/>
          <w:szCs w:val="20"/>
          <w:u w:color="000000"/>
          <w:bdr w:val="nil"/>
          <w:shd w:val="clear" w:color="auto" w:fill="FFFFFF"/>
        </w:rPr>
        <w:tab/>
        <w:t xml:space="preserve">Cardinal numerals from 1 to 100. </w:t>
      </w:r>
    </w:p>
    <w:p w14:paraId="09785577" w14:textId="77777777" w:rsidR="00464981" w:rsidRPr="008C2962" w:rsidRDefault="00464981" w:rsidP="00464981">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4.2.</w:t>
      </w:r>
      <w:r w:rsidRPr="008C2962">
        <w:rPr>
          <w:color w:val="000000"/>
          <w:szCs w:val="20"/>
          <w:u w:color="000000"/>
          <w:bdr w:val="nil"/>
          <w:shd w:val="clear" w:color="auto" w:fill="FFFFFF"/>
        </w:rPr>
        <w:tab/>
        <w:t>Ordinal numerals from 1 to 20.</w:t>
      </w:r>
    </w:p>
    <w:p w14:paraId="687368E1" w14:textId="77777777" w:rsidR="00464981" w:rsidRPr="008C2962" w:rsidRDefault="00464981" w:rsidP="00464981">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5.</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Pronouns</w:t>
      </w:r>
    </w:p>
    <w:p w14:paraId="2E8B77DA"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5.1.</w:t>
      </w:r>
      <w:r w:rsidRPr="008C2962">
        <w:rPr>
          <w:color w:val="000000"/>
          <w:szCs w:val="20"/>
          <w:u w:color="000000"/>
          <w:bdr w:val="nil"/>
          <w:shd w:val="clear" w:color="auto" w:fill="FFFFFF"/>
        </w:rPr>
        <w:tab/>
        <w:t>The declension of personal pronouns (я, ты, он, она, оно, мы, вы, они).</w:t>
      </w:r>
    </w:p>
    <w:p w14:paraId="3781A031"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5.2.</w:t>
      </w:r>
      <w:r w:rsidRPr="008C2962">
        <w:rPr>
          <w:color w:val="000000"/>
          <w:szCs w:val="20"/>
          <w:u w:color="000000"/>
          <w:bdr w:val="nil"/>
          <w:shd w:val="clear" w:color="auto" w:fill="FFFFFF"/>
        </w:rPr>
        <w:tab/>
        <w:t>The declension of pronouns (этот, эта, это, эти, тот, то, та, те).</w:t>
      </w:r>
    </w:p>
    <w:p w14:paraId="02EB41E9" w14:textId="77777777" w:rsidR="00464981" w:rsidRPr="008C2962" w:rsidRDefault="00464981" w:rsidP="00464981">
      <w:pPr>
        <w:tabs>
          <w:tab w:val="left" w:pos="426"/>
        </w:tabs>
        <w:ind w:left="426" w:hanging="426"/>
        <w:rPr>
          <w:color w:val="000000"/>
          <w:szCs w:val="20"/>
          <w:u w:color="000000"/>
        </w:rPr>
      </w:pPr>
      <w:r w:rsidRPr="008C2962">
        <w:rPr>
          <w:color w:val="000000"/>
          <w:szCs w:val="20"/>
          <w:u w:color="000000"/>
        </w:rPr>
        <w:lastRenderedPageBreak/>
        <w:t>5.3</w:t>
      </w:r>
      <w:r w:rsidRPr="008C2962">
        <w:rPr>
          <w:color w:val="000000"/>
          <w:szCs w:val="20"/>
          <w:u w:color="000000"/>
        </w:rPr>
        <w:tab/>
      </w:r>
      <w:r w:rsidRPr="008C2962">
        <w:rPr>
          <w:color w:val="000000"/>
          <w:szCs w:val="20"/>
          <w:u w:color="000000"/>
        </w:rPr>
        <w:tab/>
        <w:t>The declension of pronouns весь, вся, всё, все.</w:t>
      </w:r>
    </w:p>
    <w:p w14:paraId="164C2D69" w14:textId="77777777" w:rsidR="00464981" w:rsidRPr="008C2962" w:rsidRDefault="00464981" w:rsidP="00464981">
      <w:pPr>
        <w:tabs>
          <w:tab w:val="left" w:pos="426"/>
        </w:tabs>
        <w:ind w:left="426" w:hanging="426"/>
        <w:rPr>
          <w:color w:val="000000"/>
          <w:szCs w:val="20"/>
          <w:u w:color="000000"/>
        </w:rPr>
      </w:pPr>
      <w:r w:rsidRPr="008C2962">
        <w:rPr>
          <w:color w:val="000000"/>
          <w:szCs w:val="20"/>
          <w:u w:color="000000"/>
        </w:rPr>
        <w:t>5.4</w:t>
      </w:r>
      <w:r w:rsidRPr="008C2962">
        <w:rPr>
          <w:color w:val="000000"/>
          <w:szCs w:val="20"/>
          <w:u w:color="000000"/>
        </w:rPr>
        <w:tab/>
      </w:r>
      <w:r w:rsidRPr="008C2962">
        <w:rPr>
          <w:color w:val="000000"/>
          <w:szCs w:val="20"/>
          <w:u w:color="000000"/>
        </w:rPr>
        <w:tab/>
        <w:t>Introduction to the possessive pronoun свой.</w:t>
      </w:r>
    </w:p>
    <w:p w14:paraId="0376DD9B" w14:textId="77777777" w:rsidR="00464981" w:rsidRPr="008C2962"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smallCaps/>
          <w:color w:val="000000"/>
          <w:sz w:val="18"/>
          <w:szCs w:val="18"/>
          <w:u w:color="000000"/>
          <w:bdr w:val="nil"/>
          <w:shd w:val="clear" w:color="auto" w:fill="FFFFFF"/>
        </w:rPr>
      </w:pPr>
      <w:r w:rsidRPr="008C2962">
        <w:rPr>
          <w:color w:val="000000"/>
          <w:szCs w:val="20"/>
          <w:u w:color="000000"/>
          <w:bdr w:val="nil"/>
          <w:shd w:val="clear" w:color="auto" w:fill="FFFFFF"/>
        </w:rPr>
        <w:t>6.</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Adverbs</w:t>
      </w:r>
    </w:p>
    <w:p w14:paraId="0220403B"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6.1.</w:t>
      </w:r>
      <w:r w:rsidRPr="008C2962">
        <w:rPr>
          <w:color w:val="000000"/>
          <w:szCs w:val="20"/>
          <w:u w:color="000000"/>
          <w:bdr w:val="nil"/>
          <w:shd w:val="clear" w:color="auto" w:fill="FFFFFF"/>
        </w:rPr>
        <w:tab/>
        <w:t xml:space="preserve">Use of adverbs </w:t>
      </w:r>
      <w:r w:rsidRPr="008C2962">
        <w:rPr>
          <w:color w:val="000000"/>
          <w:szCs w:val="20"/>
          <w:u w:color="000000"/>
          <w:bdr w:val="nil"/>
        </w:rPr>
        <w:t>(хорошо, плохо, мало, много etc.)</w:t>
      </w:r>
    </w:p>
    <w:p w14:paraId="2A4CBE66" w14:textId="77777777" w:rsidR="00464981" w:rsidRPr="008C2962"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Syntax</w:t>
      </w:r>
    </w:p>
    <w:p w14:paraId="5D3113EA"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7.1.</w:t>
      </w:r>
      <w:r w:rsidRPr="008C2962">
        <w:rPr>
          <w:color w:val="000000"/>
          <w:szCs w:val="20"/>
          <w:u w:color="000000"/>
          <w:bdr w:val="nil"/>
          <w:shd w:val="clear" w:color="auto" w:fill="FFFFFF"/>
        </w:rPr>
        <w:tab/>
        <w:t>Nominal interrogative, affirmative, and negative clauses.</w:t>
      </w:r>
    </w:p>
    <w:p w14:paraId="3ED5E614" w14:textId="77777777" w:rsidR="00464981" w:rsidRPr="008C2962" w:rsidRDefault="00464981" w:rsidP="00464981">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7.2.</w:t>
      </w:r>
      <w:r w:rsidRPr="008C2962">
        <w:rPr>
          <w:color w:val="000000"/>
          <w:szCs w:val="20"/>
          <w:u w:color="000000"/>
          <w:bdr w:val="nil"/>
          <w:shd w:val="clear" w:color="auto" w:fill="FFFFFF"/>
        </w:rPr>
        <w:tab/>
        <w:t>The nominal clause with the verb быть with existential meaning (я дома, я был дома,</w:t>
      </w:r>
      <w:r w:rsidRPr="008C2962">
        <w:rPr>
          <w:color w:val="000000"/>
          <w:szCs w:val="20"/>
          <w:u w:color="000000"/>
          <w:bdr w:val="nil"/>
        </w:rPr>
        <w:t xml:space="preserve"> я буду дома</w:t>
      </w:r>
      <w:r w:rsidRPr="008C2962">
        <w:rPr>
          <w:color w:val="000000"/>
          <w:szCs w:val="20"/>
          <w:u w:color="000000"/>
          <w:bdr w:val="nil"/>
          <w:shd w:val="clear" w:color="auto" w:fill="FFFFFF"/>
        </w:rPr>
        <w:t>).</w:t>
      </w:r>
    </w:p>
    <w:p w14:paraId="2EE86096" w14:textId="77777777" w:rsidR="00464981" w:rsidRPr="008C2962" w:rsidRDefault="00464981" w:rsidP="00464981">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7.4.</w:t>
      </w:r>
      <w:r w:rsidRPr="008C2962">
        <w:rPr>
          <w:color w:val="000000"/>
          <w:szCs w:val="20"/>
          <w:u w:color="000000"/>
          <w:bdr w:val="nil"/>
          <w:shd w:val="clear" w:color="auto" w:fill="FFFFFF"/>
        </w:rPr>
        <w:tab/>
      </w:r>
      <w:r w:rsidRPr="008C2962">
        <w:rPr>
          <w:smallCaps/>
          <w:color w:val="000000"/>
          <w:sz w:val="18"/>
          <w:szCs w:val="20"/>
          <w:u w:color="000000"/>
          <w:bdr w:val="nil"/>
          <w:shd w:val="clear" w:color="auto" w:fill="FFFFFF"/>
        </w:rPr>
        <w:t>Coordinate and subordinate clauses</w:t>
      </w:r>
      <w:r w:rsidRPr="008C2962">
        <w:rPr>
          <w:color w:val="000000"/>
          <w:szCs w:val="20"/>
          <w:u w:color="000000"/>
          <w:bdr w:val="nil"/>
          <w:shd w:val="clear" w:color="auto" w:fill="FFFFFF"/>
        </w:rPr>
        <w:t>.</w:t>
      </w:r>
    </w:p>
    <w:p w14:paraId="23CE33BC" w14:textId="77777777"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 xml:space="preserve">7.4.1 </w:t>
      </w:r>
      <w:r w:rsidRPr="008C2962">
        <w:rPr>
          <w:color w:val="000000"/>
          <w:szCs w:val="20"/>
          <w:u w:color="000000"/>
        </w:rPr>
        <w:tab/>
        <w:t xml:space="preserve">The declarative subordinate introduced by что. </w:t>
      </w:r>
    </w:p>
    <w:p w14:paraId="38A37396" w14:textId="77777777" w:rsidR="00464981" w:rsidRPr="008C2962" w:rsidRDefault="00464981" w:rsidP="00464981">
      <w:pPr>
        <w:pStyle w:val="Normale1"/>
        <w:tabs>
          <w:tab w:val="left" w:pos="426"/>
        </w:tabs>
        <w:spacing w:line="220" w:lineRule="exact"/>
        <w:ind w:left="426" w:hanging="426"/>
        <w:rPr>
          <w:rFonts w:hAnsi="Times New Roman" w:cs="Times New Roman"/>
          <w:color w:val="auto"/>
        </w:rPr>
      </w:pPr>
      <w:r w:rsidRPr="008C2962">
        <w:t xml:space="preserve">7.4.2 </w:t>
      </w:r>
      <w:r w:rsidRPr="008C2962">
        <w:tab/>
      </w:r>
      <w:r w:rsidRPr="008C2962">
        <w:rPr>
          <w:rFonts w:hAnsi="Times New Roman"/>
          <w:color w:val="auto"/>
        </w:rPr>
        <w:t>The relative subordinate clause introduced by который.</w:t>
      </w:r>
    </w:p>
    <w:p w14:paraId="7196157C" w14:textId="77777777" w:rsidR="00464981" w:rsidRPr="008C2962" w:rsidRDefault="00464981" w:rsidP="00464981">
      <w:pPr>
        <w:pBdr>
          <w:top w:val="nil"/>
          <w:left w:val="nil"/>
          <w:bottom w:val="nil"/>
          <w:right w:val="nil"/>
          <w:between w:val="nil"/>
          <w:bar w:val="nil"/>
        </w:pBdr>
        <w:tabs>
          <w:tab w:val="clear" w:pos="284"/>
        </w:tabs>
        <w:spacing w:before="240" w:after="120" w:line="276" w:lineRule="auto"/>
        <w:outlineLvl w:val="4"/>
        <w:rPr>
          <w:rFonts w:eastAsia="Arial Unicode MS" w:cs="Arial Unicode MS"/>
          <w:b/>
          <w:bCs/>
          <w:i/>
          <w:iCs/>
          <w:color w:val="000000"/>
          <w:sz w:val="18"/>
          <w:szCs w:val="18"/>
          <w:u w:color="000000"/>
          <w:bdr w:val="nil"/>
          <w:shd w:val="clear" w:color="auto" w:fill="FFFFFF"/>
        </w:rPr>
      </w:pPr>
      <w:r w:rsidRPr="008C2962">
        <w:rPr>
          <w:b/>
          <w:bCs/>
          <w:i/>
          <w:iCs/>
          <w:color w:val="000000"/>
          <w:sz w:val="18"/>
          <w:szCs w:val="18"/>
          <w:u w:color="000000"/>
          <w:bdr w:val="nil"/>
          <w:shd w:val="clear" w:color="auto" w:fill="FFFFFF"/>
        </w:rPr>
        <w:t>READING LIST</w:t>
      </w:r>
    </w:p>
    <w:p w14:paraId="138FF873" w14:textId="77777777" w:rsidR="00CE25DB" w:rsidRPr="008C2962" w:rsidRDefault="00464981" w:rsidP="00CE25DB">
      <w:pPr>
        <w:pStyle w:val="Testo1"/>
        <w:rPr>
          <w:rFonts w:eastAsia="Arial Unicode MS"/>
          <w:noProof w:val="0"/>
          <w:u w:color="000000"/>
        </w:rPr>
      </w:pPr>
      <w:r w:rsidRPr="008C2962">
        <w:rPr>
          <w:smallCaps/>
          <w:noProof w:val="0"/>
          <w:sz w:val="16"/>
          <w:szCs w:val="18"/>
        </w:rPr>
        <w:t>Anna Shibarova, Aleksander Yarin</w:t>
      </w:r>
      <w:r w:rsidRPr="008C2962">
        <w:rPr>
          <w:noProof w:val="0"/>
        </w:rPr>
        <w:t xml:space="preserve">, </w:t>
      </w:r>
      <w:r w:rsidRPr="008C2962">
        <w:rPr>
          <w:i/>
          <w:iCs/>
          <w:noProof w:val="0"/>
          <w:u w:color="000000"/>
        </w:rPr>
        <w:t xml:space="preserve">Raz, dva, tri! Corso di lingua russa. </w:t>
      </w:r>
      <w:r w:rsidRPr="008C2962">
        <w:rPr>
          <w:noProof w:val="0"/>
        </w:rPr>
        <w:t>Volume 1</w:t>
      </w:r>
      <w:r w:rsidRPr="008C2962">
        <w:rPr>
          <w:i/>
          <w:iCs/>
          <w:noProof w:val="0"/>
          <w:u w:color="000000"/>
        </w:rPr>
        <w:t xml:space="preserve">, </w:t>
      </w:r>
      <w:r w:rsidRPr="008C2962">
        <w:rPr>
          <w:noProof w:val="0"/>
        </w:rPr>
        <w:t>a cura di</w:t>
      </w:r>
      <w:r w:rsidRPr="008C2962">
        <w:rPr>
          <w:i/>
          <w:iCs/>
          <w:noProof w:val="0"/>
          <w:u w:color="000000"/>
        </w:rPr>
        <w:t xml:space="preserve"> </w:t>
      </w:r>
      <w:r w:rsidRPr="008C2962">
        <w:rPr>
          <w:noProof w:val="0"/>
        </w:rPr>
        <w:t>E. Freda Piredda e A. Krasnikova,</w:t>
      </w:r>
      <w:r w:rsidRPr="008C2962">
        <w:rPr>
          <w:i/>
          <w:iCs/>
          <w:noProof w:val="0"/>
          <w:u w:color="000000"/>
        </w:rPr>
        <w:t xml:space="preserve"> </w:t>
      </w:r>
      <w:r w:rsidRPr="008C2962">
        <w:rPr>
          <w:noProof w:val="0"/>
        </w:rPr>
        <w:t xml:space="preserve">Hoepli, Milano 2019. </w:t>
      </w:r>
    </w:p>
    <w:p w14:paraId="25C327A4" w14:textId="76986884" w:rsidR="00464981" w:rsidRPr="008C2962" w:rsidRDefault="00CE25DB" w:rsidP="00CE25DB">
      <w:pPr>
        <w:pStyle w:val="Testo1"/>
        <w:spacing w:before="0"/>
        <w:rPr>
          <w:rFonts w:eastAsia="Arial Unicode MS"/>
          <w:noProof w:val="0"/>
          <w:u w:color="000000"/>
        </w:rPr>
      </w:pPr>
      <w:r w:rsidRPr="008C2962">
        <w:rPr>
          <w:smallCaps/>
          <w:noProof w:val="0"/>
          <w:sz w:val="16"/>
          <w:szCs w:val="18"/>
        </w:rPr>
        <w:t>S.A. Chavronina, A.I. Širočenskaja</w:t>
      </w:r>
      <w:r w:rsidRPr="008C2962">
        <w:rPr>
          <w:noProof w:val="0"/>
        </w:rPr>
        <w:t xml:space="preserve">, </w:t>
      </w:r>
      <w:r w:rsidRPr="008C2962">
        <w:rPr>
          <w:i/>
          <w:iCs/>
          <w:noProof w:val="0"/>
          <w:u w:color="000000"/>
        </w:rPr>
        <w:t xml:space="preserve">Il russo. Esercizi, </w:t>
      </w:r>
      <w:r w:rsidRPr="008C2962">
        <w:rPr>
          <w:noProof w:val="0"/>
        </w:rPr>
        <w:t>Il punto editore, Roma 2007.</w:t>
      </w:r>
    </w:p>
    <w:p w14:paraId="4AD48024" w14:textId="77777777" w:rsidR="00464981" w:rsidRPr="008C2962" w:rsidRDefault="00464981" w:rsidP="00464981">
      <w:pPr>
        <w:tabs>
          <w:tab w:val="clear" w:pos="284"/>
        </w:tabs>
        <w:spacing w:before="120"/>
        <w:ind w:left="284" w:hanging="284"/>
        <w:rPr>
          <w:rFonts w:ascii="Times" w:hAnsi="Times"/>
          <w:sz w:val="18"/>
          <w:szCs w:val="20"/>
        </w:rPr>
      </w:pPr>
      <w:r w:rsidRPr="008C2962">
        <w:rPr>
          <w:rFonts w:ascii="Times" w:hAnsi="Times"/>
          <w:sz w:val="18"/>
          <w:szCs w:val="20"/>
        </w:rPr>
        <w:t xml:space="preserve">Further reading list will be provided by the lecturers at the beginning of the course and published on </w:t>
      </w:r>
      <w:r w:rsidRPr="008C2962">
        <w:rPr>
          <w:rFonts w:ascii="Times" w:hAnsi="Times"/>
          <w:i/>
          <w:iCs/>
          <w:sz w:val="18"/>
          <w:szCs w:val="20"/>
        </w:rPr>
        <w:t>Blackboard</w:t>
      </w:r>
      <w:r w:rsidRPr="008C2962">
        <w:rPr>
          <w:rFonts w:ascii="Times" w:hAnsi="Times"/>
          <w:sz w:val="18"/>
          <w:szCs w:val="20"/>
        </w:rPr>
        <w:t>.</w:t>
      </w:r>
    </w:p>
    <w:p w14:paraId="5544BC72" w14:textId="77777777" w:rsidR="00464981" w:rsidRPr="008C2962" w:rsidRDefault="00464981" w:rsidP="00464981">
      <w:pPr>
        <w:pBdr>
          <w:top w:val="nil"/>
          <w:left w:val="nil"/>
          <w:bottom w:val="nil"/>
          <w:right w:val="nil"/>
          <w:between w:val="nil"/>
          <w:bar w:val="nil"/>
        </w:pBdr>
        <w:tabs>
          <w:tab w:val="clear" w:pos="284"/>
        </w:tabs>
        <w:spacing w:before="120" w:line="276" w:lineRule="auto"/>
        <w:ind w:left="284" w:hanging="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The lecturer will provide additional materials in class and on the Blackboard course page, which the students are encouraged to visit regularly.</w:t>
      </w:r>
    </w:p>
    <w:p w14:paraId="48FE334F" w14:textId="77777777" w:rsidR="00464981" w:rsidRPr="008C2962" w:rsidRDefault="00464981" w:rsidP="00464981">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8C2962">
        <w:rPr>
          <w:b/>
          <w:bCs/>
          <w:i/>
          <w:iCs/>
          <w:color w:val="000000"/>
          <w:sz w:val="18"/>
          <w:szCs w:val="18"/>
          <w:u w:color="000000"/>
          <w:bdr w:val="nil"/>
          <w:shd w:val="clear" w:color="auto" w:fill="FFFFFF"/>
        </w:rPr>
        <w:t>TEACHING METHOD</w:t>
      </w:r>
    </w:p>
    <w:p w14:paraId="5B034BFE" w14:textId="77777777" w:rsidR="00464981" w:rsidRPr="008C2962"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Lectures and practical classes to introduce students to written translation, from Italian into Russian and from Russian into Italian; to prepare them for dictation; and exercises to develop their ability to understand and speak Russian and to consolidate their grammar.</w:t>
      </w:r>
    </w:p>
    <w:p w14:paraId="28873780" w14:textId="77777777" w:rsidR="00464981" w:rsidRPr="008C2962" w:rsidRDefault="00464981" w:rsidP="00464981">
      <w:pPr>
        <w:spacing w:before="120"/>
        <w:ind w:firstLine="284"/>
        <w:rPr>
          <w:sz w:val="18"/>
          <w:szCs w:val="20"/>
          <w:shd w:val="clear" w:color="auto" w:fill="FFFFFF"/>
        </w:rPr>
      </w:pPr>
      <w:r w:rsidRPr="008C2962">
        <w:rPr>
          <w:sz w:val="18"/>
          <w:szCs w:val="20"/>
          <w:shd w:val="clear" w:color="auto" w:fill="FFFFFF"/>
        </w:rPr>
        <w:t xml:space="preserve">A number of dictations will be made available to students on the Blackboard platform throughout the year. These will be regularly collected and marked. </w:t>
      </w:r>
    </w:p>
    <w:p w14:paraId="7979CBAC" w14:textId="77777777" w:rsidR="00CE25DB" w:rsidRPr="008C2962" w:rsidRDefault="00CE25DB" w:rsidP="00CE25DB">
      <w:pPr>
        <w:pStyle w:val="Testo2"/>
        <w:rPr>
          <w:rFonts w:eastAsia="Arial Unicode MS"/>
          <w:noProof w:val="0"/>
          <w:color w:val="000000" w:themeColor="text1"/>
          <w:u w:color="000000"/>
        </w:rPr>
      </w:pPr>
      <w:r w:rsidRPr="008C2962">
        <w:rPr>
          <w:b/>
          <w:bCs/>
          <w:noProof w:val="0"/>
          <w:u w:color="000000"/>
        </w:rPr>
        <w:t>Students are also reminded that for the first year, the language lectures will take place from 18-30 September in semester 1 and from 12-23 February in semester 2.</w:t>
      </w:r>
      <w:r w:rsidRPr="008C2962">
        <w:rPr>
          <w:noProof w:val="0"/>
          <w:color w:val="000000" w:themeColor="text1"/>
          <w:u w:color="000000"/>
        </w:rPr>
        <w:t xml:space="preserve"> </w:t>
      </w:r>
    </w:p>
    <w:p w14:paraId="63C0A8A6" w14:textId="77777777" w:rsidR="00464981" w:rsidRPr="008C2962" w:rsidRDefault="00464981" w:rsidP="00464981">
      <w:pPr>
        <w:spacing w:before="240" w:after="120"/>
        <w:rPr>
          <w:b/>
          <w:i/>
          <w:sz w:val="18"/>
        </w:rPr>
      </w:pPr>
      <w:r w:rsidRPr="008C2962">
        <w:rPr>
          <w:b/>
          <w:i/>
          <w:sz w:val="18"/>
        </w:rPr>
        <w:t>ASSESSMENT METHOD AND CRITERIA</w:t>
      </w:r>
    </w:p>
    <w:p w14:paraId="7112D818" w14:textId="77777777" w:rsidR="00464981" w:rsidRPr="008C2962" w:rsidRDefault="00464981" w:rsidP="00464981">
      <w:pPr>
        <w:ind w:firstLine="284"/>
        <w:rPr>
          <w:rFonts w:ascii="Times" w:hAnsi="Times"/>
          <w:sz w:val="18"/>
          <w:szCs w:val="20"/>
        </w:rPr>
      </w:pPr>
      <w:r w:rsidRPr="008C2962">
        <w:rPr>
          <w:rFonts w:ascii="Times" w:hAnsi="Times"/>
          <w:sz w:val="18"/>
          <w:szCs w:val="20"/>
        </w:rPr>
        <w:t>Practical language classes will be assessed by final written and oral exams.</w:t>
      </w:r>
    </w:p>
    <w:p w14:paraId="7AF91138" w14:textId="77777777" w:rsidR="00464981" w:rsidRPr="008C2962"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The final test is divided into the following two parts:</w:t>
      </w:r>
    </w:p>
    <w:p w14:paraId="40167EF7" w14:textId="77777777" w:rsidR="00464981" w:rsidRPr="008C2962" w:rsidRDefault="00464981" w:rsidP="00464981">
      <w:pPr>
        <w:pBdr>
          <w:top w:val="nil"/>
          <w:left w:val="nil"/>
          <w:bottom w:val="nil"/>
          <w:right w:val="nil"/>
          <w:between w:val="nil"/>
          <w:bar w:val="nil"/>
        </w:pBdr>
        <w:tabs>
          <w:tab w:val="clear" w:pos="284"/>
        </w:tabs>
        <w:ind w:firstLine="284"/>
        <w:rPr>
          <w:rFonts w:eastAsia="Arial Unicode MS" w:cs="Arial Unicode MS"/>
          <w:i/>
          <w:iCs/>
          <w:color w:val="000000"/>
          <w:sz w:val="18"/>
          <w:szCs w:val="18"/>
          <w:u w:color="000000"/>
          <w:bdr w:val="nil"/>
          <w:shd w:val="clear" w:color="auto" w:fill="FFFFFF"/>
        </w:rPr>
      </w:pPr>
      <w:r w:rsidRPr="008C2962">
        <w:rPr>
          <w:i/>
          <w:iCs/>
          <w:sz w:val="18"/>
          <w:szCs w:val="18"/>
          <w:u w:color="000000"/>
        </w:rPr>
        <w:t xml:space="preserve">interim written test  </w:t>
      </w:r>
      <w:r w:rsidRPr="008C2962">
        <w:rPr>
          <w:i/>
          <w:iCs/>
          <w:color w:val="000000"/>
          <w:sz w:val="18"/>
          <w:szCs w:val="18"/>
          <w:u w:color="000000"/>
          <w:bdr w:val="nil"/>
          <w:shd w:val="clear" w:color="auto" w:fill="FFFFFF"/>
        </w:rPr>
        <w:t xml:space="preserve">(students are not allowed to consult to dictionary) </w:t>
      </w:r>
    </w:p>
    <w:p w14:paraId="0FE7393A" w14:textId="77777777" w:rsidR="00CE25DB" w:rsidRPr="008C2962" w:rsidRDefault="00CE25DB" w:rsidP="00464981">
      <w:pPr>
        <w:pBdr>
          <w:top w:val="nil"/>
          <w:left w:val="nil"/>
          <w:bottom w:val="nil"/>
          <w:right w:val="nil"/>
          <w:between w:val="nil"/>
          <w:bar w:val="nil"/>
        </w:pBdr>
        <w:tabs>
          <w:tab w:val="clear" w:pos="284"/>
        </w:tabs>
        <w:ind w:firstLine="284"/>
        <w:rPr>
          <w:rFonts w:eastAsia="Arial Unicode MS"/>
          <w:sz w:val="18"/>
          <w:szCs w:val="22"/>
        </w:rPr>
      </w:pPr>
      <w:r w:rsidRPr="008C2962">
        <w:rPr>
          <w:sz w:val="18"/>
          <w:szCs w:val="22"/>
        </w:rPr>
        <w:t xml:space="preserve">The written interim test may be carried out in two ways. For </w:t>
      </w:r>
      <w:r w:rsidRPr="008C2962">
        <w:rPr>
          <w:b/>
          <w:bCs/>
          <w:sz w:val="18"/>
          <w:szCs w:val="22"/>
        </w:rPr>
        <w:t>non-attending students,</w:t>
      </w:r>
      <w:r w:rsidRPr="008C2962">
        <w:rPr>
          <w:sz w:val="18"/>
          <w:szCs w:val="22"/>
        </w:rPr>
        <w:t xml:space="preserve"> it can be carried out on the three ordinary exam dates and will include the following: </w:t>
      </w:r>
    </w:p>
    <w:p w14:paraId="3A1199AE" w14:textId="52793B5D" w:rsidR="00464981" w:rsidRPr="008C2962"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w:t>
      </w:r>
      <w:r w:rsidRPr="008C2962">
        <w:rPr>
          <w:color w:val="000000"/>
          <w:sz w:val="18"/>
          <w:szCs w:val="18"/>
          <w:u w:color="000000"/>
          <w:bdr w:val="nil"/>
          <w:shd w:val="clear" w:color="auto" w:fill="FFFFFF"/>
        </w:rPr>
        <w:tab/>
        <w:t>a morpho-syntactic and lexical test;</w:t>
      </w:r>
    </w:p>
    <w:p w14:paraId="50417AC8" w14:textId="77777777" w:rsidR="00464981" w:rsidRPr="008C2962" w:rsidRDefault="00464981" w:rsidP="00464981">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lastRenderedPageBreak/>
        <w:t>–</w:t>
      </w:r>
      <w:r w:rsidRPr="008C2962">
        <w:rPr>
          <w:color w:val="000000"/>
          <w:sz w:val="18"/>
          <w:szCs w:val="18"/>
          <w:u w:color="000000"/>
          <w:bdr w:val="nil"/>
          <w:shd w:val="clear" w:color="auto" w:fill="FFFFFF"/>
        </w:rPr>
        <w:tab/>
        <w:t>a dictation;</w:t>
      </w:r>
    </w:p>
    <w:p w14:paraId="7B102AF0" w14:textId="77777777" w:rsidR="00464981" w:rsidRPr="008C2962" w:rsidRDefault="00464981" w:rsidP="00464981">
      <w:pPr>
        <w:pBdr>
          <w:top w:val="nil"/>
          <w:left w:val="nil"/>
          <w:bottom w:val="nil"/>
          <w:right w:val="nil"/>
          <w:between w:val="nil"/>
          <w:bar w:val="nil"/>
        </w:pBdr>
        <w:tabs>
          <w:tab w:val="clear" w:pos="284"/>
        </w:tabs>
        <w:ind w:left="704" w:hanging="420"/>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w:t>
      </w:r>
      <w:r w:rsidRPr="008C2962">
        <w:rPr>
          <w:color w:val="000000"/>
          <w:sz w:val="18"/>
          <w:szCs w:val="18"/>
          <w:u w:color="000000"/>
          <w:bdr w:val="nil"/>
          <w:shd w:val="clear" w:color="auto" w:fill="FFFFFF"/>
        </w:rPr>
        <w:tab/>
        <w:t>a short translation (about 120 words) from Italian into Russian, aiming to assess students’ ability to manage their written production (lexis, use of grammatical and syntactic structures);</w:t>
      </w:r>
    </w:p>
    <w:p w14:paraId="364C22B0" w14:textId="77777777" w:rsidR="00464981" w:rsidRPr="008C2962" w:rsidRDefault="00464981" w:rsidP="00464981">
      <w:pPr>
        <w:ind w:firstLine="284"/>
        <w:rPr>
          <w:rFonts w:ascii="Times" w:hAnsi="Times"/>
          <w:sz w:val="18"/>
          <w:szCs w:val="20"/>
        </w:rPr>
      </w:pPr>
      <w:r w:rsidRPr="008C2962">
        <w:rPr>
          <w:rFonts w:ascii="Times" w:hAnsi="Times"/>
          <w:sz w:val="18"/>
          <w:szCs w:val="20"/>
          <w:shd w:val="clear" w:color="auto" w:fill="FFFFFF"/>
        </w:rPr>
        <w:t>–</w:t>
      </w:r>
      <w:r w:rsidRPr="008C2962">
        <w:rPr>
          <w:rFonts w:ascii="Times" w:hAnsi="Times"/>
          <w:sz w:val="18"/>
          <w:szCs w:val="20"/>
          <w:shd w:val="clear" w:color="auto" w:fill="FFFFFF"/>
        </w:rPr>
        <w:tab/>
      </w:r>
      <w:r w:rsidRPr="008C2962">
        <w:rPr>
          <w:rFonts w:ascii="Times" w:hAnsi="Times"/>
          <w:sz w:val="18"/>
          <w:szCs w:val="20"/>
        </w:rPr>
        <w:t>a test to verify understanding of a short Russian text.</w:t>
      </w:r>
    </w:p>
    <w:p w14:paraId="21DB8A30" w14:textId="77777777" w:rsidR="00464981" w:rsidRPr="008C2962" w:rsidRDefault="00464981" w:rsidP="00464981">
      <w:pPr>
        <w:ind w:firstLine="284"/>
        <w:rPr>
          <w:rFonts w:ascii="Times" w:eastAsia="Arial Unicode MS" w:hAnsi="Times"/>
          <w:sz w:val="18"/>
          <w:szCs w:val="20"/>
        </w:rPr>
      </w:pPr>
      <w:r w:rsidRPr="008C2962">
        <w:rPr>
          <w:rFonts w:ascii="Times" w:hAnsi="Times"/>
          <w:sz w:val="18"/>
          <w:szCs w:val="20"/>
        </w:rPr>
        <w:t xml:space="preserve">The assessment will have a duration of about three hours. </w:t>
      </w:r>
    </w:p>
    <w:p w14:paraId="7E511B84" w14:textId="77777777" w:rsidR="00464981" w:rsidRPr="008C2962" w:rsidRDefault="00464981" w:rsidP="00464981">
      <w:pPr>
        <w:pStyle w:val="Testo2"/>
        <w:rPr>
          <w:rFonts w:eastAsia="Arial Unicode MS"/>
          <w:noProof w:val="0"/>
        </w:rPr>
      </w:pPr>
      <w:r w:rsidRPr="008C2962">
        <w:rPr>
          <w:noProof w:val="0"/>
        </w:rPr>
        <w:t>The various parts of the written test contribute, at varying percentages, to the final mark: the translation from Italian to Russian and the test are each worth 30%. The remaining tests are worth 20% each. </w:t>
      </w:r>
    </w:p>
    <w:p w14:paraId="08998D1E" w14:textId="77777777" w:rsidR="00464981" w:rsidRPr="008C2962" w:rsidRDefault="00464981" w:rsidP="00464981">
      <w:pPr>
        <w:ind w:firstLine="284"/>
        <w:rPr>
          <w:rFonts w:ascii="Times" w:hAnsi="Times"/>
          <w:sz w:val="18"/>
          <w:szCs w:val="20"/>
        </w:rPr>
      </w:pPr>
      <w:r w:rsidRPr="008C2962">
        <w:rPr>
          <w:rFonts w:ascii="Times" w:hAnsi="Times"/>
          <w:sz w:val="18"/>
          <w:szCs w:val="20"/>
        </w:rPr>
        <w:t>The maximum final mark, resulting from the average between the four tests, is 30/30.</w:t>
      </w:r>
    </w:p>
    <w:p w14:paraId="0763F491" w14:textId="77777777" w:rsidR="00CE25DB" w:rsidRPr="008C2962" w:rsidRDefault="00CE25DB" w:rsidP="00CE25DB">
      <w:pPr>
        <w:pStyle w:val="Testo2"/>
        <w:rPr>
          <w:rFonts w:eastAsia="Arial Unicode MS"/>
          <w:noProof w:val="0"/>
        </w:rPr>
      </w:pPr>
      <w:r w:rsidRPr="008C2962">
        <w:rPr>
          <w:b/>
          <w:bCs/>
          <w:noProof w:val="0"/>
        </w:rPr>
        <w:t>Students who have attended at least 75%</w:t>
      </w:r>
      <w:r w:rsidRPr="008C2962">
        <w:rPr>
          <w:noProof w:val="0"/>
        </w:rPr>
        <w:t xml:space="preserve"> of the course hours will be able to take five tests throughout the year (two in semester 1 and three in semester 2) according to the following schedule:</w:t>
      </w:r>
    </w:p>
    <w:p w14:paraId="20AA214A" w14:textId="3E24C3BE" w:rsidR="00CE25DB" w:rsidRPr="008C2962" w:rsidRDefault="00CE25DB" w:rsidP="00CE25DB">
      <w:pPr>
        <w:pStyle w:val="Testo2"/>
        <w:rPr>
          <w:rFonts w:eastAsia="Arial Unicode MS"/>
          <w:noProof w:val="0"/>
        </w:rPr>
      </w:pPr>
      <w:r w:rsidRPr="008C2962">
        <w:rPr>
          <w:noProof w:val="0"/>
        </w:rPr>
        <w:t>Semester</w:t>
      </w:r>
      <w:r w:rsidR="00027610" w:rsidRPr="008C2962">
        <w:rPr>
          <w:noProof w:val="0"/>
        </w:rPr>
        <w:t xml:space="preserve"> 1</w:t>
      </w:r>
      <w:r w:rsidRPr="008C2962">
        <w:rPr>
          <w:noProof w:val="0"/>
        </w:rPr>
        <w:t>:</w:t>
      </w:r>
    </w:p>
    <w:p w14:paraId="39CBD9B7" w14:textId="3181E955" w:rsidR="00CE25DB" w:rsidRPr="008C2962" w:rsidRDefault="00CE25DB" w:rsidP="00CE25DB">
      <w:pPr>
        <w:pStyle w:val="Testo2"/>
        <w:rPr>
          <w:rFonts w:eastAsia="Arial Unicode MS"/>
          <w:noProof w:val="0"/>
        </w:rPr>
      </w:pPr>
      <w:r w:rsidRPr="008C2962">
        <w:rPr>
          <w:noProof w:val="0"/>
        </w:rPr>
        <w:t>-</w:t>
      </w:r>
      <w:r w:rsidR="00027610" w:rsidRPr="008C2962">
        <w:rPr>
          <w:noProof w:val="0"/>
        </w:rPr>
        <w:tab/>
      </w:r>
      <w:r w:rsidRPr="008C2962">
        <w:rPr>
          <w:noProof w:val="0"/>
        </w:rPr>
        <w:t xml:space="preserve">dictation and transliteration </w:t>
      </w:r>
    </w:p>
    <w:p w14:paraId="5C6C2668" w14:textId="77777777" w:rsidR="00CE25DB" w:rsidRPr="008C2962" w:rsidRDefault="00CE25DB" w:rsidP="00CE25DB">
      <w:pPr>
        <w:pStyle w:val="Testo2"/>
        <w:rPr>
          <w:rFonts w:eastAsia="Arial Unicode MS"/>
          <w:noProof w:val="0"/>
        </w:rPr>
      </w:pPr>
      <w:r w:rsidRPr="008C2962">
        <w:rPr>
          <w:noProof w:val="0"/>
        </w:rPr>
        <w:t>-</w:t>
      </w:r>
      <w:r w:rsidRPr="008C2962">
        <w:rPr>
          <w:noProof w:val="0"/>
        </w:rPr>
        <w:tab/>
        <w:t>grammatical test and translation from Italian into Russian.</w:t>
      </w:r>
    </w:p>
    <w:p w14:paraId="3C0A5752" w14:textId="27B174DD" w:rsidR="00CE25DB" w:rsidRPr="008C2962" w:rsidRDefault="00CE25DB" w:rsidP="00CE25DB">
      <w:pPr>
        <w:pStyle w:val="Testo2"/>
        <w:rPr>
          <w:rFonts w:eastAsia="Arial Unicode MS"/>
          <w:noProof w:val="0"/>
        </w:rPr>
      </w:pPr>
      <w:r w:rsidRPr="008C2962">
        <w:rPr>
          <w:noProof w:val="0"/>
        </w:rPr>
        <w:t>Semester</w:t>
      </w:r>
      <w:r w:rsidR="00027610" w:rsidRPr="008C2962">
        <w:rPr>
          <w:noProof w:val="0"/>
        </w:rPr>
        <w:t xml:space="preserve"> 2:</w:t>
      </w:r>
    </w:p>
    <w:p w14:paraId="73C4C212" w14:textId="5BF6D375" w:rsidR="00CE25DB" w:rsidRPr="008C2962" w:rsidRDefault="00CE25DB" w:rsidP="00CE25DB">
      <w:pPr>
        <w:pStyle w:val="Testo2"/>
        <w:rPr>
          <w:rFonts w:eastAsia="Arial Unicode MS"/>
          <w:noProof w:val="0"/>
        </w:rPr>
      </w:pPr>
      <w:r w:rsidRPr="008C2962">
        <w:rPr>
          <w:noProof w:val="0"/>
        </w:rPr>
        <w:t>-</w:t>
      </w:r>
      <w:r w:rsidR="00027610" w:rsidRPr="008C2962">
        <w:rPr>
          <w:noProof w:val="0"/>
        </w:rPr>
        <w:tab/>
      </w:r>
      <w:r w:rsidRPr="008C2962">
        <w:rPr>
          <w:noProof w:val="0"/>
        </w:rPr>
        <w:t>comprehension exercise with multiple choice and cloze exercises.</w:t>
      </w:r>
    </w:p>
    <w:p w14:paraId="5E563236" w14:textId="77777777" w:rsidR="00CE25DB" w:rsidRPr="008C2962" w:rsidRDefault="00CE25DB" w:rsidP="00CE25DB">
      <w:pPr>
        <w:pStyle w:val="Testo2"/>
        <w:rPr>
          <w:rFonts w:eastAsia="Arial Unicode MS"/>
          <w:noProof w:val="0"/>
        </w:rPr>
      </w:pPr>
      <w:r w:rsidRPr="008C2962">
        <w:rPr>
          <w:noProof w:val="0"/>
        </w:rPr>
        <w:t>-</w:t>
      </w:r>
      <w:r w:rsidRPr="008C2962">
        <w:rPr>
          <w:noProof w:val="0"/>
        </w:rPr>
        <w:tab/>
        <w:t>dictation</w:t>
      </w:r>
    </w:p>
    <w:p w14:paraId="2BD11D42" w14:textId="5641C41C" w:rsidR="00CE25DB" w:rsidRPr="008C2962" w:rsidRDefault="00CE25DB" w:rsidP="00CE25DB">
      <w:pPr>
        <w:pStyle w:val="Testo2"/>
        <w:rPr>
          <w:rFonts w:eastAsia="Arial Unicode MS"/>
          <w:noProof w:val="0"/>
        </w:rPr>
      </w:pPr>
      <w:r w:rsidRPr="008C2962">
        <w:rPr>
          <w:noProof w:val="0"/>
        </w:rPr>
        <w:t>-</w:t>
      </w:r>
      <w:r w:rsidR="00027610" w:rsidRPr="008C2962">
        <w:rPr>
          <w:noProof w:val="0"/>
        </w:rPr>
        <w:tab/>
      </w:r>
      <w:r w:rsidRPr="008C2962">
        <w:rPr>
          <w:noProof w:val="0"/>
        </w:rPr>
        <w:t>grammar test on the syllabus of the whole year and translation from Italian into Russian.</w:t>
      </w:r>
    </w:p>
    <w:p w14:paraId="105C2613" w14:textId="77777777" w:rsidR="00CE25DB" w:rsidRPr="008C2962" w:rsidRDefault="00CE25DB" w:rsidP="00CE25DB">
      <w:pPr>
        <w:pStyle w:val="Testo2"/>
        <w:rPr>
          <w:rFonts w:eastAsia="Arial Unicode MS"/>
          <w:noProof w:val="0"/>
        </w:rPr>
      </w:pPr>
      <w:r w:rsidRPr="008C2962">
        <w:rPr>
          <w:noProof w:val="0"/>
        </w:rPr>
        <w:t>Students will pass the written test if their average mark for the partial tests is 18/30 and if they pass the last two.</w:t>
      </w:r>
    </w:p>
    <w:p w14:paraId="6DD10970" w14:textId="492E10B8" w:rsidR="00CE25DB" w:rsidRPr="008C2962" w:rsidRDefault="00CE25DB" w:rsidP="00CE25DB">
      <w:pPr>
        <w:pStyle w:val="Testo2"/>
        <w:rPr>
          <w:rFonts w:eastAsia="Arial Unicode MS"/>
          <w:noProof w:val="0"/>
        </w:rPr>
      </w:pPr>
      <w:r w:rsidRPr="008C2962">
        <w:rPr>
          <w:noProof w:val="0"/>
        </w:rPr>
        <w:t>Students’ marks for each test will be shared at various points in an anonymised list (according to registration number) on Blackboard.</w:t>
      </w:r>
    </w:p>
    <w:p w14:paraId="05C77C9D" w14:textId="77777777" w:rsidR="00464981" w:rsidRPr="008C2962" w:rsidRDefault="00464981" w:rsidP="00464981">
      <w:pPr>
        <w:spacing w:before="120"/>
        <w:ind w:firstLine="284"/>
        <w:rPr>
          <w:rFonts w:eastAsia="Arial Unicode MS"/>
          <w:i/>
          <w:iCs/>
          <w:sz w:val="18"/>
          <w:szCs w:val="18"/>
          <w:u w:color="000000"/>
        </w:rPr>
      </w:pPr>
      <w:r w:rsidRPr="008C2962">
        <w:rPr>
          <w:i/>
          <w:iCs/>
          <w:sz w:val="18"/>
          <w:szCs w:val="18"/>
          <w:u w:color="000000"/>
        </w:rPr>
        <w:t>Oral interim exam:</w:t>
      </w:r>
    </w:p>
    <w:p w14:paraId="510435CD" w14:textId="77777777" w:rsidR="00464981" w:rsidRPr="008C2962" w:rsidRDefault="00464981" w:rsidP="00464981">
      <w:pPr>
        <w:ind w:firstLine="284"/>
        <w:rPr>
          <w:rFonts w:eastAsia="Arial Unicode MS"/>
          <w:sz w:val="18"/>
          <w:szCs w:val="18"/>
          <w:u w:color="000000"/>
        </w:rPr>
      </w:pPr>
      <w:r w:rsidRPr="008C2962">
        <w:rPr>
          <w:sz w:val="18"/>
          <w:szCs w:val="18"/>
          <w:u w:color="000000"/>
        </w:rPr>
        <w:t>The exam will be structured as follows:</w:t>
      </w:r>
    </w:p>
    <w:p w14:paraId="2990DE1A" w14:textId="0E377FAA" w:rsidR="00464981" w:rsidRPr="008C2962" w:rsidRDefault="00464981" w:rsidP="00CE25DB">
      <w:pPr>
        <w:pStyle w:val="Testo2"/>
        <w:ind w:left="708" w:hanging="424"/>
        <w:rPr>
          <w:rFonts w:eastAsia="Arial Unicode MS"/>
          <w:noProof w:val="0"/>
        </w:rPr>
      </w:pPr>
      <w:r w:rsidRPr="008C2962">
        <w:rPr>
          <w:noProof w:val="0"/>
        </w:rPr>
        <w:t>–</w:t>
      </w:r>
      <w:r w:rsidRPr="008C2962">
        <w:rPr>
          <w:noProof w:val="0"/>
        </w:rPr>
        <w:tab/>
        <w:t>oral questions on grammar (verb conjugation, noun declension, explanation of certain grammar rules, etc.). Students may also be asked to translate short sentences from Italian to Russian;</w:t>
      </w:r>
    </w:p>
    <w:p w14:paraId="35A5631D" w14:textId="77777777" w:rsidR="00464981" w:rsidRPr="008C2962" w:rsidRDefault="00464981" w:rsidP="00464981">
      <w:pPr>
        <w:pStyle w:val="Testo2"/>
        <w:rPr>
          <w:rFonts w:eastAsia="Arial Unicode MS"/>
          <w:noProof w:val="0"/>
        </w:rPr>
      </w:pPr>
      <w:r w:rsidRPr="008C2962">
        <w:rPr>
          <w:noProof w:val="0"/>
        </w:rPr>
        <w:t>–</w:t>
      </w:r>
      <w:r w:rsidRPr="008C2962">
        <w:rPr>
          <w:noProof w:val="0"/>
        </w:rPr>
        <w:tab/>
        <w:t>conversation on everyday topics;</w:t>
      </w:r>
    </w:p>
    <w:p w14:paraId="24D816F2" w14:textId="77777777" w:rsidR="00464981" w:rsidRPr="008C2962" w:rsidRDefault="00464981" w:rsidP="00464981">
      <w:pPr>
        <w:pStyle w:val="Testo2"/>
        <w:rPr>
          <w:rFonts w:eastAsia="Arial Unicode MS"/>
          <w:noProof w:val="0"/>
        </w:rPr>
      </w:pPr>
      <w:r w:rsidRPr="008C2962">
        <w:rPr>
          <w:noProof w:val="0"/>
        </w:rPr>
        <w:t>–</w:t>
      </w:r>
      <w:r w:rsidRPr="008C2962">
        <w:rPr>
          <w:noProof w:val="0"/>
        </w:rPr>
        <w:tab/>
        <w:t>description of an image as demonstrated during the practical language classes.</w:t>
      </w:r>
    </w:p>
    <w:p w14:paraId="10F4F95D" w14:textId="508BB528" w:rsidR="00464981" w:rsidRPr="008C2962" w:rsidRDefault="00464981" w:rsidP="00464981">
      <w:pPr>
        <w:pStyle w:val="Testo2"/>
        <w:rPr>
          <w:rFonts w:eastAsia="Arial Unicode MS"/>
          <w:noProof w:val="0"/>
          <w:szCs w:val="18"/>
        </w:rPr>
      </w:pPr>
      <w:r w:rsidRPr="008C2962">
        <w:rPr>
          <w:noProof w:val="0"/>
        </w:rPr>
        <w:t>–</w:t>
      </w:r>
      <w:r w:rsidRPr="008C2962">
        <w:rPr>
          <w:noProof w:val="0"/>
        </w:rPr>
        <w:tab/>
      </w:r>
      <w:r w:rsidRPr="008C2962">
        <w:rPr>
          <w:noProof w:val="0"/>
          <w:color w:val="000000"/>
          <w:szCs w:val="18"/>
          <w:shd w:val="clear" w:color="auto" w:fill="FFFFFF"/>
        </w:rPr>
        <w:t>reading, Russian-Italian oral translation and questions on texts, some of which will have been done in class, some read at home independently (around 30 pages in total of original Russian to be indicated by the course lecturer);</w:t>
      </w:r>
    </w:p>
    <w:p w14:paraId="210F2826" w14:textId="77777777" w:rsidR="00464981" w:rsidRPr="008C2962" w:rsidRDefault="00464981" w:rsidP="00464981">
      <w:pPr>
        <w:pStyle w:val="Testo2"/>
        <w:rPr>
          <w:rFonts w:eastAsia="Arial Unicode MS"/>
          <w:noProof w:val="0"/>
        </w:rPr>
      </w:pPr>
      <w:r w:rsidRPr="008C2962">
        <w:rPr>
          <w:noProof w:val="0"/>
        </w:rPr>
        <w:t>–</w:t>
      </w:r>
      <w:r w:rsidRPr="008C2962">
        <w:rPr>
          <w:noProof w:val="0"/>
        </w:rPr>
        <w:tab/>
        <w:t>reading and translation of an unseen text (Russian-Italian).</w:t>
      </w:r>
    </w:p>
    <w:p w14:paraId="5D83F898" w14:textId="77777777" w:rsidR="00464981" w:rsidRPr="008C2962" w:rsidRDefault="00464981" w:rsidP="00464981">
      <w:pPr>
        <w:ind w:firstLine="284"/>
        <w:rPr>
          <w:sz w:val="18"/>
          <w:szCs w:val="20"/>
          <w:shd w:val="clear" w:color="auto" w:fill="FFFFFF"/>
        </w:rPr>
      </w:pPr>
      <w:r w:rsidRPr="008C2962">
        <w:rPr>
          <w:sz w:val="18"/>
          <w:szCs w:val="20"/>
          <w:shd w:val="clear" w:color="auto" w:fill="FFFFFF"/>
        </w:rPr>
        <w:t xml:space="preserve">The ability to read accurately and fluently is essential for passing the oral exam. </w:t>
      </w:r>
    </w:p>
    <w:p w14:paraId="2AE4C14D" w14:textId="77777777" w:rsidR="00464981" w:rsidRPr="008C2962" w:rsidRDefault="00464981" w:rsidP="00464981">
      <w:pPr>
        <w:ind w:firstLine="284"/>
        <w:rPr>
          <w:rFonts w:ascii="Times" w:hAnsi="Times"/>
          <w:sz w:val="18"/>
          <w:szCs w:val="20"/>
          <w:u w:color="000000"/>
        </w:rPr>
      </w:pPr>
      <w:r w:rsidRPr="008C2962">
        <w:rPr>
          <w:sz w:val="18"/>
        </w:rPr>
        <w:t>The final mark for the oral assessment will consider the following aspects</w:t>
      </w:r>
      <w:r w:rsidRPr="008C2962">
        <w:rPr>
          <w:rFonts w:ascii="Times" w:hAnsi="Times"/>
          <w:sz w:val="18"/>
          <w:szCs w:val="20"/>
          <w:u w:color="000000"/>
        </w:rPr>
        <w:t>: knowledge of vocabulary (10% of the final mark), grammatical accuracy; (25% of the final mark); correct pronunciation and accentuation (25% of the final mark); reading ability (25% of the final mark); and presentation of the content of a text and communicative interaction (15% of the final mark).</w:t>
      </w:r>
    </w:p>
    <w:p w14:paraId="24D877E6" w14:textId="77777777" w:rsidR="00464981" w:rsidRPr="008C2962" w:rsidRDefault="00464981" w:rsidP="00464981">
      <w:pPr>
        <w:spacing w:before="240" w:after="120"/>
        <w:rPr>
          <w:b/>
          <w:i/>
          <w:sz w:val="18"/>
        </w:rPr>
      </w:pPr>
      <w:r w:rsidRPr="008C2962">
        <w:rPr>
          <w:b/>
          <w:i/>
          <w:sz w:val="18"/>
        </w:rPr>
        <w:lastRenderedPageBreak/>
        <w:t>NOTES AND PREREQUISITES</w:t>
      </w:r>
    </w:p>
    <w:p w14:paraId="1F7C6CA0" w14:textId="77777777" w:rsidR="00464981" w:rsidRPr="008C2962" w:rsidRDefault="00464981" w:rsidP="00464981">
      <w:pPr>
        <w:ind w:firstLine="284"/>
        <w:rPr>
          <w:rFonts w:ascii="Times" w:eastAsia="Arial Unicode MS" w:hAnsi="Times"/>
          <w:sz w:val="18"/>
          <w:szCs w:val="20"/>
          <w:u w:color="000000"/>
        </w:rPr>
      </w:pPr>
      <w:r w:rsidRPr="008C2962">
        <w:rPr>
          <w:rFonts w:ascii="Times" w:hAnsi="Times"/>
          <w:sz w:val="18"/>
          <w:szCs w:val="20"/>
          <w:u w:color="000000"/>
        </w:rPr>
        <w:t>There are no prerequisites for attending the course.</w:t>
      </w:r>
    </w:p>
    <w:p w14:paraId="03600734" w14:textId="1AB1946D" w:rsidR="00464981" w:rsidRPr="008C2962" w:rsidRDefault="00464981" w:rsidP="00464981">
      <w:pPr>
        <w:pStyle w:val="Testo2"/>
        <w:rPr>
          <w:rFonts w:eastAsiaTheme="minorHAnsi"/>
          <w:noProof w:val="0"/>
          <w:szCs w:val="18"/>
        </w:rPr>
      </w:pPr>
      <w:r w:rsidRPr="008C2962">
        <w:rPr>
          <w:noProof w:val="0"/>
          <w:color w:val="000000"/>
          <w:szCs w:val="18"/>
          <w:u w:color="000000"/>
          <w:bdr w:val="nil"/>
          <w:shd w:val="clear" w:color="auto" w:fill="FFFFFF"/>
        </w:rPr>
        <w:t xml:space="preserve">Students are reminded that their learning of the course content will largely depend on how frequently they attend lectures and assimilate, along with their home study, what the lecturer teaches them in class. </w:t>
      </w:r>
    </w:p>
    <w:p w14:paraId="1600F789" w14:textId="77777777" w:rsidR="00464981" w:rsidRPr="008C2962" w:rsidRDefault="00464981" w:rsidP="00464981">
      <w:pPr>
        <w:ind w:firstLine="284"/>
        <w:rPr>
          <w:rFonts w:ascii="Times" w:hAnsi="Times"/>
          <w:sz w:val="18"/>
          <w:szCs w:val="20"/>
          <w:u w:color="000000"/>
        </w:rPr>
      </w:pPr>
      <w:r w:rsidRPr="008C2962">
        <w:rPr>
          <w:rFonts w:ascii="Times" w:hAnsi="Times"/>
          <w:sz w:val="18"/>
          <w:szCs w:val="20"/>
          <w:u w:color="000000"/>
        </w:rPr>
        <w:t>Students will be divided into numbered groups (Russian gr.1, 2, 3, etc.). The group lists will be provided 2 weeks before the beginning of lessons on the Faculty Blackboard site.</w:t>
      </w:r>
    </w:p>
    <w:p w14:paraId="3E250B9A" w14:textId="77777777" w:rsidR="00464981" w:rsidRPr="008C2962" w:rsidRDefault="00464981" w:rsidP="00464981">
      <w:pPr>
        <w:pStyle w:val="Testo2"/>
        <w:spacing w:before="120"/>
        <w:rPr>
          <w:rFonts w:eastAsia="Arial Unicode MS"/>
          <w:bCs/>
          <w:noProof w:val="0"/>
          <w:u w:color="000000"/>
        </w:rPr>
      </w:pPr>
      <w:r w:rsidRPr="008C2962">
        <w:rPr>
          <w:b/>
          <w:bCs/>
          <w:noProof w:val="0"/>
        </w:rPr>
        <w:t>NB. For those who have chosen Russian along with another language other than English (Arabic, Chinese, French, Spanish or German), it is possible to follow both languages by combining sessions from different timetables, the details of which will be published on BBoard by mid-September. It is therefore essential for students to consult Blackboard.</w:t>
      </w:r>
      <w:r w:rsidRPr="008C2962">
        <w:rPr>
          <w:noProof w:val="0"/>
        </w:rPr>
        <w:t xml:space="preserve"> Students are nevertheless reminded that, as a rule, if they attend a group with an odd number (1, 3 etc.) in one language, they must attend a group with an even number (2, 4 etc.) for the other.  Otherwise there will be several timetable clashes.</w:t>
      </w:r>
    </w:p>
    <w:p w14:paraId="2E3ADBB4" w14:textId="77777777" w:rsidR="00464981" w:rsidRPr="008C2962" w:rsidRDefault="00464981" w:rsidP="00464981">
      <w:pPr>
        <w:pBdr>
          <w:top w:val="nil"/>
          <w:left w:val="nil"/>
          <w:bottom w:val="nil"/>
          <w:right w:val="nil"/>
          <w:between w:val="nil"/>
          <w:bar w:val="nil"/>
        </w:pBdr>
        <w:tabs>
          <w:tab w:val="clear" w:pos="284"/>
        </w:tabs>
        <w:spacing w:before="120"/>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Further information can be found on the lecturer's webpage at http://docenti.unicatt.it/web/searchByName.do?language=ENG, or on the Faculty notice board.</w:t>
      </w:r>
    </w:p>
    <w:p w14:paraId="1E5190A5" w14:textId="77777777" w:rsidR="00464981" w:rsidRPr="008C2962" w:rsidRDefault="00464981" w:rsidP="00464981">
      <w:pPr>
        <w:pBdr>
          <w:top w:val="nil"/>
          <w:left w:val="nil"/>
          <w:bottom w:val="nil"/>
          <w:right w:val="nil"/>
          <w:between w:val="nil"/>
          <w:bar w:val="nil"/>
        </w:pBdr>
        <w:tabs>
          <w:tab w:val="clear" w:pos="284"/>
        </w:tabs>
        <w:spacing w:before="480"/>
        <w:ind w:left="284" w:hanging="284"/>
        <w:outlineLvl w:val="0"/>
        <w:rPr>
          <w:b/>
          <w:bCs/>
          <w:color w:val="000000"/>
          <w:szCs w:val="20"/>
          <w:u w:color="000000"/>
          <w:bdr w:val="nil"/>
          <w:shd w:val="clear" w:color="auto" w:fill="FFFFFF"/>
        </w:rPr>
      </w:pPr>
      <w:bookmarkStart w:id="23" w:name="_Toc145404229"/>
      <w:r w:rsidRPr="008C2962">
        <w:rPr>
          <w:b/>
          <w:bCs/>
          <w:color w:val="000000"/>
          <w:szCs w:val="20"/>
          <w:u w:color="000000"/>
          <w:bdr w:val="nil"/>
          <w:shd w:val="clear" w:color="auto" w:fill="FFFFFF"/>
        </w:rPr>
        <w:t>Russian Language Practical Classes (One-Year Course students; First Year of Two-Year Course students)</w:t>
      </w:r>
      <w:bookmarkEnd w:id="15"/>
      <w:bookmarkEnd w:id="16"/>
      <w:bookmarkEnd w:id="17"/>
      <w:bookmarkEnd w:id="18"/>
      <w:bookmarkEnd w:id="19"/>
      <w:bookmarkEnd w:id="20"/>
      <w:bookmarkEnd w:id="23"/>
    </w:p>
    <w:p w14:paraId="1F17C513" w14:textId="77777777" w:rsidR="00CE25DB" w:rsidRPr="008C2962" w:rsidRDefault="00CE25DB" w:rsidP="00CE25DB">
      <w:pPr>
        <w:pStyle w:val="Titolo2"/>
        <w:rPr>
          <w:rFonts w:eastAsia="Arial Unicode MS"/>
          <w:noProof w:val="0"/>
          <w:color w:val="000000" w:themeColor="text1"/>
          <w:u w:color="000000"/>
        </w:rPr>
      </w:pPr>
      <w:bookmarkStart w:id="24" w:name="_Toc135813313"/>
      <w:bookmarkStart w:id="25" w:name="_Toc145404230"/>
      <w:r w:rsidRPr="008C2962">
        <w:rPr>
          <w:noProof w:val="0"/>
          <w:color w:val="000000" w:themeColor="text1"/>
          <w:u w:color="000000"/>
        </w:rPr>
        <w:t>Dott. Elena Freda Piredda, Dott. Anna Tokareva</w:t>
      </w:r>
      <w:bookmarkEnd w:id="24"/>
      <w:bookmarkEnd w:id="25"/>
    </w:p>
    <w:p w14:paraId="7F39F5A1" w14:textId="50EC73DB" w:rsidR="00464981" w:rsidRPr="008C2962" w:rsidRDefault="00464981" w:rsidP="00464981">
      <w:pPr>
        <w:tabs>
          <w:tab w:val="clear" w:pos="284"/>
        </w:tabs>
        <w:spacing w:before="240" w:after="120"/>
        <w:rPr>
          <w:rFonts w:eastAsia="Arial Unicode MS" w:hAnsi="Arial Unicode MS" w:cs="Arial Unicode MS"/>
          <w:b/>
          <w:bCs/>
          <w:i/>
          <w:iCs/>
          <w:sz w:val="18"/>
          <w:szCs w:val="18"/>
          <w:u w:color="000000"/>
        </w:rPr>
      </w:pPr>
      <w:r w:rsidRPr="008C2962">
        <w:rPr>
          <w:rFonts w:hAnsi="Arial Unicode MS"/>
          <w:b/>
          <w:bCs/>
          <w:i/>
          <w:iCs/>
          <w:sz w:val="18"/>
          <w:szCs w:val="18"/>
          <w:u w:color="000000"/>
        </w:rPr>
        <w:t>COURSE AIMS AND INTENDED LEARNING OUTCOMES</w:t>
      </w:r>
    </w:p>
    <w:p w14:paraId="6D911C12" w14:textId="77777777" w:rsidR="00464981" w:rsidRPr="008C2962" w:rsidRDefault="00464981" w:rsidP="00464981">
      <w:pPr>
        <w:rPr>
          <w:u w:color="000000"/>
        </w:rPr>
      </w:pPr>
      <w:r w:rsidRPr="008C2962">
        <w:t>The aim of the course is for students to achieve linguistic competence in elementary-level (A1) written and spoken Russian.</w:t>
      </w:r>
    </w:p>
    <w:p w14:paraId="72EEBEAB" w14:textId="30DA7C23" w:rsidR="00464981" w:rsidRPr="008C2962" w:rsidRDefault="00464981" w:rsidP="00464981">
      <w:pPr>
        <w:rPr>
          <w:u w:color="000000"/>
        </w:rPr>
      </w:pPr>
      <w:r w:rsidRPr="008C2962">
        <w:t xml:space="preserve">At the end of the course, students will be able to talk about themselves, their family, their interests, introduce themselves or someone else, ask for information about everyday life situations </w:t>
      </w:r>
      <w:r w:rsidRPr="008C2962">
        <w:rPr>
          <w:color w:val="000000" w:themeColor="text1"/>
          <w:u w:color="000000"/>
        </w:rPr>
        <w:t>(school, university, bars, shops, etc.)</w:t>
      </w:r>
      <w:r w:rsidRPr="008C2962">
        <w:t>, and understand the answers given by the other speaker. In addition, they will be able to understand and write simple texts, as well as read and translate elementary Russian texts. Finally, they will be able to identify and use the main elements of the Russian verb and noun morphology.</w:t>
      </w:r>
    </w:p>
    <w:p w14:paraId="4C15A81F" w14:textId="77777777" w:rsidR="00464981" w:rsidRPr="008C2962" w:rsidRDefault="00464981" w:rsidP="00464981">
      <w:pPr>
        <w:tabs>
          <w:tab w:val="clear" w:pos="284"/>
        </w:tabs>
        <w:spacing w:before="240" w:after="120"/>
        <w:rPr>
          <w:rFonts w:eastAsia="Arial Unicode MS" w:hAnsi="Arial Unicode MS" w:cs="Arial Unicode MS"/>
          <w:b/>
          <w:i/>
          <w:sz w:val="18"/>
          <w:szCs w:val="20"/>
          <w:u w:color="000000"/>
        </w:rPr>
      </w:pPr>
      <w:r w:rsidRPr="008C2962">
        <w:rPr>
          <w:rFonts w:hAnsi="Arial Unicode MS"/>
          <w:b/>
          <w:bCs/>
          <w:i/>
          <w:iCs/>
          <w:sz w:val="18"/>
          <w:szCs w:val="18"/>
          <w:u w:color="000000"/>
        </w:rPr>
        <w:t>COURSE CONTENT</w:t>
      </w:r>
    </w:p>
    <w:p w14:paraId="75DF8CCB" w14:textId="77777777" w:rsidR="00464981" w:rsidRPr="008C2962" w:rsidRDefault="00464981" w:rsidP="00464981">
      <w:pPr>
        <w:tabs>
          <w:tab w:val="clear" w:pos="284"/>
        </w:tabs>
        <w:ind w:left="426" w:hanging="426"/>
        <w:rPr>
          <w:rFonts w:eastAsia="Arial Unicode MS" w:hAnsi="Arial Unicode MS" w:cs="Arial Unicode MS"/>
          <w:smallCaps/>
          <w:color w:val="000000"/>
          <w:sz w:val="18"/>
          <w:szCs w:val="18"/>
          <w:u w:color="000000"/>
        </w:rPr>
      </w:pPr>
      <w:r w:rsidRPr="008C2962">
        <w:rPr>
          <w:rFonts w:hAnsi="Arial Unicode MS"/>
          <w:color w:val="000000"/>
          <w:szCs w:val="20"/>
          <w:u w:color="000000"/>
        </w:rPr>
        <w:t>1.</w:t>
      </w:r>
      <w:r w:rsidRPr="008C2962">
        <w:rPr>
          <w:rFonts w:hAnsi="Arial Unicode MS"/>
          <w:color w:val="000000"/>
          <w:szCs w:val="20"/>
          <w:u w:color="000000"/>
        </w:rPr>
        <w:tab/>
      </w:r>
      <w:r w:rsidRPr="008C2962">
        <w:rPr>
          <w:rFonts w:hAnsi="Arial Unicode MS"/>
          <w:smallCaps/>
          <w:color w:val="000000"/>
          <w:sz w:val="18"/>
          <w:szCs w:val="18"/>
          <w:u w:color="000000"/>
        </w:rPr>
        <w:t>The most important reading and writing rules</w:t>
      </w:r>
    </w:p>
    <w:p w14:paraId="1C29384A" w14:textId="4A9ECCD0" w:rsidR="00464981" w:rsidRPr="008C2962" w:rsidRDefault="00464981" w:rsidP="00464981">
      <w:pPr>
        <w:tabs>
          <w:tab w:val="clear" w:pos="284"/>
        </w:tabs>
        <w:ind w:left="426" w:hanging="426"/>
        <w:rPr>
          <w:rFonts w:eastAsia="Arial Unicode MS" w:hAnsi="Arial Unicode MS" w:cs="Arial Unicode MS"/>
          <w:color w:val="000000"/>
          <w:szCs w:val="20"/>
          <w:u w:color="000000"/>
        </w:rPr>
      </w:pPr>
      <w:r w:rsidRPr="008C2962">
        <w:rPr>
          <w:rFonts w:hAnsi="Arial Unicode MS"/>
          <w:color w:val="000000"/>
          <w:szCs w:val="20"/>
          <w:u w:color="000000"/>
        </w:rPr>
        <w:t>1.1</w:t>
      </w:r>
      <w:r w:rsidRPr="008C2962">
        <w:rPr>
          <w:rFonts w:hAnsi="Arial Unicode MS"/>
          <w:color w:val="000000"/>
          <w:szCs w:val="20"/>
          <w:u w:color="000000"/>
        </w:rPr>
        <w:tab/>
        <w:t>The Cyrillic script: block and cursive letters; capital and small letters.</w:t>
      </w:r>
    </w:p>
    <w:p w14:paraId="74614220" w14:textId="77777777" w:rsidR="00464981" w:rsidRPr="008C2962" w:rsidRDefault="00464981" w:rsidP="00464981">
      <w:pPr>
        <w:tabs>
          <w:tab w:val="clear" w:pos="284"/>
        </w:tabs>
        <w:ind w:left="426" w:hanging="426"/>
        <w:rPr>
          <w:rFonts w:eastAsia="Arial Unicode MS" w:hAnsi="Arial Unicode MS" w:cs="Arial Unicode MS"/>
          <w:color w:val="000000"/>
          <w:szCs w:val="20"/>
          <w:u w:color="000000"/>
        </w:rPr>
      </w:pPr>
      <w:r w:rsidRPr="008C2962">
        <w:rPr>
          <w:rFonts w:hAnsi="Arial Unicode MS"/>
          <w:color w:val="000000"/>
          <w:szCs w:val="20"/>
          <w:u w:color="000000"/>
        </w:rPr>
        <w:t>1.2</w:t>
      </w:r>
      <w:r w:rsidRPr="008C2962">
        <w:rPr>
          <w:rFonts w:hAnsi="Arial Unicode MS"/>
          <w:color w:val="000000"/>
          <w:szCs w:val="20"/>
          <w:u w:color="000000"/>
        </w:rPr>
        <w:tab/>
        <w:t>The main rules of Russian orthography and phonetics.</w:t>
      </w:r>
    </w:p>
    <w:p w14:paraId="5232BE42" w14:textId="77777777" w:rsidR="00464981" w:rsidRPr="008C2962" w:rsidRDefault="00464981" w:rsidP="00464981">
      <w:pPr>
        <w:tabs>
          <w:tab w:val="clear" w:pos="284"/>
          <w:tab w:val="left" w:pos="426"/>
        </w:tabs>
        <w:ind w:left="426" w:hanging="426"/>
        <w:rPr>
          <w:rFonts w:eastAsia="Arial Unicode MS" w:hAnsi="Arial Unicode MS" w:cs="Arial Unicode MS"/>
          <w:color w:val="000000"/>
          <w:szCs w:val="20"/>
          <w:u w:color="000000"/>
        </w:rPr>
      </w:pPr>
      <w:r w:rsidRPr="008C2962">
        <w:rPr>
          <w:rFonts w:hAnsi="Arial Unicode MS"/>
          <w:color w:val="000000"/>
          <w:szCs w:val="20"/>
          <w:u w:color="000000"/>
        </w:rPr>
        <w:t>1.3</w:t>
      </w:r>
      <w:r w:rsidRPr="008C2962">
        <w:rPr>
          <w:rFonts w:hAnsi="Arial Unicode MS"/>
          <w:color w:val="000000"/>
          <w:szCs w:val="20"/>
          <w:u w:color="000000"/>
        </w:rPr>
        <w:tab/>
        <w:t>Pronunciation, accent, and intonation.</w:t>
      </w:r>
    </w:p>
    <w:p w14:paraId="7FB9D4E5" w14:textId="77777777" w:rsidR="00464981" w:rsidRPr="008C2962" w:rsidRDefault="00464981" w:rsidP="00464981">
      <w:pPr>
        <w:tabs>
          <w:tab w:val="clear" w:pos="284"/>
          <w:tab w:val="left" w:pos="426"/>
        </w:tabs>
        <w:spacing w:before="120"/>
        <w:ind w:left="425" w:hanging="425"/>
        <w:rPr>
          <w:rFonts w:eastAsia="Arial Unicode MS" w:hAnsi="Arial Unicode MS" w:cs="Arial Unicode MS"/>
          <w:smallCaps/>
          <w:color w:val="000000"/>
          <w:sz w:val="18"/>
          <w:szCs w:val="18"/>
          <w:u w:color="000000"/>
        </w:rPr>
      </w:pPr>
      <w:r w:rsidRPr="008C2962">
        <w:rPr>
          <w:rFonts w:hAnsi="Arial Unicode MS"/>
          <w:color w:val="000000"/>
          <w:szCs w:val="20"/>
          <w:u w:color="000000"/>
        </w:rPr>
        <w:lastRenderedPageBreak/>
        <w:t>2.</w:t>
      </w:r>
      <w:r w:rsidRPr="008C2962">
        <w:rPr>
          <w:rFonts w:hAnsi="Arial Unicode MS"/>
          <w:color w:val="000000"/>
          <w:szCs w:val="20"/>
          <w:u w:color="000000"/>
        </w:rPr>
        <w:tab/>
      </w:r>
      <w:r w:rsidRPr="008C2962">
        <w:rPr>
          <w:rFonts w:hAnsi="Arial Unicode MS"/>
          <w:smallCaps/>
          <w:color w:val="000000"/>
          <w:sz w:val="18"/>
          <w:szCs w:val="18"/>
          <w:u w:color="000000"/>
        </w:rPr>
        <w:t>Russian verb and noun morphology and the use of complements</w:t>
      </w:r>
    </w:p>
    <w:p w14:paraId="17295D1D" w14:textId="77777777" w:rsidR="00464981" w:rsidRPr="008C2962" w:rsidRDefault="00464981" w:rsidP="00464981">
      <w:pPr>
        <w:tabs>
          <w:tab w:val="clear" w:pos="284"/>
        </w:tabs>
        <w:ind w:left="426" w:hanging="426"/>
        <w:rPr>
          <w:rFonts w:eastAsia="Arial Unicode MS" w:hAnsi="Arial Unicode MS" w:cs="Arial Unicode MS"/>
          <w:i/>
          <w:iCs/>
          <w:color w:val="000000"/>
          <w:szCs w:val="20"/>
          <w:u w:color="000000"/>
        </w:rPr>
      </w:pPr>
      <w:r w:rsidRPr="008C2962">
        <w:rPr>
          <w:rFonts w:hAnsi="Arial Unicode MS"/>
          <w:color w:val="000000"/>
          <w:szCs w:val="20"/>
          <w:u w:color="000000"/>
        </w:rPr>
        <w:t>2.1</w:t>
      </w:r>
      <w:r w:rsidRPr="008C2962">
        <w:rPr>
          <w:rFonts w:hAnsi="Arial Unicode MS"/>
          <w:color w:val="000000"/>
          <w:szCs w:val="20"/>
          <w:u w:color="000000"/>
        </w:rPr>
        <w:tab/>
      </w:r>
      <w:r w:rsidRPr="008C2962">
        <w:rPr>
          <w:rFonts w:hAnsi="Arial Unicode MS"/>
          <w:i/>
          <w:iCs/>
          <w:color w:val="000000"/>
          <w:szCs w:val="20"/>
          <w:u w:color="000000"/>
        </w:rPr>
        <w:t>The nominative case</w:t>
      </w:r>
    </w:p>
    <w:p w14:paraId="28E5E832" w14:textId="77777777" w:rsidR="00464981" w:rsidRPr="008C2962" w:rsidRDefault="00464981" w:rsidP="00464981">
      <w:pPr>
        <w:tabs>
          <w:tab w:val="clear" w:pos="284"/>
          <w:tab w:val="left" w:pos="426"/>
        </w:tabs>
        <w:ind w:left="426" w:hanging="426"/>
        <w:rPr>
          <w:rFonts w:eastAsia="Arial Unicode MS"/>
          <w:color w:val="000000"/>
          <w:spacing w:val="-8"/>
          <w:szCs w:val="20"/>
          <w:u w:color="000000"/>
        </w:rPr>
      </w:pPr>
      <w:r w:rsidRPr="008C2962">
        <w:rPr>
          <w:color w:val="000000"/>
          <w:szCs w:val="20"/>
          <w:u w:color="000000"/>
        </w:rPr>
        <w:t>2.1.1</w:t>
      </w:r>
      <w:r w:rsidRPr="008C2962">
        <w:rPr>
          <w:color w:val="000000"/>
          <w:szCs w:val="20"/>
          <w:u w:color="000000"/>
        </w:rPr>
        <w:tab/>
        <w:t>Grammatical gender.</w:t>
      </w:r>
    </w:p>
    <w:p w14:paraId="170984A8" w14:textId="77777777"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2.1.2</w:t>
      </w:r>
      <w:r w:rsidRPr="008C2962">
        <w:rPr>
          <w:color w:val="000000"/>
          <w:szCs w:val="20"/>
          <w:u w:color="000000"/>
        </w:rPr>
        <w:tab/>
        <w:t xml:space="preserve">The plural of regular and irregular nouns. </w:t>
      </w:r>
    </w:p>
    <w:p w14:paraId="6332E73D" w14:textId="5A6FA050"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2.1.3</w:t>
      </w:r>
      <w:r w:rsidRPr="008C2962">
        <w:rPr>
          <w:color w:val="000000"/>
          <w:szCs w:val="20"/>
          <w:u w:color="000000"/>
        </w:rPr>
        <w:tab/>
        <w:t>Adjectives: gender, number, and terminations in the nominative case.</w:t>
      </w:r>
    </w:p>
    <w:p w14:paraId="32DDF091" w14:textId="77777777" w:rsidR="00464981" w:rsidRPr="008C2962" w:rsidRDefault="00464981" w:rsidP="00464981">
      <w:pPr>
        <w:tabs>
          <w:tab w:val="left" w:pos="426"/>
        </w:tabs>
        <w:ind w:left="426" w:hanging="426"/>
        <w:rPr>
          <w:rFonts w:eastAsia="Arial Unicode MS"/>
          <w:color w:val="000000"/>
          <w:spacing w:val="-8"/>
          <w:szCs w:val="20"/>
          <w:u w:color="000000"/>
        </w:rPr>
      </w:pPr>
      <w:r w:rsidRPr="008C2962">
        <w:rPr>
          <w:color w:val="000000"/>
          <w:szCs w:val="20"/>
          <w:u w:color="000000"/>
        </w:rPr>
        <w:t>2.1.4</w:t>
      </w:r>
      <w:r w:rsidRPr="008C2962">
        <w:rPr>
          <w:color w:val="000000"/>
          <w:szCs w:val="20"/>
          <w:u w:color="000000"/>
        </w:rPr>
        <w:tab/>
        <w:t xml:space="preserve">Personal, interrogative, possessive, and demonstrative pronouns. </w:t>
      </w:r>
    </w:p>
    <w:p w14:paraId="0762C99D" w14:textId="77777777"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2.1.5</w:t>
      </w:r>
      <w:r w:rsidRPr="008C2962">
        <w:rPr>
          <w:color w:val="000000"/>
          <w:szCs w:val="20"/>
          <w:u w:color="000000"/>
        </w:rPr>
        <w:tab/>
        <w:t xml:space="preserve">A general introduction to Russian names. </w:t>
      </w:r>
    </w:p>
    <w:p w14:paraId="73DD44D4" w14:textId="77777777" w:rsidR="00464981" w:rsidRPr="008C2962" w:rsidRDefault="00464981" w:rsidP="00464981">
      <w:pPr>
        <w:tabs>
          <w:tab w:val="clear" w:pos="284"/>
          <w:tab w:val="left" w:pos="426"/>
        </w:tabs>
        <w:ind w:left="425" w:hanging="425"/>
        <w:rPr>
          <w:rFonts w:eastAsia="Arial Unicode MS"/>
          <w:i/>
          <w:iCs/>
          <w:color w:val="000000"/>
          <w:szCs w:val="20"/>
          <w:u w:color="000000"/>
        </w:rPr>
      </w:pPr>
      <w:r w:rsidRPr="008C2962">
        <w:rPr>
          <w:color w:val="000000"/>
          <w:szCs w:val="20"/>
          <w:u w:color="000000"/>
        </w:rPr>
        <w:t>2.2</w:t>
      </w:r>
      <w:r w:rsidRPr="008C2962">
        <w:rPr>
          <w:color w:val="000000"/>
          <w:szCs w:val="20"/>
          <w:u w:color="000000"/>
        </w:rPr>
        <w:tab/>
      </w:r>
      <w:r w:rsidRPr="008C2962">
        <w:rPr>
          <w:i/>
          <w:iCs/>
          <w:color w:val="000000"/>
          <w:szCs w:val="20"/>
          <w:u w:color="000000"/>
        </w:rPr>
        <w:t>The genitive case</w:t>
      </w:r>
    </w:p>
    <w:p w14:paraId="0AA66D15" w14:textId="53BCA47E"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2.2.1</w:t>
      </w:r>
      <w:r w:rsidRPr="008C2962">
        <w:rPr>
          <w:color w:val="000000"/>
          <w:szCs w:val="20"/>
          <w:u w:color="000000"/>
        </w:rPr>
        <w:tab/>
      </w:r>
      <w:r w:rsidRPr="008C2962">
        <w:rPr>
          <w:color w:val="000000" w:themeColor="text1"/>
        </w:rPr>
        <w:t>Formation and use of the singular genitive</w:t>
      </w:r>
    </w:p>
    <w:p w14:paraId="2DB3800B" w14:textId="77777777"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2.2.2</w:t>
      </w:r>
      <w:r w:rsidRPr="008C2962">
        <w:rPr>
          <w:color w:val="000000"/>
          <w:szCs w:val="20"/>
          <w:u w:color="000000"/>
        </w:rPr>
        <w:tab/>
        <w:t>Prepositions used with the genitive case.</w:t>
      </w:r>
    </w:p>
    <w:p w14:paraId="5E7D1C2A" w14:textId="77777777" w:rsidR="00CE25DB" w:rsidRPr="008C2962" w:rsidRDefault="00CE25DB" w:rsidP="00CE25DB">
      <w:pPr>
        <w:pStyle w:val="Normale1"/>
        <w:tabs>
          <w:tab w:val="left" w:pos="426"/>
        </w:tabs>
        <w:spacing w:line="220" w:lineRule="exact"/>
        <w:ind w:left="284" w:hanging="284"/>
        <w:rPr>
          <w:rFonts w:cs="Times New Roman"/>
          <w:color w:val="000000" w:themeColor="text1"/>
          <w:spacing w:val="-8"/>
          <w:shd w:val="clear" w:color="auto" w:fill="FFFF00"/>
        </w:rPr>
      </w:pPr>
      <w:r w:rsidRPr="008C2962">
        <w:rPr>
          <w:color w:val="000000" w:themeColor="text1"/>
        </w:rPr>
        <w:t>2.2.3. The genitive with numbers.</w:t>
      </w:r>
    </w:p>
    <w:p w14:paraId="5A43EF6D" w14:textId="77777777" w:rsidR="00464981" w:rsidRPr="008C2962" w:rsidRDefault="00464981" w:rsidP="00464981">
      <w:pPr>
        <w:tabs>
          <w:tab w:val="clear" w:pos="284"/>
          <w:tab w:val="left" w:pos="426"/>
        </w:tabs>
        <w:ind w:left="284" w:hanging="284"/>
        <w:rPr>
          <w:rFonts w:eastAsia="Arial Unicode MS"/>
          <w:i/>
          <w:iCs/>
          <w:color w:val="000000"/>
          <w:szCs w:val="20"/>
          <w:u w:color="000000"/>
        </w:rPr>
      </w:pPr>
      <w:r w:rsidRPr="008C2962">
        <w:rPr>
          <w:color w:val="000000"/>
          <w:szCs w:val="20"/>
          <w:u w:color="000000"/>
        </w:rPr>
        <w:t>2.3.</w:t>
      </w:r>
      <w:r w:rsidRPr="008C2962">
        <w:rPr>
          <w:color w:val="000000"/>
          <w:szCs w:val="20"/>
          <w:u w:color="000000"/>
        </w:rPr>
        <w:tab/>
      </w:r>
      <w:r w:rsidRPr="008C2962">
        <w:rPr>
          <w:i/>
          <w:iCs/>
          <w:color w:val="000000"/>
          <w:szCs w:val="20"/>
          <w:u w:color="000000"/>
        </w:rPr>
        <w:t>The dative case</w:t>
      </w:r>
    </w:p>
    <w:p w14:paraId="7B4502BC" w14:textId="77777777"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2.3.1</w:t>
      </w:r>
      <w:r w:rsidRPr="008C2962">
        <w:rPr>
          <w:color w:val="000000"/>
          <w:szCs w:val="20"/>
          <w:u w:color="000000"/>
        </w:rPr>
        <w:tab/>
        <w:t xml:space="preserve">Dative construction and use. </w:t>
      </w:r>
    </w:p>
    <w:p w14:paraId="04B68D66" w14:textId="5A2980CB" w:rsidR="00464981" w:rsidRPr="008C2962" w:rsidRDefault="00464981" w:rsidP="00CE25DB">
      <w:pPr>
        <w:tabs>
          <w:tab w:val="clear" w:pos="284"/>
          <w:tab w:val="left" w:pos="426"/>
        </w:tabs>
        <w:ind w:left="284" w:hanging="284"/>
        <w:rPr>
          <w:spacing w:val="-8"/>
        </w:rPr>
      </w:pPr>
      <w:r w:rsidRPr="008C2962">
        <w:rPr>
          <w:color w:val="000000"/>
          <w:szCs w:val="20"/>
          <w:u w:color="000000"/>
        </w:rPr>
        <w:t>2.3.2</w:t>
      </w:r>
      <w:r w:rsidRPr="008C2962">
        <w:rPr>
          <w:color w:val="000000"/>
          <w:szCs w:val="20"/>
          <w:u w:color="000000"/>
        </w:rPr>
        <w:tab/>
      </w:r>
      <w:r w:rsidRPr="008C2962">
        <w:t>Some verbs that govern the dative</w:t>
      </w:r>
    </w:p>
    <w:p w14:paraId="6A5B22CC" w14:textId="77777777" w:rsidR="00464981" w:rsidRPr="008C2962" w:rsidRDefault="00464981" w:rsidP="00464981">
      <w:pPr>
        <w:tabs>
          <w:tab w:val="clear" w:pos="284"/>
          <w:tab w:val="left" w:pos="426"/>
        </w:tabs>
        <w:ind w:left="284" w:hanging="284"/>
        <w:rPr>
          <w:rFonts w:eastAsia="Arial Unicode MS"/>
          <w:i/>
          <w:iCs/>
          <w:color w:val="000000"/>
          <w:szCs w:val="20"/>
          <w:u w:color="000000"/>
        </w:rPr>
      </w:pPr>
      <w:r w:rsidRPr="008C2962">
        <w:rPr>
          <w:color w:val="000000"/>
          <w:szCs w:val="20"/>
          <w:u w:color="000000"/>
        </w:rPr>
        <w:t>2.4.</w:t>
      </w:r>
      <w:r w:rsidRPr="008C2962">
        <w:rPr>
          <w:color w:val="000000"/>
          <w:szCs w:val="20"/>
          <w:u w:color="000000"/>
        </w:rPr>
        <w:tab/>
      </w:r>
      <w:r w:rsidRPr="008C2962">
        <w:rPr>
          <w:i/>
          <w:iCs/>
          <w:color w:val="000000"/>
          <w:szCs w:val="20"/>
          <w:u w:color="000000"/>
        </w:rPr>
        <w:t>The accusative case</w:t>
      </w:r>
    </w:p>
    <w:p w14:paraId="4552D469" w14:textId="3C3692D8"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2.4.1</w:t>
      </w:r>
      <w:r w:rsidRPr="008C2962">
        <w:rPr>
          <w:color w:val="000000"/>
          <w:szCs w:val="20"/>
          <w:u w:color="000000"/>
        </w:rPr>
        <w:tab/>
        <w:t xml:space="preserve">Accusative construction and use </w:t>
      </w:r>
      <w:r w:rsidRPr="008C2962">
        <w:rPr>
          <w:color w:val="000000" w:themeColor="text1"/>
        </w:rPr>
        <w:t>of the singular and plural inanimate accusative</w:t>
      </w:r>
      <w:r w:rsidRPr="008C2962">
        <w:t xml:space="preserve"> case.</w:t>
      </w:r>
    </w:p>
    <w:p w14:paraId="15AB93FE" w14:textId="77777777" w:rsidR="00464981" w:rsidRPr="008C2962" w:rsidRDefault="00464981" w:rsidP="00464981">
      <w:pPr>
        <w:tabs>
          <w:tab w:val="clear" w:pos="284"/>
          <w:tab w:val="left" w:pos="426"/>
        </w:tabs>
        <w:ind w:left="425" w:hanging="425"/>
        <w:rPr>
          <w:rFonts w:eastAsia="Arial Unicode MS"/>
          <w:i/>
          <w:color w:val="000000"/>
          <w:szCs w:val="20"/>
          <w:u w:color="000000"/>
        </w:rPr>
      </w:pPr>
      <w:r w:rsidRPr="008C2962">
        <w:rPr>
          <w:color w:val="000000"/>
          <w:szCs w:val="20"/>
          <w:u w:color="000000"/>
        </w:rPr>
        <w:t>2.5</w:t>
      </w:r>
      <w:r w:rsidRPr="008C2962">
        <w:rPr>
          <w:color w:val="000000"/>
          <w:szCs w:val="20"/>
          <w:u w:color="000000"/>
        </w:rPr>
        <w:tab/>
      </w:r>
      <w:r w:rsidRPr="008C2962">
        <w:rPr>
          <w:i/>
          <w:color w:val="000000"/>
          <w:szCs w:val="20"/>
          <w:u w:color="000000"/>
        </w:rPr>
        <w:t>The instrumental case</w:t>
      </w:r>
    </w:p>
    <w:p w14:paraId="72593490" w14:textId="77777777" w:rsidR="00464981" w:rsidRPr="008C2962" w:rsidRDefault="00464981" w:rsidP="00464981">
      <w:pPr>
        <w:tabs>
          <w:tab w:val="clear" w:pos="284"/>
          <w:tab w:val="left" w:pos="426"/>
        </w:tabs>
        <w:ind w:left="420" w:hanging="420"/>
        <w:rPr>
          <w:rFonts w:eastAsia="Arial Unicode MS"/>
          <w:color w:val="000000"/>
          <w:spacing w:val="-8"/>
          <w:szCs w:val="20"/>
          <w:u w:color="000000"/>
        </w:rPr>
      </w:pPr>
      <w:r w:rsidRPr="008C2962">
        <w:rPr>
          <w:color w:val="000000"/>
          <w:szCs w:val="20"/>
          <w:u w:color="000000"/>
        </w:rPr>
        <w:t>2.5.1</w:t>
      </w:r>
      <w:r w:rsidRPr="008C2962">
        <w:rPr>
          <w:color w:val="000000"/>
          <w:szCs w:val="20"/>
          <w:u w:color="000000"/>
        </w:rPr>
        <w:tab/>
        <w:t>Instrumental construction and use.</w:t>
      </w:r>
    </w:p>
    <w:p w14:paraId="7D5D7236" w14:textId="77777777" w:rsidR="00CE25DB" w:rsidRPr="008C2962" w:rsidRDefault="00464981" w:rsidP="00CE25DB">
      <w:pPr>
        <w:pStyle w:val="Normale1"/>
        <w:tabs>
          <w:tab w:val="left" w:pos="426"/>
        </w:tabs>
        <w:spacing w:line="220" w:lineRule="exact"/>
        <w:ind w:left="420" w:hanging="420"/>
        <w:rPr>
          <w:rFonts w:cs="Times New Roman"/>
          <w:color w:val="000000" w:themeColor="text1"/>
          <w:spacing w:val="-8"/>
        </w:rPr>
      </w:pPr>
      <w:r w:rsidRPr="008C2962">
        <w:t xml:space="preserve">2.5.2  </w:t>
      </w:r>
      <w:r w:rsidRPr="008C2962">
        <w:rPr>
          <w:color w:val="000000" w:themeColor="text1"/>
        </w:rPr>
        <w:t>Some verbs that govern the singular</w:t>
      </w:r>
    </w:p>
    <w:p w14:paraId="05AF0D61" w14:textId="04F37BE7" w:rsidR="00464981" w:rsidRPr="008C2962" w:rsidRDefault="00464981" w:rsidP="00CE25DB">
      <w:pPr>
        <w:tabs>
          <w:tab w:val="clear" w:pos="284"/>
          <w:tab w:val="left" w:pos="426"/>
        </w:tabs>
        <w:ind w:left="284" w:hanging="284"/>
        <w:rPr>
          <w:rFonts w:eastAsia="Arial Unicode MS"/>
          <w:i/>
          <w:iCs/>
          <w:color w:val="000000"/>
          <w:szCs w:val="20"/>
          <w:u w:color="000000"/>
        </w:rPr>
      </w:pPr>
      <w:r w:rsidRPr="008C2962">
        <w:rPr>
          <w:color w:val="000000"/>
          <w:szCs w:val="20"/>
          <w:u w:color="000000"/>
        </w:rPr>
        <w:t>2.6</w:t>
      </w:r>
      <w:r w:rsidRPr="008C2962">
        <w:rPr>
          <w:color w:val="000000"/>
          <w:szCs w:val="20"/>
          <w:u w:color="000000"/>
        </w:rPr>
        <w:tab/>
      </w:r>
      <w:r w:rsidRPr="008C2962">
        <w:rPr>
          <w:i/>
          <w:iCs/>
          <w:color w:val="000000"/>
          <w:szCs w:val="20"/>
          <w:u w:color="000000"/>
        </w:rPr>
        <w:t>The prepositional case</w:t>
      </w:r>
    </w:p>
    <w:p w14:paraId="27A0FBC9" w14:textId="77777777" w:rsidR="00464981" w:rsidRPr="008C2962" w:rsidRDefault="00464981" w:rsidP="00464981">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2.6.1</w:t>
      </w:r>
      <w:r w:rsidRPr="008C2962">
        <w:rPr>
          <w:color w:val="000000"/>
          <w:szCs w:val="20"/>
          <w:u w:color="000000"/>
        </w:rPr>
        <w:tab/>
        <w:t xml:space="preserve">Prepositional construction and use. </w:t>
      </w:r>
    </w:p>
    <w:p w14:paraId="65E814AD" w14:textId="77777777" w:rsidR="00464981" w:rsidRPr="008C2962" w:rsidRDefault="00464981" w:rsidP="00464981">
      <w:pPr>
        <w:pStyle w:val="Normale1"/>
        <w:tabs>
          <w:tab w:val="left" w:pos="426"/>
        </w:tabs>
        <w:spacing w:line="220" w:lineRule="exact"/>
        <w:ind w:left="284" w:hanging="284"/>
        <w:rPr>
          <w:rFonts w:hAnsi="Times New Roman" w:cs="Times New Roman"/>
          <w:color w:val="auto"/>
          <w:spacing w:val="-8"/>
        </w:rPr>
      </w:pPr>
      <w:r w:rsidRPr="008C2962">
        <w:rPr>
          <w:rFonts w:hAnsi="Times New Roman"/>
          <w:color w:val="auto"/>
        </w:rPr>
        <w:t>2.6.2 Prepositions that govern the prepositional case</w:t>
      </w:r>
    </w:p>
    <w:p w14:paraId="136E15B4" w14:textId="77777777" w:rsidR="00464981" w:rsidRPr="008C2962" w:rsidRDefault="00464981" w:rsidP="00464981">
      <w:pPr>
        <w:tabs>
          <w:tab w:val="clear" w:pos="284"/>
          <w:tab w:val="left" w:pos="426"/>
        </w:tabs>
        <w:spacing w:before="120"/>
        <w:ind w:left="426" w:hanging="426"/>
        <w:rPr>
          <w:rFonts w:eastAsia="Arial Unicode MS"/>
          <w:smallCaps/>
          <w:color w:val="000000"/>
          <w:sz w:val="18"/>
          <w:szCs w:val="18"/>
          <w:u w:color="000000"/>
        </w:rPr>
      </w:pPr>
      <w:r w:rsidRPr="008C2962">
        <w:rPr>
          <w:color w:val="000000"/>
          <w:szCs w:val="20"/>
          <w:u w:color="000000"/>
        </w:rPr>
        <w:t>3.</w:t>
      </w:r>
      <w:r w:rsidRPr="008C2962">
        <w:rPr>
          <w:color w:val="000000"/>
          <w:szCs w:val="20"/>
          <w:u w:color="000000"/>
        </w:rPr>
        <w:tab/>
      </w:r>
      <w:r w:rsidRPr="008C2962">
        <w:rPr>
          <w:smallCaps/>
          <w:color w:val="000000"/>
          <w:sz w:val="18"/>
          <w:szCs w:val="18"/>
          <w:u w:color="000000"/>
        </w:rPr>
        <w:t>Verb morphology</w:t>
      </w:r>
    </w:p>
    <w:p w14:paraId="0143609A" w14:textId="77777777"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3.1</w:t>
      </w:r>
      <w:r w:rsidRPr="008C2962">
        <w:rPr>
          <w:color w:val="000000"/>
          <w:szCs w:val="20"/>
          <w:u w:color="000000"/>
        </w:rPr>
        <w:tab/>
        <w:t>The first and the second Russian conjugation.</w:t>
      </w:r>
    </w:p>
    <w:p w14:paraId="10DDAEFE" w14:textId="6D42F6F8"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3.2</w:t>
      </w:r>
      <w:r w:rsidRPr="008C2962">
        <w:rPr>
          <w:color w:val="000000"/>
          <w:szCs w:val="20"/>
          <w:u w:color="000000"/>
        </w:rPr>
        <w:tab/>
        <w:t>Russian verbs of the indicative mood: present, past and future perfect</w:t>
      </w:r>
      <w:r w:rsidRPr="008C2962">
        <w:rPr>
          <w:color w:val="000000" w:themeColor="text1"/>
        </w:rPr>
        <w:t xml:space="preserve"> tenses</w:t>
      </w:r>
      <w:r w:rsidRPr="008C2962">
        <w:rPr>
          <w:color w:val="000000"/>
          <w:szCs w:val="20"/>
          <w:u w:color="000000"/>
        </w:rPr>
        <w:t>.</w:t>
      </w:r>
    </w:p>
    <w:p w14:paraId="238EFED9" w14:textId="698256B9"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3.3</w:t>
      </w:r>
      <w:r w:rsidRPr="008C2962">
        <w:rPr>
          <w:color w:val="000000"/>
          <w:szCs w:val="20"/>
          <w:u w:color="000000"/>
        </w:rPr>
        <w:tab/>
        <w:t xml:space="preserve">Verbs with the particle -ся </w:t>
      </w:r>
      <w:r w:rsidRPr="008C2962">
        <w:rPr>
          <w:color w:val="000000" w:themeColor="text1"/>
        </w:rPr>
        <w:t>(учиться).</w:t>
      </w:r>
      <w:r w:rsidRPr="008C2962">
        <w:rPr>
          <w:color w:val="000000"/>
          <w:szCs w:val="20"/>
          <w:u w:color="000000"/>
        </w:rPr>
        <w:t>.</w:t>
      </w:r>
    </w:p>
    <w:p w14:paraId="3FD38F21" w14:textId="274CD4B9"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3.5</w:t>
      </w:r>
      <w:r w:rsidRPr="008C2962">
        <w:rPr>
          <w:color w:val="000000"/>
          <w:szCs w:val="20"/>
          <w:u w:color="000000"/>
        </w:rPr>
        <w:tab/>
        <w:t>Short introduction to the modal verbs нужно, можно, нельзя and the expression of necessary/unnecessary actions.</w:t>
      </w:r>
    </w:p>
    <w:p w14:paraId="13D3E865" w14:textId="21030149"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3.6</w:t>
      </w:r>
      <w:r w:rsidRPr="008C2962">
        <w:rPr>
          <w:color w:val="000000"/>
          <w:szCs w:val="20"/>
          <w:u w:color="000000"/>
        </w:rPr>
        <w:tab/>
        <w:t>Short introduction to the verbs of movement without prefix идти/ходить, ехать/ездить.</w:t>
      </w:r>
    </w:p>
    <w:p w14:paraId="4387309A" w14:textId="77777777" w:rsidR="00464981" w:rsidRPr="008C2962" w:rsidRDefault="00464981" w:rsidP="00464981">
      <w:pPr>
        <w:tabs>
          <w:tab w:val="clear" w:pos="284"/>
          <w:tab w:val="left" w:pos="426"/>
        </w:tabs>
        <w:spacing w:before="120"/>
        <w:ind w:left="567" w:hanging="567"/>
        <w:rPr>
          <w:rFonts w:eastAsia="Arial Unicode MS"/>
          <w:smallCaps/>
          <w:color w:val="000000"/>
          <w:sz w:val="18"/>
          <w:szCs w:val="18"/>
          <w:u w:color="000000"/>
        </w:rPr>
      </w:pPr>
      <w:r w:rsidRPr="008C2962">
        <w:rPr>
          <w:color w:val="000000"/>
          <w:szCs w:val="20"/>
          <w:u w:color="000000"/>
        </w:rPr>
        <w:t>4.</w:t>
      </w:r>
      <w:r w:rsidRPr="008C2962">
        <w:rPr>
          <w:color w:val="000000"/>
          <w:szCs w:val="20"/>
          <w:u w:color="000000"/>
        </w:rPr>
        <w:tab/>
      </w:r>
      <w:r w:rsidRPr="008C2962">
        <w:rPr>
          <w:smallCaps/>
          <w:color w:val="000000"/>
          <w:sz w:val="18"/>
          <w:szCs w:val="18"/>
          <w:u w:color="000000"/>
        </w:rPr>
        <w:t>Numerals</w:t>
      </w:r>
    </w:p>
    <w:p w14:paraId="3460497B" w14:textId="77777777" w:rsidR="00464981" w:rsidRPr="008C2962" w:rsidRDefault="00464981" w:rsidP="00464981">
      <w:pPr>
        <w:pStyle w:val="Normale1"/>
        <w:tabs>
          <w:tab w:val="left" w:pos="426"/>
        </w:tabs>
        <w:spacing w:line="220" w:lineRule="exact"/>
        <w:ind w:left="426" w:hanging="426"/>
        <w:rPr>
          <w:rFonts w:hAnsi="Times New Roman" w:cs="Times New Roman"/>
          <w:color w:val="auto"/>
        </w:rPr>
      </w:pPr>
      <w:r w:rsidRPr="008C2962">
        <w:rPr>
          <w:rFonts w:hAnsi="Times New Roman"/>
          <w:color w:val="auto"/>
        </w:rPr>
        <w:t>4.1</w:t>
      </w:r>
      <w:r w:rsidRPr="008C2962">
        <w:rPr>
          <w:rFonts w:hAnsi="Times New Roman"/>
          <w:color w:val="auto"/>
        </w:rPr>
        <w:tab/>
        <w:t>Cardinal numerals</w:t>
      </w:r>
    </w:p>
    <w:p w14:paraId="6CEFBCBC" w14:textId="77777777" w:rsidR="00464981" w:rsidRPr="008C2962" w:rsidRDefault="00464981" w:rsidP="00464981">
      <w:pPr>
        <w:pStyle w:val="Normale1"/>
        <w:tabs>
          <w:tab w:val="left" w:pos="426"/>
        </w:tabs>
        <w:spacing w:line="220" w:lineRule="exact"/>
        <w:ind w:left="426" w:hanging="426"/>
        <w:rPr>
          <w:rFonts w:hAnsi="Times New Roman" w:cs="Times New Roman"/>
          <w:smallCaps/>
          <w:color w:val="auto"/>
          <w:sz w:val="18"/>
          <w:szCs w:val="18"/>
        </w:rPr>
      </w:pPr>
      <w:r w:rsidRPr="008C2962">
        <w:rPr>
          <w:rFonts w:hAnsi="Times New Roman"/>
          <w:color w:val="auto"/>
        </w:rPr>
        <w:t>4.2</w:t>
      </w:r>
      <w:r w:rsidRPr="008C2962">
        <w:rPr>
          <w:rFonts w:hAnsi="Times New Roman"/>
          <w:color w:val="auto"/>
        </w:rPr>
        <w:tab/>
        <w:t>Ordinal numerals</w:t>
      </w:r>
    </w:p>
    <w:p w14:paraId="44287C52" w14:textId="77777777" w:rsidR="00464981" w:rsidRPr="008C2962" w:rsidRDefault="00464981" w:rsidP="00464981">
      <w:pPr>
        <w:tabs>
          <w:tab w:val="clear" w:pos="284"/>
          <w:tab w:val="left" w:pos="426"/>
          <w:tab w:val="left" w:pos="567"/>
        </w:tabs>
        <w:spacing w:before="120"/>
        <w:ind w:left="425" w:hanging="425"/>
        <w:rPr>
          <w:rFonts w:eastAsia="Arial Unicode MS"/>
          <w:smallCaps/>
          <w:color w:val="000000"/>
          <w:sz w:val="18"/>
          <w:szCs w:val="18"/>
          <w:u w:color="000000"/>
        </w:rPr>
      </w:pPr>
      <w:r w:rsidRPr="008C2962">
        <w:rPr>
          <w:color w:val="000000"/>
          <w:szCs w:val="20"/>
          <w:u w:color="000000"/>
        </w:rPr>
        <w:t>5.</w:t>
      </w:r>
      <w:r w:rsidRPr="008C2962">
        <w:rPr>
          <w:color w:val="000000"/>
          <w:szCs w:val="20"/>
          <w:u w:color="000000"/>
        </w:rPr>
        <w:tab/>
      </w:r>
      <w:r w:rsidRPr="008C2962">
        <w:rPr>
          <w:smallCaps/>
          <w:color w:val="000000"/>
          <w:sz w:val="18"/>
          <w:szCs w:val="18"/>
          <w:u w:color="000000"/>
        </w:rPr>
        <w:t>Pronouns</w:t>
      </w:r>
    </w:p>
    <w:p w14:paraId="603631B9" w14:textId="77777777"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5.1</w:t>
      </w:r>
      <w:r w:rsidRPr="008C2962">
        <w:rPr>
          <w:color w:val="000000"/>
          <w:szCs w:val="20"/>
          <w:u w:color="000000"/>
        </w:rPr>
        <w:tab/>
        <w:t>Personal pronouns.</w:t>
      </w:r>
    </w:p>
    <w:p w14:paraId="1A1E818B" w14:textId="77777777"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5.2</w:t>
      </w:r>
      <w:r w:rsidRPr="008C2962">
        <w:rPr>
          <w:color w:val="000000"/>
          <w:szCs w:val="20"/>
          <w:u w:color="000000"/>
        </w:rPr>
        <w:tab/>
        <w:t>The use of demonstrative pronouns.</w:t>
      </w:r>
    </w:p>
    <w:p w14:paraId="1F5C643A" w14:textId="77777777"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5.3</w:t>
      </w:r>
      <w:r w:rsidRPr="008C2962">
        <w:rPr>
          <w:color w:val="000000"/>
          <w:szCs w:val="20"/>
          <w:u w:color="000000"/>
        </w:rPr>
        <w:tab/>
        <w:t>The pronouns весь, вся, всё, все.</w:t>
      </w:r>
    </w:p>
    <w:p w14:paraId="367DB76C" w14:textId="77777777" w:rsidR="00464981" w:rsidRPr="008C2962" w:rsidRDefault="00464981" w:rsidP="00464981">
      <w:pPr>
        <w:tabs>
          <w:tab w:val="clear" w:pos="284"/>
          <w:tab w:val="left" w:pos="426"/>
        </w:tabs>
        <w:spacing w:before="120"/>
        <w:ind w:left="425" w:hanging="425"/>
        <w:rPr>
          <w:rFonts w:eastAsia="Arial Unicode MS"/>
          <w:smallCaps/>
          <w:color w:val="000000"/>
          <w:sz w:val="18"/>
          <w:szCs w:val="18"/>
          <w:u w:color="000000"/>
        </w:rPr>
      </w:pPr>
      <w:r w:rsidRPr="008C2962">
        <w:rPr>
          <w:color w:val="000000"/>
          <w:szCs w:val="20"/>
          <w:u w:color="000000"/>
        </w:rPr>
        <w:t>6.</w:t>
      </w:r>
      <w:r w:rsidRPr="008C2962">
        <w:rPr>
          <w:color w:val="000000"/>
          <w:szCs w:val="20"/>
          <w:u w:color="000000"/>
        </w:rPr>
        <w:tab/>
      </w:r>
      <w:r w:rsidRPr="008C2962">
        <w:rPr>
          <w:smallCaps/>
          <w:color w:val="000000"/>
          <w:sz w:val="18"/>
          <w:szCs w:val="18"/>
          <w:u w:color="000000"/>
        </w:rPr>
        <w:t>Adverbs</w:t>
      </w:r>
    </w:p>
    <w:p w14:paraId="0FF28679" w14:textId="77777777" w:rsidR="00464981" w:rsidRPr="008C2962" w:rsidRDefault="00464981" w:rsidP="00464981">
      <w:pPr>
        <w:tabs>
          <w:tab w:val="clear" w:pos="284"/>
          <w:tab w:val="left" w:pos="426"/>
          <w:tab w:val="left" w:pos="567"/>
        </w:tabs>
        <w:spacing w:before="120"/>
        <w:ind w:left="425" w:hanging="425"/>
        <w:rPr>
          <w:rFonts w:eastAsia="Arial Unicode MS"/>
          <w:smallCaps/>
          <w:color w:val="000000"/>
          <w:sz w:val="18"/>
          <w:szCs w:val="18"/>
          <w:u w:color="000000"/>
        </w:rPr>
      </w:pPr>
      <w:r w:rsidRPr="008C2962">
        <w:rPr>
          <w:color w:val="000000"/>
          <w:szCs w:val="20"/>
          <w:u w:color="000000"/>
        </w:rPr>
        <w:lastRenderedPageBreak/>
        <w:t>7.</w:t>
      </w:r>
      <w:r w:rsidRPr="008C2962">
        <w:rPr>
          <w:color w:val="000000"/>
          <w:szCs w:val="20"/>
          <w:u w:color="000000"/>
        </w:rPr>
        <w:tab/>
      </w:r>
      <w:r w:rsidRPr="008C2962">
        <w:rPr>
          <w:smallCaps/>
          <w:color w:val="000000"/>
          <w:sz w:val="18"/>
          <w:szCs w:val="18"/>
          <w:u w:color="000000"/>
        </w:rPr>
        <w:t>Syntax</w:t>
      </w:r>
    </w:p>
    <w:p w14:paraId="661D9A6F" w14:textId="77777777"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7.1</w:t>
      </w:r>
      <w:r w:rsidRPr="008C2962">
        <w:rPr>
          <w:color w:val="000000"/>
          <w:szCs w:val="20"/>
          <w:u w:color="000000"/>
        </w:rPr>
        <w:tab/>
        <w:t>The interrogative, affirmative, and negative forms.</w:t>
      </w:r>
    </w:p>
    <w:p w14:paraId="18BA834C" w14:textId="77777777" w:rsidR="00464981" w:rsidRPr="008C2962" w:rsidRDefault="00464981" w:rsidP="00464981">
      <w:pPr>
        <w:tabs>
          <w:tab w:val="clear" w:pos="284"/>
          <w:tab w:val="left" w:pos="426"/>
        </w:tabs>
        <w:ind w:left="426" w:hanging="426"/>
        <w:rPr>
          <w:rFonts w:eastAsia="Arial Unicode MS"/>
          <w:color w:val="000000"/>
          <w:szCs w:val="20"/>
          <w:u w:color="000000"/>
        </w:rPr>
      </w:pPr>
      <w:r w:rsidRPr="008C2962">
        <w:rPr>
          <w:color w:val="000000"/>
          <w:szCs w:val="20"/>
          <w:u w:color="000000"/>
        </w:rPr>
        <w:t>7.2</w:t>
      </w:r>
      <w:r w:rsidRPr="008C2962">
        <w:rPr>
          <w:color w:val="000000"/>
          <w:szCs w:val="20"/>
          <w:u w:color="000000"/>
        </w:rPr>
        <w:tab/>
        <w:t>The conjunctions а, и and но in complex sentences.</w:t>
      </w:r>
    </w:p>
    <w:p w14:paraId="6070B304" w14:textId="1791DE3A" w:rsidR="00464981" w:rsidRPr="008C2962" w:rsidRDefault="00464981" w:rsidP="00CE25DB">
      <w:pPr>
        <w:tabs>
          <w:tab w:val="clear" w:pos="284"/>
          <w:tab w:val="left" w:pos="426"/>
        </w:tabs>
        <w:ind w:left="425" w:hanging="425"/>
        <w:rPr>
          <w:rFonts w:eastAsia="Arial Unicode MS"/>
          <w:color w:val="000000"/>
          <w:szCs w:val="20"/>
          <w:u w:color="000000"/>
        </w:rPr>
      </w:pPr>
      <w:r w:rsidRPr="008C2962">
        <w:rPr>
          <w:color w:val="000000"/>
          <w:szCs w:val="20"/>
          <w:u w:color="000000"/>
        </w:rPr>
        <w:t>7.3</w:t>
      </w:r>
      <w:r w:rsidRPr="008C2962">
        <w:rPr>
          <w:color w:val="000000"/>
          <w:szCs w:val="20"/>
          <w:u w:color="000000"/>
        </w:rPr>
        <w:tab/>
        <w:t xml:space="preserve">The declarative clause introduced by что. </w:t>
      </w:r>
    </w:p>
    <w:p w14:paraId="6A48630B" w14:textId="77777777" w:rsidR="00464981" w:rsidRPr="008C2962" w:rsidRDefault="00464981" w:rsidP="00464981">
      <w:pPr>
        <w:spacing w:before="240" w:after="120"/>
        <w:ind w:left="284" w:hanging="284"/>
      </w:pPr>
      <w:r w:rsidRPr="008C2962">
        <w:rPr>
          <w:b/>
          <w:i/>
          <w:sz w:val="18"/>
        </w:rPr>
        <w:t>READING LIST</w:t>
      </w:r>
    </w:p>
    <w:p w14:paraId="760C7D80" w14:textId="77777777" w:rsidR="00464981" w:rsidRPr="008C2962" w:rsidRDefault="00464981" w:rsidP="00464981">
      <w:pPr>
        <w:tabs>
          <w:tab w:val="clear" w:pos="284"/>
        </w:tabs>
        <w:spacing w:before="120"/>
        <w:ind w:left="284" w:hanging="284"/>
        <w:rPr>
          <w:sz w:val="18"/>
        </w:rPr>
      </w:pPr>
      <w:r w:rsidRPr="008C2962">
        <w:rPr>
          <w:rFonts w:ascii="Times" w:hAnsi="Times"/>
          <w:sz w:val="18"/>
          <w:szCs w:val="20"/>
        </w:rPr>
        <w:t xml:space="preserve">The reading list will be made available at the beginning of the </w:t>
      </w:r>
      <w:r w:rsidRPr="008C2962">
        <w:rPr>
          <w:rFonts w:ascii="Times" w:hAnsi="Times"/>
          <w:sz w:val="18"/>
          <w:szCs w:val="18"/>
        </w:rPr>
        <w:t>course</w:t>
      </w:r>
      <w:r w:rsidRPr="008C2962">
        <w:rPr>
          <w:sz w:val="18"/>
          <w:szCs w:val="18"/>
        </w:rPr>
        <w:t xml:space="preserve"> and published on the </w:t>
      </w:r>
      <w:r w:rsidRPr="008C2962">
        <w:rPr>
          <w:i/>
          <w:iCs/>
          <w:sz w:val="18"/>
          <w:szCs w:val="18"/>
        </w:rPr>
        <w:t xml:space="preserve">Blackboard </w:t>
      </w:r>
      <w:r w:rsidRPr="008C2962">
        <w:rPr>
          <w:sz w:val="18"/>
        </w:rPr>
        <w:t>platform</w:t>
      </w:r>
      <w:r w:rsidRPr="008C2962">
        <w:rPr>
          <w:i/>
          <w:iCs/>
          <w:sz w:val="18"/>
          <w:szCs w:val="18"/>
        </w:rPr>
        <w:t>.</w:t>
      </w:r>
      <w:r w:rsidRPr="008C2962">
        <w:t xml:space="preserve"> </w:t>
      </w:r>
      <w:r w:rsidRPr="008C2962">
        <w:rPr>
          <w:sz w:val="18"/>
        </w:rPr>
        <w:t>As well as the course texts, students will be pointed in the direction of relevant websites and online resources for learning Russian.</w:t>
      </w:r>
    </w:p>
    <w:p w14:paraId="583795E7" w14:textId="77777777" w:rsidR="00464981" w:rsidRPr="008C2962" w:rsidRDefault="00464981" w:rsidP="00464981">
      <w:pPr>
        <w:tabs>
          <w:tab w:val="clear" w:pos="284"/>
        </w:tabs>
        <w:spacing w:before="240" w:after="120"/>
        <w:ind w:left="284" w:hanging="284"/>
        <w:rPr>
          <w:b/>
          <w:i/>
          <w:sz w:val="18"/>
        </w:rPr>
      </w:pPr>
      <w:r w:rsidRPr="008C2962">
        <w:rPr>
          <w:b/>
          <w:i/>
          <w:sz w:val="18"/>
        </w:rPr>
        <w:t>TEACHING METHOD</w:t>
      </w:r>
    </w:p>
    <w:p w14:paraId="677EA93D" w14:textId="77777777" w:rsidR="00464981" w:rsidRPr="008C2962" w:rsidRDefault="00464981" w:rsidP="00464981">
      <w:pPr>
        <w:ind w:firstLine="284"/>
        <w:rPr>
          <w:rFonts w:ascii="Times" w:hAnsi="Times"/>
          <w:sz w:val="18"/>
          <w:szCs w:val="20"/>
        </w:rPr>
      </w:pPr>
      <w:r w:rsidRPr="008C2962">
        <w:rPr>
          <w:rFonts w:ascii="Times" w:hAnsi="Times"/>
          <w:sz w:val="18"/>
          <w:szCs w:val="20"/>
        </w:rPr>
        <w:t>Frontal lectures.</w:t>
      </w:r>
    </w:p>
    <w:p w14:paraId="012F7FB3" w14:textId="77777777" w:rsidR="00464981" w:rsidRPr="008C2962" w:rsidRDefault="00464981" w:rsidP="00464981">
      <w:pPr>
        <w:spacing w:before="240" w:after="120"/>
        <w:ind w:left="284" w:hanging="284"/>
        <w:rPr>
          <w:b/>
          <w:i/>
          <w:sz w:val="18"/>
        </w:rPr>
      </w:pPr>
      <w:r w:rsidRPr="008C2962">
        <w:rPr>
          <w:b/>
          <w:i/>
          <w:sz w:val="18"/>
        </w:rPr>
        <w:t>ASSESSMENT METHOD AND CRITERIA</w:t>
      </w:r>
    </w:p>
    <w:p w14:paraId="1642B725" w14:textId="2CC578A5" w:rsidR="00464981" w:rsidRPr="008C2962" w:rsidRDefault="00464981" w:rsidP="00464981">
      <w:pPr>
        <w:pStyle w:val="Testo2"/>
        <w:rPr>
          <w:noProof w:val="0"/>
        </w:rPr>
      </w:pPr>
      <w:r w:rsidRPr="008C2962">
        <w:rPr>
          <w:noProof w:val="0"/>
        </w:rPr>
        <w:t xml:space="preserve">Written and oral assessment, structured as follows: morpho-syntactic and lexical multiple-choice tests, reading and oral translation from Russian into Italian of a text similar in terms of content and difficulty to those studied in class, and </w:t>
      </w:r>
      <w:r w:rsidRPr="008C2962">
        <w:rPr>
          <w:noProof w:val="0"/>
          <w:color w:val="000000" w:themeColor="text1"/>
        </w:rPr>
        <w:t>oral comprehension and expression.</w:t>
      </w:r>
      <w:r w:rsidRPr="008C2962">
        <w:rPr>
          <w:noProof w:val="0"/>
        </w:rPr>
        <w:t xml:space="preserve">  Active participation in class and independent work will contribute to students’ overall mark.</w:t>
      </w:r>
    </w:p>
    <w:p w14:paraId="1878B400" w14:textId="77777777" w:rsidR="00464981" w:rsidRPr="008C2962" w:rsidRDefault="00464981" w:rsidP="00464981">
      <w:pPr>
        <w:ind w:firstLine="284"/>
        <w:rPr>
          <w:rFonts w:ascii="Times" w:hAnsi="Times"/>
          <w:sz w:val="18"/>
          <w:szCs w:val="20"/>
        </w:rPr>
      </w:pPr>
      <w:r w:rsidRPr="008C2962">
        <w:rPr>
          <w:rFonts w:ascii="Times" w:hAnsi="Times"/>
          <w:sz w:val="18"/>
          <w:szCs w:val="20"/>
        </w:rPr>
        <w:t>Assessment criteria: knowledge of morphosyntax and vocabulary (50%), correct use of grammar (10%), pronunciation and accents (30%), expression skills, and communicative interaction (10%).</w:t>
      </w:r>
    </w:p>
    <w:p w14:paraId="699E33C2" w14:textId="77777777" w:rsidR="00464981" w:rsidRPr="008C2962" w:rsidRDefault="00464981" w:rsidP="00464981">
      <w:pPr>
        <w:spacing w:before="240" w:after="120"/>
        <w:ind w:left="284" w:hanging="284"/>
        <w:rPr>
          <w:b/>
          <w:i/>
          <w:sz w:val="18"/>
        </w:rPr>
      </w:pPr>
      <w:r w:rsidRPr="008C2962">
        <w:rPr>
          <w:b/>
          <w:i/>
          <w:sz w:val="18"/>
        </w:rPr>
        <w:t>NOTES AND PREREQUISITES</w:t>
      </w:r>
    </w:p>
    <w:p w14:paraId="7534942B" w14:textId="77777777" w:rsidR="00464981" w:rsidRPr="008C2962" w:rsidRDefault="00464981" w:rsidP="00464981">
      <w:pPr>
        <w:ind w:firstLine="284"/>
        <w:rPr>
          <w:rFonts w:ascii="Times" w:hAnsi="Times" w:cs="Times"/>
          <w:sz w:val="18"/>
          <w:szCs w:val="20"/>
        </w:rPr>
      </w:pPr>
      <w:r w:rsidRPr="008C2962">
        <w:rPr>
          <w:rFonts w:ascii="Times" w:hAnsi="Times"/>
          <w:sz w:val="18"/>
          <w:szCs w:val="20"/>
        </w:rPr>
        <w:t xml:space="preserve">This practical course has a duration of </w:t>
      </w:r>
      <w:r w:rsidRPr="008C2962">
        <w:rPr>
          <w:rFonts w:ascii="Times" w:hAnsi="Times"/>
          <w:i/>
          <w:sz w:val="18"/>
          <w:szCs w:val="20"/>
        </w:rPr>
        <w:t>one academic year</w:t>
      </w:r>
      <w:r w:rsidRPr="008C2962">
        <w:rPr>
          <w:rFonts w:ascii="Times" w:hAnsi="Times"/>
          <w:sz w:val="18"/>
          <w:szCs w:val="20"/>
        </w:rPr>
        <w:t xml:space="preserve">, so it will take place during semester 1 and 2 </w:t>
      </w:r>
      <w:r w:rsidRPr="008C2962">
        <w:rPr>
          <w:sz w:val="18"/>
          <w:szCs w:val="18"/>
        </w:rPr>
        <w:t>(3 hours per week per semester)</w:t>
      </w:r>
      <w:r w:rsidRPr="008C2962">
        <w:rPr>
          <w:rFonts w:ascii="Times" w:hAnsi="Times"/>
          <w:sz w:val="18"/>
          <w:szCs w:val="18"/>
        </w:rPr>
        <w:t xml:space="preserve">. </w:t>
      </w:r>
      <w:r w:rsidRPr="008C2962">
        <w:rPr>
          <w:rFonts w:ascii="Times" w:hAnsi="Times"/>
          <w:sz w:val="18"/>
          <w:szCs w:val="20"/>
        </w:rPr>
        <w:t>Course attendance is highly recommended. Students who can’t attend classes are expected to contact the lecturer at the beginning of the course.</w:t>
      </w:r>
    </w:p>
    <w:p w14:paraId="7D253359" w14:textId="77777777" w:rsidR="00464981" w:rsidRPr="008C2962" w:rsidRDefault="00464981" w:rsidP="00464981">
      <w:pPr>
        <w:ind w:firstLine="284"/>
        <w:rPr>
          <w:rFonts w:ascii="Times" w:hAnsi="Times" w:cs="Times"/>
          <w:sz w:val="18"/>
          <w:szCs w:val="20"/>
        </w:rPr>
      </w:pPr>
      <w:r w:rsidRPr="008C2962">
        <w:rPr>
          <w:rFonts w:ascii="Times" w:hAnsi="Times"/>
          <w:sz w:val="18"/>
          <w:szCs w:val="20"/>
        </w:rPr>
        <w:t xml:space="preserve">There are no prerequisites for attending the course. </w:t>
      </w:r>
    </w:p>
    <w:p w14:paraId="172FD5BF" w14:textId="77777777" w:rsidR="00464981" w:rsidRPr="00230FA8" w:rsidRDefault="00464981" w:rsidP="00464981">
      <w:pPr>
        <w:ind w:firstLine="284"/>
        <w:rPr>
          <w:color w:val="000000" w:themeColor="text1"/>
          <w:sz w:val="18"/>
          <w:szCs w:val="18"/>
        </w:rPr>
      </w:pPr>
      <w:r w:rsidRPr="008C2962">
        <w:rPr>
          <w:rFonts w:ascii="Times" w:hAnsi="Times"/>
          <w:sz w:val="18"/>
          <w:szCs w:val="20"/>
        </w:rPr>
        <w:t>Further information can be found on the lecturer's webpage at http://docenti.unicatt.it/web/searchByName.do?language=ENG or on the Faculty notice board.</w:t>
      </w:r>
    </w:p>
    <w:p w14:paraId="7301280B" w14:textId="27AF6B70" w:rsidR="00DA1479" w:rsidRPr="00230FA8" w:rsidRDefault="00DA1479" w:rsidP="00DA1479">
      <w:pPr>
        <w:spacing w:line="220" w:lineRule="exact"/>
        <w:ind w:firstLine="284"/>
        <w:rPr>
          <w:color w:val="000000" w:themeColor="text1"/>
          <w:sz w:val="18"/>
          <w:szCs w:val="18"/>
        </w:rPr>
      </w:pPr>
    </w:p>
    <w:sectPr w:rsidR="00DA1479" w:rsidRPr="00230F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73D9A"/>
    <w:multiLevelType w:val="hybridMultilevel"/>
    <w:tmpl w:val="7116D084"/>
    <w:lvl w:ilvl="0" w:tplc="FCBE9CF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0042161">
    <w:abstractNumId w:val="2"/>
  </w:num>
  <w:num w:numId="2" w16cid:durableId="1641643148">
    <w:abstractNumId w:val="1"/>
  </w:num>
  <w:num w:numId="3" w16cid:durableId="1040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4E"/>
    <w:rsid w:val="00027610"/>
    <w:rsid w:val="00187B99"/>
    <w:rsid w:val="001C7360"/>
    <w:rsid w:val="001F6FCC"/>
    <w:rsid w:val="00200F3C"/>
    <w:rsid w:val="002014DD"/>
    <w:rsid w:val="002078D1"/>
    <w:rsid w:val="00212F1A"/>
    <w:rsid w:val="00230FA8"/>
    <w:rsid w:val="0024546B"/>
    <w:rsid w:val="00255275"/>
    <w:rsid w:val="00277D60"/>
    <w:rsid w:val="00290D4E"/>
    <w:rsid w:val="002D5E17"/>
    <w:rsid w:val="00323B87"/>
    <w:rsid w:val="003D22C1"/>
    <w:rsid w:val="00464981"/>
    <w:rsid w:val="004C6F3D"/>
    <w:rsid w:val="004D1217"/>
    <w:rsid w:val="004D6008"/>
    <w:rsid w:val="005D2379"/>
    <w:rsid w:val="00640794"/>
    <w:rsid w:val="00646F48"/>
    <w:rsid w:val="00647362"/>
    <w:rsid w:val="006F1772"/>
    <w:rsid w:val="00705392"/>
    <w:rsid w:val="00767A61"/>
    <w:rsid w:val="00803191"/>
    <w:rsid w:val="0087552C"/>
    <w:rsid w:val="008942E7"/>
    <w:rsid w:val="008A1204"/>
    <w:rsid w:val="008C2962"/>
    <w:rsid w:val="008D70C7"/>
    <w:rsid w:val="00900CCA"/>
    <w:rsid w:val="00924B77"/>
    <w:rsid w:val="00940DA2"/>
    <w:rsid w:val="00947F12"/>
    <w:rsid w:val="009A30AF"/>
    <w:rsid w:val="009E055C"/>
    <w:rsid w:val="00A57D53"/>
    <w:rsid w:val="00A74F6F"/>
    <w:rsid w:val="00AD7557"/>
    <w:rsid w:val="00B12316"/>
    <w:rsid w:val="00B50C5D"/>
    <w:rsid w:val="00B51253"/>
    <w:rsid w:val="00B525CC"/>
    <w:rsid w:val="00BC4126"/>
    <w:rsid w:val="00CE25DB"/>
    <w:rsid w:val="00D22055"/>
    <w:rsid w:val="00D404F2"/>
    <w:rsid w:val="00DA1479"/>
    <w:rsid w:val="00E02630"/>
    <w:rsid w:val="00E46765"/>
    <w:rsid w:val="00E607E6"/>
    <w:rsid w:val="00E712BA"/>
    <w:rsid w:val="00EA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BDF63"/>
  <w15:chartTrackingRefBased/>
  <w15:docId w15:val="{564C2B36-0BCC-4EAB-967C-E787F77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0D4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Paragrafoelenco">
    <w:name w:val="List Paragraph"/>
    <w:basedOn w:val="Normale"/>
    <w:uiPriority w:val="34"/>
    <w:qFormat/>
    <w:rsid w:val="00290D4E"/>
    <w:pPr>
      <w:ind w:left="720"/>
      <w:contextualSpacing/>
    </w:pPr>
  </w:style>
  <w:style w:type="paragraph" w:customStyle="1" w:styleId="Normale1">
    <w:name w:val="Normale1"/>
    <w:qFormat/>
    <w:rsid w:val="002078D1"/>
    <w:pPr>
      <w:spacing w:line="240" w:lineRule="exact"/>
      <w:jc w:val="both"/>
    </w:pPr>
    <w:rPr>
      <w:rFonts w:eastAsia="Arial Unicode MS" w:hAnsi="Arial Unicode MS" w:cs="Arial Unicode MS"/>
      <w:color w:val="000000"/>
      <w:u w:color="000000"/>
    </w:rPr>
  </w:style>
  <w:style w:type="character" w:customStyle="1" w:styleId="Testo1Carattere">
    <w:name w:val="Testo 1 Carattere"/>
    <w:link w:val="Testo1"/>
    <w:qFormat/>
    <w:locked/>
    <w:rsid w:val="002078D1"/>
    <w:rPr>
      <w:rFonts w:ascii="Times" w:hAnsi="Times"/>
      <w:noProof/>
      <w:sz w:val="18"/>
    </w:rPr>
  </w:style>
  <w:style w:type="character" w:customStyle="1" w:styleId="Testo2Carattere">
    <w:name w:val="Testo 2 Carattere"/>
    <w:link w:val="Testo2"/>
    <w:qFormat/>
    <w:locked/>
    <w:rsid w:val="002078D1"/>
    <w:rPr>
      <w:rFonts w:ascii="Times" w:hAnsi="Times"/>
      <w:noProof/>
      <w:sz w:val="18"/>
    </w:rPr>
  </w:style>
  <w:style w:type="paragraph" w:styleId="Titolosommario">
    <w:name w:val="TOC Heading"/>
    <w:basedOn w:val="Titolo1"/>
    <w:next w:val="Normale"/>
    <w:uiPriority w:val="39"/>
    <w:unhideWhenUsed/>
    <w:qFormat/>
    <w:rsid w:val="002078D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078D1"/>
    <w:pPr>
      <w:tabs>
        <w:tab w:val="clear" w:pos="284"/>
      </w:tabs>
      <w:spacing w:after="100"/>
    </w:pPr>
  </w:style>
  <w:style w:type="paragraph" w:styleId="Sommario2">
    <w:name w:val="toc 2"/>
    <w:basedOn w:val="Normale"/>
    <w:next w:val="Normale"/>
    <w:autoRedefine/>
    <w:uiPriority w:val="39"/>
    <w:rsid w:val="002078D1"/>
    <w:pPr>
      <w:tabs>
        <w:tab w:val="clear" w:pos="284"/>
      </w:tabs>
      <w:spacing w:after="100"/>
      <w:ind w:left="200"/>
    </w:pPr>
  </w:style>
  <w:style w:type="character" w:styleId="Collegamentoipertestuale">
    <w:name w:val="Hyperlink"/>
    <w:basedOn w:val="Carpredefinitoparagrafo"/>
    <w:uiPriority w:val="99"/>
    <w:unhideWhenUsed/>
    <w:rsid w:val="002078D1"/>
    <w:rPr>
      <w:color w:val="0563C1" w:themeColor="hyperlink"/>
      <w:u w:val="single"/>
    </w:rPr>
  </w:style>
  <w:style w:type="paragraph" w:styleId="Intestazione">
    <w:name w:val="header"/>
    <w:next w:val="Normale"/>
    <w:link w:val="IntestazioneCarattere"/>
    <w:rsid w:val="00646F48"/>
    <w:pPr>
      <w:pBdr>
        <w:top w:val="nil"/>
        <w:left w:val="nil"/>
        <w:bottom w:val="nil"/>
        <w:right w:val="nil"/>
        <w:between w:val="nil"/>
        <w:bar w:val="nil"/>
      </w:pBdr>
      <w:spacing w:before="480" w:line="240" w:lineRule="exact"/>
      <w:ind w:left="284" w:hanging="284"/>
      <w:jc w:val="both"/>
      <w:outlineLvl w:val="0"/>
    </w:pPr>
    <w:rPr>
      <w:rFonts w:ascii="Times" w:eastAsia="Times" w:hAnsi="Times" w:cs="Times"/>
      <w:b/>
      <w:bCs/>
      <w:color w:val="000000"/>
      <w:u w:color="000000"/>
      <w:bdr w:val="nil"/>
    </w:rPr>
  </w:style>
  <w:style w:type="character" w:customStyle="1" w:styleId="IntestazioneCarattere">
    <w:name w:val="Intestazione Carattere"/>
    <w:basedOn w:val="Carpredefinitoparagrafo"/>
    <w:link w:val="Intestazione"/>
    <w:rsid w:val="00646F48"/>
    <w:rPr>
      <w:rFonts w:ascii="Times" w:eastAsia="Times" w:hAnsi="Times" w:cs="Times"/>
      <w:b/>
      <w:bCs/>
      <w:color w:val="000000"/>
      <w:u w:color="000000"/>
      <w:bdr w:val="nil"/>
    </w:rPr>
  </w:style>
  <w:style w:type="paragraph" w:customStyle="1" w:styleId="CorpoA">
    <w:name w:val="Corpo A"/>
    <w:rsid w:val="00E712BA"/>
    <w:pPr>
      <w:pBdr>
        <w:top w:val="nil"/>
        <w:left w:val="nil"/>
        <w:bottom w:val="nil"/>
        <w:right w:val="nil"/>
        <w:between w:val="nil"/>
        <w:bar w:val="nil"/>
      </w:pBdr>
      <w:spacing w:line="276" w:lineRule="auto"/>
      <w:jc w:val="both"/>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B5E7-0B53-4940-9C30-BAAC5E13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10</Pages>
  <Words>3140</Words>
  <Characters>17641</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2023-07-06T08:27:00Z</dcterms:created>
  <dcterms:modified xsi:type="dcterms:W3CDTF">2024-01-10T10:58:00Z</dcterms:modified>
</cp:coreProperties>
</file>