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9529280" w:displacedByCustomXml="next"/>
    <w:bookmarkStart w:id="1" w:name="_Toc488851230" w:displacedByCustomXml="next"/>
    <w:bookmarkStart w:id="2" w:name="_Toc19625776" w:displacedByCustomXml="next"/>
    <w:bookmarkStart w:id="3" w:name="_Toc113287531" w:displacedByCustomXml="next"/>
    <w:bookmarkStart w:id="4" w:name="_Toc425860801" w:displacedByCustomXml="next"/>
    <w:bookmarkStart w:id="5" w:name="_Toc476668911" w:displacedByCustomXml="next"/>
    <w:bookmarkStart w:id="6" w:name="_Toc488682236" w:displacedByCustomXml="next"/>
    <w:bookmarkStart w:id="7" w:name="_Toc518981652" w:displacedByCustomXml="next"/>
    <w:sdt>
      <w:sdtPr>
        <w:rPr>
          <w:rFonts w:ascii="Times New Roman" w:eastAsia="Times New Roman" w:hAnsi="Times New Roman" w:cs="Times New Roman"/>
          <w:color w:val="auto"/>
          <w:sz w:val="20"/>
          <w:szCs w:val="24"/>
          <w:lang w:val="it-IT"/>
        </w:rPr>
        <w:id w:val="-1706562848"/>
        <w:docPartObj>
          <w:docPartGallery w:val="Table of Contents"/>
          <w:docPartUnique/>
        </w:docPartObj>
      </w:sdtPr>
      <w:sdtEndPr>
        <w:rPr>
          <w:b/>
          <w:bCs/>
          <w:lang w:val="en-GB"/>
        </w:rPr>
      </w:sdtEndPr>
      <w:sdtContent>
        <w:p w14:paraId="53EA1932" w14:textId="204333B8" w:rsidR="00BF435E" w:rsidRPr="00BF435E" w:rsidRDefault="00BF435E">
          <w:pPr>
            <w:pStyle w:val="Titolosommario"/>
            <w:rPr>
              <w:sz w:val="24"/>
              <w:szCs w:val="24"/>
            </w:rPr>
          </w:pPr>
          <w:r w:rsidRPr="00BF435E">
            <w:rPr>
              <w:sz w:val="24"/>
              <w:szCs w:val="24"/>
              <w:lang w:val="it-IT"/>
            </w:rPr>
            <w:t>Sommario</w:t>
          </w:r>
        </w:p>
        <w:p w14:paraId="75CDE92E" w14:textId="7261B1BE" w:rsidR="00BF435E" w:rsidRPr="00BF435E" w:rsidRDefault="00BF435E">
          <w:pPr>
            <w:pStyle w:val="Sommario1"/>
            <w:tabs>
              <w:tab w:val="right" w:pos="6680"/>
            </w:tabs>
            <w:rPr>
              <w:rFonts w:asciiTheme="minorHAnsi" w:eastAsiaTheme="minorEastAsia" w:hAnsiTheme="minorHAnsi" w:cstheme="minorBidi"/>
              <w:noProof/>
              <w:kern w:val="2"/>
              <w:sz w:val="22"/>
              <w:szCs w:val="22"/>
              <w:lang w:val="it-IT"/>
              <w14:ligatures w14:val="standardContextual"/>
            </w:rPr>
          </w:pPr>
          <w:r>
            <w:fldChar w:fldCharType="begin"/>
          </w:r>
          <w:r>
            <w:instrText xml:space="preserve"> TOC \o "1-3" \h \z \u </w:instrText>
          </w:r>
          <w:r>
            <w:fldChar w:fldCharType="separate"/>
          </w:r>
          <w:hyperlink w:anchor="_Toc140504152" w:history="1">
            <w:r w:rsidRPr="00BF435E">
              <w:rPr>
                <w:rStyle w:val="Collegamentoipertestuale"/>
                <w:rFonts w:ascii="Times" w:hAnsi="Times"/>
                <w:noProof/>
              </w:rPr>
              <w:t>German Language and Literature (Year 2, Three-Year Course Students)</w:t>
            </w:r>
            <w:r w:rsidRPr="00BF435E">
              <w:rPr>
                <w:noProof/>
                <w:webHidden/>
              </w:rPr>
              <w:tab/>
            </w:r>
            <w:r w:rsidRPr="00BF435E">
              <w:rPr>
                <w:noProof/>
                <w:webHidden/>
              </w:rPr>
              <w:fldChar w:fldCharType="begin"/>
            </w:r>
            <w:r w:rsidRPr="00BF435E">
              <w:rPr>
                <w:noProof/>
                <w:webHidden/>
              </w:rPr>
              <w:instrText xml:space="preserve"> PAGEREF _Toc140504152 \h </w:instrText>
            </w:r>
            <w:r w:rsidRPr="00BF435E">
              <w:rPr>
                <w:noProof/>
                <w:webHidden/>
              </w:rPr>
            </w:r>
            <w:r w:rsidRPr="00BF435E">
              <w:rPr>
                <w:noProof/>
                <w:webHidden/>
              </w:rPr>
              <w:fldChar w:fldCharType="separate"/>
            </w:r>
            <w:r w:rsidRPr="00BF435E">
              <w:rPr>
                <w:noProof/>
                <w:webHidden/>
              </w:rPr>
              <w:t>1</w:t>
            </w:r>
            <w:r w:rsidRPr="00BF435E">
              <w:rPr>
                <w:noProof/>
                <w:webHidden/>
              </w:rPr>
              <w:fldChar w:fldCharType="end"/>
            </w:r>
          </w:hyperlink>
        </w:p>
        <w:p w14:paraId="77778C4F" w14:textId="6951BB7B" w:rsidR="00BF435E" w:rsidRPr="00BF435E" w:rsidRDefault="002D153E">
          <w:pPr>
            <w:pStyle w:val="Sommario2"/>
            <w:tabs>
              <w:tab w:val="right" w:pos="6680"/>
            </w:tabs>
            <w:rPr>
              <w:rFonts w:asciiTheme="minorHAnsi" w:eastAsiaTheme="minorEastAsia" w:hAnsiTheme="minorHAnsi" w:cstheme="minorBidi"/>
              <w:noProof/>
              <w:kern w:val="2"/>
              <w:sz w:val="22"/>
              <w:szCs w:val="22"/>
              <w:lang w:val="it-IT"/>
              <w14:ligatures w14:val="standardContextual"/>
            </w:rPr>
          </w:pPr>
          <w:hyperlink w:anchor="_Toc140504153" w:history="1">
            <w:r w:rsidR="00BF435E" w:rsidRPr="00BF435E">
              <w:rPr>
                <w:rStyle w:val="Collegamentoipertestuale"/>
                <w:noProof/>
              </w:rPr>
              <w:t>Prof. Elena Raponi</w:t>
            </w:r>
            <w:r w:rsidR="00BF435E" w:rsidRPr="00BF435E">
              <w:rPr>
                <w:noProof/>
                <w:webHidden/>
              </w:rPr>
              <w:tab/>
            </w:r>
            <w:r w:rsidR="00BF435E" w:rsidRPr="00BF435E">
              <w:rPr>
                <w:noProof/>
                <w:webHidden/>
              </w:rPr>
              <w:fldChar w:fldCharType="begin"/>
            </w:r>
            <w:r w:rsidR="00BF435E" w:rsidRPr="00BF435E">
              <w:rPr>
                <w:noProof/>
                <w:webHidden/>
              </w:rPr>
              <w:instrText xml:space="preserve"> PAGEREF _Toc140504153 \h </w:instrText>
            </w:r>
            <w:r w:rsidR="00BF435E" w:rsidRPr="00BF435E">
              <w:rPr>
                <w:noProof/>
                <w:webHidden/>
              </w:rPr>
            </w:r>
            <w:r w:rsidR="00BF435E" w:rsidRPr="00BF435E">
              <w:rPr>
                <w:noProof/>
                <w:webHidden/>
              </w:rPr>
              <w:fldChar w:fldCharType="separate"/>
            </w:r>
            <w:r w:rsidR="00BF435E" w:rsidRPr="00BF435E">
              <w:rPr>
                <w:noProof/>
                <w:webHidden/>
              </w:rPr>
              <w:t>1</w:t>
            </w:r>
            <w:r w:rsidR="00BF435E" w:rsidRPr="00BF435E">
              <w:rPr>
                <w:noProof/>
                <w:webHidden/>
              </w:rPr>
              <w:fldChar w:fldCharType="end"/>
            </w:r>
          </w:hyperlink>
        </w:p>
        <w:p w14:paraId="404EA39E" w14:textId="6B44EB70" w:rsidR="00BF435E" w:rsidRPr="00BF435E" w:rsidRDefault="002D153E">
          <w:pPr>
            <w:pStyle w:val="Sommario1"/>
            <w:tabs>
              <w:tab w:val="right" w:pos="6680"/>
            </w:tabs>
            <w:rPr>
              <w:rFonts w:asciiTheme="minorHAnsi" w:eastAsiaTheme="minorEastAsia" w:hAnsiTheme="minorHAnsi" w:cstheme="minorBidi"/>
              <w:noProof/>
              <w:kern w:val="2"/>
              <w:sz w:val="22"/>
              <w:szCs w:val="22"/>
              <w:lang w:val="it-IT"/>
              <w14:ligatures w14:val="standardContextual"/>
            </w:rPr>
          </w:pPr>
          <w:hyperlink w:anchor="_Toc140504154" w:history="1">
            <w:r w:rsidR="00BF435E" w:rsidRPr="00BF435E">
              <w:rPr>
                <w:rStyle w:val="Collegamentoipertestuale"/>
                <w:rFonts w:eastAsia="Calibri"/>
                <w:noProof/>
                <w:kern w:val="1"/>
                <w:lang w:eastAsia="ar-SA"/>
              </w:rPr>
              <w:t>German Language Practical Classes (Year 2, Three-Year Course Students)</w:t>
            </w:r>
            <w:r w:rsidR="00BF435E" w:rsidRPr="00BF435E">
              <w:rPr>
                <w:noProof/>
                <w:webHidden/>
              </w:rPr>
              <w:tab/>
            </w:r>
            <w:r w:rsidR="00BF435E" w:rsidRPr="00BF435E">
              <w:rPr>
                <w:noProof/>
                <w:webHidden/>
              </w:rPr>
              <w:fldChar w:fldCharType="begin"/>
            </w:r>
            <w:r w:rsidR="00BF435E" w:rsidRPr="00BF435E">
              <w:rPr>
                <w:noProof/>
                <w:webHidden/>
              </w:rPr>
              <w:instrText xml:space="preserve"> PAGEREF _Toc140504154 \h </w:instrText>
            </w:r>
            <w:r w:rsidR="00BF435E" w:rsidRPr="00BF435E">
              <w:rPr>
                <w:noProof/>
                <w:webHidden/>
              </w:rPr>
            </w:r>
            <w:r w:rsidR="00BF435E" w:rsidRPr="00BF435E">
              <w:rPr>
                <w:noProof/>
                <w:webHidden/>
              </w:rPr>
              <w:fldChar w:fldCharType="separate"/>
            </w:r>
            <w:r w:rsidR="00BF435E" w:rsidRPr="00BF435E">
              <w:rPr>
                <w:noProof/>
                <w:webHidden/>
              </w:rPr>
              <w:t>3</w:t>
            </w:r>
            <w:r w:rsidR="00BF435E" w:rsidRPr="00BF435E">
              <w:rPr>
                <w:noProof/>
                <w:webHidden/>
              </w:rPr>
              <w:fldChar w:fldCharType="end"/>
            </w:r>
          </w:hyperlink>
        </w:p>
        <w:p w14:paraId="23E7B40D" w14:textId="4DD2B74D" w:rsidR="00BF435E" w:rsidRPr="00BF435E" w:rsidRDefault="002D153E">
          <w:pPr>
            <w:pStyle w:val="Sommario2"/>
            <w:tabs>
              <w:tab w:val="right" w:pos="6680"/>
            </w:tabs>
            <w:rPr>
              <w:rFonts w:asciiTheme="minorHAnsi" w:eastAsiaTheme="minorEastAsia" w:hAnsiTheme="minorHAnsi" w:cstheme="minorBidi"/>
              <w:noProof/>
              <w:kern w:val="2"/>
              <w:sz w:val="22"/>
              <w:szCs w:val="22"/>
              <w:lang w:val="it-IT"/>
              <w14:ligatures w14:val="standardContextual"/>
            </w:rPr>
          </w:pPr>
          <w:hyperlink w:anchor="_Toc140504155" w:history="1">
            <w:r w:rsidR="00BF435E" w:rsidRPr="00BF435E">
              <w:rPr>
                <w:rStyle w:val="Collegamentoipertestuale"/>
                <w:rFonts w:eastAsiaTheme="majorEastAsia"/>
                <w:noProof/>
                <w:lang w:val="en-US"/>
              </w:rPr>
              <w:t xml:space="preserve">Dott. Karin Harrich; Dott. Beate Lindemann; Dott. </w:t>
            </w:r>
            <w:r w:rsidR="00BF435E" w:rsidRPr="00BF435E">
              <w:rPr>
                <w:rStyle w:val="Collegamentoipertestuale"/>
                <w:rFonts w:eastAsiaTheme="majorEastAsia"/>
                <w:noProof/>
                <w:lang w:val="it-IT"/>
              </w:rPr>
              <w:t xml:space="preserve">Paola Maria Rubini; Dott. Maria Chiara Spotti; Dott. </w:t>
            </w:r>
            <w:r w:rsidR="00BF435E" w:rsidRPr="00BF435E">
              <w:rPr>
                <w:rStyle w:val="Collegamentoipertestuale"/>
                <w:rFonts w:eastAsiaTheme="majorEastAsia"/>
                <w:noProof/>
              </w:rPr>
              <w:t>Bernadette Staindl</w:t>
            </w:r>
            <w:r w:rsidR="00BF435E" w:rsidRPr="00BF435E">
              <w:rPr>
                <w:noProof/>
                <w:webHidden/>
              </w:rPr>
              <w:tab/>
            </w:r>
            <w:r w:rsidR="00BF435E" w:rsidRPr="00BF435E">
              <w:rPr>
                <w:noProof/>
                <w:webHidden/>
              </w:rPr>
              <w:fldChar w:fldCharType="begin"/>
            </w:r>
            <w:r w:rsidR="00BF435E" w:rsidRPr="00BF435E">
              <w:rPr>
                <w:noProof/>
                <w:webHidden/>
              </w:rPr>
              <w:instrText xml:space="preserve"> PAGEREF _Toc140504155 \h </w:instrText>
            </w:r>
            <w:r w:rsidR="00BF435E" w:rsidRPr="00BF435E">
              <w:rPr>
                <w:noProof/>
                <w:webHidden/>
              </w:rPr>
            </w:r>
            <w:r w:rsidR="00BF435E" w:rsidRPr="00BF435E">
              <w:rPr>
                <w:noProof/>
                <w:webHidden/>
              </w:rPr>
              <w:fldChar w:fldCharType="separate"/>
            </w:r>
            <w:r w:rsidR="00BF435E" w:rsidRPr="00BF435E">
              <w:rPr>
                <w:noProof/>
                <w:webHidden/>
              </w:rPr>
              <w:t>3</w:t>
            </w:r>
            <w:r w:rsidR="00BF435E" w:rsidRPr="00BF435E">
              <w:rPr>
                <w:noProof/>
                <w:webHidden/>
              </w:rPr>
              <w:fldChar w:fldCharType="end"/>
            </w:r>
          </w:hyperlink>
        </w:p>
        <w:p w14:paraId="1EBE5447" w14:textId="2E8C02F0" w:rsidR="00BF435E" w:rsidRPr="00BF435E" w:rsidRDefault="002D153E">
          <w:pPr>
            <w:pStyle w:val="Sommario1"/>
            <w:tabs>
              <w:tab w:val="right" w:pos="6680"/>
            </w:tabs>
            <w:rPr>
              <w:rFonts w:asciiTheme="minorHAnsi" w:eastAsiaTheme="minorEastAsia" w:hAnsiTheme="minorHAnsi" w:cstheme="minorBidi"/>
              <w:noProof/>
              <w:kern w:val="2"/>
              <w:sz w:val="22"/>
              <w:szCs w:val="22"/>
              <w:lang w:val="it-IT"/>
              <w14:ligatures w14:val="standardContextual"/>
            </w:rPr>
          </w:pPr>
          <w:hyperlink w:anchor="_Toc140504160" w:history="1">
            <w:r w:rsidR="00BF435E" w:rsidRPr="00BF435E">
              <w:rPr>
                <w:rStyle w:val="Collegamentoipertestuale"/>
                <w:rFonts w:eastAsia="Calibri"/>
                <w:noProof/>
                <w:kern w:val="1"/>
                <w:lang w:eastAsia="ar-SA"/>
              </w:rPr>
              <w:t>German Language Practical Classes (Year 2, Two-Year Course Students</w:t>
            </w:r>
            <w:r w:rsidR="00BF435E" w:rsidRPr="00BF435E">
              <w:rPr>
                <w:noProof/>
                <w:webHidden/>
              </w:rPr>
              <w:tab/>
            </w:r>
            <w:r w:rsidR="00BF435E" w:rsidRPr="00BF435E">
              <w:rPr>
                <w:noProof/>
                <w:webHidden/>
              </w:rPr>
              <w:fldChar w:fldCharType="begin"/>
            </w:r>
            <w:r w:rsidR="00BF435E" w:rsidRPr="00BF435E">
              <w:rPr>
                <w:noProof/>
                <w:webHidden/>
              </w:rPr>
              <w:instrText xml:space="preserve"> PAGEREF _Toc140504160 \h </w:instrText>
            </w:r>
            <w:r w:rsidR="00BF435E" w:rsidRPr="00BF435E">
              <w:rPr>
                <w:noProof/>
                <w:webHidden/>
              </w:rPr>
            </w:r>
            <w:r w:rsidR="00BF435E" w:rsidRPr="00BF435E">
              <w:rPr>
                <w:noProof/>
                <w:webHidden/>
              </w:rPr>
              <w:fldChar w:fldCharType="separate"/>
            </w:r>
            <w:r w:rsidR="00BF435E" w:rsidRPr="00BF435E">
              <w:rPr>
                <w:noProof/>
                <w:webHidden/>
              </w:rPr>
              <w:t>7</w:t>
            </w:r>
            <w:r w:rsidR="00BF435E" w:rsidRPr="00BF435E">
              <w:rPr>
                <w:noProof/>
                <w:webHidden/>
              </w:rPr>
              <w:fldChar w:fldCharType="end"/>
            </w:r>
          </w:hyperlink>
        </w:p>
        <w:p w14:paraId="56D5874D" w14:textId="4C597DFD" w:rsidR="00BF435E" w:rsidRDefault="00BF435E">
          <w:r>
            <w:rPr>
              <w:b/>
              <w:bCs/>
            </w:rPr>
            <w:fldChar w:fldCharType="end"/>
          </w:r>
        </w:p>
      </w:sdtContent>
    </w:sdt>
    <w:p w14:paraId="4861A935" w14:textId="77777777" w:rsidR="00ED5D93" w:rsidRPr="00010267" w:rsidRDefault="00ED5D93" w:rsidP="00ED5D93">
      <w:pPr>
        <w:tabs>
          <w:tab w:val="clear" w:pos="284"/>
        </w:tabs>
        <w:spacing w:before="480" w:line="240" w:lineRule="exact"/>
        <w:jc w:val="left"/>
        <w:outlineLvl w:val="0"/>
        <w:rPr>
          <w:rFonts w:ascii="Times" w:hAnsi="Times"/>
          <w:b/>
          <w:szCs w:val="20"/>
        </w:rPr>
      </w:pPr>
      <w:bookmarkStart w:id="8" w:name="_Toc140504152"/>
      <w:r w:rsidRPr="00010267">
        <w:rPr>
          <w:rFonts w:ascii="Times" w:hAnsi="Times"/>
          <w:b/>
          <w:bCs/>
          <w:szCs w:val="20"/>
        </w:rPr>
        <w:t>German Language and Literature (Year 2, Three-Year Course Students)</w:t>
      </w:r>
      <w:bookmarkEnd w:id="8"/>
      <w:bookmarkEnd w:id="3"/>
      <w:bookmarkEnd w:id="2"/>
      <w:bookmarkEnd w:id="1"/>
      <w:bookmarkEnd w:id="0"/>
    </w:p>
    <w:p w14:paraId="65A53496" w14:textId="77777777" w:rsidR="00A86D60" w:rsidRPr="00010267" w:rsidRDefault="00A86D60" w:rsidP="00A86D60">
      <w:pPr>
        <w:pStyle w:val="Titolo2"/>
        <w:rPr>
          <w:noProof w:val="0"/>
        </w:rPr>
      </w:pPr>
      <w:bookmarkStart w:id="9" w:name="_Toc19625777"/>
      <w:bookmarkStart w:id="10" w:name="_Toc59529281"/>
      <w:bookmarkStart w:id="11" w:name="_Toc113287532"/>
      <w:bookmarkStart w:id="12" w:name="_Toc140504153"/>
      <w:r w:rsidRPr="00010267">
        <w:rPr>
          <w:noProof w:val="0"/>
        </w:rPr>
        <w:t>Prof. Elena Raponi</w:t>
      </w:r>
      <w:bookmarkEnd w:id="9"/>
      <w:bookmarkEnd w:id="10"/>
      <w:bookmarkEnd w:id="11"/>
      <w:bookmarkEnd w:id="12"/>
      <w:bookmarkEnd w:id="7"/>
      <w:bookmarkEnd w:id="6"/>
      <w:bookmarkEnd w:id="5"/>
      <w:bookmarkEnd w:id="4"/>
    </w:p>
    <w:p w14:paraId="0DDF52A2" w14:textId="64334C9F" w:rsidR="002D5E17" w:rsidRPr="00010267" w:rsidRDefault="00A86D60" w:rsidP="00010267">
      <w:pPr>
        <w:spacing w:before="240" w:after="120" w:line="240" w:lineRule="exact"/>
        <w:jc w:val="left"/>
        <w:rPr>
          <w:b/>
          <w:sz w:val="18"/>
        </w:rPr>
      </w:pPr>
      <w:r w:rsidRPr="00010267">
        <w:rPr>
          <w:b/>
          <w:i/>
          <w:sz w:val="18"/>
        </w:rPr>
        <w:t>COURSE AIMS AND INTENDED LEARNING OUTCOMES</w:t>
      </w:r>
    </w:p>
    <w:p w14:paraId="5940E04B" w14:textId="77777777" w:rsidR="00695EC5" w:rsidRDefault="00695EC5" w:rsidP="00FF3F80">
      <w:pPr>
        <w:spacing w:line="240" w:lineRule="exact"/>
        <w:rPr>
          <w:i/>
          <w:iCs/>
        </w:rPr>
      </w:pPr>
      <w:r>
        <w:rPr>
          <w:i/>
          <w:iCs/>
        </w:rPr>
        <w:t>Course aims</w:t>
      </w:r>
    </w:p>
    <w:p w14:paraId="4B71D928" w14:textId="3E8D995A" w:rsidR="00FF3F80" w:rsidRPr="00010267" w:rsidRDefault="00FF3F80" w:rsidP="00FF3F80">
      <w:pPr>
        <w:spacing w:line="240" w:lineRule="exact"/>
      </w:pPr>
      <w:r w:rsidRPr="00010267">
        <w:t xml:space="preserve">The course aims to familiarise students with 19th-century German literary and cultural history, from Romanticism to </w:t>
      </w:r>
      <w:r w:rsidRPr="00010267">
        <w:rPr>
          <w:i/>
        </w:rPr>
        <w:t>Fin de siècle</w:t>
      </w:r>
      <w:r w:rsidRPr="00010267">
        <w:t xml:space="preserve">, through the critical reading, full or partial, of texts in the original language, including </w:t>
      </w:r>
      <w:r w:rsidR="00717AC5" w:rsidRPr="00010267">
        <w:t>poems</w:t>
      </w:r>
      <w:r w:rsidRPr="00010267">
        <w:t xml:space="preserve">, theatrical works and narrative texts, selected from among the most emblematic examples from the period and representative </w:t>
      </w:r>
      <w:r w:rsidR="00717AC5" w:rsidRPr="00010267">
        <w:t>(</w:t>
      </w:r>
      <w:r w:rsidRPr="00010267">
        <w:t>examples</w:t>
      </w:r>
      <w:r w:rsidR="00717AC5" w:rsidRPr="00010267">
        <w:t>)</w:t>
      </w:r>
      <w:r w:rsidRPr="00010267">
        <w:t xml:space="preserve"> of the various regions in which German is spoken (particularly Germany and Austria). </w:t>
      </w:r>
    </w:p>
    <w:p w14:paraId="69A4B83C" w14:textId="77777777" w:rsidR="00FF3F80" w:rsidRPr="00010267" w:rsidRDefault="00FF3F80" w:rsidP="00FF3F80">
      <w:pPr>
        <w:spacing w:line="240" w:lineRule="exact"/>
      </w:pPr>
      <w:r w:rsidRPr="00010267">
        <w:t xml:space="preserve">A further aim is for students to develop the ability to understand, analyse and interpret literary texts as tools for approaching and reflecting on the complexity of human experience, still capable of </w:t>
      </w:r>
      <w:r w:rsidR="00AD649B" w:rsidRPr="00010267">
        <w:t xml:space="preserve">resonating with </w:t>
      </w:r>
      <w:r w:rsidR="00717AC5" w:rsidRPr="00010267">
        <w:t xml:space="preserve">today’s </w:t>
      </w:r>
      <w:r w:rsidRPr="00010267">
        <w:t>reader</w:t>
      </w:r>
      <w:r w:rsidR="00AD649B" w:rsidRPr="00010267">
        <w:t>s</w:t>
      </w:r>
      <w:r w:rsidRPr="00010267">
        <w:t>.</w:t>
      </w:r>
    </w:p>
    <w:p w14:paraId="062CF427" w14:textId="77777777" w:rsidR="00695EC5" w:rsidRDefault="00695EC5" w:rsidP="00695EC5">
      <w:pPr>
        <w:spacing w:before="120" w:line="240" w:lineRule="exact"/>
        <w:rPr>
          <w:i/>
        </w:rPr>
      </w:pPr>
      <w:r>
        <w:rPr>
          <w:i/>
        </w:rPr>
        <w:t>Intended learning outcomes</w:t>
      </w:r>
    </w:p>
    <w:p w14:paraId="6F3CB46E" w14:textId="708DACD9" w:rsidR="00FF3F80" w:rsidRPr="00010267" w:rsidRDefault="00FF3F80" w:rsidP="00FF3F80">
      <w:pPr>
        <w:spacing w:line="240" w:lineRule="exact"/>
        <w:rPr>
          <w:i/>
        </w:rPr>
      </w:pPr>
      <w:r w:rsidRPr="00010267">
        <w:rPr>
          <w:i/>
        </w:rPr>
        <w:t>Knowledge and understanding</w:t>
      </w:r>
    </w:p>
    <w:p w14:paraId="06E2C99D" w14:textId="77777777" w:rsidR="00FF3F80" w:rsidRPr="00010267" w:rsidRDefault="00FF3F80" w:rsidP="00FF3F80">
      <w:pPr>
        <w:spacing w:line="240" w:lineRule="exact"/>
      </w:pPr>
      <w:r w:rsidRPr="00010267">
        <w:t xml:space="preserve">By the end of the course, students will have acquired the historical and historical-literary knowledge they need in order to orient themselves in terms of the dynamics of 19th-century </w:t>
      </w:r>
      <w:r w:rsidR="00364F9B" w:rsidRPr="00010267">
        <w:t xml:space="preserve">German </w:t>
      </w:r>
      <w:r w:rsidRPr="00010267">
        <w:t xml:space="preserve">cultural and literary movements. Students will also have </w:t>
      </w:r>
      <w:r w:rsidR="00717AC5" w:rsidRPr="00010267">
        <w:t xml:space="preserve">acquired </w:t>
      </w:r>
      <w:r w:rsidRPr="00010267">
        <w:t>the linguistic knowledge required to understand the texts in original language, as well as the specific Italian vocabulary for literary discourse, including in relation to the particular features of the various literary genres.</w:t>
      </w:r>
    </w:p>
    <w:p w14:paraId="455D4402" w14:textId="77777777" w:rsidR="00FF3F80" w:rsidRPr="00010267" w:rsidRDefault="00FF3F80" w:rsidP="00FF3F80">
      <w:pPr>
        <w:spacing w:line="240" w:lineRule="exact"/>
      </w:pPr>
      <w:r w:rsidRPr="00010267">
        <w:rPr>
          <w:i/>
        </w:rPr>
        <w:t>Ability to apply knowledge and understanding</w:t>
      </w:r>
    </w:p>
    <w:p w14:paraId="2606CE81" w14:textId="77777777" w:rsidR="00FF3F80" w:rsidRPr="00010267" w:rsidRDefault="00FF3F80" w:rsidP="00FF3F80">
      <w:pPr>
        <w:spacing w:line="240" w:lineRule="exact"/>
      </w:pPr>
      <w:r w:rsidRPr="00010267">
        <w:t xml:space="preserve">Students will also be able to translate into Italian, understand, analyse and interpret the literary texts on the syllabus, including in relation to the historical, historical-literary and historical-cultural contexts in question; they will be able to comment </w:t>
      </w:r>
      <w:r w:rsidRPr="00010267">
        <w:lastRenderedPageBreak/>
        <w:t>critically on the meaning of the text; they will be able to make links and comparisons between the works and authors of the various literary movements.</w:t>
      </w:r>
    </w:p>
    <w:p w14:paraId="6E2CF32B" w14:textId="77777777" w:rsidR="00A86D60" w:rsidRPr="00010267" w:rsidRDefault="00A86D60" w:rsidP="00A86D60">
      <w:pPr>
        <w:spacing w:before="240" w:after="120" w:line="240" w:lineRule="exact"/>
        <w:rPr>
          <w:b/>
          <w:sz w:val="18"/>
        </w:rPr>
      </w:pPr>
      <w:r w:rsidRPr="00010267">
        <w:rPr>
          <w:b/>
          <w:i/>
          <w:sz w:val="18"/>
        </w:rPr>
        <w:t>COURSE CONTENT</w:t>
      </w:r>
    </w:p>
    <w:p w14:paraId="4D799D53" w14:textId="77777777" w:rsidR="00A86D60" w:rsidRPr="00010267" w:rsidRDefault="001A0ED9" w:rsidP="001A0ED9">
      <w:pPr>
        <w:rPr>
          <w:b/>
          <w:sz w:val="18"/>
        </w:rPr>
      </w:pPr>
      <w:r w:rsidRPr="00010267">
        <w:rPr>
          <w:smallCaps/>
          <w:sz w:val="18"/>
        </w:rPr>
        <w:tab/>
        <w:t>Semester 1</w:t>
      </w:r>
    </w:p>
    <w:p w14:paraId="4D9557C9" w14:textId="77777777" w:rsidR="001A0ED9" w:rsidRPr="00010267" w:rsidRDefault="001A0ED9" w:rsidP="001A0ED9">
      <w:r w:rsidRPr="00010267">
        <w:t>In Semester 1, the course will focus on the most representative texts of the Romantic, the Biedermeier and Vormärz movements.</w:t>
      </w:r>
    </w:p>
    <w:p w14:paraId="7555A3AA" w14:textId="77777777" w:rsidR="001A0ED9" w:rsidRPr="00010267" w:rsidRDefault="001A0ED9" w:rsidP="001A0ED9">
      <w:pPr>
        <w:spacing w:before="120"/>
        <w:rPr>
          <w:smallCaps/>
          <w:sz w:val="18"/>
        </w:rPr>
      </w:pPr>
      <w:r w:rsidRPr="00010267">
        <w:rPr>
          <w:smallCaps/>
          <w:sz w:val="18"/>
        </w:rPr>
        <w:tab/>
        <w:t>Semester 2</w:t>
      </w:r>
    </w:p>
    <w:p w14:paraId="7174B54E" w14:textId="77777777" w:rsidR="001A0ED9" w:rsidRPr="00010267" w:rsidRDefault="001A0ED9" w:rsidP="001A0ED9">
      <w:r w:rsidRPr="00010267">
        <w:t xml:space="preserve">In Semester 2, the course will address the most representative texts from the Realism, Naturalism and </w:t>
      </w:r>
      <w:r w:rsidRPr="00010267">
        <w:rPr>
          <w:i/>
        </w:rPr>
        <w:t>Fin de siècle</w:t>
      </w:r>
      <w:r w:rsidRPr="00010267">
        <w:t xml:space="preserve"> movements.</w:t>
      </w:r>
    </w:p>
    <w:p w14:paraId="255C579D" w14:textId="77777777" w:rsidR="00A86D60" w:rsidRPr="00010267" w:rsidRDefault="00A86D60" w:rsidP="00A86D60">
      <w:pPr>
        <w:keepNext/>
        <w:spacing w:before="240" w:after="120" w:line="240" w:lineRule="exact"/>
        <w:rPr>
          <w:b/>
          <w:sz w:val="18"/>
        </w:rPr>
      </w:pPr>
      <w:r w:rsidRPr="00010267">
        <w:rPr>
          <w:b/>
          <w:i/>
          <w:sz w:val="18"/>
        </w:rPr>
        <w:t>READING LIST</w:t>
      </w:r>
    </w:p>
    <w:p w14:paraId="6299F9A0" w14:textId="77777777" w:rsidR="00245D0A" w:rsidRPr="0026558B" w:rsidRDefault="00D55D20" w:rsidP="00245D0A">
      <w:pPr>
        <w:pStyle w:val="Testo1"/>
        <w:numPr>
          <w:ilvl w:val="0"/>
          <w:numId w:val="3"/>
        </w:numPr>
        <w:ind w:left="284" w:hanging="284"/>
      </w:pPr>
      <w:r>
        <w:t>Compuls</w:t>
      </w:r>
      <w:r w:rsidR="0026558B" w:rsidRPr="0026558B">
        <w:t>ory texts:</w:t>
      </w:r>
    </w:p>
    <w:p w14:paraId="480A55ED" w14:textId="77777777" w:rsidR="00245D0A" w:rsidRPr="0026558B" w:rsidRDefault="00245D0A" w:rsidP="00245D0A">
      <w:pPr>
        <w:pStyle w:val="Testo1"/>
        <w:rPr>
          <w:lang w:val="it-IT"/>
        </w:rPr>
      </w:pPr>
      <w:r w:rsidRPr="0026558B">
        <w:rPr>
          <w:u w:val="single"/>
          <w:lang w:val="it-IT"/>
        </w:rPr>
        <w:t>I semest</w:t>
      </w:r>
      <w:r w:rsidR="0026558B" w:rsidRPr="0026558B">
        <w:rPr>
          <w:u w:val="single"/>
          <w:lang w:val="it-IT"/>
        </w:rPr>
        <w:t>er</w:t>
      </w:r>
      <w:r w:rsidRPr="0026558B">
        <w:rPr>
          <w:lang w:val="it-IT"/>
        </w:rPr>
        <w:t>:</w:t>
      </w:r>
    </w:p>
    <w:p w14:paraId="4F8F4707" w14:textId="77777777" w:rsidR="00245D0A" w:rsidRPr="00CD1CCC" w:rsidRDefault="00245D0A" w:rsidP="00245D0A">
      <w:pPr>
        <w:pStyle w:val="Testo2"/>
        <w:spacing w:line="240" w:lineRule="atLeast"/>
        <w:ind w:left="284" w:hanging="284"/>
        <w:rPr>
          <w:strike/>
          <w:spacing w:val="-5"/>
          <w:lang w:val="en-US"/>
        </w:rPr>
      </w:pPr>
      <w:r w:rsidRPr="0026558B">
        <w:rPr>
          <w:smallCaps/>
          <w:spacing w:val="-5"/>
          <w:sz w:val="16"/>
          <w:lang w:val="it-IT"/>
        </w:rPr>
        <w:t xml:space="preserve">E. Raponi </w:t>
      </w:r>
      <w:r w:rsidRPr="0026558B">
        <w:rPr>
          <w:spacing w:val="-5"/>
          <w:lang w:val="it-IT"/>
        </w:rPr>
        <w:t>(</w:t>
      </w:r>
      <w:r w:rsidR="0026558B">
        <w:rPr>
          <w:spacing w:val="-5"/>
          <w:lang w:val="it-IT"/>
        </w:rPr>
        <w:t>eds.</w:t>
      </w:r>
      <w:r w:rsidRPr="0026558B">
        <w:rPr>
          <w:spacing w:val="-5"/>
          <w:lang w:val="it-IT"/>
        </w:rPr>
        <w:t>),</w:t>
      </w:r>
      <w:r w:rsidRPr="0026558B">
        <w:rPr>
          <w:i/>
          <w:spacing w:val="-5"/>
          <w:lang w:val="it-IT"/>
        </w:rPr>
        <w:t xml:space="preserve"> </w:t>
      </w:r>
      <w:r w:rsidRPr="00CD1CCC">
        <w:rPr>
          <w:i/>
          <w:lang w:val="it-IT"/>
        </w:rPr>
        <w:t>Romanticismo, Biedermeier e Vormärz</w:t>
      </w:r>
      <w:r w:rsidRPr="00CD1CCC">
        <w:rPr>
          <w:spacing w:val="-5"/>
          <w:lang w:val="it-IT"/>
        </w:rPr>
        <w:t xml:space="preserve">. </w:t>
      </w:r>
      <w:r w:rsidRPr="00CD1CCC">
        <w:rPr>
          <w:spacing w:val="-5"/>
          <w:lang w:val="en-US"/>
        </w:rPr>
        <w:t>Te</w:t>
      </w:r>
      <w:r w:rsidR="0026558B" w:rsidRPr="00CD1CCC">
        <w:rPr>
          <w:spacing w:val="-5"/>
          <w:lang w:val="en-US"/>
        </w:rPr>
        <w:t>xts and materials,</w:t>
      </w:r>
      <w:r w:rsidR="00FE217D" w:rsidRPr="00CD1CCC">
        <w:rPr>
          <w:spacing w:val="-5"/>
          <w:lang w:val="en-US"/>
        </w:rPr>
        <w:t xml:space="preserve"> </w:t>
      </w:r>
      <w:r w:rsidR="0041306C" w:rsidRPr="00CD1CCC">
        <w:rPr>
          <w:spacing w:val="-5"/>
          <w:lang w:val="en-US"/>
        </w:rPr>
        <w:t>uploaded to the course Blackboard platform.</w:t>
      </w:r>
      <w:r w:rsidR="0026558B" w:rsidRPr="00CD1CCC">
        <w:rPr>
          <w:spacing w:val="-5"/>
          <w:lang w:val="en-US"/>
        </w:rPr>
        <w:t xml:space="preserve"> </w:t>
      </w:r>
    </w:p>
    <w:p w14:paraId="69406816" w14:textId="54645864" w:rsidR="00695EC5" w:rsidRPr="00E37712" w:rsidRDefault="00695EC5" w:rsidP="00695EC5">
      <w:pPr>
        <w:pStyle w:val="Testo2"/>
        <w:spacing w:line="240" w:lineRule="atLeast"/>
        <w:ind w:left="284" w:hanging="284"/>
      </w:pPr>
      <w:r>
        <w:rPr>
          <w:smallCaps/>
          <w:sz w:val="16"/>
          <w:lang w:val="en-US"/>
        </w:rPr>
        <w:t>Franz Grillparzer</w:t>
      </w:r>
      <w:r w:rsidRPr="00E37712">
        <w:rPr>
          <w:lang w:val="en-US"/>
        </w:rPr>
        <w:t xml:space="preserve">, </w:t>
      </w:r>
      <w:r>
        <w:rPr>
          <w:i/>
          <w:lang w:val="en-US"/>
        </w:rPr>
        <w:t>Weh dem, der l</w:t>
      </w:r>
      <w:r>
        <w:rPr>
          <w:rFonts w:cs="Times"/>
          <w:i/>
          <w:lang w:val="en-US"/>
        </w:rPr>
        <w:t>ü</w:t>
      </w:r>
      <w:r>
        <w:rPr>
          <w:i/>
          <w:lang w:val="en-US"/>
        </w:rPr>
        <w:t>gt!</w:t>
      </w:r>
      <w:r w:rsidRPr="00E37712">
        <w:t xml:space="preserve"> (</w:t>
      </w:r>
      <w:r>
        <w:t>full reading; suggested edition: Reclam</w:t>
      </w:r>
      <w:r w:rsidRPr="00E37712">
        <w:t>)</w:t>
      </w:r>
    </w:p>
    <w:p w14:paraId="3988D381" w14:textId="77777777" w:rsidR="00245D0A" w:rsidRPr="00CD1CCC" w:rsidRDefault="00245D0A" w:rsidP="00245D0A">
      <w:pPr>
        <w:pStyle w:val="Testo2"/>
        <w:spacing w:line="240" w:lineRule="atLeast"/>
        <w:ind w:left="284" w:hanging="284"/>
        <w:rPr>
          <w:lang w:val="it-IT"/>
        </w:rPr>
      </w:pPr>
      <w:r w:rsidRPr="00CD1CCC">
        <w:rPr>
          <w:smallCaps/>
          <w:sz w:val="16"/>
          <w:lang w:val="it-IT"/>
        </w:rPr>
        <w:t>M. Dallapiazza-U. Kindl</w:t>
      </w:r>
      <w:r w:rsidRPr="00CD1CCC">
        <w:rPr>
          <w:lang w:val="it-IT"/>
        </w:rPr>
        <w:t xml:space="preserve"> (</w:t>
      </w:r>
      <w:r w:rsidR="0026558B" w:rsidRPr="00CD1CCC">
        <w:rPr>
          <w:lang w:val="it-IT"/>
        </w:rPr>
        <w:t>eds.</w:t>
      </w:r>
      <w:r w:rsidRPr="00CD1CCC">
        <w:rPr>
          <w:lang w:val="it-IT"/>
        </w:rPr>
        <w:t>),</w:t>
      </w:r>
      <w:r w:rsidRPr="00CD1CCC">
        <w:rPr>
          <w:i/>
          <w:lang w:val="it-IT"/>
        </w:rPr>
        <w:t xml:space="preserve"> Storia della letteratura tedesca. Vol. 2. Dal Settecento alla prima guerra mondiale</w:t>
      </w:r>
      <w:r w:rsidRPr="00CD1CCC">
        <w:rPr>
          <w:lang w:val="it-IT"/>
        </w:rPr>
        <w:t>, Laterza, Roma-Bari, 2001 (pp. 144-268).</w:t>
      </w:r>
    </w:p>
    <w:p w14:paraId="5126CC30" w14:textId="77777777" w:rsidR="00245D0A" w:rsidRPr="00CD1CCC" w:rsidRDefault="00245D0A" w:rsidP="0026558B">
      <w:pPr>
        <w:pStyle w:val="Testo2"/>
        <w:spacing w:line="240" w:lineRule="atLeast"/>
        <w:ind w:left="284" w:hanging="284"/>
        <w:rPr>
          <w:spacing w:val="-5"/>
          <w:lang w:val="it-IT"/>
        </w:rPr>
      </w:pPr>
      <w:r w:rsidRPr="00CD1CCC">
        <w:rPr>
          <w:u w:val="single"/>
          <w:lang w:val="it-IT"/>
        </w:rPr>
        <w:t>II semest</w:t>
      </w:r>
      <w:r w:rsidR="0026558B" w:rsidRPr="00CD1CCC">
        <w:rPr>
          <w:u w:val="single"/>
          <w:lang w:val="it-IT"/>
        </w:rPr>
        <w:t>er</w:t>
      </w:r>
      <w:r w:rsidRPr="00CD1CCC">
        <w:rPr>
          <w:lang w:val="it-IT"/>
        </w:rPr>
        <w:t xml:space="preserve">: </w:t>
      </w:r>
    </w:p>
    <w:p w14:paraId="58741C7C" w14:textId="77777777" w:rsidR="00245D0A" w:rsidRPr="00CD1CCC" w:rsidRDefault="00245D0A" w:rsidP="00245D0A">
      <w:pPr>
        <w:pStyle w:val="Testo2"/>
        <w:spacing w:line="240" w:lineRule="atLeast"/>
        <w:ind w:left="284" w:hanging="284"/>
        <w:rPr>
          <w:strike/>
          <w:spacing w:val="-5"/>
          <w:lang w:val="en-US"/>
        </w:rPr>
      </w:pPr>
      <w:r w:rsidRPr="00CD1CCC">
        <w:rPr>
          <w:smallCaps/>
          <w:spacing w:val="-5"/>
          <w:sz w:val="16"/>
          <w:lang w:val="it-IT"/>
        </w:rPr>
        <w:t xml:space="preserve">E. Raponi </w:t>
      </w:r>
      <w:r w:rsidRPr="00CD1CCC">
        <w:rPr>
          <w:spacing w:val="-5"/>
          <w:lang w:val="it-IT"/>
        </w:rPr>
        <w:t>(</w:t>
      </w:r>
      <w:r w:rsidR="0026558B" w:rsidRPr="00CD1CCC">
        <w:rPr>
          <w:spacing w:val="-5"/>
          <w:lang w:val="it-IT"/>
        </w:rPr>
        <w:t>eds.</w:t>
      </w:r>
      <w:r w:rsidRPr="00CD1CCC">
        <w:rPr>
          <w:spacing w:val="-5"/>
          <w:lang w:val="it-IT"/>
        </w:rPr>
        <w:t>),</w:t>
      </w:r>
      <w:r w:rsidRPr="00CD1CCC">
        <w:rPr>
          <w:i/>
          <w:spacing w:val="-5"/>
          <w:lang w:val="it-IT"/>
        </w:rPr>
        <w:t xml:space="preserve"> </w:t>
      </w:r>
      <w:r w:rsidRPr="00CD1CCC">
        <w:rPr>
          <w:i/>
          <w:lang w:val="it-IT"/>
        </w:rPr>
        <w:t>Realismo, Naturalismo e Fin de siècle</w:t>
      </w:r>
      <w:r w:rsidR="0026558B" w:rsidRPr="00CD1CCC">
        <w:rPr>
          <w:spacing w:val="-5"/>
          <w:lang w:val="it-IT"/>
        </w:rPr>
        <w:t xml:space="preserve">. </w:t>
      </w:r>
      <w:r w:rsidR="0026558B" w:rsidRPr="00CD1CCC">
        <w:rPr>
          <w:spacing w:val="-5"/>
          <w:lang w:val="en-US"/>
        </w:rPr>
        <w:t>Texts and materials</w:t>
      </w:r>
      <w:r w:rsidRPr="00CD1CCC">
        <w:rPr>
          <w:spacing w:val="-5"/>
          <w:lang w:val="en-US"/>
        </w:rPr>
        <w:t xml:space="preserve">, </w:t>
      </w:r>
      <w:r w:rsidR="0041306C" w:rsidRPr="00CD1CCC">
        <w:rPr>
          <w:spacing w:val="-5"/>
          <w:lang w:val="en-US"/>
        </w:rPr>
        <w:t>uploaded to the course blackboard platform.</w:t>
      </w:r>
    </w:p>
    <w:p w14:paraId="33643E5E" w14:textId="77777777" w:rsidR="00245D0A" w:rsidRPr="0026558B" w:rsidRDefault="00245D0A" w:rsidP="00245D0A">
      <w:pPr>
        <w:pStyle w:val="Testo1"/>
        <w:spacing w:before="0"/>
        <w:rPr>
          <w:lang w:val="it-IT"/>
        </w:rPr>
      </w:pPr>
      <w:r w:rsidRPr="00CD1CCC">
        <w:rPr>
          <w:smallCaps/>
          <w:sz w:val="16"/>
          <w:lang w:val="it-IT"/>
        </w:rPr>
        <w:t>M. Dallapiazza-U. Kindl</w:t>
      </w:r>
      <w:r w:rsidRPr="00CD1CCC">
        <w:rPr>
          <w:lang w:val="it-IT"/>
        </w:rPr>
        <w:t xml:space="preserve"> (</w:t>
      </w:r>
      <w:r w:rsidR="0026558B" w:rsidRPr="00CD1CCC">
        <w:rPr>
          <w:lang w:val="it-IT"/>
        </w:rPr>
        <w:t>eds.</w:t>
      </w:r>
      <w:r w:rsidRPr="00CD1CCC">
        <w:rPr>
          <w:lang w:val="it-IT"/>
        </w:rPr>
        <w:t>),</w:t>
      </w:r>
      <w:r w:rsidRPr="00CD1CCC">
        <w:rPr>
          <w:i/>
          <w:lang w:val="it-IT"/>
        </w:rPr>
        <w:t xml:space="preserve"> Storia della letteratura tedesca. Vol. 2. Dal Settecento alla prima guerra mondiale</w:t>
      </w:r>
      <w:r w:rsidRPr="00CD1CCC">
        <w:rPr>
          <w:lang w:val="it-IT"/>
        </w:rPr>
        <w:t xml:space="preserve">, Laterza, Roma-Bari, 2001 </w:t>
      </w:r>
      <w:r w:rsidRPr="0026558B">
        <w:rPr>
          <w:lang w:val="it-IT"/>
        </w:rPr>
        <w:t xml:space="preserve">(pp. 271-386). </w:t>
      </w:r>
    </w:p>
    <w:p w14:paraId="27B95ADD" w14:textId="77777777" w:rsidR="001A0ED9" w:rsidRPr="0026558B" w:rsidRDefault="00245D0A" w:rsidP="001A0ED9">
      <w:pPr>
        <w:pStyle w:val="Testo1"/>
        <w:rPr>
          <w:noProof w:val="0"/>
        </w:rPr>
      </w:pPr>
      <w:r w:rsidRPr="0026558B">
        <w:rPr>
          <w:noProof w:val="0"/>
        </w:rPr>
        <w:t>b</w:t>
      </w:r>
      <w:r w:rsidR="001A0ED9" w:rsidRPr="0026558B">
        <w:rPr>
          <w:noProof w:val="0"/>
        </w:rPr>
        <w:t>.</w:t>
      </w:r>
      <w:r w:rsidR="001A0ED9" w:rsidRPr="0026558B">
        <w:rPr>
          <w:noProof w:val="0"/>
        </w:rPr>
        <w:tab/>
        <w:t xml:space="preserve"> Optional reading, recommended for specific individual study:</w:t>
      </w:r>
    </w:p>
    <w:p w14:paraId="0CDFAB67" w14:textId="77777777" w:rsidR="00245D0A" w:rsidRPr="00245D0A" w:rsidRDefault="00245D0A" w:rsidP="00245D0A">
      <w:pPr>
        <w:tabs>
          <w:tab w:val="clear" w:pos="284"/>
        </w:tabs>
        <w:ind w:left="284" w:hanging="284"/>
        <w:rPr>
          <w:rFonts w:ascii="Times" w:hAnsi="Times"/>
          <w:noProof/>
          <w:sz w:val="18"/>
          <w:szCs w:val="20"/>
          <w:lang w:val="it-IT"/>
        </w:rPr>
      </w:pPr>
      <w:r w:rsidRPr="0026558B">
        <w:rPr>
          <w:rFonts w:ascii="Times" w:hAnsi="Times"/>
          <w:smallCaps/>
          <w:noProof/>
          <w:sz w:val="16"/>
          <w:szCs w:val="20"/>
          <w:lang w:val="it-IT"/>
        </w:rPr>
        <w:t>C.M. Buglioni - M. Castellari - A. Poggio - M. Paleari</w:t>
      </w:r>
      <w:r w:rsidRPr="0026558B">
        <w:rPr>
          <w:rFonts w:ascii="Times" w:hAnsi="Times"/>
          <w:noProof/>
          <w:sz w:val="18"/>
          <w:szCs w:val="20"/>
          <w:lang w:val="it-IT"/>
        </w:rPr>
        <w:t xml:space="preserve">, </w:t>
      </w:r>
      <w:r w:rsidRPr="0026558B">
        <w:rPr>
          <w:rFonts w:ascii="Times" w:hAnsi="Times"/>
          <w:i/>
          <w:noProof/>
          <w:sz w:val="18"/>
          <w:szCs w:val="20"/>
          <w:lang w:val="it-IT"/>
        </w:rPr>
        <w:t>Letteratura Tedesca. Epoche, generi, intersezioni. Dal Medioevo al primo Novecento</w:t>
      </w:r>
      <w:r w:rsidRPr="0026558B">
        <w:rPr>
          <w:rFonts w:ascii="Times" w:hAnsi="Times"/>
          <w:noProof/>
          <w:sz w:val="18"/>
          <w:szCs w:val="20"/>
          <w:lang w:val="it-IT"/>
        </w:rPr>
        <w:t>, Le Monnier Università 2019 (in partic</w:t>
      </w:r>
      <w:r w:rsidR="0026558B">
        <w:rPr>
          <w:rFonts w:ascii="Times" w:hAnsi="Times"/>
          <w:noProof/>
          <w:sz w:val="18"/>
          <w:szCs w:val="20"/>
          <w:lang w:val="it-IT"/>
        </w:rPr>
        <w:t xml:space="preserve">ular </w:t>
      </w:r>
      <w:r w:rsidRPr="0026558B">
        <w:rPr>
          <w:rFonts w:ascii="Times" w:hAnsi="Times"/>
          <w:noProof/>
          <w:sz w:val="18"/>
          <w:szCs w:val="20"/>
          <w:lang w:val="it-IT"/>
        </w:rPr>
        <w:t xml:space="preserve">pp. 393-473: </w:t>
      </w:r>
      <w:r w:rsidRPr="0026558B">
        <w:rPr>
          <w:rFonts w:ascii="Times" w:hAnsi="Times"/>
          <w:i/>
          <w:noProof/>
          <w:sz w:val="18"/>
          <w:szCs w:val="20"/>
          <w:lang w:val="it-IT"/>
        </w:rPr>
        <w:t>Naturalismo e Fin de siècle</w:t>
      </w:r>
      <w:r w:rsidRPr="0026558B">
        <w:rPr>
          <w:rFonts w:ascii="Times" w:hAnsi="Times"/>
          <w:noProof/>
          <w:sz w:val="18"/>
          <w:szCs w:val="20"/>
          <w:lang w:val="it-IT"/>
        </w:rPr>
        <w:t>).</w:t>
      </w:r>
    </w:p>
    <w:p w14:paraId="7BBF3D18" w14:textId="77777777" w:rsidR="001A0ED9" w:rsidRPr="00010267" w:rsidRDefault="001A0ED9" w:rsidP="001A0ED9">
      <w:pPr>
        <w:pStyle w:val="Testo1"/>
        <w:spacing w:before="0"/>
        <w:rPr>
          <w:noProof w:val="0"/>
          <w:lang w:val="it-IT"/>
        </w:rPr>
      </w:pPr>
      <w:r w:rsidRPr="00010267">
        <w:rPr>
          <w:smallCaps/>
          <w:noProof w:val="0"/>
          <w:sz w:val="16"/>
          <w:lang w:val="it-IT"/>
        </w:rPr>
        <w:t>L. Mittner</w:t>
      </w:r>
      <w:r w:rsidRPr="00010267">
        <w:rPr>
          <w:noProof w:val="0"/>
          <w:lang w:val="it-IT"/>
        </w:rPr>
        <w:t xml:space="preserve">, </w:t>
      </w:r>
      <w:r w:rsidRPr="00010267">
        <w:rPr>
          <w:i/>
          <w:noProof w:val="0"/>
          <w:lang w:val="it-IT"/>
        </w:rPr>
        <w:t xml:space="preserve">Storia della letteratura tedesca, vol. II, tome 3: Dal pietismo al romanticismo (1700-1820); vol. </w:t>
      </w:r>
      <w:r w:rsidRPr="00010267">
        <w:rPr>
          <w:i/>
          <w:noProof w:val="0"/>
        </w:rPr>
        <w:t xml:space="preserve">III*, tome 1 and 2: Biedermeier from at the end of the century; vol. </w:t>
      </w:r>
      <w:r w:rsidRPr="00010267">
        <w:rPr>
          <w:i/>
          <w:noProof w:val="0"/>
          <w:lang w:val="it-IT"/>
        </w:rPr>
        <w:t>III**, tome 1: Dal fine secolo alla sperimentazione (1890-1970)</w:t>
      </w:r>
      <w:r w:rsidRPr="00010267">
        <w:rPr>
          <w:noProof w:val="0"/>
          <w:lang w:val="it-IT"/>
        </w:rPr>
        <w:t xml:space="preserve">, Piccola Biblioteca Einaudi, Turin, 1971. </w:t>
      </w:r>
    </w:p>
    <w:p w14:paraId="7297C823" w14:textId="77777777" w:rsidR="001A0ED9" w:rsidRPr="00010267" w:rsidRDefault="001A0ED9" w:rsidP="001A0ED9">
      <w:pPr>
        <w:pStyle w:val="Testo1"/>
        <w:spacing w:before="0"/>
        <w:rPr>
          <w:noProof w:val="0"/>
        </w:rPr>
      </w:pPr>
      <w:r w:rsidRPr="00010267">
        <w:rPr>
          <w:smallCaps/>
          <w:noProof w:val="0"/>
          <w:sz w:val="16"/>
          <w:lang w:val="it-IT"/>
        </w:rPr>
        <w:t>M. Freschi</w:t>
      </w:r>
      <w:r w:rsidRPr="00010267">
        <w:rPr>
          <w:noProof w:val="0"/>
          <w:lang w:val="it-IT"/>
        </w:rPr>
        <w:t xml:space="preserve"> (ed.), </w:t>
      </w:r>
      <w:r w:rsidRPr="00010267">
        <w:rPr>
          <w:i/>
          <w:noProof w:val="0"/>
          <w:lang w:val="it-IT"/>
        </w:rPr>
        <w:t>Storia della civiltà letteraria tedesca</w:t>
      </w:r>
      <w:r w:rsidRPr="00010267">
        <w:rPr>
          <w:noProof w:val="0"/>
          <w:lang w:val="it-IT"/>
        </w:rPr>
        <w:t xml:space="preserve">, Utet, Turin, 1998 (vol. </w:t>
      </w:r>
      <w:r w:rsidRPr="00010267">
        <w:rPr>
          <w:noProof w:val="0"/>
        </w:rPr>
        <w:t xml:space="preserve">I-II: only those essays related to the periods and movements on the syllabus). </w:t>
      </w:r>
    </w:p>
    <w:p w14:paraId="43E5E1D2" w14:textId="77777777" w:rsidR="001A0ED9" w:rsidRPr="00010267" w:rsidRDefault="001A0ED9" w:rsidP="001A0ED9">
      <w:pPr>
        <w:pStyle w:val="Testo1"/>
        <w:spacing w:before="0"/>
        <w:rPr>
          <w:noProof w:val="0"/>
          <w:lang w:val="it-IT"/>
        </w:rPr>
      </w:pPr>
      <w:r w:rsidRPr="00010267">
        <w:rPr>
          <w:smallCaps/>
          <w:noProof w:val="0"/>
          <w:sz w:val="16"/>
          <w:lang w:val="it-IT"/>
        </w:rPr>
        <w:t>F. Fiorentino-G. Sampaolo</w:t>
      </w:r>
      <w:r w:rsidRPr="00010267">
        <w:rPr>
          <w:noProof w:val="0"/>
          <w:lang w:val="it-IT"/>
        </w:rPr>
        <w:t xml:space="preserve">, </w:t>
      </w:r>
      <w:r w:rsidRPr="00010267">
        <w:rPr>
          <w:i/>
          <w:noProof w:val="0"/>
          <w:lang w:val="it-IT"/>
        </w:rPr>
        <w:t>Atlante della letteratura tedesca</w:t>
      </w:r>
      <w:r w:rsidRPr="00010267">
        <w:rPr>
          <w:noProof w:val="0"/>
          <w:lang w:val="it-IT"/>
        </w:rPr>
        <w:t xml:space="preserve">, Quodlibet, Macerata, 2009. </w:t>
      </w:r>
    </w:p>
    <w:p w14:paraId="65151FE9" w14:textId="77777777" w:rsidR="001A0ED9" w:rsidRPr="00010267" w:rsidRDefault="001A0ED9" w:rsidP="001A0ED9">
      <w:pPr>
        <w:pStyle w:val="Testo1"/>
        <w:rPr>
          <w:noProof w:val="0"/>
        </w:rPr>
      </w:pPr>
      <w:r w:rsidRPr="00010267">
        <w:rPr>
          <w:noProof w:val="0"/>
        </w:rPr>
        <w:t>Details of further reading material will be provided at the beginning of the course.</w:t>
      </w:r>
    </w:p>
    <w:p w14:paraId="2A617CBE" w14:textId="5B274FD0" w:rsidR="00A86D60" w:rsidRPr="00010267" w:rsidRDefault="00A86D60" w:rsidP="008E0ACE">
      <w:pPr>
        <w:pStyle w:val="Testo1"/>
        <w:spacing w:before="240" w:after="120" w:line="240" w:lineRule="auto"/>
        <w:rPr>
          <w:b/>
          <w:i/>
        </w:rPr>
      </w:pPr>
      <w:r w:rsidRPr="00010267">
        <w:rPr>
          <w:b/>
          <w:i/>
        </w:rPr>
        <w:t>TEACHING METHOD</w:t>
      </w:r>
    </w:p>
    <w:p w14:paraId="78FB4229" w14:textId="77777777" w:rsidR="00A86D60" w:rsidRPr="00010267" w:rsidRDefault="00AD649B" w:rsidP="00A86D60">
      <w:pPr>
        <w:pStyle w:val="Testo2"/>
        <w:rPr>
          <w:noProof w:val="0"/>
        </w:rPr>
      </w:pPr>
      <w:r w:rsidRPr="00010267">
        <w:rPr>
          <w:noProof w:val="0"/>
        </w:rPr>
        <w:t xml:space="preserve">Frontal lectures </w:t>
      </w:r>
      <w:r w:rsidR="00A86D60" w:rsidRPr="00010267">
        <w:rPr>
          <w:noProof w:val="0"/>
        </w:rPr>
        <w:t>in class</w:t>
      </w:r>
      <w:r w:rsidRPr="00010267">
        <w:rPr>
          <w:noProof w:val="0"/>
        </w:rPr>
        <w:t>.</w:t>
      </w:r>
    </w:p>
    <w:p w14:paraId="5A26277D" w14:textId="77777777" w:rsidR="00A86D60" w:rsidRPr="00010267" w:rsidRDefault="00A86D60" w:rsidP="00A86D60">
      <w:pPr>
        <w:spacing w:before="240" w:after="120"/>
        <w:rPr>
          <w:b/>
          <w:i/>
          <w:sz w:val="18"/>
        </w:rPr>
      </w:pPr>
      <w:r w:rsidRPr="00010267">
        <w:rPr>
          <w:b/>
          <w:i/>
          <w:sz w:val="18"/>
        </w:rPr>
        <w:lastRenderedPageBreak/>
        <w:t>ASSESSMENT METHOD AND CRITERIA</w:t>
      </w:r>
    </w:p>
    <w:p w14:paraId="04C5C559" w14:textId="77777777" w:rsidR="00617C37" w:rsidRPr="00010267" w:rsidRDefault="00617C37" w:rsidP="00617C37">
      <w:pPr>
        <w:pStyle w:val="Testo2"/>
        <w:rPr>
          <w:noProof w:val="0"/>
        </w:rPr>
      </w:pPr>
      <w:r w:rsidRPr="00010267">
        <w:rPr>
          <w:noProof w:val="0"/>
        </w:rPr>
        <w:t>Students will be assessed by means of an oral exam in Italian (and/or German upon request). The oral exam is based on open questions and will include: 1) an initial section during which students will read aloud and translate: students must demonstrate their knowledge of t</w:t>
      </w:r>
      <w:r w:rsidR="00B84410" w:rsidRPr="00010267">
        <w:rPr>
          <w:noProof w:val="0"/>
        </w:rPr>
        <w:t xml:space="preserve">he vocabulary and structures </w:t>
      </w:r>
      <w:r w:rsidRPr="00010267">
        <w:rPr>
          <w:noProof w:val="0"/>
        </w:rPr>
        <w:t xml:space="preserve">in the texts on the syllabus, </w:t>
      </w:r>
      <w:r w:rsidRPr="00010267">
        <w:rPr>
          <w:rFonts w:ascii="Times New Roman" w:hAnsi="Times New Roman"/>
          <w:noProof w:val="0"/>
          <w:szCs w:val="18"/>
        </w:rPr>
        <w:t xml:space="preserve">and must be able to describe the </w:t>
      </w:r>
      <w:r w:rsidRPr="00245D0A">
        <w:rPr>
          <w:rFonts w:ascii="Times New Roman" w:hAnsi="Times New Roman"/>
          <w:noProof w:val="0"/>
          <w:szCs w:val="18"/>
        </w:rPr>
        <w:t>forms</w:t>
      </w:r>
      <w:r w:rsidR="00245D0A" w:rsidRPr="00245D0A">
        <w:rPr>
          <w:color w:val="000000"/>
          <w:szCs w:val="18"/>
        </w:rPr>
        <w:t xml:space="preserve"> </w:t>
      </w:r>
      <w:r w:rsidR="0026558B">
        <w:rPr>
          <w:color w:val="000000"/>
          <w:szCs w:val="18"/>
        </w:rPr>
        <w:t xml:space="preserve">concerning </w:t>
      </w:r>
      <w:r w:rsidR="0047523A">
        <w:rPr>
          <w:color w:val="000000"/>
          <w:szCs w:val="18"/>
        </w:rPr>
        <w:t>the peculiarity of the several genres, using the corr</w:t>
      </w:r>
      <w:r w:rsidR="00D55D20">
        <w:rPr>
          <w:color w:val="000000"/>
          <w:szCs w:val="18"/>
        </w:rPr>
        <w:t>ect italian terminology peculiar</w:t>
      </w:r>
      <w:r w:rsidR="0047523A">
        <w:rPr>
          <w:color w:val="000000"/>
          <w:szCs w:val="18"/>
        </w:rPr>
        <w:t xml:space="preserve"> to the literary speech</w:t>
      </w:r>
      <w:r w:rsidRPr="00010267">
        <w:rPr>
          <w:rFonts w:ascii="Times New Roman" w:hAnsi="Times New Roman"/>
          <w:noProof w:val="0"/>
          <w:szCs w:val="18"/>
        </w:rPr>
        <w:t>;</w:t>
      </w:r>
      <w:r w:rsidRPr="00010267">
        <w:rPr>
          <w:noProof w:val="0"/>
        </w:rPr>
        <w:t xml:space="preserve"> 2) a second part in which </w:t>
      </w:r>
      <w:r w:rsidR="00FC57F1" w:rsidRPr="00010267">
        <w:rPr>
          <w:noProof w:val="0"/>
        </w:rPr>
        <w:t>students</w:t>
      </w:r>
      <w:r w:rsidRPr="00010267">
        <w:rPr>
          <w:noProof w:val="0"/>
        </w:rPr>
        <w:t xml:space="preserve"> must demonstrate the ability to skilfully analyse and interpret the meaning of the text and be able to contextualise </w:t>
      </w:r>
      <w:r w:rsidR="00B84410" w:rsidRPr="00010267">
        <w:rPr>
          <w:noProof w:val="0"/>
        </w:rPr>
        <w:t>it both historically and as a work</w:t>
      </w:r>
      <w:r w:rsidRPr="00010267">
        <w:rPr>
          <w:noProof w:val="0"/>
        </w:rPr>
        <w:t xml:space="preserve"> of literature</w:t>
      </w:r>
      <w:r w:rsidR="00FC57F1" w:rsidRPr="00010267">
        <w:rPr>
          <w:noProof w:val="0"/>
        </w:rPr>
        <w:t>.</w:t>
      </w:r>
      <w:r w:rsidRPr="00010267">
        <w:rPr>
          <w:noProof w:val="0"/>
        </w:rPr>
        <w:t xml:space="preserve"> </w:t>
      </w:r>
      <w:r w:rsidRPr="00010267">
        <w:rPr>
          <w:rFonts w:ascii="Times New Roman" w:hAnsi="Times New Roman"/>
          <w:noProof w:val="0"/>
          <w:szCs w:val="18"/>
        </w:rPr>
        <w:t xml:space="preserve">The final mark (out of 30) is calculated as follows: the first point </w:t>
      </w:r>
      <w:r w:rsidR="00B84410" w:rsidRPr="00010267">
        <w:rPr>
          <w:rFonts w:ascii="Times New Roman" w:hAnsi="Times New Roman"/>
          <w:noProof w:val="0"/>
          <w:szCs w:val="18"/>
        </w:rPr>
        <w:t xml:space="preserve">is worth 50% </w:t>
      </w:r>
      <w:r w:rsidRPr="00010267">
        <w:rPr>
          <w:rFonts w:ascii="Times New Roman" w:hAnsi="Times New Roman"/>
          <w:noProof w:val="0"/>
          <w:szCs w:val="18"/>
        </w:rPr>
        <w:t>and the second point</w:t>
      </w:r>
      <w:r w:rsidR="00B84410" w:rsidRPr="00010267">
        <w:rPr>
          <w:rFonts w:ascii="Times New Roman" w:hAnsi="Times New Roman"/>
          <w:noProof w:val="0"/>
          <w:szCs w:val="18"/>
        </w:rPr>
        <w:t xml:space="preserve"> is worth 50%</w:t>
      </w:r>
      <w:r w:rsidRPr="00010267">
        <w:rPr>
          <w:rFonts w:ascii="Times New Roman" w:hAnsi="Times New Roman"/>
          <w:noProof w:val="0"/>
          <w:szCs w:val="18"/>
        </w:rPr>
        <w:t xml:space="preserve">: to pass the </w:t>
      </w:r>
      <w:r w:rsidR="00B84410" w:rsidRPr="00010267">
        <w:rPr>
          <w:rFonts w:ascii="Times New Roman" w:hAnsi="Times New Roman"/>
          <w:noProof w:val="0"/>
          <w:szCs w:val="18"/>
        </w:rPr>
        <w:t>whole course,</w:t>
      </w:r>
      <w:r w:rsidRPr="00010267">
        <w:rPr>
          <w:rFonts w:ascii="Times New Roman" w:hAnsi="Times New Roman"/>
          <w:noProof w:val="0"/>
          <w:szCs w:val="18"/>
        </w:rPr>
        <w:t xml:space="preserve"> students must </w:t>
      </w:r>
      <w:r w:rsidR="00B84410" w:rsidRPr="00010267">
        <w:rPr>
          <w:rFonts w:ascii="Times New Roman" w:hAnsi="Times New Roman"/>
          <w:noProof w:val="0"/>
          <w:szCs w:val="18"/>
        </w:rPr>
        <w:t xml:space="preserve">pass </w:t>
      </w:r>
      <w:r w:rsidRPr="00010267">
        <w:rPr>
          <w:rFonts w:ascii="Times New Roman" w:hAnsi="Times New Roman"/>
          <w:noProof w:val="0"/>
          <w:szCs w:val="18"/>
        </w:rPr>
        <w:t>(18/30) both parts</w:t>
      </w:r>
      <w:r w:rsidR="00B84410" w:rsidRPr="00010267">
        <w:rPr>
          <w:rFonts w:ascii="Times New Roman" w:hAnsi="Times New Roman"/>
          <w:noProof w:val="0"/>
          <w:szCs w:val="18"/>
        </w:rPr>
        <w:t xml:space="preserve"> of the exam</w:t>
      </w:r>
      <w:r w:rsidRPr="00010267">
        <w:rPr>
          <w:rFonts w:ascii="Times New Roman" w:hAnsi="Times New Roman"/>
          <w:noProof w:val="0"/>
          <w:szCs w:val="18"/>
        </w:rPr>
        <w:t>.</w:t>
      </w:r>
      <w:r w:rsidRPr="00010267">
        <w:rPr>
          <w:rFonts w:ascii="Times New Roman" w:hAnsi="Times New Roman"/>
          <w:noProof w:val="0"/>
          <w:sz w:val="24"/>
          <w:szCs w:val="24"/>
        </w:rPr>
        <w:t xml:space="preserve"> </w:t>
      </w:r>
      <w:r w:rsidRPr="00010267">
        <w:rPr>
          <w:noProof w:val="0"/>
        </w:rPr>
        <w:t>Further important assessment criteria are: language</w:t>
      </w:r>
      <w:r w:rsidR="00B84410" w:rsidRPr="00010267">
        <w:rPr>
          <w:noProof w:val="0"/>
        </w:rPr>
        <w:t xml:space="preserve"> skills, clarity of expression and </w:t>
      </w:r>
      <w:r w:rsidRPr="00010267">
        <w:rPr>
          <w:noProof w:val="0"/>
        </w:rPr>
        <w:t>ability to structure effective argument</w:t>
      </w:r>
      <w:r w:rsidR="00B84410" w:rsidRPr="00010267">
        <w:rPr>
          <w:noProof w:val="0"/>
        </w:rPr>
        <w:t xml:space="preserve">s and </w:t>
      </w:r>
      <w:r w:rsidRPr="00010267">
        <w:rPr>
          <w:noProof w:val="0"/>
        </w:rPr>
        <w:t>make connections and comparisons with other authors and texts.</w:t>
      </w:r>
    </w:p>
    <w:p w14:paraId="3230A021" w14:textId="77777777" w:rsidR="00617C37" w:rsidRPr="00010267" w:rsidRDefault="00617C37" w:rsidP="00617C37">
      <w:pPr>
        <w:pStyle w:val="xmsonormal"/>
        <w:shd w:val="clear" w:color="auto" w:fill="FFFFFF"/>
        <w:spacing w:before="0" w:beforeAutospacing="0" w:after="0" w:afterAutospacing="0" w:line="220" w:lineRule="atLeast"/>
        <w:ind w:firstLine="284"/>
        <w:jc w:val="both"/>
        <w:rPr>
          <w:sz w:val="18"/>
          <w:szCs w:val="18"/>
        </w:rPr>
      </w:pPr>
      <w:r w:rsidRPr="00010267">
        <w:rPr>
          <w:sz w:val="18"/>
          <w:szCs w:val="18"/>
        </w:rPr>
        <w:t xml:space="preserve">The syllabus is the same for attending and non-attending students. Students will follow the option for attending and non-attending students depending entirely on their decision </w:t>
      </w:r>
      <w:r w:rsidR="00B84410" w:rsidRPr="00010267">
        <w:rPr>
          <w:sz w:val="18"/>
          <w:szCs w:val="18"/>
        </w:rPr>
        <w:t>to attend</w:t>
      </w:r>
      <w:r w:rsidRPr="00010267">
        <w:rPr>
          <w:sz w:val="18"/>
          <w:szCs w:val="18"/>
        </w:rPr>
        <w:t xml:space="preserve"> the course</w:t>
      </w:r>
      <w:r w:rsidR="00B84410" w:rsidRPr="00010267">
        <w:rPr>
          <w:sz w:val="18"/>
          <w:szCs w:val="18"/>
        </w:rPr>
        <w:t xml:space="preserve"> or not</w:t>
      </w:r>
      <w:r w:rsidRPr="00010267">
        <w:rPr>
          <w:sz w:val="18"/>
          <w:szCs w:val="18"/>
        </w:rPr>
        <w:t>.</w:t>
      </w:r>
    </w:p>
    <w:p w14:paraId="0E7BDFB1" w14:textId="77777777" w:rsidR="004A1A3E" w:rsidRPr="00010267" w:rsidRDefault="00617C37" w:rsidP="00617C37">
      <w:pPr>
        <w:pStyle w:val="Testo2"/>
        <w:rPr>
          <w:noProof w:val="0"/>
        </w:rPr>
      </w:pPr>
      <w:r w:rsidRPr="00010267">
        <w:rPr>
          <w:noProof w:val="0"/>
        </w:rPr>
        <w:t>The weighted average of the marks for the interim spoken and written language tests will contribute to the final mark.</w:t>
      </w:r>
    </w:p>
    <w:p w14:paraId="41414AA3" w14:textId="77777777" w:rsidR="00A86D60" w:rsidRPr="00010267" w:rsidRDefault="00A86D60" w:rsidP="00A86D60">
      <w:pPr>
        <w:spacing w:before="240" w:after="120" w:line="240" w:lineRule="exact"/>
        <w:rPr>
          <w:b/>
          <w:i/>
          <w:sz w:val="18"/>
        </w:rPr>
      </w:pPr>
      <w:r w:rsidRPr="00010267">
        <w:rPr>
          <w:b/>
          <w:i/>
          <w:sz w:val="18"/>
        </w:rPr>
        <w:t>NOTES AND PREREQUISITES</w:t>
      </w:r>
    </w:p>
    <w:p w14:paraId="00D9380B" w14:textId="77777777" w:rsidR="00617C37" w:rsidRPr="00010267" w:rsidRDefault="00617C37" w:rsidP="00617C37">
      <w:pPr>
        <w:pStyle w:val="Testo2"/>
        <w:rPr>
          <w:b/>
          <w:i/>
          <w:noProof w:val="0"/>
        </w:rPr>
      </w:pPr>
      <w:r w:rsidRPr="00010267">
        <w:rPr>
          <w:noProof w:val="0"/>
        </w:rPr>
        <w:t xml:space="preserve">The course lasts </w:t>
      </w:r>
      <w:r w:rsidRPr="00010267">
        <w:rPr>
          <w:i/>
          <w:noProof w:val="0"/>
        </w:rPr>
        <w:t>one</w:t>
      </w:r>
      <w:r w:rsidRPr="00010267">
        <w:rPr>
          <w:noProof w:val="0"/>
        </w:rPr>
        <w:t xml:space="preserve"> </w:t>
      </w:r>
      <w:r w:rsidRPr="00010267">
        <w:rPr>
          <w:i/>
          <w:noProof w:val="0"/>
        </w:rPr>
        <w:t xml:space="preserve">year </w:t>
      </w:r>
      <w:r w:rsidRPr="00010267">
        <w:rPr>
          <w:noProof w:val="0"/>
        </w:rPr>
        <w:t xml:space="preserve">for students enrolled on the second year of the </w:t>
      </w:r>
      <w:r w:rsidRPr="00010267">
        <w:rPr>
          <w:i/>
          <w:noProof w:val="0"/>
        </w:rPr>
        <w:t>Linguistics</w:t>
      </w:r>
      <w:r w:rsidR="00B50549" w:rsidRPr="00010267">
        <w:rPr>
          <w:i/>
          <w:noProof w:val="0"/>
        </w:rPr>
        <w:t xml:space="preserve"> </w:t>
      </w:r>
      <w:r w:rsidRPr="00010267">
        <w:rPr>
          <w:noProof w:val="0"/>
        </w:rPr>
        <w:t>degree programme on the LLS profile (</w:t>
      </w:r>
      <w:r w:rsidRPr="00010267">
        <w:rPr>
          <w:i/>
          <w:noProof w:val="0"/>
        </w:rPr>
        <w:t>Foreign Languages and Literature</w:t>
      </w:r>
      <w:r w:rsidRPr="00010267">
        <w:rPr>
          <w:noProof w:val="0"/>
        </w:rPr>
        <w:t>);</w:t>
      </w:r>
    </w:p>
    <w:p w14:paraId="2847B5E5" w14:textId="218D2AC5" w:rsidR="00617C37" w:rsidRPr="00010267" w:rsidRDefault="00617C37" w:rsidP="00617C37">
      <w:pPr>
        <w:pStyle w:val="Testo2"/>
        <w:rPr>
          <w:noProof w:val="0"/>
        </w:rPr>
      </w:pPr>
      <w:r w:rsidRPr="00010267">
        <w:rPr>
          <w:noProof w:val="0"/>
        </w:rPr>
        <w:t xml:space="preserve">The course lasts one semester for students enrolled on the second year of the </w:t>
      </w:r>
      <w:r w:rsidRPr="00010267">
        <w:rPr>
          <w:i/>
          <w:noProof w:val="0"/>
        </w:rPr>
        <w:t>Linguistics</w:t>
      </w:r>
      <w:r w:rsidR="00FC57F1" w:rsidRPr="00010267">
        <w:rPr>
          <w:i/>
          <w:noProof w:val="0"/>
        </w:rPr>
        <w:t xml:space="preserve"> </w:t>
      </w:r>
      <w:r w:rsidRPr="00010267">
        <w:rPr>
          <w:noProof w:val="0"/>
        </w:rPr>
        <w:t>degree programme on the LCM</w:t>
      </w:r>
      <w:r w:rsidR="008E0ACE">
        <w:rPr>
          <w:noProof w:val="0"/>
        </w:rPr>
        <w:t>CD</w:t>
      </w:r>
      <w:r w:rsidRPr="00010267">
        <w:rPr>
          <w:noProof w:val="0"/>
        </w:rPr>
        <w:t xml:space="preserve"> profile (Language</w:t>
      </w:r>
      <w:r w:rsidR="0040249A">
        <w:rPr>
          <w:noProof w:val="0"/>
        </w:rPr>
        <w:t>s</w:t>
      </w:r>
      <w:r w:rsidRPr="00010267">
        <w:rPr>
          <w:noProof w:val="0"/>
        </w:rPr>
        <w:t xml:space="preserve">, </w:t>
      </w:r>
      <w:r w:rsidR="0040249A">
        <w:rPr>
          <w:noProof w:val="0"/>
        </w:rPr>
        <w:t>C</w:t>
      </w:r>
      <w:r w:rsidRPr="00010267">
        <w:rPr>
          <w:noProof w:val="0"/>
        </w:rPr>
        <w:t xml:space="preserve">ommunication, </w:t>
      </w:r>
      <w:r w:rsidR="0040249A">
        <w:rPr>
          <w:noProof w:val="0"/>
        </w:rPr>
        <w:t>M</w:t>
      </w:r>
      <w:r w:rsidRPr="00010267">
        <w:rPr>
          <w:noProof w:val="0"/>
        </w:rPr>
        <w:t>edia</w:t>
      </w:r>
      <w:r w:rsidR="008E0ACE">
        <w:rPr>
          <w:noProof w:val="0"/>
        </w:rPr>
        <w:t xml:space="preserve"> </w:t>
      </w:r>
      <w:r w:rsidR="0040249A">
        <w:rPr>
          <w:noProof w:val="0"/>
        </w:rPr>
        <w:t>and Digital Cultures</w:t>
      </w:r>
      <w:r w:rsidRPr="00010267">
        <w:rPr>
          <w:noProof w:val="0"/>
        </w:rPr>
        <w:t>) and the LMT profile (Languages for Management and Tourism). Whether they attend the first or second semester depends on the organisation of the overall Faculty timetable.</w:t>
      </w:r>
    </w:p>
    <w:p w14:paraId="6219D900" w14:textId="0A0E7648" w:rsidR="00617C37" w:rsidRPr="00010267" w:rsidRDefault="00617C37" w:rsidP="00617C37">
      <w:pPr>
        <w:pStyle w:val="Testo2"/>
        <w:rPr>
          <w:noProof w:val="0"/>
        </w:rPr>
      </w:pPr>
      <w:r w:rsidRPr="00010267">
        <w:rPr>
          <w:noProof w:val="0"/>
        </w:rPr>
        <w:t xml:space="preserve">The course is also intended for second-year students on the undergraduate degree programmes in </w:t>
      </w:r>
      <w:r w:rsidRPr="00010267">
        <w:rPr>
          <w:i/>
          <w:noProof w:val="0"/>
        </w:rPr>
        <w:t>Linguistics</w:t>
      </w:r>
      <w:r w:rsidRPr="00010267">
        <w:rPr>
          <w:noProof w:val="0"/>
        </w:rPr>
        <w:t>. The exam syllabus for these students will focus on - depending on preference - the contents of either Semester 1 or Semester 2.</w:t>
      </w:r>
    </w:p>
    <w:p w14:paraId="14A6ACEE" w14:textId="77777777" w:rsidR="00617C37" w:rsidRPr="00010267" w:rsidRDefault="00617C37" w:rsidP="00617C37">
      <w:pPr>
        <w:pStyle w:val="Testo2"/>
        <w:rPr>
          <w:noProof w:val="0"/>
        </w:rPr>
      </w:pPr>
      <w:r w:rsidRPr="00010267">
        <w:rPr>
          <w:noProof w:val="0"/>
        </w:rPr>
        <w:t xml:space="preserve">Students on </w:t>
      </w:r>
      <w:r w:rsidR="00FC57F1" w:rsidRPr="00010267">
        <w:rPr>
          <w:noProof w:val="0"/>
        </w:rPr>
        <w:t xml:space="preserve">the </w:t>
      </w:r>
      <w:r w:rsidRPr="00010267">
        <w:rPr>
          <w:i/>
          <w:iCs/>
          <w:noProof w:val="0"/>
        </w:rPr>
        <w:t>Literature</w:t>
      </w:r>
      <w:r w:rsidRPr="00010267">
        <w:rPr>
          <w:noProof w:val="0"/>
        </w:rPr>
        <w:t xml:space="preserve"> degree programme intending to take the German Language and Literature 2 course may contact the lecturer.</w:t>
      </w:r>
    </w:p>
    <w:p w14:paraId="5944F309" w14:textId="77777777" w:rsidR="00617C37" w:rsidRPr="00010267" w:rsidRDefault="00617C37" w:rsidP="00617C37">
      <w:pPr>
        <w:pStyle w:val="Testo2"/>
        <w:rPr>
          <w:noProof w:val="0"/>
        </w:rPr>
      </w:pPr>
      <w:r w:rsidRPr="00010267">
        <w:rPr>
          <w:noProof w:val="0"/>
        </w:rPr>
        <w:t xml:space="preserve">The </w:t>
      </w:r>
      <w:r w:rsidR="00D55D20">
        <w:rPr>
          <w:noProof w:val="0"/>
        </w:rPr>
        <w:t xml:space="preserve">main </w:t>
      </w:r>
      <w:r w:rsidRPr="00010267">
        <w:rPr>
          <w:noProof w:val="0"/>
        </w:rPr>
        <w:t xml:space="preserve">subject course will be accompanied by 10 hours of practical classes (four for Semester 1 and six for </w:t>
      </w:r>
      <w:r w:rsidR="00D55D20">
        <w:rPr>
          <w:noProof w:val="0"/>
        </w:rPr>
        <w:t>Semester</w:t>
      </w:r>
      <w:r w:rsidRPr="00010267">
        <w:rPr>
          <w:noProof w:val="0"/>
        </w:rPr>
        <w:t xml:space="preserve"> 2)</w:t>
      </w:r>
      <w:r w:rsidR="00FC57F1" w:rsidRPr="00010267">
        <w:rPr>
          <w:noProof w:val="0"/>
        </w:rPr>
        <w:t xml:space="preserve"> held </w:t>
      </w:r>
      <w:r w:rsidRPr="00010267">
        <w:rPr>
          <w:noProof w:val="0"/>
        </w:rPr>
        <w:t>by Gloria Colombo and dedicated to the</w:t>
      </w:r>
      <w:r w:rsidR="00B50549" w:rsidRPr="00010267">
        <w:rPr>
          <w:noProof w:val="0"/>
        </w:rPr>
        <w:t xml:space="preserve"> </w:t>
      </w:r>
      <w:r w:rsidRPr="00010267">
        <w:rPr>
          <w:i/>
          <w:noProof w:val="0"/>
        </w:rPr>
        <w:t>linguistic analysis</w:t>
      </w:r>
      <w:r w:rsidRPr="00010267">
        <w:rPr>
          <w:noProof w:val="0"/>
        </w:rPr>
        <w:t xml:space="preserve"> of the lyrical texts on the syllabus.</w:t>
      </w:r>
    </w:p>
    <w:p w14:paraId="452C9289" w14:textId="2F821D27" w:rsidR="00617C37" w:rsidRPr="00010267" w:rsidRDefault="00617C37" w:rsidP="00695EC5">
      <w:pPr>
        <w:pStyle w:val="Testo2"/>
      </w:pPr>
      <w:r w:rsidRPr="00010267">
        <w:rPr>
          <w:noProof w:val="0"/>
        </w:rPr>
        <w:t>The lecturer’s webpages (</w:t>
      </w:r>
      <w:r w:rsidRPr="00010267">
        <w:rPr>
          <w:i/>
          <w:noProof w:val="0"/>
        </w:rPr>
        <w:t xml:space="preserve">via </w:t>
      </w:r>
      <w:r w:rsidRPr="005866A6">
        <w:rPr>
          <w:iCs/>
          <w:noProof w:val="0"/>
        </w:rPr>
        <w:t>the</w:t>
      </w:r>
      <w:r w:rsidRPr="00010267">
        <w:rPr>
          <w:i/>
          <w:noProof w:val="0"/>
        </w:rPr>
        <w:t xml:space="preserve"> </w:t>
      </w:r>
      <w:r w:rsidRPr="00010267">
        <w:rPr>
          <w:noProof w:val="0"/>
        </w:rPr>
        <w:t xml:space="preserve">University homepage: </w:t>
      </w:r>
      <w:r w:rsidRPr="00010267">
        <w:rPr>
          <w:i/>
          <w:noProof w:val="0"/>
        </w:rPr>
        <w:t>link</w:t>
      </w:r>
      <w:r w:rsidRPr="00010267">
        <w:rPr>
          <w:noProof w:val="0"/>
        </w:rPr>
        <w:t xml:space="preserve"> “</w:t>
      </w:r>
      <w:r w:rsidRPr="00010267">
        <w:rPr>
          <w:i/>
          <w:iCs/>
          <w:noProof w:val="0"/>
        </w:rPr>
        <w:t>docenti</w:t>
      </w:r>
      <w:r w:rsidRPr="00010267">
        <w:rPr>
          <w:noProof w:val="0"/>
        </w:rPr>
        <w:t>”) as well as the Blackboard platforms will be updated regularly with notifications and information regarding the course</w:t>
      </w:r>
      <w:r w:rsidR="00695EC5">
        <w:rPr>
          <w:noProof w:val="0"/>
        </w:rPr>
        <w:t xml:space="preserve">, </w:t>
      </w:r>
      <w:r w:rsidR="00413487" w:rsidRPr="00413487">
        <w:t xml:space="preserve">as well as </w:t>
      </w:r>
      <w:r w:rsidR="00413487">
        <w:t xml:space="preserve">with </w:t>
      </w:r>
      <w:r w:rsidR="00413487" w:rsidRPr="00413487">
        <w:t>any teaching material produced during the course and useful for the preparation of the exam</w:t>
      </w:r>
      <w:r w:rsidR="00695EC5" w:rsidRPr="00413487">
        <w:t>.</w:t>
      </w:r>
      <w:r w:rsidR="00695EC5" w:rsidRPr="007B6F91">
        <w:t xml:space="preserve"> </w:t>
      </w:r>
      <w:r w:rsidRPr="00010267">
        <w:rPr>
          <w:noProof w:val="0"/>
        </w:rPr>
        <w:t xml:space="preserve"> </w:t>
      </w:r>
    </w:p>
    <w:p w14:paraId="1075F138" w14:textId="77777777" w:rsidR="00617C37" w:rsidRPr="00010267" w:rsidRDefault="00617C37" w:rsidP="00413487">
      <w:pPr>
        <w:pStyle w:val="Testo2"/>
        <w:spacing w:before="120"/>
        <w:rPr>
          <w:i/>
          <w:noProof w:val="0"/>
        </w:rPr>
      </w:pPr>
      <w:r w:rsidRPr="00010267">
        <w:rPr>
          <w:i/>
          <w:noProof w:val="0"/>
        </w:rPr>
        <w:t>Prerequisites</w:t>
      </w:r>
    </w:p>
    <w:p w14:paraId="17B3A040" w14:textId="77777777" w:rsidR="00617C37" w:rsidRPr="00010267" w:rsidRDefault="00617C37" w:rsidP="00617C37">
      <w:pPr>
        <w:pStyle w:val="Testo2"/>
        <w:rPr>
          <w:noProof w:val="0"/>
        </w:rPr>
      </w:pPr>
      <w:r w:rsidRPr="00010267">
        <w:rPr>
          <w:noProof w:val="0"/>
        </w:rPr>
        <w:lastRenderedPageBreak/>
        <w:t>There are no prerequisites other than willingness to read the texts. In order to overcome any linguistic difficulties, students are offered basic support in the form of Glori</w:t>
      </w:r>
      <w:r w:rsidR="00FC57F1" w:rsidRPr="00010267">
        <w:rPr>
          <w:noProof w:val="0"/>
        </w:rPr>
        <w:t>a</w:t>
      </w:r>
      <w:r w:rsidRPr="00010267">
        <w:rPr>
          <w:noProof w:val="0"/>
        </w:rPr>
        <w:t xml:space="preserve"> Colombo’s practical classes.</w:t>
      </w:r>
    </w:p>
    <w:p w14:paraId="34165674" w14:textId="289FD703" w:rsidR="00232916" w:rsidRDefault="00617C37" w:rsidP="00695EC5">
      <w:pPr>
        <w:pStyle w:val="Testo2"/>
        <w:rPr>
          <w:noProof w:val="0"/>
        </w:rPr>
      </w:pPr>
      <w:r w:rsidRPr="00010267">
        <w:rPr>
          <w:noProof w:val="0"/>
        </w:rPr>
        <w:t>Further information can be found on the lecturer's webpage at http://docenti.unicatt.it/web/searchByName.do?language=ENG or on the Faculty notice board.</w:t>
      </w:r>
    </w:p>
    <w:p w14:paraId="16DD0BC7" w14:textId="77777777" w:rsidR="00BF435E" w:rsidRPr="007E3DAE" w:rsidRDefault="00BF435E" w:rsidP="00BF435E">
      <w:pPr>
        <w:tabs>
          <w:tab w:val="clear" w:pos="284"/>
        </w:tabs>
        <w:suppressAutoHyphens/>
        <w:spacing w:before="480" w:line="276" w:lineRule="auto"/>
        <w:jc w:val="left"/>
        <w:outlineLvl w:val="0"/>
        <w:rPr>
          <w:rFonts w:eastAsia="Calibri"/>
          <w:b/>
          <w:kern w:val="1"/>
          <w:szCs w:val="22"/>
          <w:lang w:eastAsia="ar-SA"/>
        </w:rPr>
      </w:pPr>
      <w:bookmarkStart w:id="13" w:name="_Toc488851232"/>
      <w:bookmarkStart w:id="14" w:name="_Toc19625778"/>
      <w:bookmarkStart w:id="15" w:name="_Toc37771712"/>
      <w:bookmarkStart w:id="16" w:name="_Toc59462247"/>
      <w:bookmarkStart w:id="17" w:name="_Toc59529282"/>
      <w:bookmarkStart w:id="18" w:name="_Toc113287533"/>
      <w:bookmarkStart w:id="19" w:name="_Toc140504154"/>
      <w:bookmarkStart w:id="20" w:name="_Toc299468280"/>
      <w:bookmarkStart w:id="21" w:name="_Toc299631056"/>
      <w:r w:rsidRPr="007E3DAE">
        <w:rPr>
          <w:rFonts w:eastAsia="Calibri"/>
          <w:b/>
          <w:bCs/>
          <w:kern w:val="1"/>
          <w:szCs w:val="22"/>
          <w:lang w:eastAsia="ar-SA"/>
        </w:rPr>
        <w:t>German Language Practical Classes (Year 2, Three-Year Course Students)</w:t>
      </w:r>
      <w:bookmarkEnd w:id="13"/>
      <w:bookmarkEnd w:id="14"/>
      <w:bookmarkEnd w:id="15"/>
      <w:bookmarkEnd w:id="16"/>
      <w:bookmarkEnd w:id="17"/>
      <w:bookmarkEnd w:id="18"/>
      <w:bookmarkEnd w:id="19"/>
    </w:p>
    <w:p w14:paraId="39199BC6" w14:textId="77777777" w:rsidR="00BF435E" w:rsidRPr="00A41953" w:rsidRDefault="00BF435E" w:rsidP="00BF435E">
      <w:pPr>
        <w:pStyle w:val="Titolo2"/>
        <w:rPr>
          <w:color w:val="000000" w:themeColor="text1"/>
        </w:rPr>
      </w:pPr>
      <w:bookmarkStart w:id="22" w:name="_Toc77603213"/>
      <w:bookmarkStart w:id="23" w:name="_Toc113287534"/>
      <w:bookmarkStart w:id="24" w:name="_Toc140504155"/>
      <w:bookmarkEnd w:id="20"/>
      <w:bookmarkEnd w:id="21"/>
      <w:r w:rsidRPr="0025191F">
        <w:rPr>
          <w:rStyle w:val="Nessuno"/>
          <w:rFonts w:eastAsiaTheme="majorEastAsia"/>
          <w:color w:val="000000" w:themeColor="text1"/>
          <w:lang w:val="en-US"/>
        </w:rPr>
        <w:t xml:space="preserve">Dott. Karin Harrich; </w:t>
      </w:r>
      <w:r w:rsidRPr="0025191F">
        <w:rPr>
          <w:rStyle w:val="Nessuno"/>
          <w:rFonts w:eastAsiaTheme="majorEastAsia"/>
          <w:lang w:val="en-US"/>
        </w:rPr>
        <w:t xml:space="preserve">Dott. Beate Lindemann; Dott. </w:t>
      </w:r>
      <w:r w:rsidRPr="00FA3BC7">
        <w:rPr>
          <w:rStyle w:val="Nessuno"/>
          <w:rFonts w:eastAsiaTheme="majorEastAsia"/>
          <w:color w:val="000000" w:themeColor="text1"/>
          <w:lang w:val="it-IT"/>
        </w:rPr>
        <w:t xml:space="preserve">Paola Maria Rubini; Dott. Maria Chiara Spotti; Dott. </w:t>
      </w:r>
      <w:r w:rsidRPr="00A41953">
        <w:rPr>
          <w:rStyle w:val="Nessuno"/>
          <w:rFonts w:eastAsiaTheme="majorEastAsia"/>
          <w:color w:val="000000" w:themeColor="text1"/>
        </w:rPr>
        <w:t>Bernadette Staindl</w:t>
      </w:r>
      <w:bookmarkEnd w:id="22"/>
      <w:bookmarkEnd w:id="23"/>
      <w:bookmarkEnd w:id="24"/>
    </w:p>
    <w:p w14:paraId="2679C389" w14:textId="77777777" w:rsidR="00BF435E" w:rsidRPr="007E3DAE" w:rsidRDefault="00BF435E" w:rsidP="00BF435E">
      <w:pPr>
        <w:tabs>
          <w:tab w:val="clear" w:pos="284"/>
        </w:tabs>
        <w:suppressAutoHyphens/>
        <w:spacing w:before="240" w:after="120" w:line="240" w:lineRule="exact"/>
        <w:rPr>
          <w:rFonts w:eastAsia="Calibri"/>
          <w:b/>
          <w:bCs/>
          <w:i/>
          <w:iCs/>
          <w:kern w:val="1"/>
          <w:sz w:val="18"/>
          <w:szCs w:val="18"/>
          <w:lang w:eastAsia="ar-SA"/>
        </w:rPr>
      </w:pPr>
      <w:r w:rsidRPr="007E3DAE">
        <w:rPr>
          <w:rFonts w:eastAsia="Calibri"/>
          <w:b/>
          <w:bCs/>
          <w:i/>
          <w:iCs/>
          <w:kern w:val="1"/>
          <w:sz w:val="18"/>
          <w:szCs w:val="18"/>
          <w:lang w:eastAsia="ar-SA"/>
        </w:rPr>
        <w:t>COURSE AIMS AND INTENDED LEARNING OUTCOMES</w:t>
      </w:r>
    </w:p>
    <w:p w14:paraId="284F38FC" w14:textId="77777777" w:rsidR="00BF435E" w:rsidRPr="007E3DAE" w:rsidRDefault="00BF435E" w:rsidP="00BF435E">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 xml:space="preserve">The series of practical language classes in the </w:t>
      </w:r>
      <w:r w:rsidRPr="007E3DAE">
        <w:rPr>
          <w:rFonts w:eastAsia="Calibri"/>
          <w:bCs/>
          <w:i/>
          <w:kern w:val="1"/>
          <w:szCs w:val="22"/>
          <w:lang w:eastAsia="ar-SA"/>
        </w:rPr>
        <w:t>second</w:t>
      </w:r>
      <w:r w:rsidRPr="007E3DAE">
        <w:rPr>
          <w:rFonts w:eastAsia="Calibri"/>
          <w:kern w:val="1"/>
          <w:szCs w:val="22"/>
          <w:lang w:eastAsia="ar-SA"/>
        </w:rPr>
        <w:t xml:space="preserve"> year of the course is designed to bring students up to levels B1 and B2 in the European Language Portfolio across all four skills.</w:t>
      </w:r>
    </w:p>
    <w:p w14:paraId="0249E9B4" w14:textId="77777777" w:rsidR="00BF435E" w:rsidRPr="007E3DAE" w:rsidRDefault="00BF435E" w:rsidP="00BF435E">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The practical classes are designed to correspond closely to the learning objectives of the first year.</w:t>
      </w:r>
    </w:p>
    <w:p w14:paraId="68973CCF" w14:textId="77777777" w:rsidR="00BF435E" w:rsidRPr="007E3DAE" w:rsidRDefault="00BF435E" w:rsidP="00BF435E">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 xml:space="preserve">By the end of the second year, students will have acquired solid productive and receptive skills, as well as a firm grasp of grammar and vocabulary for oral and written communication appropriate for the level in question. </w:t>
      </w:r>
    </w:p>
    <w:p w14:paraId="0D04C7AB" w14:textId="77777777" w:rsidR="00BF435E" w:rsidRPr="007E3DAE" w:rsidRDefault="00BF435E" w:rsidP="00BF435E">
      <w:pPr>
        <w:tabs>
          <w:tab w:val="clear" w:pos="284"/>
        </w:tabs>
        <w:suppressAutoHyphens/>
        <w:spacing w:line="240" w:lineRule="exact"/>
        <w:rPr>
          <w:rFonts w:eastAsia="Calibri"/>
          <w:kern w:val="1"/>
          <w:szCs w:val="22"/>
          <w:lang w:eastAsia="ar-SA"/>
        </w:rPr>
      </w:pPr>
      <w:r w:rsidRPr="007E3DAE">
        <w:rPr>
          <w:rFonts w:eastAsia="Calibri"/>
          <w:i/>
          <w:iCs/>
          <w:kern w:val="1"/>
          <w:szCs w:val="22"/>
          <w:lang w:eastAsia="ar-SA"/>
        </w:rPr>
        <w:t>Written communication:</w:t>
      </w:r>
      <w:r w:rsidRPr="007E3DAE">
        <w:rPr>
          <w:rFonts w:eastAsia="Calibri"/>
          <w:kern w:val="1"/>
          <w:szCs w:val="22"/>
          <w:lang w:eastAsia="ar-SA"/>
        </w:rPr>
        <w:t xml:space="preserve"> students will be able to understand and produce texts of various types, demonstrating their ability to use and produce the various grammatical, lexical and morpho-syntactical structures used during lectures.</w:t>
      </w:r>
    </w:p>
    <w:p w14:paraId="0B6C95E9" w14:textId="77777777" w:rsidR="00BF435E" w:rsidRPr="007E3DAE" w:rsidRDefault="00BF435E" w:rsidP="00BF435E">
      <w:pPr>
        <w:tabs>
          <w:tab w:val="clear" w:pos="284"/>
        </w:tabs>
        <w:suppressAutoHyphens/>
        <w:spacing w:line="240" w:lineRule="exact"/>
        <w:rPr>
          <w:rFonts w:eastAsia="Calibri"/>
          <w:kern w:val="1"/>
          <w:szCs w:val="22"/>
          <w:lang w:eastAsia="ar-SA"/>
        </w:rPr>
      </w:pPr>
      <w:r w:rsidRPr="007E3DAE">
        <w:rPr>
          <w:rFonts w:eastAsia="Calibri"/>
          <w:i/>
          <w:iCs/>
          <w:kern w:val="1"/>
          <w:szCs w:val="22"/>
          <w:lang w:eastAsia="ar-SA"/>
        </w:rPr>
        <w:t xml:space="preserve">Oral communication: </w:t>
      </w:r>
      <w:r w:rsidRPr="007E3DAE">
        <w:rPr>
          <w:rFonts w:eastAsia="Calibri"/>
          <w:kern w:val="1"/>
          <w:szCs w:val="22"/>
          <w:lang w:eastAsia="ar-SA"/>
        </w:rPr>
        <w:t xml:space="preserve">students will be able to interact and make arguments about the issues covered in the textbook (see Reading List) and materials of their choice. </w:t>
      </w:r>
    </w:p>
    <w:p w14:paraId="5FBFB441" w14:textId="77777777" w:rsidR="00BF435E" w:rsidRPr="007E3DAE" w:rsidRDefault="00BF435E" w:rsidP="00BF435E">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 xml:space="preserve">Study method: Students are responsible for their own learning and for monitoring their own progress. They must develop and refine an effective approach to their studies. </w:t>
      </w:r>
    </w:p>
    <w:p w14:paraId="58730CAF" w14:textId="77777777" w:rsidR="00BF435E" w:rsidRPr="007E3DAE" w:rsidRDefault="00BF435E" w:rsidP="00BF435E">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Independence of judgement: Students will be able to source and select texts from printed or relative online sources on the themes covered on the course and related to their own curriculum.</w:t>
      </w:r>
    </w:p>
    <w:p w14:paraId="50BA8511" w14:textId="77777777" w:rsidR="00BF435E" w:rsidRPr="007E3DAE" w:rsidRDefault="00BF435E" w:rsidP="00BF435E">
      <w:pPr>
        <w:tabs>
          <w:tab w:val="clear" w:pos="284"/>
        </w:tabs>
        <w:suppressAutoHyphens/>
        <w:spacing w:before="240" w:after="120" w:line="276" w:lineRule="auto"/>
        <w:rPr>
          <w:rFonts w:eastAsia="Calibri"/>
          <w:b/>
          <w:bCs/>
          <w:i/>
          <w:iCs/>
          <w:kern w:val="1"/>
          <w:sz w:val="16"/>
          <w:szCs w:val="18"/>
          <w:lang w:eastAsia="ar-SA"/>
        </w:rPr>
      </w:pPr>
      <w:r w:rsidRPr="007E3DAE">
        <w:rPr>
          <w:rFonts w:eastAsia="Calibri"/>
          <w:b/>
          <w:bCs/>
          <w:i/>
          <w:iCs/>
          <w:kern w:val="1"/>
          <w:sz w:val="18"/>
          <w:szCs w:val="22"/>
          <w:lang w:eastAsia="ar-SA"/>
        </w:rPr>
        <w:t>COURSE CONTENT</w:t>
      </w:r>
    </w:p>
    <w:p w14:paraId="1E8FC1CF" w14:textId="77777777" w:rsidR="00BF435E" w:rsidRPr="007E3DAE" w:rsidRDefault="00BF435E" w:rsidP="00BF435E">
      <w:pPr>
        <w:tabs>
          <w:tab w:val="clear" w:pos="284"/>
        </w:tabs>
        <w:suppressAutoHyphens/>
        <w:spacing w:line="240" w:lineRule="exact"/>
        <w:ind w:left="284" w:hanging="284"/>
        <w:rPr>
          <w:rFonts w:eastAsia="Calibri"/>
          <w:i/>
          <w:iCs/>
          <w:kern w:val="1"/>
          <w:szCs w:val="20"/>
          <w:lang w:eastAsia="ar-SA"/>
        </w:rPr>
      </w:pPr>
      <w:r w:rsidRPr="007E3DAE">
        <w:rPr>
          <w:rFonts w:eastAsia="Calibri"/>
          <w:kern w:val="1"/>
          <w:szCs w:val="22"/>
          <w:lang w:eastAsia="ar-SA"/>
        </w:rPr>
        <w:t>1.</w:t>
      </w:r>
      <w:r w:rsidRPr="007E3DAE">
        <w:rPr>
          <w:rFonts w:eastAsia="Calibri"/>
          <w:i/>
          <w:iCs/>
          <w:kern w:val="1"/>
          <w:szCs w:val="20"/>
          <w:lang w:eastAsia="ar-SA"/>
        </w:rPr>
        <w:tab/>
        <w:t xml:space="preserve">More advanced study of morphosyntax and knowledge of vocabulary, with written and oral exercises both in class and to be completed independently; </w:t>
      </w:r>
    </w:p>
    <w:p w14:paraId="0C0AD381" w14:textId="77777777" w:rsidR="00BF435E" w:rsidRPr="007E3DAE" w:rsidRDefault="00BF435E" w:rsidP="00BF435E">
      <w:pPr>
        <w:tabs>
          <w:tab w:val="clear" w:pos="284"/>
        </w:tabs>
        <w:suppressAutoHyphens/>
        <w:spacing w:line="240" w:lineRule="exact"/>
        <w:ind w:left="284" w:hanging="284"/>
        <w:rPr>
          <w:rFonts w:eastAsia="Calibri"/>
          <w:i/>
          <w:iCs/>
          <w:kern w:val="1"/>
          <w:szCs w:val="20"/>
          <w:lang w:eastAsia="ar-SA"/>
        </w:rPr>
      </w:pPr>
      <w:r w:rsidRPr="007E3DAE">
        <w:rPr>
          <w:rFonts w:eastAsia="Calibri"/>
          <w:kern w:val="1"/>
          <w:szCs w:val="22"/>
          <w:lang w:eastAsia="ar-SA"/>
        </w:rPr>
        <w:t>2.</w:t>
      </w:r>
      <w:r w:rsidRPr="007E3DAE">
        <w:rPr>
          <w:rFonts w:eastAsia="Calibri"/>
          <w:i/>
          <w:iCs/>
          <w:kern w:val="1"/>
          <w:szCs w:val="20"/>
          <w:lang w:eastAsia="ar-SA"/>
        </w:rPr>
        <w:tab/>
        <w:t>Oral communication</w:t>
      </w:r>
    </w:p>
    <w:p w14:paraId="1660C346" w14:textId="77777777" w:rsidR="00BF435E" w:rsidRPr="007E3DAE" w:rsidRDefault="00BF435E" w:rsidP="00BF435E">
      <w:pPr>
        <w:tabs>
          <w:tab w:val="clear" w:pos="284"/>
        </w:tabs>
        <w:suppressAutoHyphens/>
        <w:spacing w:line="240" w:lineRule="exact"/>
        <w:ind w:left="284" w:hanging="284"/>
        <w:rPr>
          <w:rFonts w:eastAsia="Calibri"/>
          <w:kern w:val="1"/>
          <w:szCs w:val="20"/>
          <w:lang w:eastAsia="ar-SA"/>
        </w:rPr>
      </w:pPr>
      <w:r w:rsidRPr="007E3DAE">
        <w:rPr>
          <w:rFonts w:eastAsia="Calibri"/>
          <w:kern w:val="1"/>
          <w:szCs w:val="22"/>
          <w:lang w:eastAsia="ar-SA"/>
        </w:rPr>
        <w:t>–</w:t>
      </w:r>
      <w:r w:rsidRPr="007E3DAE">
        <w:rPr>
          <w:rFonts w:eastAsia="Calibri"/>
          <w:kern w:val="1"/>
          <w:szCs w:val="22"/>
          <w:lang w:eastAsia="ar-SA"/>
        </w:rPr>
        <w:tab/>
        <w:t>Conversation on topics related to the text-book topics covered in class.</w:t>
      </w:r>
    </w:p>
    <w:p w14:paraId="19300BE1" w14:textId="77777777" w:rsidR="00BF435E" w:rsidRPr="007E3DAE" w:rsidRDefault="00BF435E" w:rsidP="00BF435E">
      <w:pPr>
        <w:tabs>
          <w:tab w:val="clear" w:pos="284"/>
        </w:tabs>
        <w:suppressAutoHyphens/>
        <w:spacing w:line="240" w:lineRule="exact"/>
        <w:ind w:left="284" w:hanging="284"/>
        <w:rPr>
          <w:rFonts w:eastAsia="Calibri"/>
          <w:kern w:val="1"/>
          <w:szCs w:val="20"/>
          <w:lang w:eastAsia="ar-SA"/>
        </w:rPr>
      </w:pPr>
      <w:r w:rsidRPr="007E3DAE">
        <w:rPr>
          <w:rFonts w:eastAsia="Calibri"/>
          <w:kern w:val="1"/>
          <w:szCs w:val="22"/>
          <w:lang w:eastAsia="ar-SA"/>
        </w:rPr>
        <w:t>–</w:t>
      </w:r>
      <w:r w:rsidRPr="007E3DAE">
        <w:rPr>
          <w:rFonts w:eastAsia="Calibri"/>
          <w:kern w:val="1"/>
          <w:szCs w:val="22"/>
          <w:lang w:eastAsia="ar-SA"/>
        </w:rPr>
        <w:tab/>
        <w:t>Listening activities using audio and video both in class and independently.</w:t>
      </w:r>
    </w:p>
    <w:p w14:paraId="63447A19" w14:textId="77777777" w:rsidR="00BF435E" w:rsidRPr="007E3DAE" w:rsidRDefault="00BF435E" w:rsidP="00BF435E">
      <w:pPr>
        <w:tabs>
          <w:tab w:val="clear" w:pos="284"/>
        </w:tabs>
        <w:suppressAutoHyphens/>
        <w:spacing w:line="240" w:lineRule="exact"/>
        <w:ind w:left="284" w:hanging="284"/>
        <w:rPr>
          <w:rFonts w:eastAsia="Calibri"/>
          <w:kern w:val="1"/>
          <w:szCs w:val="20"/>
          <w:lang w:eastAsia="ar-SA"/>
        </w:rPr>
      </w:pPr>
      <w:r w:rsidRPr="007E3DAE">
        <w:rPr>
          <w:rFonts w:eastAsia="Calibri"/>
          <w:kern w:val="1"/>
          <w:szCs w:val="22"/>
          <w:lang w:eastAsia="ar-SA"/>
        </w:rPr>
        <w:t>3.</w:t>
      </w:r>
      <w:r w:rsidRPr="007E3DAE">
        <w:rPr>
          <w:rFonts w:eastAsia="Calibri"/>
          <w:i/>
          <w:iCs/>
          <w:kern w:val="1"/>
          <w:szCs w:val="20"/>
          <w:lang w:eastAsia="ar-SA"/>
        </w:rPr>
        <w:tab/>
        <w:t>Written communication</w:t>
      </w:r>
    </w:p>
    <w:p w14:paraId="550CF63C" w14:textId="77777777" w:rsidR="00BF435E" w:rsidRPr="007E3DAE" w:rsidRDefault="00BF435E" w:rsidP="00BF435E">
      <w:pPr>
        <w:tabs>
          <w:tab w:val="clear" w:pos="284"/>
        </w:tabs>
        <w:suppressAutoHyphens/>
        <w:spacing w:line="276" w:lineRule="auto"/>
        <w:ind w:left="284" w:hanging="284"/>
        <w:rPr>
          <w:rFonts w:eastAsia="Calibri"/>
          <w:kern w:val="1"/>
          <w:szCs w:val="20"/>
          <w:lang w:eastAsia="ar-SA"/>
        </w:rPr>
      </w:pPr>
      <w:r w:rsidRPr="007E3DAE">
        <w:rPr>
          <w:rFonts w:eastAsia="Calibri"/>
          <w:kern w:val="1"/>
          <w:szCs w:val="22"/>
          <w:lang w:eastAsia="ar-SA"/>
        </w:rPr>
        <w:lastRenderedPageBreak/>
        <w:t>–</w:t>
      </w:r>
      <w:r w:rsidRPr="007E3DAE">
        <w:rPr>
          <w:rFonts w:eastAsia="Calibri"/>
          <w:kern w:val="1"/>
          <w:szCs w:val="22"/>
          <w:lang w:eastAsia="ar-SA"/>
        </w:rPr>
        <w:tab/>
        <w:t>Reading and understanding of various text types sourced from the textbook, from newspapers, magazines and the Internet.</w:t>
      </w:r>
    </w:p>
    <w:p w14:paraId="6D4F3DE0" w14:textId="77777777" w:rsidR="00BF435E" w:rsidRPr="007E3DAE" w:rsidRDefault="00BF435E" w:rsidP="00BF435E">
      <w:pPr>
        <w:tabs>
          <w:tab w:val="clear" w:pos="284"/>
        </w:tabs>
        <w:suppressAutoHyphens/>
        <w:spacing w:line="240" w:lineRule="exact"/>
        <w:ind w:left="284" w:hanging="284"/>
        <w:rPr>
          <w:rFonts w:eastAsia="Calibri"/>
          <w:kern w:val="1"/>
          <w:szCs w:val="20"/>
          <w:lang w:val="en-US" w:eastAsia="ar-SA"/>
        </w:rPr>
      </w:pPr>
      <w:r w:rsidRPr="007E3DAE">
        <w:rPr>
          <w:rFonts w:eastAsia="Calibri"/>
          <w:kern w:val="1"/>
          <w:szCs w:val="22"/>
          <w:lang w:val="en-US" w:eastAsia="ar-SA"/>
        </w:rPr>
        <w:t>–</w:t>
      </w:r>
      <w:r w:rsidRPr="007E3DAE">
        <w:rPr>
          <w:rFonts w:eastAsia="Calibri"/>
          <w:kern w:val="1"/>
          <w:szCs w:val="22"/>
          <w:lang w:val="en-US" w:eastAsia="ar-SA"/>
        </w:rPr>
        <w:tab/>
        <w:t>Composition (formal letter).</w:t>
      </w:r>
    </w:p>
    <w:p w14:paraId="1405B1AA" w14:textId="77777777" w:rsidR="00BF435E" w:rsidRPr="007E3DAE" w:rsidRDefault="00BF435E" w:rsidP="00BF435E">
      <w:pPr>
        <w:tabs>
          <w:tab w:val="clear" w:pos="284"/>
        </w:tabs>
        <w:suppressAutoHyphens/>
        <w:spacing w:line="240" w:lineRule="exact"/>
        <w:ind w:left="284" w:hanging="284"/>
        <w:rPr>
          <w:rFonts w:eastAsia="Calibri"/>
          <w:kern w:val="1"/>
          <w:szCs w:val="20"/>
          <w:lang w:val="en-US" w:eastAsia="ar-SA"/>
        </w:rPr>
      </w:pPr>
      <w:r w:rsidRPr="007E3DAE">
        <w:rPr>
          <w:rFonts w:eastAsia="Calibri"/>
          <w:kern w:val="1"/>
          <w:szCs w:val="22"/>
          <w:lang w:val="en-US" w:eastAsia="ar-SA"/>
        </w:rPr>
        <w:t>–</w:t>
      </w:r>
      <w:r w:rsidRPr="007E3DAE">
        <w:rPr>
          <w:rFonts w:eastAsia="Calibri"/>
          <w:kern w:val="1"/>
          <w:szCs w:val="22"/>
          <w:lang w:val="en-US" w:eastAsia="ar-SA"/>
        </w:rPr>
        <w:tab/>
        <w:t>Translation.</w:t>
      </w:r>
    </w:p>
    <w:p w14:paraId="397D80D4" w14:textId="77777777" w:rsidR="00BF435E" w:rsidRPr="007E3DAE" w:rsidRDefault="00BF435E" w:rsidP="00BF435E">
      <w:pPr>
        <w:tabs>
          <w:tab w:val="clear" w:pos="284"/>
        </w:tabs>
        <w:suppressAutoHyphens/>
        <w:spacing w:line="240" w:lineRule="exact"/>
        <w:ind w:left="284" w:hanging="284"/>
        <w:rPr>
          <w:rFonts w:eastAsia="Calibri"/>
          <w:kern w:val="1"/>
          <w:szCs w:val="20"/>
          <w:lang w:val="en-US" w:eastAsia="ar-SA"/>
        </w:rPr>
      </w:pPr>
      <w:r w:rsidRPr="007E3DAE">
        <w:rPr>
          <w:rFonts w:eastAsia="Calibri"/>
          <w:kern w:val="1"/>
          <w:szCs w:val="22"/>
          <w:lang w:val="en-US" w:eastAsia="ar-SA"/>
        </w:rPr>
        <w:t>–</w:t>
      </w:r>
      <w:r w:rsidRPr="007E3DAE">
        <w:rPr>
          <w:rFonts w:eastAsia="Calibri"/>
          <w:kern w:val="1"/>
          <w:szCs w:val="22"/>
          <w:lang w:val="en-US" w:eastAsia="ar-SA"/>
        </w:rPr>
        <w:tab/>
        <w:t xml:space="preserve">Dictation, </w:t>
      </w:r>
      <w:r>
        <w:rPr>
          <w:rFonts w:eastAsia="Calibri"/>
          <w:kern w:val="1"/>
          <w:szCs w:val="22"/>
          <w:lang w:val="en-US" w:eastAsia="ar-SA"/>
        </w:rPr>
        <w:t>during lectures</w:t>
      </w:r>
      <w:r w:rsidRPr="00FE217D">
        <w:rPr>
          <w:rFonts w:eastAsia="Calibri"/>
          <w:kern w:val="1"/>
          <w:szCs w:val="22"/>
          <w:lang w:val="en-US" w:eastAsia="ar-SA"/>
        </w:rPr>
        <w:t xml:space="preserve"> </w:t>
      </w:r>
      <w:r w:rsidRPr="007E3DAE">
        <w:rPr>
          <w:rFonts w:eastAsia="Calibri"/>
          <w:kern w:val="1"/>
          <w:szCs w:val="22"/>
          <w:lang w:val="en-US" w:eastAsia="ar-SA"/>
        </w:rPr>
        <w:t xml:space="preserve">and independently at the </w:t>
      </w:r>
      <w:r w:rsidRPr="007E3DAE">
        <w:rPr>
          <w:rFonts w:eastAsia="Calibri"/>
          <w:i/>
          <w:iCs/>
          <w:kern w:val="1"/>
          <w:szCs w:val="22"/>
          <w:lang w:val="en-US" w:eastAsia="ar-SA"/>
        </w:rPr>
        <w:t xml:space="preserve">CAP </w:t>
      </w:r>
      <w:r w:rsidRPr="007E3DAE">
        <w:rPr>
          <w:rFonts w:eastAsia="Calibri"/>
          <w:kern w:val="1"/>
          <w:szCs w:val="22"/>
          <w:lang w:val="en-US" w:eastAsia="ar-SA"/>
        </w:rPr>
        <w:t>(Independent Learning Centre</w:t>
      </w:r>
      <w:r w:rsidRPr="007E3DAE">
        <w:rPr>
          <w:rFonts w:eastAsia="Calibri"/>
          <w:color w:val="000000"/>
          <w:kern w:val="1"/>
          <w:szCs w:val="20"/>
          <w:lang w:val="en-US" w:eastAsia="ar-SA"/>
        </w:rPr>
        <w:t xml:space="preserve"> </w:t>
      </w:r>
      <w:r w:rsidRPr="007E3DAE">
        <w:rPr>
          <w:rFonts w:eastAsia="Calibri"/>
          <w:kern w:val="1"/>
          <w:szCs w:val="20"/>
          <w:lang w:val="en-US" w:eastAsia="ar-SA"/>
        </w:rPr>
        <w:t>or on Blackboard page enrolling in the corresponding course</w:t>
      </w:r>
      <w:r w:rsidRPr="007E3DAE">
        <w:rPr>
          <w:rFonts w:eastAsia="Calibri"/>
          <w:kern w:val="1"/>
          <w:szCs w:val="22"/>
          <w:lang w:val="en-US" w:eastAsia="ar-SA"/>
        </w:rPr>
        <w:t xml:space="preserve">). </w:t>
      </w:r>
    </w:p>
    <w:p w14:paraId="1EC41617" w14:textId="77777777" w:rsidR="00BF435E" w:rsidRPr="007E3DAE" w:rsidRDefault="00BF435E" w:rsidP="00BF435E">
      <w:pPr>
        <w:keepNext/>
        <w:tabs>
          <w:tab w:val="clear" w:pos="284"/>
        </w:tabs>
        <w:suppressAutoHyphens/>
        <w:spacing w:before="240" w:after="120"/>
        <w:outlineLvl w:val="0"/>
        <w:rPr>
          <w:rFonts w:ascii="Times" w:eastAsia="Arial Unicode MS" w:hAnsi="Times" w:cs="Times"/>
          <w:b/>
          <w:i/>
          <w:iCs/>
          <w:kern w:val="1"/>
          <w:sz w:val="28"/>
          <w:szCs w:val="28"/>
          <w:lang w:eastAsia="ar-SA"/>
        </w:rPr>
      </w:pPr>
      <w:bookmarkStart w:id="25" w:name="_Toc14767926"/>
      <w:bookmarkStart w:id="26" w:name="_Toc19625780"/>
      <w:bookmarkStart w:id="27" w:name="_Toc37771714"/>
      <w:bookmarkStart w:id="28" w:name="_Toc59462249"/>
      <w:bookmarkStart w:id="29" w:name="_Toc59529284"/>
      <w:bookmarkStart w:id="30" w:name="_Toc113287535"/>
      <w:bookmarkStart w:id="31" w:name="_Toc140504156"/>
      <w:r w:rsidRPr="007E3DAE">
        <w:rPr>
          <w:rFonts w:ascii="Times" w:eastAsia="Arial Unicode MS" w:hAnsi="Times" w:cs="Times"/>
          <w:b/>
          <w:i/>
          <w:iCs/>
          <w:kern w:val="1"/>
          <w:sz w:val="18"/>
          <w:szCs w:val="18"/>
          <w:lang w:eastAsia="ar-SA"/>
        </w:rPr>
        <w:t>READING LIST</w:t>
      </w:r>
      <w:bookmarkEnd w:id="25"/>
      <w:bookmarkEnd w:id="26"/>
      <w:bookmarkEnd w:id="27"/>
      <w:bookmarkEnd w:id="28"/>
      <w:bookmarkEnd w:id="29"/>
      <w:bookmarkEnd w:id="30"/>
      <w:bookmarkEnd w:id="31"/>
    </w:p>
    <w:p w14:paraId="278CB13F" w14:textId="77777777" w:rsidR="00BF435E" w:rsidRPr="000F510B" w:rsidRDefault="00BF435E" w:rsidP="00BF435E">
      <w:pPr>
        <w:pStyle w:val="Testo1"/>
        <w:rPr>
          <w:rStyle w:val="Nessuno"/>
        </w:rPr>
      </w:pPr>
      <w:r w:rsidRPr="000F510B">
        <w:rPr>
          <w:rStyle w:val="Nessuno"/>
          <w:smallCaps/>
          <w:sz w:val="16"/>
        </w:rPr>
        <w:t xml:space="preserve">Vielfalt - Kurs- </w:t>
      </w:r>
      <w:r w:rsidRPr="000F510B">
        <w:rPr>
          <w:rStyle w:val="Nessuno"/>
          <w:i/>
          <w:iCs/>
        </w:rPr>
        <w:t>und Arbeitsbuch Vielfalt</w:t>
      </w:r>
      <w:r w:rsidRPr="000F510B">
        <w:rPr>
          <w:rStyle w:val="Nessuno"/>
        </w:rPr>
        <w:t xml:space="preserve"> </w:t>
      </w:r>
      <w:r w:rsidRPr="000F510B">
        <w:rPr>
          <w:rStyle w:val="Nessuno"/>
          <w:i/>
          <w:iCs/>
        </w:rPr>
        <w:t>B2.1 – Buch inklusive Code zur interaktiven Version,</w:t>
      </w:r>
      <w:r w:rsidRPr="000F510B">
        <w:rPr>
          <w:rStyle w:val="Nessuno"/>
        </w:rPr>
        <w:t xml:space="preserve"> Heuber Verlag, Ismaning, 2021.</w:t>
      </w:r>
    </w:p>
    <w:p w14:paraId="5B788824" w14:textId="77777777" w:rsidR="00BF435E" w:rsidRPr="000F510B" w:rsidRDefault="00BF435E" w:rsidP="00BF435E">
      <w:pPr>
        <w:pStyle w:val="Testo1"/>
        <w:rPr>
          <w:rStyle w:val="Nessuno"/>
        </w:rPr>
      </w:pPr>
      <w:r w:rsidRPr="000F510B">
        <w:rPr>
          <w:rStyle w:val="Nessuno"/>
        </w:rPr>
        <w:t>(ISBN 978-3-19-201037-8)</w:t>
      </w:r>
    </w:p>
    <w:p w14:paraId="3A0BA725" w14:textId="77777777" w:rsidR="00BF435E" w:rsidRPr="000F510B" w:rsidRDefault="00BF435E" w:rsidP="00BF435E">
      <w:pPr>
        <w:pStyle w:val="Testo1"/>
        <w:rPr>
          <w:rStyle w:val="Nessuno"/>
        </w:rPr>
      </w:pPr>
      <w:r w:rsidRPr="000F510B">
        <w:rPr>
          <w:rStyle w:val="Nessuno"/>
          <w:smallCaps/>
          <w:sz w:val="16"/>
        </w:rPr>
        <w:t xml:space="preserve">Vielfalt - Kurs- </w:t>
      </w:r>
      <w:r w:rsidRPr="000F510B">
        <w:rPr>
          <w:rStyle w:val="Nessuno"/>
          <w:i/>
          <w:iCs/>
        </w:rPr>
        <w:t>und Arbeitsbuch Vielfalt</w:t>
      </w:r>
      <w:r w:rsidRPr="000F510B">
        <w:rPr>
          <w:rStyle w:val="Nessuno"/>
        </w:rPr>
        <w:t xml:space="preserve"> B2.2 – </w:t>
      </w:r>
      <w:r w:rsidRPr="000F510B">
        <w:rPr>
          <w:rStyle w:val="Nessuno"/>
          <w:i/>
          <w:iCs/>
        </w:rPr>
        <w:t>Buch inklusive Code zur interaktiven Version</w:t>
      </w:r>
      <w:r w:rsidRPr="000F510B">
        <w:rPr>
          <w:rStyle w:val="Nessuno"/>
        </w:rPr>
        <w:t>, Heuber Verlag, Ismaning, 2022.</w:t>
      </w:r>
    </w:p>
    <w:p w14:paraId="6C17F6A7" w14:textId="77777777" w:rsidR="00BF435E" w:rsidRPr="000F510B" w:rsidRDefault="00BF435E" w:rsidP="00BF435E">
      <w:pPr>
        <w:pStyle w:val="Testo1"/>
        <w:rPr>
          <w:rStyle w:val="Nessuno"/>
        </w:rPr>
      </w:pPr>
      <w:r w:rsidRPr="000F510B">
        <w:rPr>
          <w:rStyle w:val="Nessuno"/>
        </w:rPr>
        <w:t>(ISBN 978-3-19-351037-2)</w:t>
      </w:r>
    </w:p>
    <w:p w14:paraId="6E5E580E" w14:textId="77777777" w:rsidR="00BF435E" w:rsidRPr="000F510B" w:rsidRDefault="00BF435E" w:rsidP="00BF435E">
      <w:pPr>
        <w:pStyle w:val="Testo1"/>
        <w:spacing w:line="240" w:lineRule="exact"/>
        <w:rPr>
          <w:rStyle w:val="NessunoB"/>
        </w:rPr>
      </w:pPr>
      <w:r>
        <w:rPr>
          <w:rStyle w:val="Nessuno"/>
          <w:smallCaps/>
          <w:sz w:val="16"/>
          <w:szCs w:val="16"/>
          <w:lang w:val="de-DE"/>
        </w:rPr>
        <w:t>Hering-Matussek</w:t>
      </w:r>
      <w:r>
        <w:rPr>
          <w:rStyle w:val="Hyperlink1"/>
        </w:rPr>
        <w:t xml:space="preserve">, </w:t>
      </w:r>
      <w:r>
        <w:rPr>
          <w:rStyle w:val="Nessuno"/>
          <w:i/>
          <w:iCs/>
          <w:lang w:val="de-DE"/>
        </w:rPr>
        <w:t>Übungsgrammatik für die Mittelstufe aktuell</w:t>
      </w:r>
      <w:r>
        <w:rPr>
          <w:rStyle w:val="Hyperlink1"/>
        </w:rPr>
        <w:t xml:space="preserve">, </w:t>
      </w:r>
      <w:r w:rsidRPr="000F510B">
        <w:rPr>
          <w:rStyle w:val="NessunoB"/>
        </w:rPr>
        <w:t>Hueber Verlag, Ismaning, 2019</w:t>
      </w:r>
    </w:p>
    <w:p w14:paraId="346506CD" w14:textId="77777777" w:rsidR="00BF435E" w:rsidRPr="000F510B" w:rsidRDefault="00BF435E" w:rsidP="00BF435E">
      <w:pPr>
        <w:pStyle w:val="Testo1"/>
        <w:spacing w:line="240" w:lineRule="exact"/>
        <w:rPr>
          <w:rStyle w:val="NessunoB"/>
        </w:rPr>
      </w:pPr>
      <w:r w:rsidRPr="000F510B">
        <w:rPr>
          <w:rStyle w:val="NessunoB"/>
        </w:rPr>
        <w:t>(ISBN 978-3-19-111657-6)</w:t>
      </w:r>
    </w:p>
    <w:p w14:paraId="5CB2C5B2" w14:textId="77777777" w:rsidR="00BF435E" w:rsidRPr="007E3DAE" w:rsidRDefault="00BF435E" w:rsidP="00BF435E">
      <w:pPr>
        <w:tabs>
          <w:tab w:val="clear" w:pos="284"/>
        </w:tabs>
        <w:suppressAutoHyphens/>
        <w:ind w:left="284" w:hanging="284"/>
        <w:rPr>
          <w:rFonts w:ascii="Times" w:hAnsi="Times"/>
          <w:kern w:val="1"/>
          <w:sz w:val="18"/>
          <w:szCs w:val="20"/>
          <w:lang w:eastAsia="ar-SA"/>
        </w:rPr>
      </w:pPr>
      <w:r w:rsidRPr="007E3DAE">
        <w:rPr>
          <w:rFonts w:ascii="Times" w:hAnsi="Times"/>
          <w:i/>
          <w:kern w:val="1"/>
          <w:sz w:val="18"/>
          <w:szCs w:val="20"/>
          <w:lang w:eastAsia="ar-SA"/>
        </w:rPr>
        <w:t>All students are kindly requested to</w:t>
      </w:r>
      <w:r w:rsidRPr="007E3DAE">
        <w:rPr>
          <w:rFonts w:ascii="Times" w:hAnsi="Times"/>
          <w:kern w:val="1"/>
          <w:sz w:val="18"/>
          <w:szCs w:val="20"/>
          <w:lang w:eastAsia="ar-SA"/>
        </w:rPr>
        <w:t xml:space="preserve"> obtain a bilingual and monolingual dictionaries and guides to synonyms/antonyms and style (valid for the duration of the course) chosen from the following</w:t>
      </w:r>
      <w:r w:rsidRPr="007E3DAE">
        <w:rPr>
          <w:rFonts w:ascii="Times" w:hAnsi="Times"/>
          <w:kern w:val="1"/>
          <w:sz w:val="18"/>
          <w:szCs w:val="20"/>
          <w:u w:color="008E00"/>
          <w:lang w:eastAsia="ar-SA"/>
        </w:rPr>
        <w:t>:</w:t>
      </w:r>
    </w:p>
    <w:p w14:paraId="515729A3" w14:textId="77777777" w:rsidR="00BF435E" w:rsidRPr="00FE217D" w:rsidRDefault="00BF435E" w:rsidP="00BF435E">
      <w:pPr>
        <w:tabs>
          <w:tab w:val="clear" w:pos="284"/>
        </w:tabs>
        <w:suppressAutoHyphens/>
        <w:ind w:left="284" w:hanging="284"/>
        <w:rPr>
          <w:rFonts w:ascii="Times" w:hAnsi="Times"/>
          <w:kern w:val="1"/>
          <w:sz w:val="16"/>
          <w:szCs w:val="20"/>
          <w:lang w:val="it-IT" w:eastAsia="ar-SA"/>
        </w:rPr>
      </w:pPr>
      <w:r w:rsidRPr="007E3DAE">
        <w:rPr>
          <w:rFonts w:ascii="Times" w:hAnsi="Times"/>
          <w:smallCaps/>
          <w:kern w:val="1"/>
          <w:sz w:val="16"/>
          <w:szCs w:val="16"/>
          <w:u w:color="008E00"/>
          <w:lang w:val="it-IT" w:eastAsia="ar-SA"/>
        </w:rPr>
        <w:t xml:space="preserve">L. Giacoma-S. Kolb </w:t>
      </w:r>
      <w:r w:rsidRPr="007E3DAE">
        <w:rPr>
          <w:rFonts w:ascii="Times" w:hAnsi="Times"/>
          <w:kern w:val="1"/>
          <w:sz w:val="18"/>
          <w:szCs w:val="20"/>
          <w:u w:color="008E00"/>
          <w:lang w:val="it-IT" w:eastAsia="ar-SA"/>
        </w:rPr>
        <w:t>(a cura di),</w:t>
      </w:r>
      <w:r w:rsidRPr="007E3DAE">
        <w:rPr>
          <w:rFonts w:ascii="Times" w:hAnsi="Times"/>
          <w:i/>
          <w:iCs/>
          <w:kern w:val="1"/>
          <w:sz w:val="18"/>
          <w:szCs w:val="20"/>
          <w:u w:color="008E00"/>
          <w:lang w:val="it-IT" w:eastAsia="ar-SA"/>
        </w:rPr>
        <w:t xml:space="preserve"> Il dizionario di Tedesco,</w:t>
      </w:r>
      <w:r w:rsidRPr="007E3DAE">
        <w:rPr>
          <w:rFonts w:ascii="Times" w:hAnsi="Times"/>
          <w:kern w:val="1"/>
          <w:sz w:val="18"/>
          <w:szCs w:val="20"/>
          <w:u w:color="008E00"/>
          <w:lang w:val="it-IT" w:eastAsia="ar-SA"/>
        </w:rPr>
        <w:t xml:space="preserve"> </w:t>
      </w:r>
      <w:r>
        <w:rPr>
          <w:rFonts w:ascii="Times" w:hAnsi="Times"/>
          <w:kern w:val="1"/>
          <w:sz w:val="18"/>
          <w:szCs w:val="20"/>
          <w:u w:color="008E00"/>
          <w:lang w:val="it-IT" w:eastAsia="ar-SA"/>
        </w:rPr>
        <w:t>4</w:t>
      </w:r>
      <w:r w:rsidRPr="00FE217D">
        <w:rPr>
          <w:rFonts w:ascii="Times" w:hAnsi="Times"/>
          <w:kern w:val="1"/>
          <w:sz w:val="18"/>
          <w:szCs w:val="20"/>
          <w:u w:color="008E00"/>
          <w:vertAlign w:val="superscript"/>
          <w:lang w:val="it-IT" w:eastAsia="ar-SA"/>
        </w:rPr>
        <w:t>th</w:t>
      </w:r>
      <w:r>
        <w:rPr>
          <w:rFonts w:ascii="Times" w:hAnsi="Times"/>
          <w:kern w:val="1"/>
          <w:sz w:val="18"/>
          <w:szCs w:val="20"/>
          <w:u w:color="008E00"/>
          <w:lang w:val="it-IT" w:eastAsia="ar-SA"/>
        </w:rPr>
        <w:t xml:space="preserve"> edition, </w:t>
      </w:r>
      <w:r w:rsidRPr="007E3DAE">
        <w:rPr>
          <w:rFonts w:ascii="Times" w:hAnsi="Times"/>
          <w:kern w:val="1"/>
          <w:sz w:val="18"/>
          <w:szCs w:val="20"/>
          <w:u w:color="008E00"/>
          <w:lang w:val="it-IT" w:eastAsia="ar-SA"/>
        </w:rPr>
        <w:t>Zanichelli/Klett, Bologna.</w:t>
      </w:r>
      <w:r w:rsidRPr="00FE217D">
        <w:rPr>
          <w:lang w:val="de-DE"/>
        </w:rPr>
        <w:t xml:space="preserve"> </w:t>
      </w:r>
      <w:r w:rsidRPr="00FE217D">
        <w:rPr>
          <w:sz w:val="18"/>
          <w:lang w:val="de-DE"/>
        </w:rPr>
        <w:t>(ISBN 9788808204585).</w:t>
      </w:r>
    </w:p>
    <w:p w14:paraId="17E5223E" w14:textId="77777777" w:rsidR="00BF435E" w:rsidRPr="007E3DAE" w:rsidRDefault="00BF435E" w:rsidP="00BF435E">
      <w:pPr>
        <w:tabs>
          <w:tab w:val="clear" w:pos="284"/>
        </w:tabs>
        <w:suppressAutoHyphens/>
        <w:ind w:left="284" w:hanging="284"/>
        <w:rPr>
          <w:rFonts w:ascii="Times" w:hAnsi="Times"/>
          <w:kern w:val="1"/>
          <w:sz w:val="18"/>
          <w:szCs w:val="20"/>
          <w:lang w:eastAsia="ar-SA"/>
        </w:rPr>
      </w:pPr>
      <w:r w:rsidRPr="0041306C">
        <w:rPr>
          <w:rFonts w:ascii="Times" w:hAnsi="Times"/>
          <w:i/>
          <w:iCs/>
          <w:kern w:val="1"/>
          <w:sz w:val="18"/>
          <w:szCs w:val="20"/>
          <w:u w:color="008E00"/>
          <w:lang w:val="en-US" w:eastAsia="ar-SA"/>
        </w:rPr>
        <w:t xml:space="preserve">Duden, Deutsches Universalwörterbuch A-Z, 6. </w:t>
      </w:r>
      <w:r w:rsidRPr="007E3DAE">
        <w:rPr>
          <w:rFonts w:ascii="Times" w:hAnsi="Times"/>
          <w:i/>
          <w:iCs/>
          <w:kern w:val="1"/>
          <w:sz w:val="18"/>
          <w:szCs w:val="20"/>
          <w:u w:color="008E00"/>
          <w:lang w:eastAsia="ar-SA"/>
        </w:rPr>
        <w:t>Auflage</w:t>
      </w:r>
      <w:r w:rsidRPr="007E3DAE">
        <w:rPr>
          <w:rFonts w:ascii="Times" w:hAnsi="Times"/>
          <w:kern w:val="1"/>
          <w:sz w:val="18"/>
          <w:szCs w:val="20"/>
          <w:u w:color="008E00"/>
          <w:lang w:eastAsia="ar-SA"/>
        </w:rPr>
        <w:t>, Dudenverlag, Mannheim.</w:t>
      </w:r>
    </w:p>
    <w:p w14:paraId="4C5F57B3" w14:textId="77777777" w:rsidR="00BF435E" w:rsidRPr="007E3DAE" w:rsidRDefault="00BF435E" w:rsidP="00BF435E">
      <w:pPr>
        <w:tabs>
          <w:tab w:val="clear" w:pos="284"/>
        </w:tabs>
        <w:suppressAutoHyphens/>
        <w:ind w:left="284" w:hanging="284"/>
        <w:rPr>
          <w:rFonts w:ascii="Times" w:hAnsi="Times"/>
          <w:kern w:val="1"/>
          <w:sz w:val="18"/>
          <w:szCs w:val="20"/>
          <w:lang w:eastAsia="ar-SA"/>
        </w:rPr>
      </w:pPr>
      <w:r w:rsidRPr="007E3DAE">
        <w:rPr>
          <w:rFonts w:ascii="Times" w:hAnsi="Times"/>
          <w:i/>
          <w:iCs/>
          <w:kern w:val="1"/>
          <w:sz w:val="18"/>
          <w:szCs w:val="20"/>
          <w:u w:color="008E00"/>
          <w:lang w:eastAsia="ar-SA"/>
        </w:rPr>
        <w:t>Duden, Das Stilwörterbuch (Der Duden in zwölf Bänden)</w:t>
      </w:r>
      <w:r w:rsidRPr="007E3DAE">
        <w:rPr>
          <w:rFonts w:ascii="Times" w:hAnsi="Times"/>
          <w:kern w:val="1"/>
          <w:sz w:val="18"/>
          <w:szCs w:val="20"/>
          <w:u w:color="008E00"/>
          <w:lang w:eastAsia="ar-SA"/>
        </w:rPr>
        <w:t>, Bd. 2. Dudenverlag, Mannheim.</w:t>
      </w:r>
    </w:p>
    <w:p w14:paraId="00B44A31" w14:textId="77777777" w:rsidR="00BF435E" w:rsidRDefault="00BF435E" w:rsidP="00BF435E">
      <w:pPr>
        <w:tabs>
          <w:tab w:val="clear" w:pos="284"/>
        </w:tabs>
        <w:suppressAutoHyphens/>
        <w:ind w:left="284" w:hanging="284"/>
        <w:rPr>
          <w:rFonts w:ascii="Times" w:hAnsi="Times"/>
          <w:kern w:val="1"/>
          <w:sz w:val="18"/>
          <w:szCs w:val="20"/>
          <w:u w:color="008E00"/>
          <w:lang w:eastAsia="ar-SA"/>
        </w:rPr>
      </w:pPr>
      <w:r w:rsidRPr="007E3DAE">
        <w:rPr>
          <w:rFonts w:ascii="Times" w:hAnsi="Times"/>
          <w:i/>
          <w:iCs/>
          <w:kern w:val="1"/>
          <w:sz w:val="18"/>
          <w:szCs w:val="20"/>
          <w:u w:color="008E00"/>
          <w:lang w:eastAsia="ar-SA"/>
        </w:rPr>
        <w:t>Duden, Sinn- und sachverwandte Wörter/ Synonymwörterbuch der deutschen Sprache</w:t>
      </w:r>
      <w:r w:rsidRPr="007E3DAE">
        <w:rPr>
          <w:rFonts w:ascii="Times" w:hAnsi="Times"/>
          <w:kern w:val="1"/>
          <w:sz w:val="18"/>
          <w:szCs w:val="20"/>
          <w:u w:color="008E00"/>
          <w:lang w:eastAsia="ar-SA"/>
        </w:rPr>
        <w:t xml:space="preserve"> (</w:t>
      </w:r>
      <w:r w:rsidRPr="007E3DAE">
        <w:rPr>
          <w:rFonts w:ascii="Times" w:hAnsi="Times"/>
          <w:i/>
          <w:iCs/>
          <w:kern w:val="1"/>
          <w:sz w:val="18"/>
          <w:szCs w:val="20"/>
          <w:u w:color="008E00"/>
          <w:lang w:eastAsia="ar-SA"/>
        </w:rPr>
        <w:t>Der Duden in zwölf Bänden</w:t>
      </w:r>
      <w:r w:rsidRPr="007E3DAE">
        <w:rPr>
          <w:rFonts w:ascii="Times" w:hAnsi="Times"/>
          <w:kern w:val="1"/>
          <w:sz w:val="18"/>
          <w:szCs w:val="20"/>
          <w:u w:color="008E00"/>
          <w:lang w:eastAsia="ar-SA"/>
        </w:rPr>
        <w:t>), Bd. 8. Dudenverlag, Mannheim.</w:t>
      </w:r>
    </w:p>
    <w:p w14:paraId="1F8EFD50" w14:textId="77777777" w:rsidR="00BF435E" w:rsidRPr="00B22A6B" w:rsidRDefault="00BF435E" w:rsidP="00BF435E">
      <w:pPr>
        <w:rPr>
          <w:sz w:val="18"/>
          <w:szCs w:val="18"/>
          <w:lang w:val="de-DE"/>
        </w:rPr>
      </w:pPr>
      <w:r w:rsidRPr="00B22A6B">
        <w:rPr>
          <w:i/>
          <w:iCs/>
          <w:sz w:val="18"/>
          <w:szCs w:val="18"/>
          <w:lang w:val="de-DE"/>
        </w:rPr>
        <w:t>Langenscheidt Großwörterbuch Deutsch als Fremdsprache</w:t>
      </w:r>
      <w:r w:rsidRPr="00B22A6B">
        <w:rPr>
          <w:sz w:val="18"/>
          <w:szCs w:val="18"/>
          <w:lang w:val="de-DE"/>
        </w:rPr>
        <w:t>, mit Online-Wörterbuch (ISBN 978-3-12-514067-7).</w:t>
      </w:r>
    </w:p>
    <w:p w14:paraId="4B98B2CA" w14:textId="77777777" w:rsidR="00BF435E" w:rsidRPr="00FE217D" w:rsidRDefault="00BF435E" w:rsidP="00BF435E">
      <w:pPr>
        <w:rPr>
          <w:sz w:val="18"/>
          <w:szCs w:val="18"/>
        </w:rPr>
      </w:pPr>
      <w:r w:rsidRPr="00B22A6B">
        <w:rPr>
          <w:i/>
          <w:iCs/>
          <w:sz w:val="18"/>
          <w:szCs w:val="18"/>
          <w:lang w:val="de-DE"/>
        </w:rPr>
        <w:t xml:space="preserve">Langenscheidt Universal-Wörterbuch Italienisch, </w:t>
      </w:r>
      <w:r w:rsidRPr="00B22A6B">
        <w:rPr>
          <w:sz w:val="18"/>
          <w:szCs w:val="18"/>
          <w:lang w:val="de-DE"/>
        </w:rPr>
        <w:t>(ISBN 978-3-12-514278-7).</w:t>
      </w:r>
    </w:p>
    <w:p w14:paraId="3C0FD4B9" w14:textId="77777777" w:rsidR="00BF435E" w:rsidRPr="007E3DAE" w:rsidRDefault="00BF435E" w:rsidP="00BF435E">
      <w:pPr>
        <w:keepNext/>
        <w:tabs>
          <w:tab w:val="clear" w:pos="284"/>
        </w:tabs>
        <w:suppressAutoHyphens/>
        <w:spacing w:before="240" w:after="120"/>
        <w:outlineLvl w:val="0"/>
        <w:rPr>
          <w:rFonts w:ascii="Times" w:eastAsia="Arial Unicode MS" w:hAnsi="Times" w:cs="Times"/>
          <w:b/>
          <w:i/>
          <w:iCs/>
          <w:kern w:val="1"/>
          <w:sz w:val="18"/>
          <w:szCs w:val="28"/>
          <w:lang w:eastAsia="ar-SA"/>
        </w:rPr>
      </w:pPr>
      <w:bookmarkStart w:id="32" w:name="_Toc14767927"/>
      <w:bookmarkStart w:id="33" w:name="_Toc19625781"/>
      <w:bookmarkStart w:id="34" w:name="_Toc37771715"/>
      <w:bookmarkStart w:id="35" w:name="_Toc59462250"/>
      <w:bookmarkStart w:id="36" w:name="_Toc59529285"/>
      <w:bookmarkStart w:id="37" w:name="_Toc113287536"/>
      <w:bookmarkStart w:id="38" w:name="_Toc140504157"/>
      <w:r w:rsidRPr="007E3DAE">
        <w:rPr>
          <w:rFonts w:ascii="Times" w:eastAsia="Arial Unicode MS" w:hAnsi="Times" w:cs="Times"/>
          <w:b/>
          <w:i/>
          <w:iCs/>
          <w:kern w:val="1"/>
          <w:sz w:val="18"/>
          <w:szCs w:val="28"/>
          <w:lang w:eastAsia="ar-SA"/>
        </w:rPr>
        <w:t>TEACHING METHOD</w:t>
      </w:r>
      <w:bookmarkEnd w:id="32"/>
      <w:bookmarkEnd w:id="33"/>
      <w:bookmarkEnd w:id="34"/>
      <w:bookmarkEnd w:id="35"/>
      <w:bookmarkEnd w:id="36"/>
      <w:bookmarkEnd w:id="37"/>
      <w:bookmarkEnd w:id="38"/>
    </w:p>
    <w:p w14:paraId="46609D91"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val="en-US" w:eastAsia="ar-SA"/>
        </w:rPr>
        <w:t>Frontal and interactive lectures</w:t>
      </w:r>
      <w:r w:rsidRPr="007E3DAE">
        <w:rPr>
          <w:rFonts w:ascii="Times" w:hAnsi="Times"/>
          <w:color w:val="000000"/>
          <w:kern w:val="1"/>
          <w:sz w:val="18"/>
          <w:szCs w:val="20"/>
          <w:lang w:val="en-US" w:eastAsia="ar-SA"/>
        </w:rPr>
        <w:t>.</w:t>
      </w:r>
      <w:r w:rsidRPr="007E3DAE">
        <w:rPr>
          <w:rFonts w:ascii="Times" w:hAnsi="Times"/>
          <w:kern w:val="1"/>
          <w:sz w:val="18"/>
          <w:szCs w:val="20"/>
          <w:lang w:val="en-US" w:eastAsia="ar-SA"/>
        </w:rPr>
        <w:t xml:space="preserve"> </w:t>
      </w:r>
      <w:r w:rsidRPr="007E3DAE">
        <w:rPr>
          <w:rFonts w:ascii="Times" w:hAnsi="Times"/>
          <w:kern w:val="1"/>
          <w:sz w:val="18"/>
          <w:szCs w:val="20"/>
          <w:lang w:eastAsia="ar-SA"/>
        </w:rPr>
        <w:t>Students will need to prepare the content indicated in class for the lectures and participate proactively in the activities proposed, so that they can learn to use the language at advanced B2 level.</w:t>
      </w:r>
    </w:p>
    <w:p w14:paraId="03898DC9" w14:textId="77777777" w:rsidR="00BF435E" w:rsidRPr="007E3DAE" w:rsidRDefault="00BF435E" w:rsidP="00BF435E">
      <w:pPr>
        <w:keepNext/>
        <w:tabs>
          <w:tab w:val="clear" w:pos="284"/>
        </w:tabs>
        <w:suppressAutoHyphens/>
        <w:spacing w:before="240" w:after="120"/>
        <w:outlineLvl w:val="0"/>
        <w:rPr>
          <w:rFonts w:ascii="Times" w:eastAsia="Times" w:hAnsi="Times" w:cs="Times"/>
          <w:bCs/>
          <w:i/>
          <w:iCs/>
          <w:kern w:val="1"/>
          <w:sz w:val="18"/>
          <w:szCs w:val="28"/>
          <w:lang w:eastAsia="ar-SA"/>
        </w:rPr>
      </w:pPr>
      <w:bookmarkStart w:id="39" w:name="_Toc14767928"/>
      <w:bookmarkStart w:id="40" w:name="_Toc19625782"/>
      <w:bookmarkStart w:id="41" w:name="_Toc37771716"/>
      <w:bookmarkStart w:id="42" w:name="_Toc59462251"/>
      <w:bookmarkStart w:id="43" w:name="_Toc59529286"/>
      <w:bookmarkStart w:id="44" w:name="_Toc113287537"/>
      <w:bookmarkStart w:id="45" w:name="_Toc140504158"/>
      <w:r w:rsidRPr="007E3DAE">
        <w:rPr>
          <w:rFonts w:ascii="Times" w:eastAsia="Arial Unicode MS" w:hAnsi="Times" w:cs="Times"/>
          <w:b/>
          <w:i/>
          <w:iCs/>
          <w:kern w:val="1"/>
          <w:sz w:val="18"/>
          <w:szCs w:val="28"/>
          <w:lang w:eastAsia="ar-SA"/>
        </w:rPr>
        <w:t>ASSESSMENT METHOD AND CRITERIA</w:t>
      </w:r>
      <w:bookmarkEnd w:id="39"/>
      <w:bookmarkEnd w:id="40"/>
      <w:bookmarkEnd w:id="41"/>
      <w:bookmarkEnd w:id="42"/>
      <w:bookmarkEnd w:id="43"/>
      <w:bookmarkEnd w:id="44"/>
      <w:bookmarkEnd w:id="45"/>
    </w:p>
    <w:p w14:paraId="4F10FDC8"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Students must demonstrate that they have achieved the required level by passing an exam with both a written part and oral part: </w:t>
      </w:r>
    </w:p>
    <w:p w14:paraId="59E4D079"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lastRenderedPageBreak/>
        <w:t>Written part: dictation, reading and understanding of a text, a writing task, an Italian-German translation and a grammar test. Students can use a monolingual dictionary for the translation task.</w:t>
      </w:r>
    </w:p>
    <w:p w14:paraId="3A1EA499"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Oral part: a preliminary test on vocabulary; presentation and discussion of the content of articles chosen by students; dialogue on the topics and texts from the textbook. </w:t>
      </w:r>
    </w:p>
    <w:p w14:paraId="449D57F9"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Students must demonstrate sufficient competence in the following areas: ability to demonstrate adequate speaking and writing skills by completing the communicative tasks set; mastery of vocabulary, grammar, pronunciation, accentuation and communicative interaction. </w:t>
      </w:r>
    </w:p>
    <w:p w14:paraId="6344D5DA" w14:textId="77777777" w:rsidR="00BF435E" w:rsidRPr="007E3DAE" w:rsidRDefault="00BF435E" w:rsidP="00BF435E">
      <w:pPr>
        <w:keepNext/>
        <w:tabs>
          <w:tab w:val="clear" w:pos="284"/>
        </w:tabs>
        <w:suppressAutoHyphens/>
        <w:spacing w:before="240" w:after="120"/>
        <w:outlineLvl w:val="0"/>
        <w:rPr>
          <w:rFonts w:ascii="Times" w:eastAsia="Times" w:hAnsi="Times" w:cs="Times"/>
          <w:bCs/>
          <w:i/>
          <w:iCs/>
          <w:kern w:val="1"/>
          <w:sz w:val="18"/>
          <w:szCs w:val="28"/>
          <w:lang w:eastAsia="ar-SA"/>
        </w:rPr>
      </w:pPr>
      <w:bookmarkStart w:id="46" w:name="_Toc14767929"/>
      <w:bookmarkStart w:id="47" w:name="_Toc19625783"/>
      <w:bookmarkStart w:id="48" w:name="_Toc37771717"/>
      <w:bookmarkStart w:id="49" w:name="_Toc59462252"/>
      <w:bookmarkStart w:id="50" w:name="_Toc59529287"/>
      <w:bookmarkStart w:id="51" w:name="_Toc113287538"/>
      <w:bookmarkStart w:id="52" w:name="_Toc140504159"/>
      <w:r w:rsidRPr="007E3DAE">
        <w:rPr>
          <w:rFonts w:ascii="Times" w:eastAsia="Arial Unicode MS" w:hAnsi="Times" w:cs="Times"/>
          <w:b/>
          <w:i/>
          <w:iCs/>
          <w:kern w:val="1"/>
          <w:sz w:val="18"/>
          <w:szCs w:val="28"/>
          <w:lang w:eastAsia="ar-SA"/>
        </w:rPr>
        <w:t>NOTES AND PREREQUISITES</w:t>
      </w:r>
      <w:bookmarkEnd w:id="46"/>
      <w:bookmarkEnd w:id="47"/>
      <w:bookmarkEnd w:id="48"/>
      <w:bookmarkEnd w:id="49"/>
      <w:bookmarkEnd w:id="50"/>
      <w:bookmarkEnd w:id="51"/>
      <w:bookmarkEnd w:id="52"/>
    </w:p>
    <w:p w14:paraId="62CD09B3"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Students must have at least achieved the level expected in the first year in order to benefit from the course and achieve the learning outcomes for the second year. </w:t>
      </w:r>
    </w:p>
    <w:p w14:paraId="6EF9FB61"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This syllabus applies to all students, regardless of their starting level in the first year. Students are expected to have achieved the learning objectives of the first year: between level B1 and B2 in the European Language Portfolio.</w:t>
      </w:r>
    </w:p>
    <w:p w14:paraId="072DB2E6"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 xml:space="preserve">Students must attend lectures regularly and be committed to studying thoroughly both before and after each lecture. </w:t>
      </w:r>
    </w:p>
    <w:p w14:paraId="7F34E25D"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Further information can be found on the lecturer's webpage at http://docenti.unicatt.it/web/searchByName.do?language=ENG or on the Faculty notice board.</w:t>
      </w:r>
    </w:p>
    <w:p w14:paraId="2ADD0E8F" w14:textId="77777777" w:rsidR="00BF435E" w:rsidRPr="007E3DAE" w:rsidRDefault="00BF435E" w:rsidP="00BF435E">
      <w:pPr>
        <w:tabs>
          <w:tab w:val="clear" w:pos="284"/>
        </w:tabs>
        <w:suppressAutoHyphens/>
        <w:spacing w:line="240" w:lineRule="auto"/>
        <w:jc w:val="left"/>
        <w:rPr>
          <w:rFonts w:ascii="Times" w:eastAsia="Calibri" w:hAnsi="Times"/>
          <w:kern w:val="1"/>
          <w:sz w:val="18"/>
          <w:szCs w:val="20"/>
          <w:lang w:eastAsia="ar-SA"/>
        </w:rPr>
      </w:pPr>
      <w:r w:rsidRPr="007E3DAE">
        <w:rPr>
          <w:rFonts w:eastAsia="Calibri"/>
          <w:kern w:val="1"/>
          <w:szCs w:val="22"/>
          <w:lang w:eastAsia="ar-SA"/>
        </w:rPr>
        <w:br w:type="page"/>
      </w:r>
    </w:p>
    <w:p w14:paraId="7D8458B1" w14:textId="77777777" w:rsidR="00BF435E" w:rsidRPr="007E3DAE" w:rsidRDefault="00BF435E" w:rsidP="00BF435E">
      <w:pPr>
        <w:tabs>
          <w:tab w:val="clear" w:pos="284"/>
        </w:tabs>
        <w:suppressAutoHyphens/>
        <w:spacing w:before="480" w:line="276" w:lineRule="auto"/>
        <w:ind w:left="284" w:hanging="284"/>
        <w:outlineLvl w:val="0"/>
        <w:rPr>
          <w:rFonts w:eastAsia="Calibri"/>
          <w:b/>
          <w:kern w:val="1"/>
          <w:szCs w:val="22"/>
          <w:lang w:eastAsia="ar-SA"/>
        </w:rPr>
      </w:pPr>
      <w:bookmarkStart w:id="53" w:name="_Toc488851234"/>
      <w:bookmarkStart w:id="54" w:name="_Toc19625784"/>
      <w:bookmarkStart w:id="55" w:name="_Toc37771718"/>
      <w:bookmarkStart w:id="56" w:name="_Toc59462253"/>
      <w:bookmarkStart w:id="57" w:name="_Toc59529288"/>
      <w:bookmarkStart w:id="58" w:name="_Toc113287539"/>
      <w:bookmarkStart w:id="59" w:name="_Toc140504160"/>
      <w:bookmarkStart w:id="60" w:name="_Toc393365413"/>
      <w:r w:rsidRPr="007E3DAE">
        <w:rPr>
          <w:rFonts w:eastAsia="Calibri"/>
          <w:b/>
          <w:bCs/>
          <w:kern w:val="1"/>
          <w:szCs w:val="22"/>
          <w:lang w:eastAsia="ar-SA"/>
        </w:rPr>
        <w:lastRenderedPageBreak/>
        <w:t>German Language Practical Classes (Year 2, Two-Year Course Students</w:t>
      </w:r>
      <w:bookmarkEnd w:id="53"/>
      <w:bookmarkEnd w:id="54"/>
      <w:bookmarkEnd w:id="55"/>
      <w:bookmarkEnd w:id="56"/>
      <w:bookmarkEnd w:id="57"/>
      <w:bookmarkEnd w:id="58"/>
      <w:bookmarkEnd w:id="59"/>
    </w:p>
    <w:bookmarkEnd w:id="60"/>
    <w:p w14:paraId="594B68D9" w14:textId="77777777" w:rsidR="00BF435E" w:rsidRPr="00163955" w:rsidRDefault="00BF435E" w:rsidP="00BF435E">
      <w:pPr>
        <w:tabs>
          <w:tab w:val="clear" w:pos="284"/>
        </w:tabs>
        <w:suppressAutoHyphens/>
        <w:spacing w:line="240" w:lineRule="exact"/>
        <w:rPr>
          <w:rStyle w:val="Nessuno"/>
          <w:smallCaps/>
          <w:sz w:val="18"/>
          <w:szCs w:val="22"/>
          <w:u w:color="FF2600"/>
        </w:rPr>
      </w:pPr>
      <w:r w:rsidRPr="00163955">
        <w:rPr>
          <w:rStyle w:val="Nessuno"/>
          <w:smallCaps/>
          <w:sz w:val="18"/>
          <w:szCs w:val="22"/>
          <w:u w:color="FF2600"/>
        </w:rPr>
        <w:t xml:space="preserve">Dott. Christine Arendt </w:t>
      </w:r>
    </w:p>
    <w:p w14:paraId="3D023210" w14:textId="77777777" w:rsidR="00BF435E" w:rsidRPr="007E3DAE" w:rsidRDefault="00BF435E" w:rsidP="00BF435E">
      <w:pPr>
        <w:tabs>
          <w:tab w:val="clear" w:pos="284"/>
        </w:tabs>
        <w:suppressAutoHyphens/>
        <w:spacing w:before="240" w:after="120" w:line="240" w:lineRule="exact"/>
        <w:rPr>
          <w:rFonts w:eastAsia="Calibri"/>
          <w:b/>
          <w:bCs/>
          <w:i/>
          <w:iCs/>
          <w:kern w:val="1"/>
          <w:sz w:val="18"/>
          <w:szCs w:val="18"/>
          <w:lang w:eastAsia="ar-SA"/>
        </w:rPr>
      </w:pPr>
      <w:r w:rsidRPr="007E3DAE">
        <w:rPr>
          <w:rFonts w:eastAsia="Calibri"/>
          <w:b/>
          <w:bCs/>
          <w:i/>
          <w:iCs/>
          <w:kern w:val="1"/>
          <w:sz w:val="18"/>
          <w:szCs w:val="18"/>
          <w:lang w:eastAsia="ar-SA"/>
        </w:rPr>
        <w:t>COURSE AIMS AND INTENDED LEARNING OUTCOMES</w:t>
      </w:r>
    </w:p>
    <w:p w14:paraId="18475280" w14:textId="77777777" w:rsidR="00BF435E" w:rsidRPr="007E3DAE" w:rsidRDefault="00BF435E" w:rsidP="00BF435E">
      <w:pPr>
        <w:tabs>
          <w:tab w:val="clear" w:pos="284"/>
        </w:tabs>
        <w:suppressAutoHyphens/>
        <w:spacing w:line="240" w:lineRule="exact"/>
        <w:rPr>
          <w:rFonts w:eastAsia="Calibri"/>
          <w:kern w:val="1"/>
          <w:szCs w:val="20"/>
          <w:lang w:eastAsia="ar-SA"/>
        </w:rPr>
      </w:pPr>
      <w:r w:rsidRPr="007E3DAE">
        <w:rPr>
          <w:rFonts w:eastAsia="Calibri"/>
          <w:kern w:val="1"/>
          <w:szCs w:val="22"/>
          <w:lang w:eastAsia="ar-SA"/>
        </w:rPr>
        <w:t xml:space="preserve">The course aims to consolidate knowledge of the German language that students acquired during the </w:t>
      </w:r>
      <w:bookmarkStart w:id="61" w:name="_Toc518984464"/>
      <w:r w:rsidRPr="007E3DAE">
        <w:rPr>
          <w:rFonts w:eastAsia="Calibri"/>
          <w:i/>
          <w:iCs/>
          <w:kern w:val="1"/>
          <w:szCs w:val="20"/>
          <w:lang w:eastAsia="ar-SA"/>
        </w:rPr>
        <w:t>German Language Practical Classes (one-year students and two-year students in their first year)</w:t>
      </w:r>
      <w:r w:rsidRPr="007E3DAE">
        <w:rPr>
          <w:rFonts w:eastAsia="Calibri"/>
          <w:kern w:val="1"/>
          <w:szCs w:val="22"/>
          <w:lang w:eastAsia="ar-SA"/>
        </w:rPr>
        <w:t xml:space="preserve"> </w:t>
      </w:r>
      <w:bookmarkEnd w:id="61"/>
      <w:r w:rsidRPr="007E3DAE">
        <w:rPr>
          <w:rFonts w:eastAsia="Calibri"/>
          <w:kern w:val="1"/>
          <w:szCs w:val="22"/>
          <w:lang w:eastAsia="ar-SA"/>
        </w:rPr>
        <w:t>and to consolidate their comprehension and production skills, both written and oral, through the analysis of texts in the German language.</w:t>
      </w:r>
    </w:p>
    <w:p w14:paraId="0334C54E" w14:textId="77777777" w:rsidR="00BF435E" w:rsidRPr="007E3DAE" w:rsidRDefault="00BF435E" w:rsidP="00BF435E">
      <w:pPr>
        <w:tabs>
          <w:tab w:val="clear" w:pos="284"/>
        </w:tabs>
        <w:suppressAutoHyphens/>
        <w:spacing w:line="240" w:lineRule="exact"/>
        <w:rPr>
          <w:rFonts w:eastAsia="Calibri"/>
          <w:kern w:val="1"/>
          <w:szCs w:val="20"/>
          <w:lang w:eastAsia="ar-SA"/>
        </w:rPr>
      </w:pPr>
      <w:r w:rsidRPr="007E3DAE">
        <w:rPr>
          <w:rFonts w:eastAsia="Calibri"/>
          <w:kern w:val="1"/>
          <w:szCs w:val="22"/>
          <w:lang w:eastAsia="ar-SA"/>
        </w:rPr>
        <w:t>The series of practical language classes is designed to bring students up to level B1 plus in the European Language Portfolio across all four skills.</w:t>
      </w:r>
    </w:p>
    <w:p w14:paraId="1A81FBC8" w14:textId="77777777" w:rsidR="00BF435E" w:rsidRPr="007E3DAE" w:rsidRDefault="00BF435E" w:rsidP="00BF435E">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By the end of the course, students will have improved their ability to understand and produce both the written and spoken language, and will be able to understand, produce and analyse texts in advanced-level German.</w:t>
      </w:r>
    </w:p>
    <w:p w14:paraId="07A4F537" w14:textId="77777777" w:rsidR="00BF435E" w:rsidRPr="007E3DAE" w:rsidRDefault="00BF435E" w:rsidP="00BF435E">
      <w:pPr>
        <w:tabs>
          <w:tab w:val="clear" w:pos="284"/>
        </w:tabs>
        <w:suppressAutoHyphens/>
        <w:spacing w:before="240" w:after="120" w:line="240" w:lineRule="exact"/>
        <w:rPr>
          <w:rFonts w:eastAsia="Calibri"/>
          <w:b/>
          <w:bCs/>
          <w:i/>
          <w:iCs/>
          <w:kern w:val="1"/>
          <w:sz w:val="18"/>
          <w:szCs w:val="18"/>
          <w:lang w:eastAsia="ar-SA"/>
        </w:rPr>
      </w:pPr>
      <w:r w:rsidRPr="007E3DAE">
        <w:rPr>
          <w:rFonts w:eastAsia="Calibri"/>
          <w:b/>
          <w:bCs/>
          <w:i/>
          <w:iCs/>
          <w:kern w:val="1"/>
          <w:sz w:val="18"/>
          <w:szCs w:val="18"/>
          <w:lang w:eastAsia="ar-SA"/>
        </w:rPr>
        <w:t>COURSE CONTENT</w:t>
      </w:r>
    </w:p>
    <w:p w14:paraId="5E5FE305" w14:textId="77777777" w:rsidR="00BF435E" w:rsidRPr="007E3DAE" w:rsidRDefault="00BF435E" w:rsidP="00BF435E">
      <w:pPr>
        <w:tabs>
          <w:tab w:val="clear" w:pos="284"/>
        </w:tabs>
        <w:suppressAutoHyphens/>
        <w:spacing w:line="240" w:lineRule="exact"/>
        <w:rPr>
          <w:rFonts w:eastAsia="Calibri"/>
          <w:kern w:val="1"/>
          <w:szCs w:val="22"/>
          <w:lang w:eastAsia="ar-SA"/>
        </w:rPr>
      </w:pPr>
      <w:r w:rsidRPr="007E3DAE">
        <w:rPr>
          <w:rFonts w:eastAsia="Calibri"/>
          <w:kern w:val="1"/>
          <w:szCs w:val="22"/>
          <w:lang w:eastAsia="ar-SA"/>
        </w:rPr>
        <w:t>A range of exercises:</w:t>
      </w:r>
    </w:p>
    <w:p w14:paraId="1F951ED2" w14:textId="77777777" w:rsidR="00BF435E" w:rsidRPr="007E3DAE" w:rsidRDefault="00BF435E" w:rsidP="00BF435E">
      <w:pPr>
        <w:tabs>
          <w:tab w:val="clear" w:pos="284"/>
        </w:tabs>
        <w:suppressAutoHyphens/>
        <w:spacing w:line="240" w:lineRule="exact"/>
        <w:ind w:left="284" w:hanging="284"/>
        <w:rPr>
          <w:rFonts w:eastAsia="Calibri"/>
          <w:kern w:val="1"/>
          <w:szCs w:val="22"/>
          <w:lang w:eastAsia="ar-SA"/>
        </w:rPr>
      </w:pPr>
      <w:r w:rsidRPr="007E3DAE">
        <w:rPr>
          <w:rFonts w:eastAsia="Calibri"/>
          <w:kern w:val="1"/>
          <w:szCs w:val="22"/>
          <w:lang w:eastAsia="ar-SA"/>
        </w:rPr>
        <w:t>–</w:t>
      </w:r>
      <w:r w:rsidRPr="007E3DAE">
        <w:rPr>
          <w:rFonts w:eastAsia="Calibri"/>
          <w:kern w:val="1"/>
          <w:szCs w:val="22"/>
          <w:lang w:eastAsia="ar-SA"/>
        </w:rPr>
        <w:tab/>
        <w:t>reading and listening to authentic texts; developing comprehension strategies;</w:t>
      </w:r>
    </w:p>
    <w:p w14:paraId="36CC1643" w14:textId="77777777" w:rsidR="00BF435E" w:rsidRPr="007E3DAE" w:rsidRDefault="00BF435E" w:rsidP="00BF435E">
      <w:pPr>
        <w:tabs>
          <w:tab w:val="clear" w:pos="284"/>
        </w:tabs>
        <w:suppressAutoHyphens/>
        <w:spacing w:line="240" w:lineRule="exact"/>
        <w:ind w:left="284" w:hanging="284"/>
        <w:rPr>
          <w:rFonts w:eastAsia="Calibri"/>
          <w:kern w:val="1"/>
          <w:szCs w:val="22"/>
          <w:lang w:eastAsia="ar-SA"/>
        </w:rPr>
      </w:pPr>
      <w:r w:rsidRPr="007E3DAE">
        <w:rPr>
          <w:rFonts w:eastAsia="Calibri"/>
          <w:kern w:val="1"/>
          <w:szCs w:val="22"/>
          <w:lang w:eastAsia="ar-SA"/>
        </w:rPr>
        <w:t>–</w:t>
      </w:r>
      <w:r w:rsidRPr="007E3DAE">
        <w:rPr>
          <w:rFonts w:eastAsia="Calibri"/>
          <w:kern w:val="1"/>
          <w:szCs w:val="22"/>
          <w:lang w:eastAsia="ar-SA"/>
        </w:rPr>
        <w:tab/>
        <w:t>analysis of texts in German; exploring the main morphosyntactic structures and comprehension strategies learned in the first year;</w:t>
      </w:r>
    </w:p>
    <w:p w14:paraId="4E7ED61D" w14:textId="77777777" w:rsidR="00BF435E" w:rsidRPr="007E3DAE" w:rsidRDefault="00BF435E" w:rsidP="00BF435E">
      <w:pPr>
        <w:tabs>
          <w:tab w:val="clear" w:pos="284"/>
        </w:tabs>
        <w:suppressAutoHyphens/>
        <w:spacing w:line="240" w:lineRule="exact"/>
        <w:ind w:left="284" w:hanging="284"/>
        <w:rPr>
          <w:rFonts w:eastAsia="Calibri"/>
          <w:kern w:val="1"/>
          <w:szCs w:val="22"/>
          <w:lang w:eastAsia="ar-SA"/>
        </w:rPr>
      </w:pPr>
      <w:r w:rsidRPr="007E3DAE">
        <w:rPr>
          <w:rFonts w:eastAsia="Calibri"/>
          <w:kern w:val="1"/>
          <w:szCs w:val="22"/>
          <w:lang w:eastAsia="ar-SA"/>
        </w:rPr>
        <w:t>–</w:t>
      </w:r>
      <w:r w:rsidRPr="007E3DAE">
        <w:rPr>
          <w:rFonts w:eastAsia="Calibri"/>
          <w:kern w:val="1"/>
          <w:szCs w:val="22"/>
          <w:lang w:eastAsia="ar-SA"/>
        </w:rPr>
        <w:tab/>
        <w:t>writing exercises: writing a formal letter.</w:t>
      </w:r>
    </w:p>
    <w:p w14:paraId="72E90534" w14:textId="77777777" w:rsidR="00BF435E" w:rsidRPr="007E3DAE" w:rsidRDefault="00BF435E" w:rsidP="00BF435E">
      <w:pPr>
        <w:keepNext/>
        <w:tabs>
          <w:tab w:val="clear" w:pos="284"/>
        </w:tabs>
        <w:suppressAutoHyphens/>
        <w:spacing w:before="240" w:after="120" w:line="276" w:lineRule="auto"/>
        <w:rPr>
          <w:rFonts w:eastAsia="Calibri"/>
          <w:kern w:val="1"/>
          <w:sz w:val="18"/>
          <w:szCs w:val="18"/>
          <w:lang w:eastAsia="ar-SA"/>
        </w:rPr>
      </w:pPr>
      <w:r w:rsidRPr="007E3DAE">
        <w:rPr>
          <w:rFonts w:eastAsia="Calibri"/>
          <w:b/>
          <w:bCs/>
          <w:i/>
          <w:iCs/>
          <w:kern w:val="1"/>
          <w:sz w:val="18"/>
          <w:szCs w:val="18"/>
          <w:lang w:eastAsia="ar-SA"/>
        </w:rPr>
        <w:t>READING LIST</w:t>
      </w:r>
    </w:p>
    <w:p w14:paraId="70798097" w14:textId="77777777" w:rsidR="00BF435E" w:rsidRPr="007E3DAE" w:rsidRDefault="00BF435E" w:rsidP="00BF435E">
      <w:pPr>
        <w:tabs>
          <w:tab w:val="clear" w:pos="284"/>
        </w:tabs>
        <w:suppressAutoHyphens/>
        <w:ind w:left="284" w:hanging="284"/>
        <w:rPr>
          <w:kern w:val="1"/>
          <w:szCs w:val="20"/>
          <w:lang w:eastAsia="ar-SA"/>
        </w:rPr>
      </w:pPr>
      <w:r w:rsidRPr="007E3DAE">
        <w:rPr>
          <w:rFonts w:ascii="Times" w:hAnsi="Times"/>
          <w:i/>
          <w:iCs/>
          <w:color w:val="000000"/>
          <w:kern w:val="1"/>
          <w:sz w:val="18"/>
          <w:szCs w:val="20"/>
          <w:u w:color="4E8F00"/>
          <w:lang w:val="de-DE" w:eastAsia="ar-SA"/>
        </w:rPr>
        <w:t>Aspekte neu. Lehrbuch mit DVD, B1 plus</w:t>
      </w:r>
      <w:r w:rsidRPr="007E3DAE">
        <w:rPr>
          <w:rFonts w:ascii="Times" w:hAnsi="Times"/>
          <w:color w:val="000000"/>
          <w:kern w:val="1"/>
          <w:sz w:val="18"/>
          <w:szCs w:val="20"/>
          <w:u w:color="4E8F00"/>
          <w:lang w:val="de-DE" w:eastAsia="ar-SA"/>
        </w:rPr>
        <w:t xml:space="preserve">, Klett, Stuttgart, 2016 (ISBN: 978-3-12-605015-9). </w:t>
      </w:r>
      <w:r w:rsidRPr="007E3DAE">
        <w:rPr>
          <w:rFonts w:ascii="Times" w:hAnsi="Times"/>
          <w:kern w:val="1"/>
          <w:sz w:val="18"/>
          <w:szCs w:val="20"/>
          <w:u w:color="4E8F00"/>
          <w:lang w:eastAsia="ar-SA"/>
        </w:rPr>
        <w:t>(ISBN: 978-3-12-605028-9).</w:t>
      </w:r>
    </w:p>
    <w:p w14:paraId="004725DB" w14:textId="77777777" w:rsidR="00BF435E" w:rsidRPr="007E3DAE" w:rsidRDefault="00BF435E" w:rsidP="00BF435E">
      <w:pPr>
        <w:tabs>
          <w:tab w:val="clear" w:pos="284"/>
        </w:tabs>
        <w:suppressAutoHyphens/>
        <w:ind w:left="284" w:hanging="284"/>
        <w:rPr>
          <w:rFonts w:ascii="Times" w:hAnsi="Times"/>
          <w:kern w:val="1"/>
          <w:sz w:val="18"/>
          <w:szCs w:val="20"/>
          <w:lang w:eastAsia="ar-SA"/>
        </w:rPr>
      </w:pPr>
      <w:r w:rsidRPr="00D55D20">
        <w:rPr>
          <w:rFonts w:ascii="Times" w:hAnsi="Times"/>
          <w:i/>
          <w:iCs/>
          <w:kern w:val="1"/>
          <w:sz w:val="18"/>
          <w:szCs w:val="20"/>
          <w:u w:color="4E8F00"/>
          <w:lang w:val="it-IT" w:eastAsia="ar-SA"/>
        </w:rPr>
        <w:t>Grammatik – ganz klar!, Übungsgrammatik A1 – B1</w:t>
      </w:r>
      <w:r w:rsidRPr="00D55D20">
        <w:rPr>
          <w:rFonts w:ascii="Times" w:hAnsi="Times"/>
          <w:kern w:val="1"/>
          <w:sz w:val="18"/>
          <w:szCs w:val="20"/>
          <w:u w:color="4E8F00"/>
          <w:lang w:val="it-IT" w:eastAsia="ar-SA"/>
        </w:rPr>
        <w:t xml:space="preserve">, Hueber Verlag. </w:t>
      </w:r>
      <w:r w:rsidRPr="007E3DAE">
        <w:rPr>
          <w:rFonts w:ascii="Times" w:hAnsi="Times"/>
          <w:kern w:val="1"/>
          <w:sz w:val="18"/>
          <w:szCs w:val="20"/>
          <w:u w:color="4E8F00"/>
          <w:lang w:eastAsia="ar-SA"/>
        </w:rPr>
        <w:t>Ismaning 2011 (ISBN: 978-3-19-051555-4).</w:t>
      </w:r>
    </w:p>
    <w:p w14:paraId="448405EB" w14:textId="77777777" w:rsidR="00BF435E" w:rsidRPr="007E3DAE" w:rsidRDefault="00BF435E" w:rsidP="00BF435E">
      <w:pPr>
        <w:tabs>
          <w:tab w:val="clear" w:pos="284"/>
        </w:tabs>
        <w:suppressAutoHyphens/>
        <w:ind w:left="284" w:hanging="284"/>
        <w:rPr>
          <w:rFonts w:ascii="Times" w:hAnsi="Times"/>
          <w:kern w:val="1"/>
          <w:sz w:val="18"/>
          <w:szCs w:val="20"/>
          <w:lang w:eastAsia="ar-SA"/>
        </w:rPr>
      </w:pPr>
      <w:r w:rsidRPr="007E3DAE">
        <w:rPr>
          <w:rFonts w:ascii="Times" w:hAnsi="Times"/>
          <w:i/>
          <w:iCs/>
          <w:kern w:val="1"/>
          <w:sz w:val="18"/>
          <w:szCs w:val="20"/>
          <w:lang w:eastAsia="ar-SA"/>
        </w:rPr>
        <w:tab/>
        <w:t>All students are kindly requested to</w:t>
      </w:r>
      <w:r w:rsidRPr="007E3DAE">
        <w:rPr>
          <w:rFonts w:ascii="Times" w:hAnsi="Times"/>
          <w:kern w:val="1"/>
          <w:sz w:val="18"/>
          <w:szCs w:val="20"/>
          <w:lang w:eastAsia="ar-SA"/>
        </w:rPr>
        <w:t>:</w:t>
      </w:r>
    </w:p>
    <w:p w14:paraId="17E3ED87" w14:textId="77777777" w:rsidR="00BF435E" w:rsidRPr="007E3DAE" w:rsidRDefault="00BF435E" w:rsidP="00BF435E">
      <w:pPr>
        <w:tabs>
          <w:tab w:val="clear" w:pos="284"/>
        </w:tabs>
        <w:suppressAutoHyphens/>
        <w:ind w:left="284" w:hanging="284"/>
        <w:rPr>
          <w:rFonts w:ascii="Times" w:hAnsi="Times"/>
          <w:kern w:val="1"/>
          <w:sz w:val="18"/>
          <w:szCs w:val="20"/>
          <w:lang w:eastAsia="ar-SA"/>
        </w:rPr>
      </w:pPr>
      <w:r w:rsidRPr="007E3DAE">
        <w:rPr>
          <w:rFonts w:ascii="Times" w:hAnsi="Times"/>
          <w:kern w:val="1"/>
          <w:sz w:val="18"/>
          <w:szCs w:val="20"/>
          <w:lang w:eastAsia="ar-SA"/>
        </w:rPr>
        <w:t>1.</w:t>
      </w:r>
      <w:r w:rsidRPr="007E3DAE">
        <w:rPr>
          <w:rFonts w:ascii="Times" w:hAnsi="Times"/>
          <w:kern w:val="1"/>
          <w:sz w:val="18"/>
          <w:szCs w:val="20"/>
          <w:lang w:eastAsia="ar-SA"/>
        </w:rPr>
        <w:tab/>
        <w:t>obtain a bilingual and monolingual dictionary:</w:t>
      </w:r>
    </w:p>
    <w:p w14:paraId="1E1C1E26" w14:textId="77777777" w:rsidR="00BF435E" w:rsidRPr="007E3DAE" w:rsidRDefault="00BF435E" w:rsidP="00BF435E">
      <w:pPr>
        <w:tabs>
          <w:tab w:val="clear" w:pos="284"/>
        </w:tabs>
        <w:suppressAutoHyphens/>
        <w:ind w:left="284" w:hanging="284"/>
        <w:rPr>
          <w:rFonts w:ascii="Times" w:hAnsi="Times"/>
          <w:kern w:val="1"/>
          <w:sz w:val="18"/>
          <w:szCs w:val="20"/>
          <w:lang w:val="it-IT" w:eastAsia="ar-SA"/>
        </w:rPr>
      </w:pPr>
      <w:r w:rsidRPr="007E3DAE">
        <w:rPr>
          <w:rFonts w:ascii="Times" w:hAnsi="Times"/>
          <w:smallCaps/>
          <w:kern w:val="1"/>
          <w:sz w:val="16"/>
          <w:szCs w:val="16"/>
          <w:lang w:eastAsia="ar-SA"/>
        </w:rPr>
        <w:tab/>
      </w:r>
      <w:r w:rsidRPr="007E3DAE">
        <w:rPr>
          <w:rFonts w:ascii="Times" w:hAnsi="Times"/>
          <w:smallCaps/>
          <w:kern w:val="1"/>
          <w:sz w:val="16"/>
          <w:szCs w:val="16"/>
          <w:lang w:val="it-IT" w:eastAsia="ar-SA"/>
        </w:rPr>
        <w:t xml:space="preserve">L. Giacoma-S. Kolb </w:t>
      </w:r>
      <w:r w:rsidRPr="007E3DAE">
        <w:rPr>
          <w:rFonts w:ascii="Times" w:hAnsi="Times"/>
          <w:kern w:val="1"/>
          <w:sz w:val="18"/>
          <w:szCs w:val="20"/>
          <w:lang w:val="it-IT" w:eastAsia="ar-SA"/>
        </w:rPr>
        <w:t>(ed.),</w:t>
      </w:r>
      <w:r w:rsidRPr="007E3DAE">
        <w:rPr>
          <w:rFonts w:ascii="Times" w:hAnsi="Times"/>
          <w:i/>
          <w:iCs/>
          <w:kern w:val="1"/>
          <w:sz w:val="18"/>
          <w:szCs w:val="20"/>
          <w:lang w:val="it-IT" w:eastAsia="ar-SA"/>
        </w:rPr>
        <w:t xml:space="preserve"> Il dizionario di Tedesco,</w:t>
      </w:r>
      <w:r w:rsidRPr="007E3DAE">
        <w:rPr>
          <w:rFonts w:ascii="Times" w:hAnsi="Times"/>
          <w:kern w:val="1"/>
          <w:sz w:val="18"/>
          <w:szCs w:val="20"/>
          <w:lang w:val="it-IT" w:eastAsia="ar-SA"/>
        </w:rPr>
        <w:t xml:space="preserve"> Zanichelli/Klett, Bologna.</w:t>
      </w:r>
    </w:p>
    <w:p w14:paraId="37BD63EF" w14:textId="77777777" w:rsidR="00BF435E" w:rsidRPr="007E3DAE" w:rsidRDefault="00BF435E" w:rsidP="00BF435E">
      <w:pPr>
        <w:tabs>
          <w:tab w:val="clear" w:pos="284"/>
        </w:tabs>
        <w:suppressAutoHyphens/>
        <w:ind w:left="284" w:hanging="284"/>
        <w:rPr>
          <w:rFonts w:ascii="Times" w:hAnsi="Times"/>
          <w:kern w:val="1"/>
          <w:sz w:val="18"/>
          <w:szCs w:val="20"/>
          <w:lang w:val="it-IT" w:eastAsia="ar-SA"/>
        </w:rPr>
      </w:pPr>
      <w:r w:rsidRPr="007E3DAE">
        <w:rPr>
          <w:rFonts w:ascii="Times" w:hAnsi="Times"/>
          <w:i/>
          <w:iCs/>
          <w:kern w:val="1"/>
          <w:sz w:val="18"/>
          <w:szCs w:val="20"/>
          <w:lang w:val="it-IT" w:eastAsia="ar-SA"/>
        </w:rPr>
        <w:tab/>
        <w:t>Dit, Dizionario Tedesco-Italiano/Italiano-Tedesco</w:t>
      </w:r>
      <w:r w:rsidRPr="007E3DAE">
        <w:rPr>
          <w:rFonts w:ascii="Times" w:hAnsi="Times"/>
          <w:kern w:val="1"/>
          <w:sz w:val="18"/>
          <w:szCs w:val="20"/>
          <w:lang w:val="it-IT" w:eastAsia="ar-SA"/>
        </w:rPr>
        <w:t>, Paravia, Turin.</w:t>
      </w:r>
    </w:p>
    <w:p w14:paraId="77AF9047" w14:textId="77777777" w:rsidR="00BF435E" w:rsidRPr="007E3DAE" w:rsidRDefault="00BF435E" w:rsidP="00BF435E">
      <w:pPr>
        <w:tabs>
          <w:tab w:val="clear" w:pos="284"/>
        </w:tabs>
        <w:suppressAutoHyphens/>
        <w:ind w:left="284" w:hanging="284"/>
        <w:rPr>
          <w:rFonts w:ascii="Times" w:hAnsi="Times"/>
          <w:kern w:val="1"/>
          <w:sz w:val="18"/>
          <w:szCs w:val="20"/>
          <w:lang w:eastAsia="ar-SA"/>
        </w:rPr>
      </w:pPr>
      <w:r w:rsidRPr="007E3DAE">
        <w:rPr>
          <w:rFonts w:ascii="Times" w:hAnsi="Times"/>
          <w:i/>
          <w:iCs/>
          <w:kern w:val="1"/>
          <w:sz w:val="18"/>
          <w:szCs w:val="20"/>
          <w:lang w:val="it-IT" w:eastAsia="ar-SA"/>
        </w:rPr>
        <w:tab/>
      </w:r>
      <w:r w:rsidRPr="007E3DAE">
        <w:rPr>
          <w:rFonts w:ascii="Times" w:hAnsi="Times"/>
          <w:i/>
          <w:iCs/>
          <w:kern w:val="1"/>
          <w:sz w:val="18"/>
          <w:szCs w:val="20"/>
          <w:lang w:eastAsia="ar-SA"/>
        </w:rPr>
        <w:t>Duden, Deutsches Universalwörterbuch A-Z</w:t>
      </w:r>
      <w:r w:rsidRPr="007E3DAE">
        <w:rPr>
          <w:rFonts w:ascii="Times" w:hAnsi="Times"/>
          <w:kern w:val="1"/>
          <w:sz w:val="18"/>
          <w:szCs w:val="20"/>
          <w:lang w:eastAsia="ar-SA"/>
        </w:rPr>
        <w:t>, Dudenverlag, Mannheim, 6. Auflage.</w:t>
      </w:r>
    </w:p>
    <w:p w14:paraId="253EE66F" w14:textId="77777777" w:rsidR="00BF435E" w:rsidRPr="007E3DAE" w:rsidRDefault="00BF435E" w:rsidP="00BF435E">
      <w:pPr>
        <w:tabs>
          <w:tab w:val="clear" w:pos="284"/>
        </w:tabs>
        <w:suppressAutoHyphens/>
        <w:ind w:left="284" w:hanging="284"/>
        <w:rPr>
          <w:rFonts w:ascii="Times" w:hAnsi="Times"/>
          <w:kern w:val="1"/>
          <w:sz w:val="18"/>
          <w:szCs w:val="20"/>
          <w:lang w:eastAsia="ar-SA"/>
        </w:rPr>
      </w:pPr>
      <w:r w:rsidRPr="007E3DAE">
        <w:rPr>
          <w:rFonts w:ascii="Times" w:hAnsi="Times"/>
          <w:i/>
          <w:iCs/>
          <w:kern w:val="1"/>
          <w:sz w:val="18"/>
          <w:szCs w:val="20"/>
          <w:lang w:eastAsia="ar-SA"/>
        </w:rPr>
        <w:tab/>
        <w:t>Wahrig, Deutsches Wörterbuch</w:t>
      </w:r>
      <w:r w:rsidRPr="007E3DAE">
        <w:rPr>
          <w:rFonts w:ascii="Times" w:hAnsi="Times"/>
          <w:kern w:val="1"/>
          <w:sz w:val="18"/>
          <w:szCs w:val="20"/>
          <w:lang w:eastAsia="ar-SA"/>
        </w:rPr>
        <w:t>, Bertelsmann, Gütersloh, 8. neu bearbeitete Auflage.</w:t>
      </w:r>
    </w:p>
    <w:p w14:paraId="791B06DD" w14:textId="77777777" w:rsidR="00BF435E" w:rsidRPr="007E3DAE" w:rsidRDefault="00BF435E" w:rsidP="00BF435E">
      <w:pPr>
        <w:tabs>
          <w:tab w:val="clear" w:pos="284"/>
        </w:tabs>
        <w:suppressAutoHyphens/>
        <w:ind w:left="284" w:hanging="284"/>
        <w:rPr>
          <w:rFonts w:ascii="Times" w:hAnsi="Times"/>
          <w:kern w:val="1"/>
          <w:sz w:val="18"/>
          <w:szCs w:val="20"/>
          <w:lang w:eastAsia="ar-SA"/>
        </w:rPr>
      </w:pPr>
      <w:r w:rsidRPr="007E3DAE">
        <w:rPr>
          <w:rFonts w:ascii="Times" w:hAnsi="Times"/>
          <w:kern w:val="1"/>
          <w:sz w:val="18"/>
          <w:szCs w:val="20"/>
          <w:lang w:eastAsia="ar-SA"/>
        </w:rPr>
        <w:t>2.</w:t>
      </w:r>
      <w:r w:rsidRPr="007E3DAE">
        <w:rPr>
          <w:rFonts w:ascii="Times" w:hAnsi="Times"/>
          <w:kern w:val="1"/>
          <w:sz w:val="18"/>
          <w:szCs w:val="20"/>
          <w:lang w:eastAsia="ar-SA"/>
        </w:rPr>
        <w:tab/>
      </w:r>
      <w:r w:rsidRPr="007E3DAE">
        <w:rPr>
          <w:rFonts w:ascii="Times" w:hAnsi="Times"/>
          <w:i/>
          <w:iCs/>
          <w:kern w:val="1"/>
          <w:sz w:val="18"/>
          <w:szCs w:val="20"/>
          <w:lang w:eastAsia="ar-SA"/>
        </w:rPr>
        <w:t>Independent Learning Centre</w:t>
      </w:r>
      <w:r w:rsidRPr="007E3DAE">
        <w:rPr>
          <w:rFonts w:ascii="Times" w:hAnsi="Times"/>
          <w:kern w:val="1"/>
          <w:sz w:val="18"/>
          <w:szCs w:val="20"/>
          <w:lang w:eastAsia="ar-SA"/>
        </w:rPr>
        <w:t>: (</w:t>
      </w:r>
      <w:r w:rsidRPr="007E3DAE">
        <w:rPr>
          <w:rFonts w:ascii="Times" w:hAnsi="Times"/>
          <w:color w:val="000000"/>
          <w:kern w:val="1"/>
          <w:sz w:val="18"/>
          <w:szCs w:val="20"/>
          <w:lang w:eastAsia="ar-SA"/>
        </w:rPr>
        <w:t>Blackboard page enrolling in the corresponding course</w:t>
      </w:r>
      <w:r w:rsidRPr="007E3DAE">
        <w:rPr>
          <w:rFonts w:ascii="Times" w:hAnsi="Times"/>
          <w:kern w:val="1"/>
          <w:sz w:val="18"/>
          <w:szCs w:val="20"/>
          <w:lang w:eastAsia="ar-SA"/>
        </w:rPr>
        <w:t>), where they will have access to additional texts to support their personal study and establish a personalised study itinerary with the advisor, tailored to their knowledge and skills (</w:t>
      </w:r>
      <w:r w:rsidRPr="007E3DAE">
        <w:rPr>
          <w:rFonts w:ascii="Times" w:hAnsi="Times"/>
          <w:i/>
          <w:iCs/>
          <w:kern w:val="1"/>
          <w:sz w:val="18"/>
          <w:szCs w:val="20"/>
          <w:lang w:eastAsia="ar-SA"/>
        </w:rPr>
        <w:t>www.unicatt.it/requirements-cap</w:t>
      </w:r>
      <w:r w:rsidRPr="007E3DAE">
        <w:rPr>
          <w:rFonts w:ascii="Times" w:hAnsi="Times"/>
          <w:kern w:val="1"/>
          <w:sz w:val="18"/>
          <w:szCs w:val="20"/>
          <w:lang w:eastAsia="ar-SA"/>
        </w:rPr>
        <w:t>).(</w:t>
      </w:r>
      <w:r w:rsidRPr="007E3DAE">
        <w:rPr>
          <w:rFonts w:ascii="Times" w:hAnsi="Times"/>
          <w:i/>
          <w:iCs/>
          <w:kern w:val="1"/>
          <w:sz w:val="18"/>
          <w:szCs w:val="20"/>
          <w:lang w:eastAsia="ar-SA"/>
        </w:rPr>
        <w:t>www.unicatt.it/selda-cap</w:t>
      </w:r>
      <w:r w:rsidRPr="007E3DAE">
        <w:rPr>
          <w:rFonts w:ascii="Times" w:hAnsi="Times"/>
          <w:kern w:val="1"/>
          <w:sz w:val="18"/>
          <w:szCs w:val="20"/>
          <w:lang w:eastAsia="ar-SA"/>
        </w:rPr>
        <w:t>).</w:t>
      </w:r>
    </w:p>
    <w:p w14:paraId="1CE3449F" w14:textId="77777777" w:rsidR="00BF435E" w:rsidRPr="007E3DAE" w:rsidRDefault="00BF435E" w:rsidP="00BF435E">
      <w:pPr>
        <w:keepNext/>
        <w:tabs>
          <w:tab w:val="clear" w:pos="284"/>
        </w:tabs>
        <w:suppressAutoHyphens/>
        <w:spacing w:before="240" w:after="120" w:line="276" w:lineRule="auto"/>
        <w:rPr>
          <w:rFonts w:ascii="Times" w:eastAsia="Calibri" w:hAnsi="Times"/>
          <w:kern w:val="1"/>
          <w:sz w:val="18"/>
          <w:szCs w:val="18"/>
          <w:lang w:eastAsia="ar-SA"/>
        </w:rPr>
      </w:pPr>
      <w:r w:rsidRPr="007E3DAE">
        <w:rPr>
          <w:rFonts w:eastAsia="Calibri"/>
          <w:b/>
          <w:bCs/>
          <w:i/>
          <w:iCs/>
          <w:kern w:val="1"/>
          <w:sz w:val="18"/>
          <w:szCs w:val="18"/>
          <w:lang w:eastAsia="ar-SA"/>
        </w:rPr>
        <w:t>TEACHING METHOD</w:t>
      </w:r>
    </w:p>
    <w:p w14:paraId="55CC56CF" w14:textId="77777777" w:rsidR="00BF435E" w:rsidRPr="007E3DAE" w:rsidRDefault="00BF435E" w:rsidP="00BF435E">
      <w:pPr>
        <w:tabs>
          <w:tab w:val="clear" w:pos="284"/>
        </w:tabs>
        <w:suppressAutoHyphens/>
        <w:ind w:firstLine="284"/>
        <w:rPr>
          <w:rFonts w:ascii="Times" w:hAnsi="Times"/>
          <w:noProof/>
          <w:color w:val="000000"/>
          <w:sz w:val="18"/>
          <w:szCs w:val="20"/>
          <w:lang w:val="en-US"/>
        </w:rPr>
      </w:pPr>
      <w:r w:rsidRPr="007E3DAE">
        <w:rPr>
          <w:rFonts w:ascii="Times" w:hAnsi="Times"/>
          <w:kern w:val="1"/>
          <w:sz w:val="18"/>
          <w:szCs w:val="20"/>
          <w:lang w:val="en-US" w:eastAsia="ar-SA"/>
        </w:rPr>
        <w:t>Frontal and interactive lectures</w:t>
      </w:r>
      <w:r w:rsidRPr="007E3DAE">
        <w:rPr>
          <w:rFonts w:ascii="Times" w:hAnsi="Times"/>
          <w:noProof/>
          <w:color w:val="000000"/>
          <w:sz w:val="18"/>
          <w:szCs w:val="20"/>
          <w:lang w:val="en-US"/>
        </w:rPr>
        <w:t>.</w:t>
      </w:r>
    </w:p>
    <w:p w14:paraId="1B2B353E" w14:textId="77777777" w:rsidR="00BF435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lastRenderedPageBreak/>
        <w:t>Group activities and presentations by students.</w:t>
      </w:r>
    </w:p>
    <w:p w14:paraId="63A65088" w14:textId="77777777" w:rsidR="00BF435E" w:rsidRDefault="00BF435E" w:rsidP="00BF435E">
      <w:pPr>
        <w:keepNext/>
        <w:tabs>
          <w:tab w:val="clear" w:pos="284"/>
        </w:tabs>
        <w:suppressAutoHyphens/>
        <w:spacing w:before="120" w:line="276" w:lineRule="auto"/>
        <w:ind w:firstLine="284"/>
        <w:rPr>
          <w:rFonts w:ascii="Times" w:hAnsi="Times"/>
          <w:noProof/>
          <w:color w:val="000000" w:themeColor="text1"/>
          <w:sz w:val="18"/>
          <w:szCs w:val="20"/>
          <w:lang w:val="en-US"/>
        </w:rPr>
      </w:pPr>
      <w:r>
        <w:rPr>
          <w:rFonts w:ascii="Times" w:hAnsi="Times"/>
          <w:noProof/>
          <w:color w:val="000000" w:themeColor="text1"/>
          <w:sz w:val="18"/>
          <w:szCs w:val="20"/>
          <w:lang w:val="en-US"/>
        </w:rPr>
        <w:t>Lectures</w:t>
      </w:r>
      <w:r w:rsidRPr="0041306C">
        <w:rPr>
          <w:rFonts w:ascii="Times" w:hAnsi="Times"/>
          <w:noProof/>
          <w:color w:val="000000" w:themeColor="text1"/>
          <w:sz w:val="18"/>
          <w:szCs w:val="20"/>
          <w:lang w:val="en-US"/>
        </w:rPr>
        <w:t xml:space="preserve"> assume that students prepare the contents indicated in class and actively participate in the proposed activities in order to use the German language adequately.</w:t>
      </w:r>
    </w:p>
    <w:p w14:paraId="7E6C5668" w14:textId="77777777" w:rsidR="00BF435E" w:rsidRPr="007E3DAE" w:rsidRDefault="00BF435E" w:rsidP="00BF435E">
      <w:pPr>
        <w:keepNext/>
        <w:tabs>
          <w:tab w:val="clear" w:pos="284"/>
        </w:tabs>
        <w:suppressAutoHyphens/>
        <w:spacing w:before="240" w:after="120" w:line="276" w:lineRule="auto"/>
        <w:rPr>
          <w:rFonts w:ascii="Times" w:eastAsia="Calibri" w:hAnsi="Times"/>
          <w:kern w:val="1"/>
          <w:sz w:val="18"/>
          <w:szCs w:val="18"/>
          <w:lang w:eastAsia="ar-SA"/>
        </w:rPr>
      </w:pPr>
      <w:r w:rsidRPr="007E3DAE">
        <w:rPr>
          <w:rFonts w:eastAsia="Calibri"/>
          <w:b/>
          <w:bCs/>
          <w:i/>
          <w:iCs/>
          <w:kern w:val="1"/>
          <w:sz w:val="18"/>
          <w:szCs w:val="18"/>
          <w:lang w:eastAsia="ar-SA"/>
        </w:rPr>
        <w:t>ASSESSMENT METHOD AND CRITERIA</w:t>
      </w:r>
    </w:p>
    <w:p w14:paraId="1D3BCE4B"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The exam consists of a double test (written and spoken) in the German language to be taken before the Literature or Linguistics exam with the course lecturer.</w:t>
      </w:r>
    </w:p>
    <w:p w14:paraId="1A65C620"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The written test is designed to assess students on their ability to understand and produce German texts (based on newspapers/magazines or literary texts). It consists of:</w:t>
      </w:r>
    </w:p>
    <w:p w14:paraId="4D6E79EA"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w:t>
      </w:r>
      <w:r w:rsidRPr="007E3DAE">
        <w:rPr>
          <w:rFonts w:ascii="Times" w:hAnsi="Times"/>
          <w:kern w:val="1"/>
          <w:sz w:val="18"/>
          <w:szCs w:val="20"/>
          <w:lang w:eastAsia="ar-SA"/>
        </w:rPr>
        <w:tab/>
        <w:t>a reading comprehension test;</w:t>
      </w:r>
    </w:p>
    <w:p w14:paraId="2247DA01"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w:t>
      </w:r>
      <w:r w:rsidRPr="007E3DAE">
        <w:rPr>
          <w:rFonts w:ascii="Times" w:hAnsi="Times"/>
          <w:kern w:val="1"/>
          <w:sz w:val="18"/>
          <w:szCs w:val="20"/>
          <w:lang w:eastAsia="ar-SA"/>
        </w:rPr>
        <w:tab/>
        <w:t>a grammar test;</w:t>
      </w:r>
    </w:p>
    <w:p w14:paraId="39832398"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w:t>
      </w:r>
      <w:r w:rsidRPr="007E3DAE">
        <w:rPr>
          <w:rFonts w:ascii="Times" w:hAnsi="Times"/>
          <w:kern w:val="1"/>
          <w:sz w:val="18"/>
          <w:szCs w:val="20"/>
          <w:lang w:eastAsia="ar-SA"/>
        </w:rPr>
        <w:tab/>
        <w:t>the production of a written text.</w:t>
      </w:r>
    </w:p>
    <w:p w14:paraId="76F93FC7"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Dictionaries are not permitted.</w:t>
      </w:r>
    </w:p>
    <w:p w14:paraId="5310B306"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The oral exam, to which students have access after passing the written part, consists of a discussion on the texts and materials covered during the course or agreed with the lecturer; its purpose is to ascertain students' ability to communicate properly on various topics, presenting the content of various types of text from their own perspective.</w:t>
      </w:r>
    </w:p>
    <w:p w14:paraId="42B0BF3A" w14:textId="77777777" w:rsidR="00BF435E" w:rsidRPr="007E3DAE" w:rsidRDefault="00BF435E" w:rsidP="00BF435E">
      <w:pPr>
        <w:tabs>
          <w:tab w:val="clear" w:pos="284"/>
        </w:tabs>
        <w:suppressAutoHyphens/>
        <w:spacing w:before="240" w:after="120"/>
        <w:ind w:firstLine="284"/>
        <w:rPr>
          <w:rFonts w:ascii="Times" w:hAnsi="Times"/>
          <w:kern w:val="1"/>
          <w:sz w:val="18"/>
          <w:szCs w:val="18"/>
          <w:lang w:eastAsia="ar-SA"/>
        </w:rPr>
      </w:pPr>
      <w:r w:rsidRPr="007E3DAE">
        <w:rPr>
          <w:rFonts w:ascii="Times" w:hAnsi="Times"/>
          <w:b/>
          <w:bCs/>
          <w:i/>
          <w:iCs/>
          <w:kern w:val="1"/>
          <w:sz w:val="18"/>
          <w:szCs w:val="18"/>
          <w:lang w:eastAsia="ar-SA"/>
        </w:rPr>
        <w:t>NOTES AND PREREQUISITES</w:t>
      </w:r>
    </w:p>
    <w:p w14:paraId="11A4E9F1" w14:textId="77777777" w:rsidR="00BF435E" w:rsidRPr="007E3DA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Students are expected to have achieved the learning outcomes expected at the end of the first year. Students who passed the exam in the first year are invited to attend lectures regularly as they include activities designed to consolidate their knowledge of German as well as exam practice. Students should log regularly on to the Blackboard platform, where course materials will be uploaded.</w:t>
      </w:r>
    </w:p>
    <w:p w14:paraId="3D91A112" w14:textId="21D12B10" w:rsidR="00BF435E" w:rsidRPr="00BF435E" w:rsidRDefault="00BF435E" w:rsidP="00BF435E">
      <w:pPr>
        <w:tabs>
          <w:tab w:val="clear" w:pos="284"/>
        </w:tabs>
        <w:suppressAutoHyphens/>
        <w:ind w:firstLine="284"/>
        <w:rPr>
          <w:rFonts w:ascii="Times" w:hAnsi="Times"/>
          <w:kern w:val="1"/>
          <w:sz w:val="18"/>
          <w:szCs w:val="20"/>
          <w:lang w:eastAsia="ar-SA"/>
        </w:rPr>
      </w:pPr>
      <w:r w:rsidRPr="007E3DAE">
        <w:rPr>
          <w:rFonts w:ascii="Times" w:hAnsi="Times"/>
          <w:kern w:val="1"/>
          <w:sz w:val="18"/>
          <w:szCs w:val="20"/>
          <w:lang w:eastAsia="ar-SA"/>
        </w:rPr>
        <w:t>Further information can be found on the lecturer's webpage at http://docenti.unicatt.it/web/searchByName.do?language=ENG or on the Faculty notice board.</w:t>
      </w:r>
    </w:p>
    <w:sectPr w:rsidR="00BF435E" w:rsidRPr="00BF435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6225D"/>
    <w:multiLevelType w:val="hybridMultilevel"/>
    <w:tmpl w:val="2DD23420"/>
    <w:lvl w:ilvl="0" w:tplc="064A8ACC">
      <w:start w:val="1"/>
      <w:numFmt w:val="decimal"/>
      <w:lvlText w:val="%1."/>
      <w:lvlJc w:val="left"/>
      <w:pPr>
        <w:ind w:left="0" w:hanging="360"/>
      </w:pPr>
      <w:rPr>
        <w:rFonts w:ascii="Times New Roman" w:eastAsia="MS Mincho" w:hAnsi="Times New Roman" w:cs="Times New Roman"/>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 w15:restartNumberingAfterBreak="0">
    <w:nsid w:val="5D2B0006"/>
    <w:multiLevelType w:val="hybridMultilevel"/>
    <w:tmpl w:val="3948CCE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6652E8"/>
    <w:multiLevelType w:val="hybridMultilevel"/>
    <w:tmpl w:val="4154C97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067219825">
    <w:abstractNumId w:val="2"/>
  </w:num>
  <w:num w:numId="2" w16cid:durableId="514462425">
    <w:abstractNumId w:val="0"/>
  </w:num>
  <w:num w:numId="3" w16cid:durableId="1142767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48"/>
    <w:rsid w:val="00010267"/>
    <w:rsid w:val="00163955"/>
    <w:rsid w:val="00187B99"/>
    <w:rsid w:val="001A0ED9"/>
    <w:rsid w:val="001B53B3"/>
    <w:rsid w:val="001E1E08"/>
    <w:rsid w:val="002014DD"/>
    <w:rsid w:val="00207902"/>
    <w:rsid w:val="00232916"/>
    <w:rsid w:val="00245D0A"/>
    <w:rsid w:val="0026558B"/>
    <w:rsid w:val="002D153E"/>
    <w:rsid w:val="002D5E17"/>
    <w:rsid w:val="00317322"/>
    <w:rsid w:val="00364F9B"/>
    <w:rsid w:val="0040249A"/>
    <w:rsid w:val="0041306C"/>
    <w:rsid w:val="00413487"/>
    <w:rsid w:val="0047523A"/>
    <w:rsid w:val="004904F9"/>
    <w:rsid w:val="004A1A3E"/>
    <w:rsid w:val="004D1217"/>
    <w:rsid w:val="004D6008"/>
    <w:rsid w:val="00547F38"/>
    <w:rsid w:val="00581220"/>
    <w:rsid w:val="005866A6"/>
    <w:rsid w:val="005F6D25"/>
    <w:rsid w:val="00617C37"/>
    <w:rsid w:val="00640794"/>
    <w:rsid w:val="00695EC5"/>
    <w:rsid w:val="006F1772"/>
    <w:rsid w:val="00717AC5"/>
    <w:rsid w:val="007E3DAE"/>
    <w:rsid w:val="007F774C"/>
    <w:rsid w:val="008364B6"/>
    <w:rsid w:val="00844E61"/>
    <w:rsid w:val="008942E7"/>
    <w:rsid w:val="008A1204"/>
    <w:rsid w:val="008E0ACE"/>
    <w:rsid w:val="00900CCA"/>
    <w:rsid w:val="00924B77"/>
    <w:rsid w:val="00940DA2"/>
    <w:rsid w:val="00964A99"/>
    <w:rsid w:val="009B54A5"/>
    <w:rsid w:val="009E055C"/>
    <w:rsid w:val="00A74F6F"/>
    <w:rsid w:val="00A86D60"/>
    <w:rsid w:val="00AA0D13"/>
    <w:rsid w:val="00AD649B"/>
    <w:rsid w:val="00AD7557"/>
    <w:rsid w:val="00B50549"/>
    <w:rsid w:val="00B50C5D"/>
    <w:rsid w:val="00B51253"/>
    <w:rsid w:val="00B525CC"/>
    <w:rsid w:val="00B84410"/>
    <w:rsid w:val="00BF435E"/>
    <w:rsid w:val="00CD1CCC"/>
    <w:rsid w:val="00D404F2"/>
    <w:rsid w:val="00D4354D"/>
    <w:rsid w:val="00D55D20"/>
    <w:rsid w:val="00E607E6"/>
    <w:rsid w:val="00EC66D4"/>
    <w:rsid w:val="00ED5D93"/>
    <w:rsid w:val="00F54C48"/>
    <w:rsid w:val="00F70E7F"/>
    <w:rsid w:val="00FA3BC7"/>
    <w:rsid w:val="00FC57F1"/>
    <w:rsid w:val="00FE217D"/>
    <w:rsid w:val="00FF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862C3"/>
  <w15:docId w15:val="{F1647479-2BA6-4D86-9656-1C98A9CA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A86D60"/>
    <w:rPr>
      <w:rFonts w:ascii="Times" w:hAnsi="Times"/>
      <w:noProof/>
      <w:sz w:val="18"/>
    </w:rPr>
  </w:style>
  <w:style w:type="character" w:customStyle="1" w:styleId="Testo2Carattere">
    <w:name w:val="Testo 2 Carattere"/>
    <w:link w:val="Testo2"/>
    <w:locked/>
    <w:rsid w:val="00A86D60"/>
    <w:rPr>
      <w:rFonts w:ascii="Times" w:hAnsi="Times"/>
      <w:noProof/>
      <w:sz w:val="18"/>
    </w:rPr>
  </w:style>
  <w:style w:type="paragraph" w:styleId="Paragrafoelenco">
    <w:name w:val="List Paragraph"/>
    <w:basedOn w:val="Normale"/>
    <w:uiPriority w:val="34"/>
    <w:qFormat/>
    <w:rsid w:val="00A86D60"/>
    <w:pPr>
      <w:tabs>
        <w:tab w:val="clear" w:pos="284"/>
      </w:tabs>
      <w:spacing w:line="240" w:lineRule="exact"/>
      <w:ind w:left="720"/>
      <w:contextualSpacing/>
    </w:pPr>
    <w:rPr>
      <w:rFonts w:eastAsia="MS Mincho"/>
    </w:rPr>
  </w:style>
  <w:style w:type="paragraph" w:customStyle="1" w:styleId="xmsonormal">
    <w:name w:val="x_msonormal"/>
    <w:basedOn w:val="Normale"/>
    <w:rsid w:val="00617C37"/>
    <w:pPr>
      <w:tabs>
        <w:tab w:val="clear" w:pos="284"/>
      </w:tabs>
      <w:spacing w:before="100" w:beforeAutospacing="1" w:after="100" w:afterAutospacing="1" w:line="240" w:lineRule="auto"/>
      <w:jc w:val="left"/>
    </w:pPr>
    <w:rPr>
      <w:sz w:val="24"/>
    </w:rPr>
  </w:style>
  <w:style w:type="character" w:customStyle="1" w:styleId="Nessuno">
    <w:name w:val="Nessuno"/>
    <w:rsid w:val="00232916"/>
  </w:style>
  <w:style w:type="character" w:customStyle="1" w:styleId="Hyperlink1">
    <w:name w:val="Hyperlink.1"/>
    <w:rsid w:val="00232916"/>
    <w:rPr>
      <w:color w:val="000000"/>
      <w:u w:color="000000"/>
      <w:lang w:val="en-GB"/>
    </w:rPr>
  </w:style>
  <w:style w:type="paragraph" w:styleId="Titolosommario">
    <w:name w:val="TOC Heading"/>
    <w:basedOn w:val="Titolo1"/>
    <w:next w:val="Normale"/>
    <w:uiPriority w:val="39"/>
    <w:unhideWhenUsed/>
    <w:qFormat/>
    <w:rsid w:val="00844E6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44E61"/>
    <w:pPr>
      <w:tabs>
        <w:tab w:val="clear" w:pos="284"/>
      </w:tabs>
      <w:spacing w:after="100"/>
    </w:pPr>
  </w:style>
  <w:style w:type="paragraph" w:styleId="Sommario2">
    <w:name w:val="toc 2"/>
    <w:basedOn w:val="Normale"/>
    <w:next w:val="Normale"/>
    <w:autoRedefine/>
    <w:uiPriority w:val="39"/>
    <w:rsid w:val="00844E61"/>
    <w:pPr>
      <w:tabs>
        <w:tab w:val="clear" w:pos="284"/>
      </w:tabs>
      <w:spacing w:after="100"/>
      <w:ind w:left="200"/>
    </w:pPr>
  </w:style>
  <w:style w:type="character" w:styleId="Collegamentoipertestuale">
    <w:name w:val="Hyperlink"/>
    <w:basedOn w:val="Carpredefinitoparagrafo"/>
    <w:uiPriority w:val="99"/>
    <w:unhideWhenUsed/>
    <w:rsid w:val="00844E61"/>
    <w:rPr>
      <w:color w:val="0563C1" w:themeColor="hyperlink"/>
      <w:u w:val="single"/>
    </w:rPr>
  </w:style>
  <w:style w:type="paragraph" w:styleId="Testofumetto">
    <w:name w:val="Balloon Text"/>
    <w:basedOn w:val="Normale"/>
    <w:link w:val="TestofumettoCarattere"/>
    <w:semiHidden/>
    <w:unhideWhenUsed/>
    <w:rsid w:val="00D435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4354D"/>
    <w:rPr>
      <w:rFonts w:ascii="Tahoma" w:hAnsi="Tahoma" w:cs="Tahoma"/>
      <w:sz w:val="16"/>
      <w:szCs w:val="16"/>
    </w:rPr>
  </w:style>
  <w:style w:type="paragraph" w:styleId="Corpotesto">
    <w:name w:val="Body Text"/>
    <w:basedOn w:val="Normale"/>
    <w:link w:val="CorpotestoCarattere"/>
    <w:rsid w:val="0040249A"/>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40249A"/>
    <w:rPr>
      <w:kern w:val="1"/>
      <w:lang w:eastAsia="ar-SA"/>
    </w:rPr>
  </w:style>
  <w:style w:type="paragraph" w:styleId="Revisione">
    <w:name w:val="Revision"/>
    <w:hidden/>
    <w:uiPriority w:val="99"/>
    <w:semiHidden/>
    <w:rsid w:val="005866A6"/>
    <w:rPr>
      <w:szCs w:val="24"/>
    </w:rPr>
  </w:style>
  <w:style w:type="character" w:customStyle="1" w:styleId="NessunoB">
    <w:name w:val="Nessuno B"/>
    <w:rsid w:val="00BF435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1E3D-8BE7-4136-960B-CB472BD9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8</Pages>
  <Words>2372</Words>
  <Characters>14251</Characters>
  <Application>Microsoft Office Word</Application>
  <DocSecurity>0</DocSecurity>
  <Lines>118</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5</cp:revision>
  <cp:lastPrinted>2003-03-27T10:42:00Z</cp:lastPrinted>
  <dcterms:created xsi:type="dcterms:W3CDTF">2023-05-30T14:11:00Z</dcterms:created>
  <dcterms:modified xsi:type="dcterms:W3CDTF">2024-01-10T10:58:00Z</dcterms:modified>
</cp:coreProperties>
</file>