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2F5E" w14:textId="77777777" w:rsidR="008B33F9" w:rsidRPr="009A7085" w:rsidRDefault="008B33F9" w:rsidP="008B33F9">
      <w:pPr>
        <w:spacing w:before="480"/>
        <w:outlineLvl w:val="0"/>
        <w:rPr>
          <w:rFonts w:ascii="Times" w:hAnsi="Times"/>
          <w:b/>
          <w:bCs/>
          <w:noProof/>
        </w:rPr>
      </w:pPr>
      <w:bookmarkStart w:id="0" w:name="_Toc14781871"/>
      <w:bookmarkStart w:id="1" w:name="_Toc45531195"/>
      <w:bookmarkStart w:id="2" w:name="_Toc77609360"/>
      <w:bookmarkStart w:id="3" w:name="_Toc77858306"/>
      <w:r w:rsidRPr="009A7085">
        <w:rPr>
          <w:rFonts w:ascii="Times" w:hAnsi="Times"/>
          <w:b/>
        </w:rPr>
        <w:t>French Language and Literature (</w:t>
      </w:r>
      <w:proofErr w:type="spellStart"/>
      <w:r w:rsidRPr="009A7085">
        <w:rPr>
          <w:rFonts w:ascii="Times" w:hAnsi="Times"/>
          <w:b/>
        </w:rPr>
        <w:t>Year</w:t>
      </w:r>
      <w:proofErr w:type="spellEnd"/>
      <w:r w:rsidRPr="009A7085">
        <w:rPr>
          <w:rFonts w:ascii="Times" w:hAnsi="Times"/>
          <w:b/>
        </w:rPr>
        <w:t xml:space="preserve"> 3, Three-</w:t>
      </w:r>
      <w:proofErr w:type="spellStart"/>
      <w:r w:rsidRPr="009A7085">
        <w:rPr>
          <w:rFonts w:ascii="Times" w:hAnsi="Times"/>
          <w:b/>
        </w:rPr>
        <w:t>year</w:t>
      </w:r>
      <w:proofErr w:type="spellEnd"/>
      <w:r w:rsidRPr="009A7085">
        <w:rPr>
          <w:rFonts w:ascii="Times" w:hAnsi="Times"/>
          <w:b/>
        </w:rPr>
        <w:t xml:space="preserve"> Course Students; One-</w:t>
      </w:r>
      <w:proofErr w:type="spellStart"/>
      <w:r w:rsidRPr="009A7085">
        <w:rPr>
          <w:rFonts w:ascii="Times" w:hAnsi="Times"/>
          <w:b/>
        </w:rPr>
        <w:t>year</w:t>
      </w:r>
      <w:proofErr w:type="spellEnd"/>
      <w:r w:rsidRPr="009A7085">
        <w:rPr>
          <w:rFonts w:ascii="Times" w:hAnsi="Times"/>
          <w:b/>
        </w:rPr>
        <w:t xml:space="preserve"> and </w:t>
      </w:r>
      <w:proofErr w:type="spellStart"/>
      <w:r w:rsidRPr="009A7085">
        <w:rPr>
          <w:rFonts w:ascii="Times" w:hAnsi="Times"/>
          <w:b/>
        </w:rPr>
        <w:t>Semester</w:t>
      </w:r>
      <w:proofErr w:type="spellEnd"/>
      <w:r w:rsidRPr="009A7085">
        <w:rPr>
          <w:rFonts w:ascii="Times" w:hAnsi="Times"/>
          <w:b/>
        </w:rPr>
        <w:t xml:space="preserve"> Course Students)</w:t>
      </w:r>
      <w:bookmarkEnd w:id="3"/>
    </w:p>
    <w:p w14:paraId="55AE6AD1" w14:textId="2BD2C51B" w:rsidR="007B12E2" w:rsidRPr="00E71523" w:rsidRDefault="009A7F49" w:rsidP="003E7650">
      <w:pPr>
        <w:pStyle w:val="Titolo2"/>
        <w:rPr>
          <w:rFonts w:ascii="Times New Roman" w:hAnsi="Times New Roman"/>
          <w:color w:val="000000" w:themeColor="text1"/>
          <w:szCs w:val="18"/>
          <w:lang w:val="fr-FR"/>
        </w:rPr>
      </w:pPr>
      <w:r w:rsidRPr="00E71523">
        <w:rPr>
          <w:rFonts w:ascii="Times New Roman" w:hAnsi="Times New Roman"/>
          <w:color w:val="000000" w:themeColor="text1"/>
          <w:szCs w:val="18"/>
          <w:lang w:val="fr-FR"/>
        </w:rPr>
        <w:t>Prof.</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Davide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Vago;</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Prof</w:t>
      </w:r>
      <w:bookmarkEnd w:id="0"/>
      <w:bookmarkEnd w:id="1"/>
      <w:bookmarkEnd w:id="2"/>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Marisa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Verna</w:t>
      </w:r>
    </w:p>
    <w:p w14:paraId="056C92FF" w14:textId="77777777" w:rsidR="007B12E2" w:rsidRPr="00E71523" w:rsidRDefault="007B12E2" w:rsidP="003E7650">
      <w:pPr>
        <w:pStyle w:val="Titolo3"/>
        <w:jc w:val="both"/>
        <w:rPr>
          <w:rFonts w:ascii="Times New Roman" w:hAnsi="Times New Roman" w:cs="Times New Roman"/>
          <w:color w:val="000000" w:themeColor="text1"/>
          <w:sz w:val="18"/>
          <w:szCs w:val="18"/>
          <w:lang w:val="fr-FR" w:eastAsia="it-IT"/>
        </w:rPr>
      </w:pPr>
    </w:p>
    <w:p w14:paraId="41A5A9F7" w14:textId="0C711200" w:rsidR="007B12E2" w:rsidRPr="00E71523" w:rsidRDefault="008B33F9" w:rsidP="003E7650">
      <w:pPr>
        <w:pStyle w:val="Titolo2"/>
        <w:rPr>
          <w:rFonts w:ascii="Times New Roman" w:hAnsi="Times New Roman"/>
          <w:color w:val="000000" w:themeColor="text1"/>
          <w:szCs w:val="18"/>
          <w:lang w:val="fr-FR"/>
        </w:rPr>
      </w:pPr>
      <w:r>
        <w:rPr>
          <w:rFonts w:ascii="Times New Roman" w:hAnsi="Times New Roman"/>
          <w:color w:val="000000" w:themeColor="text1"/>
          <w:szCs w:val="18"/>
          <w:lang w:val="fr-FR"/>
        </w:rPr>
        <w:t>Semester 1</w:t>
      </w:r>
      <w:r w:rsidR="005A344B" w:rsidRPr="00E71523">
        <w:rPr>
          <w:rFonts w:ascii="Times New Roman" w:hAnsi="Times New Roman"/>
          <w:color w:val="000000" w:themeColor="text1"/>
          <w:szCs w:val="18"/>
          <w:lang w:val="fr-FR"/>
        </w:rPr>
        <w:t xml:space="preserve"> - </w:t>
      </w:r>
      <w:r w:rsidR="007B12E2" w:rsidRPr="003B189F">
        <w:rPr>
          <w:rFonts w:ascii="Times New Roman" w:hAnsi="Times New Roman"/>
          <w:i/>
          <w:smallCaps w:val="0"/>
          <w:color w:val="000000" w:themeColor="text1"/>
          <w:sz w:val="20"/>
          <w:lang w:val="fr-FR"/>
        </w:rPr>
        <w:t>Prof.</w:t>
      </w:r>
      <w:r w:rsidR="006F379A" w:rsidRPr="003B189F">
        <w:rPr>
          <w:rFonts w:ascii="Times New Roman" w:hAnsi="Times New Roman"/>
          <w:i/>
          <w:smallCaps w:val="0"/>
          <w:color w:val="000000" w:themeColor="text1"/>
          <w:sz w:val="20"/>
          <w:lang w:val="fr-FR"/>
        </w:rPr>
        <w:t xml:space="preserve"> </w:t>
      </w:r>
      <w:r w:rsidR="007B12E2" w:rsidRPr="003B189F">
        <w:rPr>
          <w:rFonts w:ascii="Times New Roman" w:hAnsi="Times New Roman"/>
          <w:i/>
          <w:smallCaps w:val="0"/>
          <w:color w:val="000000" w:themeColor="text1"/>
          <w:sz w:val="20"/>
          <w:lang w:val="fr-FR"/>
        </w:rPr>
        <w:t>Davide</w:t>
      </w:r>
      <w:r w:rsidR="006F379A" w:rsidRPr="003B189F">
        <w:rPr>
          <w:rFonts w:ascii="Times New Roman" w:hAnsi="Times New Roman"/>
          <w:i/>
          <w:smallCaps w:val="0"/>
          <w:color w:val="000000" w:themeColor="text1"/>
          <w:sz w:val="20"/>
          <w:lang w:val="fr-FR"/>
        </w:rPr>
        <w:t xml:space="preserve"> </w:t>
      </w:r>
      <w:r w:rsidR="007B12E2" w:rsidRPr="003B189F">
        <w:rPr>
          <w:rFonts w:ascii="Times New Roman" w:hAnsi="Times New Roman"/>
          <w:i/>
          <w:smallCaps w:val="0"/>
          <w:color w:val="000000" w:themeColor="text1"/>
          <w:sz w:val="20"/>
          <w:lang w:val="fr-FR"/>
        </w:rPr>
        <w:t>Vago</w:t>
      </w:r>
    </w:p>
    <w:p w14:paraId="6635A818" w14:textId="77777777" w:rsidR="008B33F9" w:rsidRPr="008B33F9" w:rsidRDefault="008B33F9" w:rsidP="008B33F9">
      <w:pPr>
        <w:spacing w:before="240" w:after="120"/>
        <w:rPr>
          <w:rFonts w:ascii="Times New Roman" w:hAnsi="Times New Roman" w:cs="Times New Roman"/>
          <w:b/>
          <w:i/>
          <w:sz w:val="18"/>
        </w:rPr>
      </w:pPr>
      <w:r w:rsidRPr="008B33F9">
        <w:rPr>
          <w:rFonts w:ascii="Times New Roman" w:hAnsi="Times New Roman" w:cs="Times New Roman"/>
          <w:b/>
          <w:i/>
          <w:sz w:val="18"/>
        </w:rPr>
        <w:t xml:space="preserve">COURSE AIMS AND INTENDED LEARNING OUTCOMES </w:t>
      </w:r>
    </w:p>
    <w:p w14:paraId="71B16E1F" w14:textId="77777777" w:rsidR="007D7452" w:rsidRPr="00E71523" w:rsidRDefault="007D7452" w:rsidP="00012116">
      <w:pPr>
        <w:tabs>
          <w:tab w:val="left" w:pos="284"/>
        </w:tabs>
        <w:spacing w:after="0" w:line="360" w:lineRule="auto"/>
        <w:jc w:val="both"/>
        <w:rPr>
          <w:rFonts w:ascii="Times" w:eastAsia="Times New Roman" w:hAnsi="Times" w:cs="Times New Roman"/>
          <w:b/>
          <w:i/>
          <w:sz w:val="18"/>
          <w:szCs w:val="18"/>
          <w:lang w:val="fr-FR" w:eastAsia="it-IT"/>
        </w:rPr>
      </w:pPr>
      <w:r w:rsidRPr="00E71523">
        <w:rPr>
          <w:rFonts w:ascii="Times" w:eastAsia="Times New Roman" w:hAnsi="Times" w:cs="Times New Roman"/>
          <w:b/>
          <w:i/>
          <w:sz w:val="18"/>
          <w:szCs w:val="18"/>
          <w:lang w:val="fr-FR" w:eastAsia="it-IT"/>
        </w:rPr>
        <w:t>Homme et nature dans l’œuvre de Jean Giono : écrire la « danse en rond ».</w:t>
      </w:r>
    </w:p>
    <w:p w14:paraId="3EDA7E51" w14:textId="77777777" w:rsidR="007D7452" w:rsidRPr="00E71523" w:rsidRDefault="007D7452" w:rsidP="003E7650">
      <w:pPr>
        <w:tabs>
          <w:tab w:val="left" w:pos="284"/>
        </w:tabs>
        <w:spacing w:after="120" w:line="240" w:lineRule="exact"/>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u w:val="single"/>
          <w:lang w:val="fr-FR" w:eastAsia="it-IT"/>
        </w:rPr>
        <w:t>L’objectif du cours</w:t>
      </w:r>
      <w:r w:rsidRPr="00E71523">
        <w:rPr>
          <w:rFonts w:ascii="Times" w:eastAsia="Times New Roman" w:hAnsi="Times" w:cs="Times New Roman"/>
          <w:sz w:val="18"/>
          <w:szCs w:val="18"/>
          <w:lang w:val="fr-FR" w:eastAsia="it-IT"/>
        </w:rPr>
        <w:t xml:space="preserve"> est d’assurer aux apprenants une connaissance approfondie de l’esthétique de Jean Giono, romancier qui a contribué à renouveler les formes romanesques au XX</w:t>
      </w:r>
      <w:r w:rsidRPr="00E71523">
        <w:rPr>
          <w:rFonts w:ascii="Times" w:eastAsia="Times New Roman" w:hAnsi="Times" w:cs="Times New Roman"/>
          <w:sz w:val="18"/>
          <w:szCs w:val="18"/>
          <w:vertAlign w:val="superscript"/>
          <w:lang w:val="fr-FR" w:eastAsia="it-IT"/>
        </w:rPr>
        <w:t>e</w:t>
      </w:r>
      <w:r w:rsidRPr="00E71523">
        <w:rPr>
          <w:rFonts w:ascii="Times" w:eastAsia="Times New Roman" w:hAnsi="Times" w:cs="Times New Roman"/>
          <w:sz w:val="18"/>
          <w:szCs w:val="18"/>
          <w:lang w:val="fr-FR" w:eastAsia="it-IT"/>
        </w:rPr>
        <w:t xml:space="preserve"> siècle et dont les œuvres, en particulier celles des années 1930, nous proposent une réflexion très actuelle sur les rapports entre l’homme et la nature. </w:t>
      </w:r>
    </w:p>
    <w:p w14:paraId="5F2CC85C" w14:textId="77777777" w:rsidR="007D7452" w:rsidRPr="00E71523" w:rsidRDefault="007D7452" w:rsidP="003E7650">
      <w:pPr>
        <w:tabs>
          <w:tab w:val="left" w:pos="284"/>
        </w:tabs>
        <w:spacing w:before="240" w:after="120" w:line="240" w:lineRule="exact"/>
        <w:jc w:val="both"/>
        <w:rPr>
          <w:rFonts w:ascii="Times" w:eastAsia="Times New Roman" w:hAnsi="Times" w:cs="Times New Roman"/>
          <w:sz w:val="18"/>
          <w:szCs w:val="18"/>
          <w:u w:val="single"/>
          <w:lang w:val="fr-FR" w:eastAsia="it-IT"/>
        </w:rPr>
      </w:pPr>
      <w:r w:rsidRPr="00E71523">
        <w:rPr>
          <w:rFonts w:ascii="Times" w:eastAsia="Times New Roman" w:hAnsi="Times" w:cs="Times New Roman"/>
          <w:sz w:val="18"/>
          <w:szCs w:val="18"/>
          <w:u w:val="single"/>
          <w:lang w:val="fr-FR" w:eastAsia="it-IT"/>
        </w:rPr>
        <w:t>Au terme du cours, les étudiants sont capables de :</w:t>
      </w:r>
    </w:p>
    <w:p w14:paraId="540F5094" w14:textId="77777777" w:rsidR="007D7452" w:rsidRPr="00E71523" w:rsidRDefault="007D7452" w:rsidP="003E7650">
      <w:pPr>
        <w:tabs>
          <w:tab w:val="left" w:pos="284"/>
        </w:tabs>
        <w:spacing w:after="0" w:line="240" w:lineRule="exact"/>
        <w:jc w:val="both"/>
        <w:rPr>
          <w:rFonts w:ascii="Times" w:eastAsia="Times New Roman" w:hAnsi="Times" w:cs="Times New Roman"/>
          <w:sz w:val="18"/>
          <w:szCs w:val="18"/>
          <w:u w:val="single"/>
          <w:lang w:val="fr-FR" w:eastAsia="it-IT"/>
        </w:rPr>
      </w:pPr>
      <w:r w:rsidRPr="00E71523">
        <w:rPr>
          <w:rFonts w:ascii="Times" w:eastAsia="Times New Roman" w:hAnsi="Times" w:cs="Times New Roman"/>
          <w:sz w:val="18"/>
          <w:szCs w:val="18"/>
          <w:u w:val="single"/>
          <w:lang w:val="fr-FR" w:eastAsia="it-IT"/>
        </w:rPr>
        <w:t xml:space="preserve">Connaître et comprendre : </w:t>
      </w:r>
    </w:p>
    <w:p w14:paraId="6A9331D4" w14:textId="77777777" w:rsidR="007D7452" w:rsidRPr="00E71523" w:rsidRDefault="007D7452" w:rsidP="003E7650">
      <w:pPr>
        <w:tabs>
          <w:tab w:val="left" w:pos="284"/>
        </w:tabs>
        <w:spacing w:before="240" w:after="120" w:line="240" w:lineRule="exact"/>
        <w:contextualSpacing/>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1. lire, traduire et commenter le roman et les textes de Jean Giono au programme ; </w:t>
      </w:r>
    </w:p>
    <w:p w14:paraId="2BEB79B8" w14:textId="77777777" w:rsidR="007D7452" w:rsidRPr="00E71523" w:rsidRDefault="007D7452" w:rsidP="003E7650">
      <w:pPr>
        <w:spacing w:after="0" w:line="240" w:lineRule="auto"/>
        <w:jc w:val="both"/>
        <w:rPr>
          <w:rFonts w:ascii="Times" w:eastAsia="Times New Roman" w:hAnsi="Times" w:cs="Times New Roman"/>
          <w:sz w:val="18"/>
          <w:szCs w:val="18"/>
          <w:u w:val="single"/>
          <w:lang w:val="fr-FR" w:eastAsia="it-IT"/>
        </w:rPr>
      </w:pPr>
      <w:r w:rsidRPr="00E71523">
        <w:rPr>
          <w:rFonts w:ascii="Times" w:eastAsia="Times New Roman" w:hAnsi="Times" w:cs="Times New Roman"/>
          <w:sz w:val="18"/>
          <w:szCs w:val="18"/>
          <w:u w:val="single"/>
          <w:lang w:val="fr-FR" w:eastAsia="it-IT"/>
        </w:rPr>
        <w:t>Application des connaissances et de la compréhension :</w:t>
      </w:r>
    </w:p>
    <w:p w14:paraId="03A94A4F" w14:textId="77777777" w:rsidR="007D7452" w:rsidRPr="00E71523" w:rsidRDefault="007D7452" w:rsidP="003E7650">
      <w:pPr>
        <w:tabs>
          <w:tab w:val="left" w:pos="284"/>
        </w:tabs>
        <w:spacing w:before="240" w:after="120" w:line="240" w:lineRule="exact"/>
        <w:contextualSpacing/>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2. reconnaître dans ces textes et présenter les fondements de l’esthétique et de la poétique du premier Giono, en particulier ses configurations rhétoriques récurrentes, aptes à nous faire réfléchir sur les relations entre l’homme et le monde naturel. </w:t>
      </w:r>
    </w:p>
    <w:p w14:paraId="10947099" w14:textId="77777777" w:rsidR="007D7452" w:rsidRPr="00E71523" w:rsidRDefault="007D7452" w:rsidP="003E7650">
      <w:pPr>
        <w:spacing w:after="0" w:line="240" w:lineRule="auto"/>
        <w:jc w:val="both"/>
        <w:rPr>
          <w:rFonts w:ascii="Times" w:eastAsia="Times New Roman" w:hAnsi="Times" w:cs="Times New Roman"/>
          <w:sz w:val="18"/>
          <w:szCs w:val="18"/>
          <w:u w:val="single"/>
          <w:lang w:val="fr-FR" w:eastAsia="it-IT"/>
        </w:rPr>
      </w:pPr>
      <w:r w:rsidRPr="00E71523">
        <w:rPr>
          <w:rFonts w:ascii="Times" w:eastAsia="Times New Roman" w:hAnsi="Times" w:cs="Times New Roman"/>
          <w:sz w:val="18"/>
          <w:szCs w:val="18"/>
          <w:u w:val="single"/>
          <w:lang w:val="fr-FR" w:eastAsia="it-IT"/>
        </w:rPr>
        <w:t>Savoir-faire en termes de communication :</w:t>
      </w:r>
    </w:p>
    <w:p w14:paraId="29B06464" w14:textId="77777777" w:rsidR="007D7452" w:rsidRPr="00E71523" w:rsidRDefault="007D7452" w:rsidP="003E7650">
      <w:pPr>
        <w:tabs>
          <w:tab w:val="left" w:pos="284"/>
        </w:tabs>
        <w:spacing w:before="240" w:after="120" w:line="240" w:lineRule="exact"/>
        <w:contextualSpacing/>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3) L’étudiant est capable de reformuler les connaissances acquises avec aisance et une certaine souplesse, en démontrant un niveau de langue orale correspondant au B2+/C1 du CECRL.</w:t>
      </w:r>
    </w:p>
    <w:p w14:paraId="2543FC72" w14:textId="60BF5669" w:rsidR="007D7452" w:rsidRPr="00E71523" w:rsidRDefault="008B33F9" w:rsidP="00012116">
      <w:pPr>
        <w:tabs>
          <w:tab w:val="left" w:pos="284"/>
        </w:tabs>
        <w:spacing w:before="360" w:after="0" w:line="360" w:lineRule="auto"/>
        <w:jc w:val="both"/>
        <w:rPr>
          <w:rFonts w:ascii="Times" w:eastAsia="Times New Roman" w:hAnsi="Times" w:cs="Times New Roman"/>
          <w:b/>
          <w:i/>
          <w:sz w:val="18"/>
          <w:szCs w:val="18"/>
          <w:lang w:val="fr-FR" w:eastAsia="it-IT"/>
        </w:rPr>
      </w:pPr>
      <w:r>
        <w:rPr>
          <w:rFonts w:ascii="Times" w:eastAsia="Times New Roman" w:hAnsi="Times" w:cs="Times New Roman"/>
          <w:b/>
          <w:i/>
          <w:sz w:val="18"/>
          <w:szCs w:val="18"/>
          <w:lang w:val="fr-FR" w:eastAsia="it-IT"/>
        </w:rPr>
        <w:t>COURSE CONTENT</w:t>
      </w:r>
    </w:p>
    <w:p w14:paraId="3C385D48" w14:textId="77777777" w:rsidR="007D7452" w:rsidRPr="00E71523" w:rsidRDefault="007D7452" w:rsidP="00012116">
      <w:pPr>
        <w:tabs>
          <w:tab w:val="left" w:pos="284"/>
        </w:tabs>
        <w:spacing w:before="120" w:after="120" w:line="360" w:lineRule="auto"/>
        <w:jc w:val="both"/>
        <w:rPr>
          <w:rFonts w:ascii="Times" w:eastAsia="Times New Roman" w:hAnsi="Times" w:cs="Times New Roman"/>
          <w:bCs/>
          <w:iCs/>
          <w:sz w:val="18"/>
          <w:szCs w:val="18"/>
          <w:lang w:val="fr-FR" w:eastAsia="it-IT"/>
        </w:rPr>
      </w:pPr>
      <w:r w:rsidRPr="00E71523">
        <w:rPr>
          <w:rFonts w:ascii="Times" w:eastAsia="Times New Roman" w:hAnsi="Times" w:cs="Times New Roman"/>
          <w:bCs/>
          <w:iCs/>
          <w:sz w:val="18"/>
          <w:szCs w:val="18"/>
          <w:lang w:val="fr-FR" w:eastAsia="it-IT"/>
        </w:rPr>
        <w:t>1) Présentation de Jean Giono : repères biographiques, contexte historique et culturel.</w:t>
      </w:r>
    </w:p>
    <w:p w14:paraId="595F7204" w14:textId="77777777" w:rsidR="007D7452" w:rsidRPr="00E71523" w:rsidRDefault="007D7452" w:rsidP="00012116">
      <w:pPr>
        <w:tabs>
          <w:tab w:val="left" w:pos="284"/>
        </w:tabs>
        <w:spacing w:before="120" w:after="120" w:line="360" w:lineRule="auto"/>
        <w:jc w:val="both"/>
        <w:rPr>
          <w:rFonts w:ascii="Times" w:eastAsia="Times New Roman" w:hAnsi="Times" w:cs="Times New Roman"/>
          <w:bCs/>
          <w:i/>
          <w:iCs/>
          <w:sz w:val="18"/>
          <w:szCs w:val="18"/>
          <w:lang w:val="fr-FR" w:eastAsia="it-IT"/>
        </w:rPr>
      </w:pPr>
      <w:r w:rsidRPr="00E71523">
        <w:rPr>
          <w:rFonts w:ascii="Times" w:eastAsia="Times New Roman" w:hAnsi="Times" w:cs="Times New Roman"/>
          <w:bCs/>
          <w:iCs/>
          <w:sz w:val="18"/>
          <w:szCs w:val="18"/>
          <w:lang w:val="fr-FR" w:eastAsia="it-IT"/>
        </w:rPr>
        <w:t xml:space="preserve">2) La </w:t>
      </w:r>
      <w:r w:rsidRPr="00E71523">
        <w:rPr>
          <w:rFonts w:ascii="Times" w:eastAsia="Times New Roman" w:hAnsi="Times" w:cs="Times New Roman"/>
          <w:bCs/>
          <w:i/>
          <w:sz w:val="18"/>
          <w:szCs w:val="18"/>
          <w:lang w:val="fr-FR" w:eastAsia="it-IT"/>
        </w:rPr>
        <w:t>Trilogie de Pan</w:t>
      </w:r>
      <w:r w:rsidRPr="00E71523">
        <w:rPr>
          <w:rFonts w:ascii="Times" w:eastAsia="Times New Roman" w:hAnsi="Times" w:cs="Times New Roman"/>
          <w:bCs/>
          <w:iCs/>
          <w:sz w:val="18"/>
          <w:szCs w:val="18"/>
          <w:lang w:val="fr-FR" w:eastAsia="it-IT"/>
        </w:rPr>
        <w:t xml:space="preserve"> et l’hybridité entre prose et poésie. Jean Giono, </w:t>
      </w:r>
      <w:r w:rsidRPr="00E71523">
        <w:rPr>
          <w:rFonts w:ascii="Times" w:eastAsia="Times New Roman" w:hAnsi="Times" w:cs="Times New Roman"/>
          <w:bCs/>
          <w:i/>
          <w:iCs/>
          <w:sz w:val="18"/>
          <w:szCs w:val="18"/>
          <w:lang w:val="fr-FR" w:eastAsia="it-IT"/>
        </w:rPr>
        <w:t xml:space="preserve">Colline. </w:t>
      </w:r>
    </w:p>
    <w:p w14:paraId="3DA5DBA5" w14:textId="77777777" w:rsidR="007D7452" w:rsidRPr="00E71523" w:rsidRDefault="007D7452" w:rsidP="00012116">
      <w:pPr>
        <w:tabs>
          <w:tab w:val="left" w:pos="284"/>
        </w:tabs>
        <w:spacing w:before="120" w:after="120" w:line="360" w:lineRule="auto"/>
        <w:jc w:val="both"/>
        <w:rPr>
          <w:rFonts w:ascii="Times" w:eastAsia="Times New Roman" w:hAnsi="Times" w:cs="Times New Roman"/>
          <w:bCs/>
          <w:i/>
          <w:iCs/>
          <w:sz w:val="18"/>
          <w:szCs w:val="18"/>
          <w:lang w:val="fr-FR" w:eastAsia="it-IT"/>
        </w:rPr>
      </w:pPr>
      <w:r w:rsidRPr="00E71523">
        <w:rPr>
          <w:rFonts w:ascii="Times" w:eastAsia="Times New Roman" w:hAnsi="Times" w:cs="Times New Roman"/>
          <w:bCs/>
          <w:sz w:val="18"/>
          <w:szCs w:val="18"/>
          <w:lang w:val="fr-FR" w:eastAsia="it-IT"/>
        </w:rPr>
        <w:t xml:space="preserve">3) Images de l’homme, images de la nature chez Giono : lecture et analyse de quelques textes complémentaires. Jean Giono, </w:t>
      </w:r>
      <w:r w:rsidRPr="00E71523">
        <w:rPr>
          <w:rFonts w:ascii="Times" w:eastAsia="Times New Roman" w:hAnsi="Times" w:cs="Times New Roman"/>
          <w:bCs/>
          <w:i/>
          <w:iCs/>
          <w:sz w:val="18"/>
          <w:szCs w:val="18"/>
          <w:lang w:val="fr-FR" w:eastAsia="it-IT"/>
        </w:rPr>
        <w:t xml:space="preserve">L’Homme qui plantait des arbres. </w:t>
      </w:r>
    </w:p>
    <w:p w14:paraId="1EE81AC4" w14:textId="2AF8B39A" w:rsidR="007D7452" w:rsidRPr="00E71523" w:rsidRDefault="008B33F9" w:rsidP="003E7650">
      <w:pPr>
        <w:keepNext/>
        <w:tabs>
          <w:tab w:val="left" w:pos="284"/>
        </w:tabs>
        <w:spacing w:before="240" w:after="120" w:line="240" w:lineRule="exact"/>
        <w:jc w:val="both"/>
        <w:rPr>
          <w:rFonts w:ascii="Times" w:eastAsia="Times New Roman" w:hAnsi="Times" w:cs="Times New Roman"/>
          <w:b/>
          <w:sz w:val="18"/>
          <w:szCs w:val="18"/>
          <w:lang w:val="fr-FR" w:eastAsia="it-IT"/>
        </w:rPr>
      </w:pPr>
      <w:r>
        <w:rPr>
          <w:rFonts w:ascii="Times" w:eastAsia="Times New Roman" w:hAnsi="Times" w:cs="Times New Roman"/>
          <w:b/>
          <w:i/>
          <w:sz w:val="18"/>
          <w:szCs w:val="18"/>
          <w:lang w:val="fr-FR" w:eastAsia="it-IT"/>
        </w:rPr>
        <w:t>READING LIST</w:t>
      </w:r>
    </w:p>
    <w:p w14:paraId="4957922A" w14:textId="77777777" w:rsidR="007D7452" w:rsidRPr="00E71523" w:rsidRDefault="007D7452" w:rsidP="003E7650">
      <w:pPr>
        <w:spacing w:before="120" w:after="0" w:line="220" w:lineRule="exact"/>
        <w:ind w:left="284" w:hanging="284"/>
        <w:jc w:val="both"/>
        <w:rPr>
          <w:rFonts w:ascii="Times" w:eastAsia="Times New Roman" w:hAnsi="Times" w:cs="Times New Roman"/>
          <w:noProof/>
          <w:spacing w:val="-5"/>
          <w:sz w:val="18"/>
          <w:szCs w:val="18"/>
          <w:u w:val="single"/>
          <w:lang w:val="fr-FR" w:eastAsia="it-IT"/>
        </w:rPr>
      </w:pPr>
      <w:r w:rsidRPr="00E71523">
        <w:rPr>
          <w:rFonts w:ascii="Times" w:eastAsia="Times New Roman" w:hAnsi="Times" w:cs="Times New Roman"/>
          <w:noProof/>
          <w:sz w:val="18"/>
          <w:szCs w:val="18"/>
          <w:u w:val="single"/>
          <w:lang w:val="fr-FR" w:eastAsia="it-IT"/>
        </w:rPr>
        <w:t xml:space="preserve">Textes obligatoires : </w:t>
      </w:r>
      <w:r w:rsidRPr="00E71523">
        <w:rPr>
          <w:rFonts w:ascii="Times" w:eastAsia="Times New Roman" w:hAnsi="Times" w:cs="Times New Roman"/>
          <w:noProof/>
          <w:spacing w:val="-5"/>
          <w:sz w:val="18"/>
          <w:szCs w:val="18"/>
          <w:u w:val="single"/>
          <w:lang w:val="fr-FR" w:eastAsia="it-IT"/>
        </w:rPr>
        <w:t xml:space="preserve"> </w:t>
      </w:r>
    </w:p>
    <w:p w14:paraId="3F8F419B" w14:textId="767E6D75" w:rsidR="007D7452" w:rsidRPr="00E71523" w:rsidRDefault="007D7452" w:rsidP="008B33F9">
      <w:pPr>
        <w:tabs>
          <w:tab w:val="left" w:pos="284"/>
        </w:tabs>
        <w:spacing w:before="120" w:after="0" w:line="240" w:lineRule="auto"/>
        <w:ind w:left="284" w:hanging="284"/>
        <w:jc w:val="both"/>
        <w:rPr>
          <w:rFonts w:ascii="Times" w:eastAsia="Times New Roman" w:hAnsi="Times" w:cs="Times New Roman"/>
          <w:bCs/>
          <w:sz w:val="18"/>
          <w:szCs w:val="18"/>
          <w:lang w:val="fr-FR" w:eastAsia="it-IT"/>
        </w:rPr>
      </w:pPr>
      <w:r w:rsidRPr="00E71523">
        <w:rPr>
          <w:rFonts w:ascii="Times" w:eastAsia="Times New Roman" w:hAnsi="Times" w:cs="Times New Roman"/>
          <w:bCs/>
          <w:sz w:val="18"/>
          <w:szCs w:val="18"/>
          <w:lang w:val="fr-FR" w:eastAsia="it-IT"/>
        </w:rPr>
        <w:lastRenderedPageBreak/>
        <w:t xml:space="preserve">1) </w:t>
      </w:r>
      <w:r w:rsidR="008B33F9">
        <w:rPr>
          <w:rFonts w:ascii="Times" w:eastAsia="Times New Roman" w:hAnsi="Times" w:cs="Times New Roman"/>
          <w:bCs/>
          <w:sz w:val="18"/>
          <w:szCs w:val="18"/>
          <w:lang w:val="fr-FR" w:eastAsia="it-IT"/>
        </w:rPr>
        <w:tab/>
      </w:r>
      <w:r w:rsidRPr="008B33F9">
        <w:rPr>
          <w:rFonts w:ascii="Times" w:eastAsia="Times New Roman" w:hAnsi="Times" w:cs="Times New Roman"/>
          <w:bCs/>
          <w:smallCaps/>
          <w:sz w:val="16"/>
          <w:szCs w:val="16"/>
          <w:lang w:val="fr-FR" w:eastAsia="it-IT"/>
        </w:rPr>
        <w:t>Jean Giono</w:t>
      </w:r>
      <w:r w:rsidRPr="00E71523">
        <w:rPr>
          <w:rFonts w:ascii="Times" w:eastAsia="Times New Roman" w:hAnsi="Times" w:cs="Times New Roman"/>
          <w:bCs/>
          <w:sz w:val="18"/>
          <w:szCs w:val="18"/>
          <w:lang w:val="fr-FR" w:eastAsia="it-IT"/>
        </w:rPr>
        <w:t xml:space="preserve">, </w:t>
      </w:r>
      <w:r w:rsidRPr="00E71523">
        <w:rPr>
          <w:rFonts w:ascii="Times" w:eastAsia="Times New Roman" w:hAnsi="Times" w:cs="Times New Roman"/>
          <w:bCs/>
          <w:i/>
          <w:iCs/>
          <w:sz w:val="18"/>
          <w:szCs w:val="18"/>
          <w:lang w:val="fr-FR" w:eastAsia="it-IT"/>
        </w:rPr>
        <w:t>Colline</w:t>
      </w:r>
      <w:r w:rsidRPr="00E71523">
        <w:rPr>
          <w:rFonts w:ascii="Times" w:eastAsia="Times New Roman" w:hAnsi="Times" w:cs="Times New Roman"/>
          <w:bCs/>
          <w:sz w:val="18"/>
          <w:szCs w:val="18"/>
          <w:lang w:val="fr-FR" w:eastAsia="it-IT"/>
        </w:rPr>
        <w:t>, Librairie Générale Française, « Le livre de poche », 1998 (édition conseillée, avec préface et dossier de A.M. Marina-</w:t>
      </w:r>
      <w:proofErr w:type="spellStart"/>
      <w:r w:rsidRPr="00E71523">
        <w:rPr>
          <w:rFonts w:ascii="Times" w:eastAsia="Times New Roman" w:hAnsi="Times" w:cs="Times New Roman"/>
          <w:bCs/>
          <w:sz w:val="18"/>
          <w:szCs w:val="18"/>
          <w:lang w:val="fr-FR" w:eastAsia="it-IT"/>
        </w:rPr>
        <w:t>Mediavilla</w:t>
      </w:r>
      <w:proofErr w:type="spellEnd"/>
      <w:r w:rsidRPr="00E71523">
        <w:rPr>
          <w:rFonts w:ascii="Times" w:eastAsia="Times New Roman" w:hAnsi="Times" w:cs="Times New Roman"/>
          <w:bCs/>
          <w:sz w:val="18"/>
          <w:szCs w:val="18"/>
          <w:lang w:val="fr-FR" w:eastAsia="it-IT"/>
        </w:rPr>
        <w:t xml:space="preserve">), ISBN : </w:t>
      </w:r>
      <w:r w:rsidRPr="00E71523">
        <w:rPr>
          <w:rFonts w:ascii="Times" w:eastAsia="Times New Roman" w:hAnsi="Times" w:cs="Times New Roman"/>
          <w:sz w:val="20"/>
          <w:szCs w:val="20"/>
          <w:lang w:val="fr-FR" w:eastAsia="it-IT"/>
        </w:rPr>
        <w:t>978-2253002895</w:t>
      </w:r>
    </w:p>
    <w:p w14:paraId="75D4A3CF" w14:textId="1F8B956C" w:rsidR="007D7452" w:rsidRPr="00E71523" w:rsidRDefault="007D7452" w:rsidP="008B33F9">
      <w:pPr>
        <w:tabs>
          <w:tab w:val="left" w:pos="284"/>
        </w:tabs>
        <w:spacing w:after="0" w:line="240" w:lineRule="auto"/>
        <w:ind w:left="284" w:hanging="284"/>
        <w:jc w:val="both"/>
        <w:rPr>
          <w:rFonts w:ascii="Times" w:eastAsia="Times New Roman" w:hAnsi="Times" w:cs="Times New Roman"/>
          <w:bCs/>
          <w:sz w:val="18"/>
          <w:szCs w:val="18"/>
          <w:lang w:val="fr-FR" w:eastAsia="it-IT"/>
        </w:rPr>
      </w:pPr>
      <w:r w:rsidRPr="00E71523">
        <w:rPr>
          <w:rFonts w:ascii="Times" w:eastAsia="Times New Roman" w:hAnsi="Times" w:cs="Times New Roman"/>
          <w:bCs/>
          <w:sz w:val="18"/>
          <w:szCs w:val="18"/>
          <w:lang w:val="fr-FR" w:eastAsia="it-IT"/>
        </w:rPr>
        <w:t xml:space="preserve">2) </w:t>
      </w:r>
      <w:r w:rsidR="008B33F9">
        <w:rPr>
          <w:rFonts w:ascii="Times" w:eastAsia="Times New Roman" w:hAnsi="Times" w:cs="Times New Roman"/>
          <w:bCs/>
          <w:sz w:val="18"/>
          <w:szCs w:val="18"/>
          <w:lang w:val="fr-FR" w:eastAsia="it-IT"/>
        </w:rPr>
        <w:tab/>
      </w:r>
      <w:r w:rsidRPr="008B33F9">
        <w:rPr>
          <w:rFonts w:ascii="Times" w:eastAsia="Times New Roman" w:hAnsi="Times" w:cs="Times New Roman"/>
          <w:bCs/>
          <w:smallCaps/>
          <w:sz w:val="16"/>
          <w:szCs w:val="16"/>
          <w:lang w:val="fr-FR" w:eastAsia="it-IT"/>
        </w:rPr>
        <w:t>Jean Giono</w:t>
      </w:r>
      <w:r w:rsidRPr="00E71523">
        <w:rPr>
          <w:rFonts w:ascii="Times" w:eastAsia="Times New Roman" w:hAnsi="Times" w:cs="Times New Roman"/>
          <w:bCs/>
          <w:sz w:val="18"/>
          <w:szCs w:val="18"/>
          <w:lang w:val="fr-FR" w:eastAsia="it-IT"/>
        </w:rPr>
        <w:t xml:space="preserve">, </w:t>
      </w:r>
      <w:r w:rsidRPr="00E71523">
        <w:rPr>
          <w:rFonts w:ascii="Times" w:eastAsia="Times New Roman" w:hAnsi="Times" w:cs="Times New Roman"/>
          <w:bCs/>
          <w:i/>
          <w:iCs/>
          <w:sz w:val="18"/>
          <w:szCs w:val="18"/>
          <w:lang w:val="fr-FR" w:eastAsia="it-IT"/>
        </w:rPr>
        <w:t>L’Homme qui plantait des arbres + Écrire la nature (anthologie)</w:t>
      </w:r>
      <w:r w:rsidRPr="00E71523">
        <w:rPr>
          <w:rFonts w:ascii="Times" w:eastAsia="Times New Roman" w:hAnsi="Times" w:cs="Times New Roman"/>
          <w:bCs/>
          <w:sz w:val="18"/>
          <w:szCs w:val="18"/>
          <w:lang w:val="fr-FR" w:eastAsia="it-IT"/>
        </w:rPr>
        <w:t>, Paris, Gallimard, « </w:t>
      </w:r>
      <w:proofErr w:type="spellStart"/>
      <w:r w:rsidRPr="00E71523">
        <w:rPr>
          <w:rFonts w:ascii="Times" w:eastAsia="Times New Roman" w:hAnsi="Times" w:cs="Times New Roman"/>
          <w:bCs/>
          <w:sz w:val="18"/>
          <w:szCs w:val="18"/>
          <w:lang w:val="fr-FR" w:eastAsia="it-IT"/>
        </w:rPr>
        <w:t>Folioplus</w:t>
      </w:r>
      <w:proofErr w:type="spellEnd"/>
      <w:r w:rsidRPr="00E71523">
        <w:rPr>
          <w:rFonts w:ascii="Times" w:eastAsia="Times New Roman" w:hAnsi="Times" w:cs="Times New Roman"/>
          <w:bCs/>
          <w:sz w:val="18"/>
          <w:szCs w:val="18"/>
          <w:lang w:val="fr-FR" w:eastAsia="it-IT"/>
        </w:rPr>
        <w:t xml:space="preserve"> », 2008, ISBN : </w:t>
      </w:r>
      <w:r w:rsidRPr="00E71523">
        <w:rPr>
          <w:rFonts w:ascii="Times" w:eastAsia="Times New Roman" w:hAnsi="Times" w:cs="Times New Roman"/>
          <w:sz w:val="20"/>
          <w:szCs w:val="20"/>
          <w:lang w:val="fr-FR" w:eastAsia="it-IT"/>
        </w:rPr>
        <w:t xml:space="preserve">978-2070356386 </w:t>
      </w:r>
    </w:p>
    <w:p w14:paraId="799D277E" w14:textId="5A67CFCE" w:rsidR="007D7452" w:rsidRPr="00E71523" w:rsidRDefault="007D7452" w:rsidP="00012116">
      <w:pPr>
        <w:spacing w:after="0" w:line="240" w:lineRule="atLeast"/>
        <w:ind w:left="284" w:hanging="284"/>
        <w:jc w:val="both"/>
        <w:rPr>
          <w:rFonts w:ascii="Times" w:eastAsia="Times New Roman" w:hAnsi="Times" w:cs="Times New Roman"/>
          <w:noProof/>
          <w:spacing w:val="-5"/>
          <w:sz w:val="18"/>
          <w:szCs w:val="18"/>
          <w:lang w:val="fr-FR" w:eastAsia="it-IT"/>
        </w:rPr>
      </w:pPr>
      <w:r w:rsidRPr="00E71523">
        <w:rPr>
          <w:rFonts w:ascii="Times" w:eastAsia="Times New Roman" w:hAnsi="Times" w:cs="Times New Roman"/>
          <w:bCs/>
          <w:noProof/>
          <w:sz w:val="18"/>
          <w:szCs w:val="18"/>
          <w:lang w:val="fr-FR" w:eastAsia="it-IT"/>
        </w:rPr>
        <w:t xml:space="preserve">3) </w:t>
      </w:r>
      <w:r w:rsidR="008B33F9">
        <w:rPr>
          <w:rFonts w:ascii="Times" w:eastAsia="Times New Roman" w:hAnsi="Times" w:cs="Times New Roman"/>
          <w:bCs/>
          <w:noProof/>
          <w:sz w:val="18"/>
          <w:szCs w:val="18"/>
          <w:lang w:val="fr-FR" w:eastAsia="it-IT"/>
        </w:rPr>
        <w:tab/>
      </w:r>
      <w:r w:rsidRPr="00E71523">
        <w:rPr>
          <w:rFonts w:ascii="Times" w:eastAsia="Times New Roman" w:hAnsi="Times" w:cs="Times New Roman"/>
          <w:noProof/>
          <w:spacing w:val="-5"/>
          <w:sz w:val="18"/>
          <w:szCs w:val="18"/>
          <w:lang w:val="fr-FR" w:eastAsia="it-IT"/>
        </w:rPr>
        <w:t xml:space="preserve">Polycopié qui sera rendu disponible auprès du « Laboratorio fotoriproduzioni » au début du cours. </w:t>
      </w:r>
      <w:r w:rsidRPr="00E71523">
        <w:rPr>
          <w:rFonts w:ascii="Times" w:eastAsia="Times New Roman" w:hAnsi="Times" w:cs="Times New Roman"/>
          <w:i/>
          <w:iCs/>
          <w:noProof/>
          <w:spacing w:val="-5"/>
          <w:sz w:val="18"/>
          <w:szCs w:val="18"/>
          <w:lang w:val="fr-FR" w:eastAsia="it-IT"/>
        </w:rPr>
        <w:t>Giono</w:t>
      </w:r>
      <w:r w:rsidRPr="00E71523">
        <w:rPr>
          <w:rFonts w:ascii="Times" w:eastAsia="Times New Roman" w:hAnsi="Times" w:cs="Times New Roman"/>
          <w:noProof/>
          <w:spacing w:val="-5"/>
          <w:sz w:val="18"/>
          <w:szCs w:val="18"/>
          <w:lang w:val="fr-FR" w:eastAsia="it-IT"/>
        </w:rPr>
        <w:t xml:space="preserve">. </w:t>
      </w:r>
      <w:r w:rsidRPr="00E71523">
        <w:rPr>
          <w:rFonts w:ascii="Times" w:eastAsia="Times New Roman" w:hAnsi="Times" w:cs="Times New Roman"/>
          <w:i/>
          <w:iCs/>
          <w:noProof/>
          <w:spacing w:val="-5"/>
          <w:sz w:val="18"/>
          <w:szCs w:val="18"/>
          <w:lang w:val="fr-FR" w:eastAsia="it-IT"/>
        </w:rPr>
        <w:t>Textes pour le cours de Littérature III LT</w:t>
      </w:r>
      <w:r w:rsidRPr="00E71523">
        <w:rPr>
          <w:rFonts w:ascii="Times" w:eastAsia="Times New Roman" w:hAnsi="Times" w:cs="Times New Roman"/>
          <w:noProof/>
          <w:spacing w:val="-5"/>
          <w:sz w:val="18"/>
          <w:szCs w:val="18"/>
          <w:lang w:val="fr-FR" w:eastAsia="it-IT"/>
        </w:rPr>
        <w:t xml:space="preserve">, éd. Davide Vago, 2023. </w:t>
      </w:r>
    </w:p>
    <w:p w14:paraId="1D01112D" w14:textId="77777777" w:rsidR="007D7452" w:rsidRPr="00E71523" w:rsidRDefault="007D7452" w:rsidP="00012116">
      <w:pPr>
        <w:spacing w:after="0" w:line="240" w:lineRule="atLeast"/>
        <w:ind w:left="284" w:hanging="284"/>
        <w:jc w:val="both"/>
        <w:rPr>
          <w:rFonts w:ascii="Times" w:eastAsia="Times New Roman" w:hAnsi="Times" w:cs="Times New Roman"/>
          <w:noProof/>
          <w:spacing w:val="-5"/>
          <w:sz w:val="18"/>
          <w:szCs w:val="18"/>
          <w:lang w:val="fr-FR" w:eastAsia="it-IT"/>
        </w:rPr>
      </w:pPr>
    </w:p>
    <w:p w14:paraId="4CFC9D53" w14:textId="77777777" w:rsidR="007D7452" w:rsidRPr="00E71523" w:rsidRDefault="007D7452" w:rsidP="00012116">
      <w:pPr>
        <w:spacing w:after="0" w:line="240" w:lineRule="atLeast"/>
        <w:jc w:val="both"/>
        <w:rPr>
          <w:rFonts w:ascii="Times" w:eastAsia="Times New Roman" w:hAnsi="Times" w:cs="Times New Roman"/>
          <w:noProof/>
          <w:spacing w:val="-5"/>
          <w:sz w:val="18"/>
          <w:szCs w:val="18"/>
          <w:u w:val="single"/>
          <w:lang w:val="fr-FR" w:eastAsia="it-IT"/>
        </w:rPr>
      </w:pPr>
      <w:r w:rsidRPr="00E71523">
        <w:rPr>
          <w:rFonts w:ascii="Times" w:eastAsia="Times New Roman" w:hAnsi="Times" w:cs="Times New Roman"/>
          <w:noProof/>
          <w:spacing w:val="-5"/>
          <w:sz w:val="18"/>
          <w:szCs w:val="18"/>
          <w:u w:val="single"/>
          <w:lang w:val="fr-FR" w:eastAsia="it-IT"/>
        </w:rPr>
        <w:t xml:space="preserve">Biliographie conseillée : </w:t>
      </w:r>
    </w:p>
    <w:p w14:paraId="122C58EA" w14:textId="303D1C82" w:rsidR="007D7452" w:rsidRPr="00E71523" w:rsidRDefault="007D7452" w:rsidP="00012116">
      <w:pPr>
        <w:tabs>
          <w:tab w:val="left" w:pos="284"/>
        </w:tabs>
        <w:spacing w:after="0" w:line="240" w:lineRule="exact"/>
        <w:jc w:val="both"/>
        <w:rPr>
          <w:rFonts w:ascii="Times" w:eastAsia="Times New Roman" w:hAnsi="Times" w:cs="Times New Roman"/>
          <w:sz w:val="18"/>
          <w:szCs w:val="18"/>
          <w:lang w:val="fr-FR" w:eastAsia="it-IT"/>
        </w:rPr>
      </w:pPr>
      <w:r w:rsidRPr="008B33F9">
        <w:rPr>
          <w:rFonts w:ascii="Times" w:eastAsia="Times New Roman" w:hAnsi="Times" w:cs="Times New Roman"/>
          <w:smallCaps/>
          <w:sz w:val="16"/>
          <w:szCs w:val="16"/>
          <w:lang w:val="fr-FR" w:eastAsia="it-IT"/>
        </w:rPr>
        <w:t xml:space="preserve">Jean-Yves </w:t>
      </w:r>
      <w:proofErr w:type="spellStart"/>
      <w:r w:rsidRPr="008B33F9">
        <w:rPr>
          <w:rFonts w:ascii="Times" w:eastAsia="Times New Roman" w:hAnsi="Times" w:cs="Times New Roman"/>
          <w:smallCaps/>
          <w:sz w:val="16"/>
          <w:szCs w:val="16"/>
          <w:lang w:val="fr-FR" w:eastAsia="it-IT"/>
        </w:rPr>
        <w:t>Tadié</w:t>
      </w:r>
      <w:proofErr w:type="spellEnd"/>
      <w:r w:rsidRPr="00E71523">
        <w:rPr>
          <w:rFonts w:ascii="Times" w:eastAsia="Times New Roman" w:hAnsi="Times" w:cs="Times New Roman"/>
          <w:sz w:val="18"/>
          <w:szCs w:val="18"/>
          <w:lang w:val="fr-FR" w:eastAsia="it-IT"/>
        </w:rPr>
        <w:t xml:space="preserve">, </w:t>
      </w:r>
      <w:r w:rsidRPr="00E71523">
        <w:rPr>
          <w:rFonts w:ascii="Times" w:eastAsia="Times New Roman" w:hAnsi="Times" w:cs="Times New Roman"/>
          <w:i/>
          <w:iCs/>
          <w:sz w:val="18"/>
          <w:szCs w:val="18"/>
          <w:lang w:val="fr-FR" w:eastAsia="it-IT"/>
        </w:rPr>
        <w:t>Le récit poétique</w:t>
      </w:r>
      <w:r w:rsidRPr="00E71523">
        <w:rPr>
          <w:rFonts w:ascii="Times" w:eastAsia="Times New Roman" w:hAnsi="Times" w:cs="Times New Roman"/>
          <w:sz w:val="18"/>
          <w:szCs w:val="18"/>
          <w:lang w:val="fr-FR" w:eastAsia="it-IT"/>
        </w:rPr>
        <w:t xml:space="preserve">, Paris, Gallimard, </w:t>
      </w:r>
      <w:r w:rsidR="0036203B" w:rsidRPr="00E71523">
        <w:rPr>
          <w:rFonts w:ascii="Times" w:eastAsia="Times New Roman" w:hAnsi="Times" w:cs="Times New Roman"/>
          <w:sz w:val="18"/>
          <w:szCs w:val="18"/>
          <w:lang w:val="fr-FR" w:eastAsia="it-IT"/>
        </w:rPr>
        <w:t>« </w:t>
      </w:r>
      <w:r w:rsidRPr="00E71523">
        <w:rPr>
          <w:rFonts w:ascii="Times" w:eastAsia="Times New Roman" w:hAnsi="Times" w:cs="Times New Roman"/>
          <w:sz w:val="18"/>
          <w:szCs w:val="18"/>
          <w:lang w:val="fr-FR" w:eastAsia="it-IT"/>
        </w:rPr>
        <w:t>Tel</w:t>
      </w:r>
      <w:r w:rsidR="0036203B" w:rsidRPr="00E71523">
        <w:rPr>
          <w:rFonts w:ascii="Times" w:eastAsia="Times New Roman" w:hAnsi="Times" w:cs="Times New Roman"/>
          <w:sz w:val="18"/>
          <w:szCs w:val="18"/>
          <w:lang w:val="fr-FR" w:eastAsia="it-IT"/>
        </w:rPr>
        <w:t> »</w:t>
      </w:r>
      <w:r w:rsidRPr="00E71523">
        <w:rPr>
          <w:rFonts w:ascii="Times" w:eastAsia="Times New Roman" w:hAnsi="Times" w:cs="Times New Roman"/>
          <w:sz w:val="18"/>
          <w:szCs w:val="18"/>
          <w:lang w:val="fr-FR" w:eastAsia="it-IT"/>
        </w:rPr>
        <w:t xml:space="preserve">. </w:t>
      </w:r>
    </w:p>
    <w:p w14:paraId="4A5BC1BA" w14:textId="77777777" w:rsidR="007D7452" w:rsidRPr="00E71523" w:rsidRDefault="007D7452" w:rsidP="00012116">
      <w:pPr>
        <w:spacing w:after="0" w:line="220" w:lineRule="exact"/>
        <w:jc w:val="both"/>
        <w:rPr>
          <w:rFonts w:ascii="Times" w:eastAsia="Times New Roman" w:hAnsi="Times" w:cs="Times New Roman"/>
          <w:smallCaps/>
          <w:noProof/>
          <w:spacing w:val="-5"/>
          <w:sz w:val="18"/>
          <w:szCs w:val="18"/>
          <w:lang w:val="fr-FR" w:eastAsia="it-IT"/>
        </w:rPr>
      </w:pPr>
    </w:p>
    <w:p w14:paraId="3D23E9AB" w14:textId="77777777" w:rsidR="007D7452" w:rsidRPr="00E71523" w:rsidRDefault="007D7452" w:rsidP="00012116">
      <w:pPr>
        <w:spacing w:after="0" w:line="220" w:lineRule="exact"/>
        <w:ind w:left="284" w:hanging="284"/>
        <w:jc w:val="both"/>
        <w:rPr>
          <w:rFonts w:ascii="Times" w:eastAsia="Times New Roman" w:hAnsi="Times" w:cs="Times New Roman"/>
          <w:noProof/>
          <w:spacing w:val="-5"/>
          <w:sz w:val="18"/>
          <w:szCs w:val="18"/>
          <w:u w:val="single"/>
          <w:lang w:val="fr-FR" w:eastAsia="it-IT"/>
        </w:rPr>
      </w:pPr>
      <w:r w:rsidRPr="00E71523">
        <w:rPr>
          <w:rFonts w:ascii="Times" w:eastAsia="Times New Roman" w:hAnsi="Times" w:cs="Times New Roman"/>
          <w:noProof/>
          <w:spacing w:val="-5"/>
          <w:sz w:val="18"/>
          <w:szCs w:val="18"/>
          <w:u w:val="single"/>
          <w:lang w:val="fr-FR" w:eastAsia="it-IT"/>
        </w:rPr>
        <w:t xml:space="preserve">Bibliographie complémentaire : </w:t>
      </w:r>
    </w:p>
    <w:p w14:paraId="25C80A95" w14:textId="55A10A20" w:rsidR="007D7452" w:rsidRPr="00E71523" w:rsidRDefault="007D7452" w:rsidP="00012116">
      <w:pPr>
        <w:tabs>
          <w:tab w:val="left" w:pos="284"/>
        </w:tabs>
        <w:spacing w:after="0" w:line="240" w:lineRule="exact"/>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 </w:t>
      </w:r>
      <w:r w:rsidR="008B33F9">
        <w:rPr>
          <w:rFonts w:ascii="Times" w:eastAsia="Times New Roman" w:hAnsi="Times" w:cs="Times New Roman"/>
          <w:sz w:val="18"/>
          <w:szCs w:val="18"/>
          <w:lang w:val="fr-FR" w:eastAsia="it-IT"/>
        </w:rPr>
        <w:tab/>
      </w:r>
      <w:r w:rsidRPr="008B33F9">
        <w:rPr>
          <w:rFonts w:ascii="Times" w:eastAsia="Times New Roman" w:hAnsi="Times" w:cs="Times New Roman"/>
          <w:smallCaps/>
          <w:sz w:val="16"/>
          <w:szCs w:val="16"/>
          <w:lang w:val="fr-FR" w:eastAsia="it-IT"/>
        </w:rPr>
        <w:t>Pierre Citron</w:t>
      </w:r>
      <w:r w:rsidRPr="00E71523">
        <w:rPr>
          <w:rFonts w:ascii="Times" w:eastAsia="Times New Roman" w:hAnsi="Times" w:cs="Times New Roman"/>
          <w:sz w:val="18"/>
          <w:szCs w:val="18"/>
          <w:lang w:val="fr-FR" w:eastAsia="it-IT"/>
        </w:rPr>
        <w:t xml:space="preserve">, </w:t>
      </w:r>
      <w:r w:rsidRPr="00E71523">
        <w:rPr>
          <w:rFonts w:ascii="Times" w:eastAsia="Times New Roman" w:hAnsi="Times" w:cs="Times New Roman"/>
          <w:i/>
          <w:iCs/>
          <w:sz w:val="18"/>
          <w:szCs w:val="18"/>
          <w:lang w:val="fr-FR" w:eastAsia="it-IT"/>
        </w:rPr>
        <w:t>Giono</w:t>
      </w:r>
      <w:r w:rsidRPr="00E71523">
        <w:rPr>
          <w:rFonts w:ascii="Times" w:eastAsia="Times New Roman" w:hAnsi="Times" w:cs="Times New Roman"/>
          <w:sz w:val="18"/>
          <w:szCs w:val="18"/>
          <w:lang w:val="fr-FR" w:eastAsia="it-IT"/>
        </w:rPr>
        <w:t xml:space="preserve">, Paris, Seuil, coll. « Écrivains de toujours », 1995. </w:t>
      </w:r>
    </w:p>
    <w:p w14:paraId="064AB838" w14:textId="3E081AB7" w:rsidR="007D7452" w:rsidRPr="00E71523" w:rsidRDefault="007D7452" w:rsidP="008B33F9">
      <w:pPr>
        <w:tabs>
          <w:tab w:val="left" w:pos="284"/>
        </w:tabs>
        <w:spacing w:after="0" w:line="240" w:lineRule="exact"/>
        <w:ind w:left="284" w:hanging="284"/>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 </w:t>
      </w:r>
      <w:r w:rsidR="008B33F9">
        <w:rPr>
          <w:rFonts w:ascii="Times" w:eastAsia="Times New Roman" w:hAnsi="Times" w:cs="Times New Roman"/>
          <w:sz w:val="18"/>
          <w:szCs w:val="18"/>
          <w:lang w:val="fr-FR" w:eastAsia="it-IT"/>
        </w:rPr>
        <w:tab/>
      </w:r>
      <w:r w:rsidRPr="00E71523">
        <w:rPr>
          <w:rFonts w:ascii="Times" w:eastAsia="Times New Roman" w:hAnsi="Times" w:cs="Times New Roman"/>
          <w:i/>
          <w:iCs/>
          <w:color w:val="000000"/>
          <w:sz w:val="18"/>
          <w:szCs w:val="18"/>
          <w:lang w:val="fr-FR" w:eastAsia="it-IT"/>
        </w:rPr>
        <w:t>Histoire de la littérature française du XX</w:t>
      </w:r>
      <w:r w:rsidRPr="00E71523">
        <w:rPr>
          <w:rFonts w:ascii="Times" w:eastAsia="Times New Roman" w:hAnsi="Times" w:cs="Times New Roman"/>
          <w:i/>
          <w:iCs/>
          <w:color w:val="000000"/>
          <w:sz w:val="18"/>
          <w:szCs w:val="18"/>
          <w:vertAlign w:val="superscript"/>
          <w:lang w:val="fr-FR" w:eastAsia="it-IT"/>
        </w:rPr>
        <w:t>e</w:t>
      </w:r>
      <w:r w:rsidRPr="00E71523">
        <w:rPr>
          <w:rFonts w:ascii="Times" w:eastAsia="Times New Roman" w:hAnsi="Times" w:cs="Times New Roman"/>
          <w:i/>
          <w:iCs/>
          <w:color w:val="000000"/>
          <w:sz w:val="18"/>
          <w:szCs w:val="18"/>
          <w:lang w:val="fr-FR" w:eastAsia="it-IT"/>
        </w:rPr>
        <w:t xml:space="preserve"> siècle</w:t>
      </w:r>
      <w:r w:rsidRPr="00E71523">
        <w:rPr>
          <w:rFonts w:ascii="Times" w:eastAsia="Times New Roman" w:hAnsi="Times" w:cs="Times New Roman"/>
          <w:color w:val="000000"/>
          <w:sz w:val="18"/>
          <w:szCs w:val="18"/>
          <w:lang w:val="fr-FR" w:eastAsia="it-IT"/>
        </w:rPr>
        <w:t xml:space="preserve">, </w:t>
      </w:r>
      <w:proofErr w:type="spellStart"/>
      <w:r w:rsidRPr="00E71523">
        <w:rPr>
          <w:rFonts w:ascii="Times" w:eastAsia="Times New Roman" w:hAnsi="Times" w:cs="Times New Roman"/>
          <w:color w:val="000000"/>
          <w:sz w:val="18"/>
          <w:szCs w:val="18"/>
          <w:lang w:val="fr-FR" w:eastAsia="it-IT"/>
        </w:rPr>
        <w:t>dir</w:t>
      </w:r>
      <w:proofErr w:type="spellEnd"/>
      <w:r w:rsidRPr="00E71523">
        <w:rPr>
          <w:rFonts w:ascii="Times" w:eastAsia="Times New Roman" w:hAnsi="Times" w:cs="Times New Roman"/>
          <w:color w:val="000000"/>
          <w:sz w:val="18"/>
          <w:szCs w:val="18"/>
          <w:lang w:val="fr-FR" w:eastAsia="it-IT"/>
        </w:rPr>
        <w:t>. M. Touret, Rennes Presses Universitaires de Rennes, vol. 1 (texte disponible à la Bibliothèque).</w:t>
      </w:r>
    </w:p>
    <w:p w14:paraId="7B89F7C2" w14:textId="49EFBE4F" w:rsidR="007D7452" w:rsidRPr="00E71523" w:rsidRDefault="007D7452" w:rsidP="008B33F9">
      <w:pPr>
        <w:tabs>
          <w:tab w:val="left" w:pos="284"/>
        </w:tabs>
        <w:spacing w:after="0"/>
        <w:ind w:left="284" w:hanging="284"/>
        <w:jc w:val="both"/>
        <w:rPr>
          <w:rFonts w:ascii="Times" w:eastAsia="Times New Roman" w:hAnsi="Times" w:cs="Times New Roman"/>
          <w:color w:val="000000"/>
          <w:sz w:val="18"/>
          <w:szCs w:val="18"/>
          <w:lang w:val="fr-FR" w:eastAsia="it-IT"/>
        </w:rPr>
      </w:pPr>
      <w:r w:rsidRPr="00E71523">
        <w:rPr>
          <w:rFonts w:ascii="Times" w:eastAsia="Times New Roman" w:hAnsi="Times" w:cs="Times New Roman"/>
          <w:sz w:val="18"/>
          <w:szCs w:val="18"/>
          <w:lang w:val="fr-FR" w:eastAsia="it-IT"/>
        </w:rPr>
        <w:t xml:space="preserve">- </w:t>
      </w:r>
      <w:r w:rsidR="008B33F9">
        <w:rPr>
          <w:rFonts w:ascii="Times" w:eastAsia="Times New Roman" w:hAnsi="Times" w:cs="Times New Roman"/>
          <w:sz w:val="18"/>
          <w:szCs w:val="18"/>
          <w:lang w:val="fr-FR" w:eastAsia="it-IT"/>
        </w:rPr>
        <w:tab/>
      </w:r>
      <w:proofErr w:type="spellStart"/>
      <w:r w:rsidRPr="008B33F9">
        <w:rPr>
          <w:rFonts w:ascii="Times" w:eastAsia="Times New Roman" w:hAnsi="Times" w:cs="Times New Roman"/>
          <w:smallCaps/>
          <w:color w:val="000000"/>
          <w:sz w:val="16"/>
          <w:szCs w:val="16"/>
          <w:lang w:val="fr-FR" w:eastAsia="it-IT"/>
        </w:rPr>
        <w:t>Bice</w:t>
      </w:r>
      <w:proofErr w:type="spellEnd"/>
      <w:r w:rsidRPr="008B33F9">
        <w:rPr>
          <w:rFonts w:ascii="Times" w:eastAsia="Times New Roman" w:hAnsi="Times" w:cs="Times New Roman"/>
          <w:smallCaps/>
          <w:color w:val="000000"/>
          <w:sz w:val="16"/>
          <w:szCs w:val="16"/>
          <w:lang w:val="fr-FR" w:eastAsia="it-IT"/>
        </w:rPr>
        <w:t xml:space="preserve"> Mortara </w:t>
      </w:r>
      <w:proofErr w:type="spellStart"/>
      <w:r w:rsidRPr="008B33F9">
        <w:rPr>
          <w:rFonts w:ascii="Times" w:eastAsia="Times New Roman" w:hAnsi="Times" w:cs="Times New Roman"/>
          <w:smallCaps/>
          <w:color w:val="000000"/>
          <w:sz w:val="16"/>
          <w:szCs w:val="16"/>
          <w:lang w:val="fr-FR" w:eastAsia="it-IT"/>
        </w:rPr>
        <w:t>Garavelli</w:t>
      </w:r>
      <w:proofErr w:type="spellEnd"/>
      <w:r w:rsidRPr="00E71523">
        <w:rPr>
          <w:rFonts w:ascii="Times" w:eastAsia="Times New Roman" w:hAnsi="Times" w:cs="Times New Roman"/>
          <w:color w:val="000000"/>
          <w:sz w:val="18"/>
          <w:szCs w:val="18"/>
          <w:lang w:val="fr-FR" w:eastAsia="it-IT"/>
        </w:rPr>
        <w:t xml:space="preserve">, </w:t>
      </w:r>
      <w:r w:rsidRPr="00E71523">
        <w:rPr>
          <w:rFonts w:ascii="Times" w:eastAsia="Times New Roman" w:hAnsi="Times" w:cs="Times New Roman"/>
          <w:i/>
          <w:iCs/>
          <w:color w:val="000000"/>
          <w:sz w:val="18"/>
          <w:szCs w:val="18"/>
          <w:lang w:val="fr-FR" w:eastAsia="it-IT"/>
        </w:rPr>
        <w:t xml:space="preserve">Prima </w:t>
      </w:r>
      <w:proofErr w:type="spellStart"/>
      <w:r w:rsidRPr="00E71523">
        <w:rPr>
          <w:rFonts w:ascii="Times" w:eastAsia="Times New Roman" w:hAnsi="Times" w:cs="Times New Roman"/>
          <w:i/>
          <w:iCs/>
          <w:color w:val="000000"/>
          <w:sz w:val="18"/>
          <w:szCs w:val="18"/>
          <w:lang w:val="fr-FR" w:eastAsia="it-IT"/>
        </w:rPr>
        <w:t>lezione</w:t>
      </w:r>
      <w:proofErr w:type="spellEnd"/>
      <w:r w:rsidRPr="00E71523">
        <w:rPr>
          <w:rFonts w:ascii="Times" w:eastAsia="Times New Roman" w:hAnsi="Times" w:cs="Times New Roman"/>
          <w:i/>
          <w:iCs/>
          <w:color w:val="000000"/>
          <w:sz w:val="18"/>
          <w:szCs w:val="18"/>
          <w:lang w:val="fr-FR" w:eastAsia="it-IT"/>
        </w:rPr>
        <w:t xml:space="preserve"> di </w:t>
      </w:r>
      <w:proofErr w:type="spellStart"/>
      <w:r w:rsidRPr="00E71523">
        <w:rPr>
          <w:rFonts w:ascii="Times" w:eastAsia="Times New Roman" w:hAnsi="Times" w:cs="Times New Roman"/>
          <w:i/>
          <w:iCs/>
          <w:color w:val="000000"/>
          <w:sz w:val="18"/>
          <w:szCs w:val="18"/>
          <w:lang w:val="fr-FR" w:eastAsia="it-IT"/>
        </w:rPr>
        <w:t>retorica</w:t>
      </w:r>
      <w:proofErr w:type="spellEnd"/>
      <w:r w:rsidRPr="00E71523">
        <w:rPr>
          <w:rFonts w:ascii="Times" w:eastAsia="Times New Roman" w:hAnsi="Times" w:cs="Times New Roman"/>
          <w:color w:val="000000"/>
          <w:sz w:val="18"/>
          <w:szCs w:val="18"/>
          <w:lang w:val="fr-FR" w:eastAsia="it-IT"/>
        </w:rPr>
        <w:t xml:space="preserve">, </w:t>
      </w:r>
      <w:proofErr w:type="spellStart"/>
      <w:r w:rsidRPr="00E71523">
        <w:rPr>
          <w:rFonts w:ascii="Times" w:eastAsia="Times New Roman" w:hAnsi="Times" w:cs="Times New Roman"/>
          <w:color w:val="000000"/>
          <w:sz w:val="18"/>
          <w:szCs w:val="18"/>
          <w:lang w:val="fr-FR" w:eastAsia="it-IT"/>
        </w:rPr>
        <w:t>Laterza</w:t>
      </w:r>
      <w:proofErr w:type="spellEnd"/>
      <w:r w:rsidRPr="00E71523">
        <w:rPr>
          <w:rFonts w:ascii="Times" w:eastAsia="Times New Roman" w:hAnsi="Times" w:cs="Times New Roman"/>
          <w:color w:val="000000"/>
          <w:sz w:val="18"/>
          <w:szCs w:val="18"/>
          <w:lang w:val="fr-FR" w:eastAsia="it-IT"/>
        </w:rPr>
        <w:t xml:space="preserve">, 2011 (pour l’analyse des figures rhétoriques). </w:t>
      </w:r>
    </w:p>
    <w:p w14:paraId="5C05BB2A" w14:textId="0863F0B1" w:rsidR="007D7452" w:rsidRPr="00E71523" w:rsidRDefault="007D7452" w:rsidP="008B33F9">
      <w:pPr>
        <w:tabs>
          <w:tab w:val="left" w:pos="284"/>
        </w:tabs>
        <w:spacing w:after="0"/>
        <w:ind w:left="284" w:hanging="284"/>
        <w:jc w:val="both"/>
        <w:rPr>
          <w:rFonts w:ascii="Times" w:eastAsia="Times New Roman" w:hAnsi="Times" w:cs="Times New Roman"/>
          <w:color w:val="000000"/>
          <w:sz w:val="18"/>
          <w:szCs w:val="18"/>
          <w:lang w:val="fr-FR" w:eastAsia="it-IT"/>
        </w:rPr>
      </w:pPr>
      <w:r w:rsidRPr="00E71523">
        <w:rPr>
          <w:rFonts w:ascii="Times" w:eastAsia="Times New Roman" w:hAnsi="Times" w:cs="Times New Roman"/>
          <w:color w:val="000000"/>
          <w:sz w:val="18"/>
          <w:szCs w:val="18"/>
          <w:lang w:val="fr-FR" w:eastAsia="it-IT"/>
        </w:rPr>
        <w:t>-</w:t>
      </w:r>
      <w:r w:rsidR="008B33F9">
        <w:rPr>
          <w:rFonts w:ascii="Times" w:eastAsia="Times New Roman" w:hAnsi="Times" w:cs="Times New Roman"/>
          <w:color w:val="000000"/>
          <w:sz w:val="18"/>
          <w:szCs w:val="18"/>
          <w:lang w:val="fr-FR" w:eastAsia="it-IT"/>
        </w:rPr>
        <w:tab/>
      </w:r>
      <w:r w:rsidRPr="008B33F9">
        <w:rPr>
          <w:rFonts w:ascii="Times" w:eastAsia="Times New Roman" w:hAnsi="Times" w:cs="Times New Roman"/>
          <w:smallCaps/>
          <w:color w:val="000000"/>
          <w:sz w:val="16"/>
          <w:szCs w:val="16"/>
          <w:lang w:val="fr-FR" w:eastAsia="it-IT"/>
        </w:rPr>
        <w:t>Davide Vago</w:t>
      </w:r>
      <w:r w:rsidRPr="00E71523">
        <w:rPr>
          <w:rFonts w:ascii="Times" w:eastAsia="Times New Roman" w:hAnsi="Times" w:cs="Times New Roman"/>
          <w:color w:val="000000"/>
          <w:sz w:val="18"/>
          <w:szCs w:val="18"/>
          <w:lang w:val="fr-FR" w:eastAsia="it-IT"/>
        </w:rPr>
        <w:t xml:space="preserve">, </w:t>
      </w:r>
      <w:r w:rsidRPr="00E71523">
        <w:rPr>
          <w:rFonts w:ascii="Times" w:eastAsia="Times New Roman" w:hAnsi="Times" w:cs="Times New Roman"/>
          <w:i/>
          <w:iCs/>
          <w:color w:val="000000"/>
          <w:sz w:val="18"/>
          <w:szCs w:val="18"/>
          <w:lang w:val="fr-FR" w:eastAsia="it-IT"/>
        </w:rPr>
        <w:t>Le tissage du vivant. Écrire l’empathie avec la nature (Pergaud, Colette, Genevoix, Giono</w:t>
      </w:r>
      <w:r w:rsidRPr="00E71523">
        <w:rPr>
          <w:rFonts w:ascii="Times" w:eastAsia="Times New Roman" w:hAnsi="Times" w:cs="Times New Roman"/>
          <w:color w:val="000000"/>
          <w:sz w:val="18"/>
          <w:szCs w:val="18"/>
          <w:lang w:val="fr-FR" w:eastAsia="it-IT"/>
        </w:rPr>
        <w:t xml:space="preserve">), Préface d’Anne Simon, Dijon, EUD, « Écritures », 2023. </w:t>
      </w:r>
    </w:p>
    <w:p w14:paraId="476A48B5" w14:textId="2EEE1E1B" w:rsidR="007B12E2" w:rsidRPr="00E71523" w:rsidRDefault="008B33F9" w:rsidP="003E7650">
      <w:pPr>
        <w:spacing w:before="240" w:after="120" w:line="220" w:lineRule="exact"/>
        <w:jc w:val="both"/>
        <w:rPr>
          <w:rFonts w:ascii="Times New Roman" w:hAnsi="Times New Roman" w:cs="Times New Roman"/>
          <w:b/>
          <w:i/>
          <w:color w:val="000000" w:themeColor="text1"/>
          <w:sz w:val="18"/>
          <w:szCs w:val="18"/>
          <w:lang w:val="fr-FR"/>
        </w:rPr>
      </w:pPr>
      <w:r>
        <w:rPr>
          <w:rFonts w:ascii="Times New Roman" w:hAnsi="Times New Roman" w:cs="Times New Roman"/>
          <w:b/>
          <w:i/>
          <w:color w:val="000000" w:themeColor="text1"/>
          <w:sz w:val="18"/>
          <w:szCs w:val="18"/>
          <w:lang w:val="fr-FR"/>
        </w:rPr>
        <w:t>TEACHING METHOD</w:t>
      </w:r>
    </w:p>
    <w:p w14:paraId="4B566D94" w14:textId="4D9506A0" w:rsidR="00B620E1" w:rsidRPr="00E71523" w:rsidRDefault="007B12E2" w:rsidP="003E7650">
      <w:pPr>
        <w:pStyle w:val="Testo2"/>
        <w:rPr>
          <w:rFonts w:ascii="Times New Roman" w:hAnsi="Times New Roman"/>
          <w:color w:val="000000" w:themeColor="text1"/>
          <w:szCs w:val="18"/>
          <w:lang w:val="fr-FR"/>
        </w:rPr>
      </w:pP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magistral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français.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plate-forme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Blackboard</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sera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utilisée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tout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long</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matériaux</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y</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inclus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sont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à</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considérer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obligatoires.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magistral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sera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complété</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par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i/>
          <w:iCs/>
          <w:color w:val="000000" w:themeColor="text1"/>
          <w:szCs w:val="18"/>
          <w:lang w:val="fr-FR"/>
        </w:rPr>
        <w:t>Esercitazioni</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Pedrazzini</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(voir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programme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ci-dessous).</w:t>
      </w:r>
      <w:r w:rsidR="006F379A" w:rsidRPr="00E71523">
        <w:rPr>
          <w:rFonts w:ascii="Times New Roman" w:hAnsi="Times New Roman"/>
          <w:b/>
          <w:i/>
          <w:color w:val="000000" w:themeColor="text1"/>
          <w:szCs w:val="18"/>
          <w:lang w:val="fr-FR"/>
        </w:rPr>
        <w:t xml:space="preserve"> </w:t>
      </w:r>
    </w:p>
    <w:p w14:paraId="41B4C081" w14:textId="55C89B36" w:rsidR="00B620E1" w:rsidRPr="00E71523" w:rsidRDefault="008B33F9" w:rsidP="003E7650">
      <w:pPr>
        <w:spacing w:before="240" w:after="120" w:line="220" w:lineRule="exact"/>
        <w:jc w:val="both"/>
        <w:rPr>
          <w:rFonts w:ascii="Times New Roman" w:hAnsi="Times New Roman" w:cs="Times New Roman"/>
          <w:b/>
          <w:i/>
          <w:color w:val="000000" w:themeColor="text1"/>
          <w:sz w:val="18"/>
          <w:szCs w:val="18"/>
          <w:lang w:val="fr-FR"/>
        </w:rPr>
      </w:pPr>
      <w:r>
        <w:rPr>
          <w:rFonts w:ascii="Times New Roman" w:hAnsi="Times New Roman" w:cs="Times New Roman"/>
          <w:b/>
          <w:i/>
          <w:color w:val="000000" w:themeColor="text1"/>
          <w:sz w:val="18"/>
          <w:szCs w:val="18"/>
          <w:lang w:val="fr-FR"/>
        </w:rPr>
        <w:t>ASSESSMENT METHOD AND CRITERIA</w:t>
      </w:r>
    </w:p>
    <w:p w14:paraId="1B2AA808" w14:textId="7C4AA18F" w:rsidR="00B620E1" w:rsidRPr="00E71523" w:rsidRDefault="00B620E1" w:rsidP="00012116">
      <w:pPr>
        <w:pStyle w:val="Paragrafoelenco"/>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noProof/>
          <w:color w:val="000000" w:themeColor="text1"/>
          <w:sz w:val="18"/>
          <w:szCs w:val="18"/>
          <w:lang w:val="fr-FR" w:eastAsia="it-IT"/>
        </w:rPr>
      </w:pPr>
      <w:r w:rsidRPr="00E71523">
        <w:rPr>
          <w:rFonts w:ascii="Times New Roman" w:eastAsia="Times New Roman" w:hAnsi="Times New Roman" w:cs="Times New Roman"/>
          <w:noProof/>
          <w:color w:val="000000" w:themeColor="text1"/>
          <w:sz w:val="18"/>
          <w:szCs w:val="18"/>
          <w:lang w:val="fr-FR" w:eastAsia="it-IT"/>
        </w:rPr>
        <w:t>L’épreuve</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de</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Esercitazioni</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de</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Littérature</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Française</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III</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Année</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u w:val="single"/>
          <w:lang w:val="fr-FR" w:eastAsia="it-IT"/>
        </w:rPr>
        <w:t>précède</w:t>
      </w:r>
      <w:r w:rsidR="006F379A" w:rsidRPr="00E71523">
        <w:rPr>
          <w:rFonts w:ascii="Times New Roman" w:eastAsia="Times New Roman" w:hAnsi="Times New Roman" w:cs="Times New Roman"/>
          <w:noProof/>
          <w:color w:val="000000" w:themeColor="text1"/>
          <w:sz w:val="18"/>
          <w:szCs w:val="18"/>
          <w:u w:val="single"/>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obligatoirement</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l’examen</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final.</w:t>
      </w:r>
      <w:r w:rsidR="006F379A" w:rsidRPr="00E71523">
        <w:rPr>
          <w:rFonts w:ascii="Times New Roman" w:eastAsia="Times New Roman" w:hAnsi="Times New Roman" w:cs="Times New Roman"/>
          <w:noProof/>
          <w:color w:val="000000" w:themeColor="text1"/>
          <w:sz w:val="18"/>
          <w:szCs w:val="18"/>
          <w:lang w:val="fr-FR" w:eastAsia="it-IT"/>
        </w:rPr>
        <w:t xml:space="preserve"> </w:t>
      </w:r>
    </w:p>
    <w:p w14:paraId="77CC8769" w14:textId="47FF1BC1" w:rsidR="005565D9" w:rsidRPr="00E71523" w:rsidRDefault="00B620E1" w:rsidP="00012116">
      <w:pPr>
        <w:pStyle w:val="Testo2"/>
        <w:numPr>
          <w:ilvl w:val="0"/>
          <w:numId w:val="1"/>
        </w:numPr>
        <w:ind w:left="284" w:hanging="284"/>
        <w:rPr>
          <w:rFonts w:ascii="Times New Roman" w:hAnsi="Times New Roman"/>
          <w:color w:val="000000" w:themeColor="text1"/>
          <w:szCs w:val="18"/>
          <w:lang w:val="fr-FR"/>
        </w:rPr>
      </w:pP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note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finale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littérature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(Esercitazioni</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Magistral)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est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composée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suit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media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ponderata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l’écrit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l’oral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(Langue);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moyenne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littérature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(50%</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Esercitazioni</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50%</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Magistral)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moyenne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finale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entre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Langue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Littérature.</w:t>
      </w:r>
      <w:r w:rsidR="006F379A" w:rsidRPr="00E71523">
        <w:rPr>
          <w:rFonts w:ascii="Times New Roman" w:hAnsi="Times New Roman"/>
          <w:color w:val="000000" w:themeColor="text1"/>
          <w:szCs w:val="18"/>
          <w:lang w:val="fr-FR"/>
        </w:rPr>
        <w:t xml:space="preserve"> </w:t>
      </w:r>
    </w:p>
    <w:p w14:paraId="0142EC10" w14:textId="36E5982E" w:rsidR="00B620E1" w:rsidRPr="00E71523" w:rsidRDefault="00B620E1" w:rsidP="00012116">
      <w:pPr>
        <w:pStyle w:val="Testo2"/>
        <w:numPr>
          <w:ilvl w:val="0"/>
          <w:numId w:val="1"/>
        </w:numPr>
        <w:ind w:left="284" w:hanging="284"/>
        <w:rPr>
          <w:rFonts w:ascii="Times New Roman" w:hAnsi="Times New Roman"/>
          <w:color w:val="000000" w:themeColor="text1"/>
          <w:szCs w:val="18"/>
          <w:lang w:val="fr-FR"/>
        </w:rPr>
      </w:pPr>
      <w:r w:rsidRPr="00E71523">
        <w:rPr>
          <w:rFonts w:ascii="Times New Roman" w:hAnsi="Times New Roman"/>
          <w:color w:val="000000" w:themeColor="text1"/>
          <w:szCs w:val="18"/>
          <w:u w:val="single"/>
          <w:lang w:val="fr-FR"/>
        </w:rPr>
        <w:t>Méthode</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de</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l’examen</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(Cours</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magistral,</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M.</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Vago)</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entretien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oral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avec</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l’enseignant,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avec</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4/5</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questions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posées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par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l’enseignant,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français.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L’entretient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comprend</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lecture,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traduction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(précise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détaillée)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textes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programme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b)</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commentaire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roman,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basé</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sur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contenu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sur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bibliographie.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lecture,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traduction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précise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commentaire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critique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textes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programme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sont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une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étape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incontournable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l’examen.</w:t>
      </w:r>
      <w:r w:rsidR="006F379A" w:rsidRPr="00E71523">
        <w:rPr>
          <w:rFonts w:ascii="Times New Roman" w:hAnsi="Times New Roman"/>
          <w:color w:val="000000" w:themeColor="text1"/>
          <w:szCs w:val="18"/>
          <w:lang w:val="fr-FR"/>
        </w:rPr>
        <w:t xml:space="preserve"> </w:t>
      </w:r>
      <w:r w:rsidRPr="00E71523">
        <w:rPr>
          <w:rFonts w:ascii="Times New Roman" w:hAnsi="Times New Roman"/>
          <w:b/>
          <w:color w:val="000000" w:themeColor="text1"/>
          <w:szCs w:val="18"/>
          <w:lang w:val="fr-FR"/>
        </w:rPr>
        <w:t>Les</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étudiants</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sont</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censés</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se</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présenter</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à</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l’examen</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avec</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leurs</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propres</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textes</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w:t>
      </w:r>
      <w:r w:rsidRPr="00E71523">
        <w:rPr>
          <w:rFonts w:ascii="Times New Roman" w:hAnsi="Times New Roman"/>
          <w:color w:val="000000" w:themeColor="text1"/>
          <w:szCs w:val="18"/>
          <w:lang w:val="fr-FR"/>
        </w:rPr>
        <w:t>voir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Bibliographie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pour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éditions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conseillées)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b/>
          <w:color w:val="000000" w:themeColor="text1"/>
          <w:szCs w:val="18"/>
          <w:u w:val="single"/>
          <w:lang w:val="fr-FR"/>
        </w:rPr>
        <w:t>les</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notes</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personnelles</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de</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l’apprenant</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sur</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les</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textes</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en</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sa</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possession</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sont</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les</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bienvenues.</w:t>
      </w:r>
      <w:r w:rsidR="006F379A" w:rsidRPr="00E71523">
        <w:rPr>
          <w:rFonts w:ascii="Times New Roman" w:hAnsi="Times New Roman"/>
          <w:b/>
          <w:color w:val="000000" w:themeColor="text1"/>
          <w:szCs w:val="18"/>
          <w:lang w:val="fr-FR"/>
        </w:rPr>
        <w:t xml:space="preserve"> </w:t>
      </w:r>
      <w:r w:rsidRPr="00E71523">
        <w:rPr>
          <w:rFonts w:ascii="Times New Roman" w:hAnsi="Times New Roman"/>
          <w:color w:val="000000" w:themeColor="text1"/>
          <w:szCs w:val="18"/>
          <w:lang w:val="fr-FR"/>
        </w:rPr>
        <w:t>Après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vérification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compréhension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linguistique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textes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programme,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l’étudiant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pourra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démontrer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capacité</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à</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analyser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critiquement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textes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littéraires.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Pour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l’évaluation,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on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terra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compte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fiche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suivante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p>
    <w:p w14:paraId="7F66D822" w14:textId="6B18811F" w:rsidR="00B620E1" w:rsidRPr="00E71523" w:rsidRDefault="00B620E1" w:rsidP="003E7650">
      <w:pPr>
        <w:pStyle w:val="Testo2"/>
        <w:rPr>
          <w:rFonts w:ascii="Times New Roman" w:hAnsi="Times New Roman"/>
          <w:color w:val="000000" w:themeColor="text1"/>
          <w:szCs w:val="18"/>
          <w:u w:val="single"/>
          <w:lang w:val="fr-FR"/>
        </w:rPr>
      </w:pPr>
      <w:r w:rsidRPr="00E71523">
        <w:rPr>
          <w:rFonts w:ascii="Times New Roman" w:hAnsi="Times New Roman"/>
          <w:color w:val="000000" w:themeColor="text1"/>
          <w:szCs w:val="18"/>
          <w:u w:val="single"/>
          <w:lang w:val="fr-FR"/>
        </w:rPr>
        <w:lastRenderedPageBreak/>
        <w:t>Critères</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d’évaluation</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Fiche</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d’évaluation</w:t>
      </w:r>
      <w:r w:rsidR="006F379A" w:rsidRPr="00E71523">
        <w:rPr>
          <w:rFonts w:ascii="Times New Roman" w:hAnsi="Times New Roman"/>
          <w:color w:val="000000" w:themeColor="text1"/>
          <w:szCs w:val="18"/>
          <w:u w:val="single"/>
          <w:lang w:val="fr-FR"/>
        </w:rPr>
        <w:t xml:space="preserve"> </w:t>
      </w:r>
    </w:p>
    <w:p w14:paraId="277E84A5" w14:textId="77777777" w:rsidR="00B620E1" w:rsidRPr="00E71523" w:rsidRDefault="00B620E1" w:rsidP="003E7650">
      <w:pPr>
        <w:jc w:val="both"/>
        <w:rPr>
          <w:rFonts w:ascii="Times New Roman" w:hAnsi="Times New Roman" w:cs="Times New Roman"/>
          <w:color w:val="000000" w:themeColor="text1"/>
          <w:sz w:val="18"/>
          <w:szCs w:val="18"/>
          <w:highlight w:val="yellow"/>
          <w:lang w:val="fr-FR"/>
        </w:rPr>
      </w:pPr>
    </w:p>
    <w:tbl>
      <w:tblPr>
        <w:tblStyle w:val="Grigliatabella"/>
        <w:tblW w:w="3565" w:type="pct"/>
        <w:tblLook w:val="01E0" w:firstRow="1" w:lastRow="1" w:firstColumn="1" w:lastColumn="1" w:noHBand="0" w:noVBand="0"/>
      </w:tblPr>
      <w:tblGrid>
        <w:gridCol w:w="2847"/>
        <w:gridCol w:w="1916"/>
      </w:tblGrid>
      <w:tr w:rsidR="005565D9" w:rsidRPr="002D397E" w14:paraId="1394E14D" w14:textId="77777777" w:rsidTr="00631DE9">
        <w:tc>
          <w:tcPr>
            <w:tcW w:w="2989" w:type="pct"/>
          </w:tcPr>
          <w:p w14:paraId="3BB3695C" w14:textId="7D36B8AC" w:rsidR="00B620E1" w:rsidRPr="00E71523" w:rsidRDefault="00B620E1" w:rsidP="003E7650">
            <w:pPr>
              <w:jc w:val="both"/>
              <w:rPr>
                <w:i/>
                <w:color w:val="000000" w:themeColor="text1"/>
                <w:sz w:val="18"/>
                <w:szCs w:val="18"/>
                <w:lang w:val="fr-FR"/>
              </w:rPr>
            </w:pPr>
            <w:r w:rsidRPr="00E71523">
              <w:rPr>
                <w:i/>
                <w:color w:val="000000" w:themeColor="text1"/>
                <w:sz w:val="18"/>
                <w:szCs w:val="18"/>
                <w:lang w:val="fr-FR"/>
              </w:rPr>
              <w:t>Compétences</w:t>
            </w:r>
            <w:r w:rsidR="006F379A" w:rsidRPr="00E71523">
              <w:rPr>
                <w:i/>
                <w:color w:val="000000" w:themeColor="text1"/>
                <w:sz w:val="18"/>
                <w:szCs w:val="18"/>
                <w:lang w:val="fr-FR"/>
              </w:rPr>
              <w:t xml:space="preserve"> </w:t>
            </w:r>
            <w:r w:rsidRPr="00E71523">
              <w:rPr>
                <w:i/>
                <w:color w:val="000000" w:themeColor="text1"/>
                <w:sz w:val="18"/>
                <w:szCs w:val="18"/>
                <w:lang w:val="fr-FR"/>
              </w:rPr>
              <w:t>à</w:t>
            </w:r>
            <w:r w:rsidR="006F379A" w:rsidRPr="00E71523">
              <w:rPr>
                <w:i/>
                <w:color w:val="000000" w:themeColor="text1"/>
                <w:sz w:val="18"/>
                <w:szCs w:val="18"/>
                <w:lang w:val="fr-FR"/>
              </w:rPr>
              <w:t xml:space="preserve"> </w:t>
            </w:r>
            <w:r w:rsidRPr="00E71523">
              <w:rPr>
                <w:i/>
                <w:color w:val="000000" w:themeColor="text1"/>
                <w:sz w:val="18"/>
                <w:szCs w:val="18"/>
                <w:lang w:val="fr-FR"/>
              </w:rPr>
              <w:t>évaluer</w:t>
            </w:r>
            <w:r w:rsidR="006F379A" w:rsidRPr="00E71523">
              <w:rPr>
                <w:i/>
                <w:color w:val="000000" w:themeColor="text1"/>
                <w:sz w:val="18"/>
                <w:szCs w:val="18"/>
                <w:lang w:val="fr-FR"/>
              </w:rPr>
              <w:t xml:space="preserve"> </w:t>
            </w:r>
          </w:p>
        </w:tc>
        <w:tc>
          <w:tcPr>
            <w:tcW w:w="2011" w:type="pct"/>
          </w:tcPr>
          <w:p w14:paraId="6CDDC9D5" w14:textId="04456070" w:rsidR="00B620E1" w:rsidRPr="00E71523" w:rsidRDefault="00B620E1" w:rsidP="003E7650">
            <w:pPr>
              <w:jc w:val="both"/>
              <w:rPr>
                <w:color w:val="000000" w:themeColor="text1"/>
                <w:sz w:val="18"/>
                <w:szCs w:val="18"/>
                <w:lang w:val="fr-FR"/>
              </w:rPr>
            </w:pPr>
            <w:r w:rsidRPr="00E71523">
              <w:rPr>
                <w:color w:val="000000" w:themeColor="text1"/>
                <w:sz w:val="18"/>
                <w:szCs w:val="18"/>
                <w:lang w:val="fr-FR"/>
              </w:rPr>
              <w:t>Nombre</w:t>
            </w:r>
            <w:r w:rsidR="006F379A" w:rsidRPr="00E71523">
              <w:rPr>
                <w:color w:val="000000" w:themeColor="text1"/>
                <w:sz w:val="18"/>
                <w:szCs w:val="18"/>
                <w:lang w:val="fr-FR"/>
              </w:rPr>
              <w:t xml:space="preserve"> </w:t>
            </w:r>
            <w:r w:rsidRPr="00E71523">
              <w:rPr>
                <w:color w:val="000000" w:themeColor="text1"/>
                <w:sz w:val="18"/>
                <w:szCs w:val="18"/>
                <w:lang w:val="fr-FR"/>
              </w:rPr>
              <w:t>des</w:t>
            </w:r>
            <w:r w:rsidR="006F379A" w:rsidRPr="00E71523">
              <w:rPr>
                <w:color w:val="000000" w:themeColor="text1"/>
                <w:sz w:val="18"/>
                <w:szCs w:val="18"/>
                <w:lang w:val="fr-FR"/>
              </w:rPr>
              <w:t xml:space="preserve"> </w:t>
            </w:r>
            <w:r w:rsidRPr="00E71523">
              <w:rPr>
                <w:color w:val="000000" w:themeColor="text1"/>
                <w:sz w:val="18"/>
                <w:szCs w:val="18"/>
                <w:lang w:val="fr-FR"/>
              </w:rPr>
              <w:t>points</w:t>
            </w:r>
            <w:r w:rsidR="006F379A" w:rsidRPr="00E71523">
              <w:rPr>
                <w:color w:val="000000" w:themeColor="text1"/>
                <w:sz w:val="18"/>
                <w:szCs w:val="18"/>
                <w:lang w:val="fr-FR"/>
              </w:rPr>
              <w:t xml:space="preserve"> </w:t>
            </w:r>
            <w:r w:rsidRPr="00E71523">
              <w:rPr>
                <w:color w:val="000000" w:themeColor="text1"/>
                <w:sz w:val="18"/>
                <w:szCs w:val="18"/>
                <w:lang w:val="fr-FR"/>
              </w:rPr>
              <w:t>à</w:t>
            </w:r>
            <w:r w:rsidR="006F379A" w:rsidRPr="00E71523">
              <w:rPr>
                <w:color w:val="000000" w:themeColor="text1"/>
                <w:sz w:val="18"/>
                <w:szCs w:val="18"/>
                <w:lang w:val="fr-FR"/>
              </w:rPr>
              <w:t xml:space="preserve"> </w:t>
            </w:r>
            <w:r w:rsidRPr="00E71523">
              <w:rPr>
                <w:color w:val="000000" w:themeColor="text1"/>
                <w:sz w:val="18"/>
                <w:szCs w:val="18"/>
                <w:lang w:val="fr-FR"/>
              </w:rPr>
              <w:t>attribuer</w:t>
            </w:r>
            <w:r w:rsidR="006F379A" w:rsidRPr="00E71523">
              <w:rPr>
                <w:color w:val="000000" w:themeColor="text1"/>
                <w:sz w:val="18"/>
                <w:szCs w:val="18"/>
                <w:lang w:val="fr-FR"/>
              </w:rPr>
              <w:t xml:space="preserve"> </w:t>
            </w:r>
            <w:r w:rsidRPr="00E71523">
              <w:rPr>
                <w:color w:val="000000" w:themeColor="text1"/>
                <w:sz w:val="18"/>
                <w:szCs w:val="18"/>
                <w:lang w:val="fr-FR"/>
              </w:rPr>
              <w:t>(maximum)</w:t>
            </w:r>
          </w:p>
        </w:tc>
      </w:tr>
      <w:tr w:rsidR="005565D9" w:rsidRPr="00E71523" w14:paraId="145495B8" w14:textId="77777777" w:rsidTr="00631DE9">
        <w:tc>
          <w:tcPr>
            <w:tcW w:w="2989" w:type="pct"/>
          </w:tcPr>
          <w:p w14:paraId="5193F042" w14:textId="2AE2D97E" w:rsidR="00B620E1" w:rsidRPr="00E71523" w:rsidRDefault="00B620E1" w:rsidP="003E7650">
            <w:pPr>
              <w:numPr>
                <w:ilvl w:val="0"/>
                <w:numId w:val="9"/>
              </w:numPr>
              <w:spacing w:after="0" w:line="240" w:lineRule="auto"/>
              <w:jc w:val="both"/>
              <w:rPr>
                <w:i/>
                <w:color w:val="000000" w:themeColor="text1"/>
                <w:sz w:val="18"/>
                <w:szCs w:val="18"/>
                <w:lang w:val="fr-FR"/>
              </w:rPr>
            </w:pPr>
            <w:r w:rsidRPr="00E71523">
              <w:rPr>
                <w:i/>
                <w:color w:val="000000" w:themeColor="text1"/>
                <w:sz w:val="18"/>
                <w:szCs w:val="18"/>
                <w:lang w:val="fr-FR"/>
              </w:rPr>
              <w:t>Connaissance</w:t>
            </w:r>
            <w:r w:rsidR="006F379A" w:rsidRPr="00E71523">
              <w:rPr>
                <w:i/>
                <w:color w:val="000000" w:themeColor="text1"/>
                <w:sz w:val="18"/>
                <w:szCs w:val="18"/>
                <w:lang w:val="fr-FR"/>
              </w:rPr>
              <w:t xml:space="preserve"> </w:t>
            </w:r>
            <w:r w:rsidRPr="00E71523">
              <w:rPr>
                <w:i/>
                <w:color w:val="000000" w:themeColor="text1"/>
                <w:sz w:val="18"/>
                <w:szCs w:val="18"/>
                <w:lang w:val="fr-FR"/>
              </w:rPr>
              <w:t>des</w:t>
            </w:r>
            <w:r w:rsidR="006F379A" w:rsidRPr="00E71523">
              <w:rPr>
                <w:i/>
                <w:color w:val="000000" w:themeColor="text1"/>
                <w:sz w:val="18"/>
                <w:szCs w:val="18"/>
                <w:lang w:val="fr-FR"/>
              </w:rPr>
              <w:t xml:space="preserve"> </w:t>
            </w:r>
            <w:r w:rsidRPr="00E71523">
              <w:rPr>
                <w:i/>
                <w:color w:val="000000" w:themeColor="text1"/>
                <w:sz w:val="18"/>
                <w:szCs w:val="18"/>
                <w:lang w:val="fr-FR"/>
              </w:rPr>
              <w:t>textes</w:t>
            </w:r>
          </w:p>
          <w:p w14:paraId="3374F10A" w14:textId="21F58153" w:rsidR="00B620E1" w:rsidRPr="00E71523" w:rsidRDefault="00B620E1" w:rsidP="003E7650">
            <w:pPr>
              <w:numPr>
                <w:ilvl w:val="0"/>
                <w:numId w:val="10"/>
              </w:numPr>
              <w:spacing w:after="0" w:line="240" w:lineRule="auto"/>
              <w:jc w:val="both"/>
              <w:rPr>
                <w:color w:val="000000" w:themeColor="text1"/>
                <w:sz w:val="18"/>
                <w:szCs w:val="18"/>
                <w:lang w:val="fr-FR"/>
              </w:rPr>
            </w:pPr>
            <w:r w:rsidRPr="00E71523">
              <w:rPr>
                <w:color w:val="000000" w:themeColor="text1"/>
                <w:sz w:val="18"/>
                <w:szCs w:val="18"/>
                <w:lang w:val="fr-FR"/>
              </w:rPr>
              <w:t>Phonétique</w:t>
            </w:r>
            <w:r w:rsidR="006F379A" w:rsidRPr="00E71523">
              <w:rPr>
                <w:color w:val="000000" w:themeColor="text1"/>
                <w:sz w:val="18"/>
                <w:szCs w:val="18"/>
                <w:lang w:val="fr-FR"/>
              </w:rPr>
              <w:t xml:space="preserve"> </w:t>
            </w:r>
            <w:r w:rsidRPr="00E71523">
              <w:rPr>
                <w:color w:val="000000" w:themeColor="text1"/>
                <w:sz w:val="18"/>
                <w:szCs w:val="18"/>
                <w:lang w:val="fr-FR"/>
              </w:rPr>
              <w:t>(lecture)</w:t>
            </w:r>
            <w:r w:rsidR="006F379A" w:rsidRPr="00E71523">
              <w:rPr>
                <w:color w:val="000000" w:themeColor="text1"/>
                <w:sz w:val="18"/>
                <w:szCs w:val="18"/>
                <w:lang w:val="fr-FR"/>
              </w:rPr>
              <w:t xml:space="preserve"> </w:t>
            </w:r>
            <w:r w:rsidRPr="00E71523">
              <w:rPr>
                <w:color w:val="000000" w:themeColor="text1"/>
                <w:sz w:val="18"/>
                <w:szCs w:val="18"/>
                <w:lang w:val="fr-FR"/>
              </w:rPr>
              <w:t>;</w:t>
            </w:r>
            <w:r w:rsidR="006F379A" w:rsidRPr="00E71523">
              <w:rPr>
                <w:color w:val="000000" w:themeColor="text1"/>
                <w:sz w:val="18"/>
                <w:szCs w:val="18"/>
                <w:lang w:val="fr-FR"/>
              </w:rPr>
              <w:t xml:space="preserve"> </w:t>
            </w:r>
            <w:r w:rsidRPr="00E71523">
              <w:rPr>
                <w:color w:val="000000" w:themeColor="text1"/>
                <w:sz w:val="18"/>
                <w:szCs w:val="18"/>
                <w:lang w:val="fr-FR"/>
              </w:rPr>
              <w:t>Traduction</w:t>
            </w:r>
            <w:r w:rsidR="006F379A" w:rsidRPr="00E71523">
              <w:rPr>
                <w:color w:val="000000" w:themeColor="text1"/>
                <w:sz w:val="18"/>
                <w:szCs w:val="18"/>
                <w:lang w:val="fr-FR"/>
              </w:rPr>
              <w:t xml:space="preserve"> </w:t>
            </w:r>
            <w:r w:rsidRPr="00E71523">
              <w:rPr>
                <w:color w:val="000000" w:themeColor="text1"/>
                <w:sz w:val="18"/>
                <w:szCs w:val="18"/>
                <w:lang w:val="fr-FR"/>
              </w:rPr>
              <w:t>en</w:t>
            </w:r>
            <w:r w:rsidR="006F379A" w:rsidRPr="00E71523">
              <w:rPr>
                <w:color w:val="000000" w:themeColor="text1"/>
                <w:sz w:val="18"/>
                <w:szCs w:val="18"/>
                <w:lang w:val="fr-FR"/>
              </w:rPr>
              <w:t xml:space="preserve"> </w:t>
            </w:r>
            <w:r w:rsidRPr="00E71523">
              <w:rPr>
                <w:color w:val="000000" w:themeColor="text1"/>
                <w:sz w:val="18"/>
                <w:szCs w:val="18"/>
                <w:lang w:val="fr-FR"/>
              </w:rPr>
              <w:t>italien</w:t>
            </w:r>
            <w:r w:rsidR="006F379A" w:rsidRPr="00E71523">
              <w:rPr>
                <w:color w:val="000000" w:themeColor="text1"/>
                <w:sz w:val="18"/>
                <w:szCs w:val="18"/>
                <w:lang w:val="fr-FR"/>
              </w:rPr>
              <w:t xml:space="preserve"> </w:t>
            </w:r>
            <w:r w:rsidRPr="00E71523">
              <w:rPr>
                <w:color w:val="000000" w:themeColor="text1"/>
                <w:sz w:val="18"/>
                <w:szCs w:val="18"/>
                <w:lang w:val="fr-FR"/>
              </w:rPr>
              <w:t>:</w:t>
            </w:r>
            <w:r w:rsidR="006F379A" w:rsidRPr="00E71523">
              <w:rPr>
                <w:color w:val="000000" w:themeColor="text1"/>
                <w:sz w:val="18"/>
                <w:szCs w:val="18"/>
                <w:lang w:val="fr-FR"/>
              </w:rPr>
              <w:t xml:space="preserve"> </w:t>
            </w:r>
            <w:r w:rsidRPr="00E71523">
              <w:rPr>
                <w:color w:val="000000" w:themeColor="text1"/>
                <w:sz w:val="18"/>
                <w:szCs w:val="18"/>
                <w:lang w:val="fr-FR"/>
              </w:rPr>
              <w:t>correction,</w:t>
            </w:r>
            <w:r w:rsidR="006F379A" w:rsidRPr="00E71523">
              <w:rPr>
                <w:color w:val="000000" w:themeColor="text1"/>
                <w:sz w:val="18"/>
                <w:szCs w:val="18"/>
                <w:lang w:val="fr-FR"/>
              </w:rPr>
              <w:t xml:space="preserve"> </w:t>
            </w:r>
            <w:r w:rsidRPr="00E71523">
              <w:rPr>
                <w:color w:val="000000" w:themeColor="text1"/>
                <w:sz w:val="18"/>
                <w:szCs w:val="18"/>
                <w:lang w:val="fr-FR"/>
              </w:rPr>
              <w:t>précision</w:t>
            </w:r>
            <w:r w:rsidR="006F379A" w:rsidRPr="00E71523">
              <w:rPr>
                <w:color w:val="000000" w:themeColor="text1"/>
                <w:sz w:val="18"/>
                <w:szCs w:val="18"/>
                <w:lang w:val="fr-FR"/>
              </w:rPr>
              <w:t xml:space="preserve"> </w:t>
            </w:r>
          </w:p>
          <w:p w14:paraId="284FD70A" w14:textId="0AB529A4" w:rsidR="00B620E1" w:rsidRPr="00E71523" w:rsidRDefault="00B620E1" w:rsidP="003E7650">
            <w:pPr>
              <w:numPr>
                <w:ilvl w:val="0"/>
                <w:numId w:val="10"/>
              </w:numPr>
              <w:spacing w:after="0" w:line="240" w:lineRule="auto"/>
              <w:jc w:val="both"/>
              <w:rPr>
                <w:color w:val="000000" w:themeColor="text1"/>
                <w:sz w:val="18"/>
                <w:szCs w:val="18"/>
                <w:lang w:val="fr-FR"/>
              </w:rPr>
            </w:pPr>
            <w:r w:rsidRPr="00E71523">
              <w:rPr>
                <w:color w:val="000000" w:themeColor="text1"/>
                <w:sz w:val="18"/>
                <w:szCs w:val="18"/>
                <w:lang w:val="fr-FR"/>
              </w:rPr>
              <w:t>Compréhension</w:t>
            </w:r>
            <w:r w:rsidR="006F379A" w:rsidRPr="00E71523">
              <w:rPr>
                <w:color w:val="000000" w:themeColor="text1"/>
                <w:sz w:val="18"/>
                <w:szCs w:val="18"/>
                <w:lang w:val="fr-FR"/>
              </w:rPr>
              <w:t xml:space="preserve"> </w:t>
            </w:r>
            <w:r w:rsidRPr="00E71523">
              <w:rPr>
                <w:color w:val="000000" w:themeColor="text1"/>
                <w:sz w:val="18"/>
                <w:szCs w:val="18"/>
                <w:lang w:val="fr-FR"/>
              </w:rPr>
              <w:t>et</w:t>
            </w:r>
            <w:r w:rsidR="006F379A" w:rsidRPr="00E71523">
              <w:rPr>
                <w:color w:val="000000" w:themeColor="text1"/>
                <w:sz w:val="18"/>
                <w:szCs w:val="18"/>
                <w:lang w:val="fr-FR"/>
              </w:rPr>
              <w:t xml:space="preserve"> </w:t>
            </w:r>
            <w:r w:rsidRPr="00E71523">
              <w:rPr>
                <w:color w:val="000000" w:themeColor="text1"/>
                <w:sz w:val="18"/>
                <w:szCs w:val="18"/>
                <w:lang w:val="fr-FR"/>
              </w:rPr>
              <w:t>commentaire</w:t>
            </w:r>
            <w:r w:rsidR="006F379A" w:rsidRPr="00E71523">
              <w:rPr>
                <w:color w:val="000000" w:themeColor="text1"/>
                <w:sz w:val="18"/>
                <w:szCs w:val="18"/>
                <w:lang w:val="fr-FR"/>
              </w:rPr>
              <w:t xml:space="preserve"> </w:t>
            </w:r>
            <w:r w:rsidRPr="00E71523">
              <w:rPr>
                <w:color w:val="000000" w:themeColor="text1"/>
                <w:sz w:val="18"/>
                <w:szCs w:val="18"/>
                <w:lang w:val="fr-FR"/>
              </w:rPr>
              <w:t>du</w:t>
            </w:r>
            <w:r w:rsidR="006F379A" w:rsidRPr="00E71523">
              <w:rPr>
                <w:color w:val="000000" w:themeColor="text1"/>
                <w:sz w:val="18"/>
                <w:szCs w:val="18"/>
                <w:lang w:val="fr-FR"/>
              </w:rPr>
              <w:t xml:space="preserve"> </w:t>
            </w:r>
            <w:r w:rsidRPr="00E71523">
              <w:rPr>
                <w:color w:val="000000" w:themeColor="text1"/>
                <w:sz w:val="18"/>
                <w:szCs w:val="18"/>
                <w:lang w:val="fr-FR"/>
              </w:rPr>
              <w:t>texte</w:t>
            </w:r>
            <w:r w:rsidR="006F379A" w:rsidRPr="00E71523">
              <w:rPr>
                <w:color w:val="000000" w:themeColor="text1"/>
                <w:sz w:val="18"/>
                <w:szCs w:val="18"/>
                <w:lang w:val="fr-FR"/>
              </w:rPr>
              <w:t xml:space="preserve"> </w:t>
            </w:r>
          </w:p>
          <w:p w14:paraId="19F95C46" w14:textId="77777777" w:rsidR="00B620E1" w:rsidRPr="00E71523" w:rsidRDefault="00B620E1" w:rsidP="003E7650">
            <w:pPr>
              <w:jc w:val="both"/>
              <w:rPr>
                <w:color w:val="000000" w:themeColor="text1"/>
                <w:sz w:val="18"/>
                <w:szCs w:val="18"/>
                <w:lang w:val="fr-FR"/>
              </w:rPr>
            </w:pPr>
          </w:p>
        </w:tc>
        <w:tc>
          <w:tcPr>
            <w:tcW w:w="2011" w:type="pct"/>
          </w:tcPr>
          <w:p w14:paraId="0E55A168" w14:textId="77777777" w:rsidR="00B620E1" w:rsidRPr="00E71523" w:rsidRDefault="00B620E1" w:rsidP="003E7650">
            <w:pPr>
              <w:jc w:val="both"/>
              <w:rPr>
                <w:b/>
                <w:color w:val="000000" w:themeColor="text1"/>
                <w:sz w:val="18"/>
                <w:szCs w:val="18"/>
                <w:lang w:val="fr-FR"/>
              </w:rPr>
            </w:pPr>
          </w:p>
          <w:p w14:paraId="061DBA33" w14:textId="77777777" w:rsidR="00B620E1" w:rsidRPr="00E71523" w:rsidRDefault="00B620E1" w:rsidP="003E7650">
            <w:pPr>
              <w:jc w:val="both"/>
              <w:rPr>
                <w:b/>
                <w:color w:val="000000" w:themeColor="text1"/>
                <w:sz w:val="18"/>
                <w:szCs w:val="18"/>
                <w:lang w:val="fr-FR"/>
              </w:rPr>
            </w:pPr>
          </w:p>
          <w:p w14:paraId="3D7CD878" w14:textId="77777777" w:rsidR="00B620E1" w:rsidRPr="00E71523" w:rsidRDefault="00B620E1" w:rsidP="003E7650">
            <w:pPr>
              <w:jc w:val="both"/>
              <w:rPr>
                <w:b/>
                <w:color w:val="000000" w:themeColor="text1"/>
                <w:sz w:val="18"/>
                <w:szCs w:val="18"/>
                <w:lang w:val="fr-FR"/>
              </w:rPr>
            </w:pPr>
          </w:p>
          <w:p w14:paraId="7989584B" w14:textId="77777777" w:rsidR="00B620E1" w:rsidRPr="00E71523" w:rsidRDefault="00B620E1" w:rsidP="003E7650">
            <w:pPr>
              <w:jc w:val="both"/>
              <w:rPr>
                <w:b/>
                <w:color w:val="000000" w:themeColor="text1"/>
                <w:sz w:val="18"/>
                <w:szCs w:val="18"/>
                <w:lang w:val="fr-FR"/>
              </w:rPr>
            </w:pPr>
          </w:p>
          <w:p w14:paraId="250D3A3F" w14:textId="77777777" w:rsidR="00B620E1" w:rsidRPr="00E71523" w:rsidRDefault="00B620E1" w:rsidP="003E7650">
            <w:pPr>
              <w:jc w:val="both"/>
              <w:rPr>
                <w:b/>
                <w:color w:val="000000" w:themeColor="text1"/>
                <w:sz w:val="18"/>
                <w:szCs w:val="18"/>
                <w:lang w:val="fr-FR"/>
              </w:rPr>
            </w:pPr>
            <w:r w:rsidRPr="00E71523">
              <w:rPr>
                <w:b/>
                <w:color w:val="000000" w:themeColor="text1"/>
                <w:sz w:val="18"/>
                <w:szCs w:val="18"/>
                <w:lang w:val="fr-FR"/>
              </w:rPr>
              <w:t>15</w:t>
            </w:r>
          </w:p>
          <w:p w14:paraId="07804640" w14:textId="77777777" w:rsidR="00B620E1" w:rsidRPr="00E71523" w:rsidRDefault="00B620E1" w:rsidP="003E7650">
            <w:pPr>
              <w:jc w:val="both"/>
              <w:rPr>
                <w:b/>
                <w:color w:val="000000" w:themeColor="text1"/>
                <w:sz w:val="18"/>
                <w:szCs w:val="18"/>
                <w:lang w:val="fr-FR"/>
              </w:rPr>
            </w:pPr>
          </w:p>
          <w:p w14:paraId="5F13C40A" w14:textId="77777777" w:rsidR="00B620E1" w:rsidRPr="00E71523" w:rsidRDefault="00B620E1" w:rsidP="003E7650">
            <w:pPr>
              <w:jc w:val="both"/>
              <w:rPr>
                <w:b/>
                <w:color w:val="000000" w:themeColor="text1"/>
                <w:sz w:val="18"/>
                <w:szCs w:val="18"/>
                <w:lang w:val="fr-FR"/>
              </w:rPr>
            </w:pPr>
          </w:p>
        </w:tc>
      </w:tr>
      <w:tr w:rsidR="005565D9" w:rsidRPr="00E71523" w14:paraId="690AD6C3" w14:textId="77777777" w:rsidTr="00631DE9">
        <w:tc>
          <w:tcPr>
            <w:tcW w:w="2989" w:type="pct"/>
          </w:tcPr>
          <w:p w14:paraId="0C005E68" w14:textId="71DBAF1F" w:rsidR="00B620E1" w:rsidRPr="00E71523" w:rsidRDefault="00B620E1" w:rsidP="003E7650">
            <w:pPr>
              <w:numPr>
                <w:ilvl w:val="0"/>
                <w:numId w:val="9"/>
              </w:numPr>
              <w:spacing w:after="0" w:line="240" w:lineRule="auto"/>
              <w:jc w:val="both"/>
              <w:rPr>
                <w:i/>
                <w:color w:val="000000" w:themeColor="text1"/>
                <w:sz w:val="18"/>
                <w:szCs w:val="18"/>
                <w:lang w:val="fr-FR"/>
              </w:rPr>
            </w:pPr>
            <w:r w:rsidRPr="00E71523">
              <w:rPr>
                <w:i/>
                <w:color w:val="000000" w:themeColor="text1"/>
                <w:sz w:val="18"/>
                <w:szCs w:val="18"/>
                <w:lang w:val="fr-FR"/>
              </w:rPr>
              <w:t>Notions</w:t>
            </w:r>
            <w:r w:rsidR="006F379A" w:rsidRPr="00E71523">
              <w:rPr>
                <w:i/>
                <w:color w:val="000000" w:themeColor="text1"/>
                <w:sz w:val="18"/>
                <w:szCs w:val="18"/>
                <w:lang w:val="fr-FR"/>
              </w:rPr>
              <w:t xml:space="preserve"> </w:t>
            </w:r>
            <w:r w:rsidRPr="00E71523">
              <w:rPr>
                <w:i/>
                <w:color w:val="000000" w:themeColor="text1"/>
                <w:sz w:val="18"/>
                <w:szCs w:val="18"/>
                <w:lang w:val="fr-FR"/>
              </w:rPr>
              <w:t>d’histoire</w:t>
            </w:r>
            <w:r w:rsidR="006F379A" w:rsidRPr="00E71523">
              <w:rPr>
                <w:i/>
                <w:color w:val="000000" w:themeColor="text1"/>
                <w:sz w:val="18"/>
                <w:szCs w:val="18"/>
                <w:lang w:val="fr-FR"/>
              </w:rPr>
              <w:t xml:space="preserve"> </w:t>
            </w:r>
            <w:r w:rsidRPr="00E71523">
              <w:rPr>
                <w:i/>
                <w:color w:val="000000" w:themeColor="text1"/>
                <w:sz w:val="18"/>
                <w:szCs w:val="18"/>
                <w:lang w:val="fr-FR"/>
              </w:rPr>
              <w:t>littéraire</w:t>
            </w:r>
            <w:r w:rsidR="006F379A" w:rsidRPr="00E71523">
              <w:rPr>
                <w:i/>
                <w:color w:val="000000" w:themeColor="text1"/>
                <w:sz w:val="18"/>
                <w:szCs w:val="18"/>
                <w:lang w:val="fr-FR"/>
              </w:rPr>
              <w:t xml:space="preserve"> </w:t>
            </w:r>
          </w:p>
          <w:p w14:paraId="053275DB" w14:textId="47B5EEAF" w:rsidR="00B620E1" w:rsidRPr="00E71523" w:rsidRDefault="00B620E1" w:rsidP="003E7650">
            <w:pPr>
              <w:numPr>
                <w:ilvl w:val="0"/>
                <w:numId w:val="11"/>
              </w:numPr>
              <w:spacing w:after="0" w:line="240" w:lineRule="auto"/>
              <w:jc w:val="both"/>
              <w:rPr>
                <w:color w:val="000000" w:themeColor="text1"/>
                <w:sz w:val="18"/>
                <w:szCs w:val="18"/>
                <w:lang w:val="fr-FR"/>
              </w:rPr>
            </w:pPr>
            <w:r w:rsidRPr="00E71523">
              <w:rPr>
                <w:color w:val="000000" w:themeColor="text1"/>
                <w:sz w:val="18"/>
                <w:szCs w:val="18"/>
                <w:lang w:val="fr-FR"/>
              </w:rPr>
              <w:t>Habileté</w:t>
            </w:r>
            <w:r w:rsidR="006F379A" w:rsidRPr="00E71523">
              <w:rPr>
                <w:color w:val="000000" w:themeColor="text1"/>
                <w:sz w:val="18"/>
                <w:szCs w:val="18"/>
                <w:lang w:val="fr-FR"/>
              </w:rPr>
              <w:t xml:space="preserve"> </w:t>
            </w:r>
            <w:r w:rsidRPr="00E71523">
              <w:rPr>
                <w:color w:val="000000" w:themeColor="text1"/>
                <w:sz w:val="18"/>
                <w:szCs w:val="18"/>
                <w:lang w:val="fr-FR"/>
              </w:rPr>
              <w:t>à</w:t>
            </w:r>
            <w:r w:rsidR="006F379A" w:rsidRPr="00E71523">
              <w:rPr>
                <w:color w:val="000000" w:themeColor="text1"/>
                <w:sz w:val="18"/>
                <w:szCs w:val="18"/>
                <w:lang w:val="fr-FR"/>
              </w:rPr>
              <w:t xml:space="preserve"> </w:t>
            </w:r>
            <w:r w:rsidRPr="00E71523">
              <w:rPr>
                <w:color w:val="000000" w:themeColor="text1"/>
                <w:sz w:val="18"/>
                <w:szCs w:val="18"/>
                <w:lang w:val="fr-FR"/>
              </w:rPr>
              <w:t>contextualiser</w:t>
            </w:r>
            <w:r w:rsidR="006F379A" w:rsidRPr="00E71523">
              <w:rPr>
                <w:color w:val="000000" w:themeColor="text1"/>
                <w:sz w:val="18"/>
                <w:szCs w:val="18"/>
                <w:lang w:val="fr-FR"/>
              </w:rPr>
              <w:t xml:space="preserve"> </w:t>
            </w:r>
            <w:r w:rsidRPr="00E71523">
              <w:rPr>
                <w:color w:val="000000" w:themeColor="text1"/>
                <w:sz w:val="18"/>
                <w:szCs w:val="18"/>
                <w:lang w:val="fr-FR"/>
              </w:rPr>
              <w:t>le</w:t>
            </w:r>
            <w:r w:rsidR="006F379A" w:rsidRPr="00E71523">
              <w:rPr>
                <w:color w:val="000000" w:themeColor="text1"/>
                <w:sz w:val="18"/>
                <w:szCs w:val="18"/>
                <w:lang w:val="fr-FR"/>
              </w:rPr>
              <w:t xml:space="preserve"> </w:t>
            </w:r>
            <w:r w:rsidRPr="00E71523">
              <w:rPr>
                <w:color w:val="000000" w:themeColor="text1"/>
                <w:sz w:val="18"/>
                <w:szCs w:val="18"/>
                <w:lang w:val="fr-FR"/>
              </w:rPr>
              <w:t>texte</w:t>
            </w:r>
            <w:r w:rsidR="006F379A" w:rsidRPr="00E71523">
              <w:rPr>
                <w:color w:val="000000" w:themeColor="text1"/>
                <w:sz w:val="18"/>
                <w:szCs w:val="18"/>
                <w:lang w:val="fr-FR"/>
              </w:rPr>
              <w:t xml:space="preserve"> </w:t>
            </w:r>
            <w:r w:rsidRPr="00E71523">
              <w:rPr>
                <w:color w:val="000000" w:themeColor="text1"/>
                <w:sz w:val="18"/>
                <w:szCs w:val="18"/>
                <w:lang w:val="fr-FR"/>
              </w:rPr>
              <w:t>(histoire/histoire</w:t>
            </w:r>
            <w:r w:rsidR="006F379A" w:rsidRPr="00E71523">
              <w:rPr>
                <w:color w:val="000000" w:themeColor="text1"/>
                <w:sz w:val="18"/>
                <w:szCs w:val="18"/>
                <w:lang w:val="fr-FR"/>
              </w:rPr>
              <w:t xml:space="preserve"> </w:t>
            </w:r>
            <w:r w:rsidRPr="00E71523">
              <w:rPr>
                <w:color w:val="000000" w:themeColor="text1"/>
                <w:sz w:val="18"/>
                <w:szCs w:val="18"/>
                <w:lang w:val="fr-FR"/>
              </w:rPr>
              <w:t>littéraire)</w:t>
            </w:r>
          </w:p>
        </w:tc>
        <w:tc>
          <w:tcPr>
            <w:tcW w:w="2011" w:type="pct"/>
          </w:tcPr>
          <w:p w14:paraId="7BDFFD44" w14:textId="77777777" w:rsidR="00B620E1" w:rsidRPr="00E71523" w:rsidRDefault="00B620E1" w:rsidP="003E7650">
            <w:pPr>
              <w:jc w:val="both"/>
              <w:rPr>
                <w:b/>
                <w:color w:val="000000" w:themeColor="text1"/>
                <w:sz w:val="18"/>
                <w:szCs w:val="18"/>
                <w:lang w:val="fr-FR"/>
              </w:rPr>
            </w:pPr>
          </w:p>
          <w:p w14:paraId="5B040812" w14:textId="77777777" w:rsidR="00B620E1" w:rsidRPr="00E71523" w:rsidRDefault="00B620E1" w:rsidP="003E7650">
            <w:pPr>
              <w:jc w:val="both"/>
              <w:rPr>
                <w:b/>
                <w:color w:val="000000" w:themeColor="text1"/>
                <w:sz w:val="18"/>
                <w:szCs w:val="18"/>
                <w:lang w:val="fr-FR"/>
              </w:rPr>
            </w:pPr>
          </w:p>
          <w:p w14:paraId="44B689CF" w14:textId="77777777" w:rsidR="00B620E1" w:rsidRPr="00E71523" w:rsidRDefault="00B620E1" w:rsidP="003E7650">
            <w:pPr>
              <w:jc w:val="both"/>
              <w:rPr>
                <w:b/>
                <w:color w:val="000000" w:themeColor="text1"/>
                <w:sz w:val="18"/>
                <w:szCs w:val="18"/>
                <w:lang w:val="fr-FR"/>
              </w:rPr>
            </w:pPr>
          </w:p>
          <w:p w14:paraId="29D199ED" w14:textId="77777777" w:rsidR="00B620E1" w:rsidRPr="00E71523" w:rsidRDefault="00B620E1" w:rsidP="003E7650">
            <w:pPr>
              <w:jc w:val="both"/>
              <w:rPr>
                <w:b/>
                <w:color w:val="000000" w:themeColor="text1"/>
                <w:sz w:val="18"/>
                <w:szCs w:val="18"/>
                <w:lang w:val="fr-FR"/>
              </w:rPr>
            </w:pPr>
            <w:r w:rsidRPr="00E71523">
              <w:rPr>
                <w:b/>
                <w:color w:val="000000" w:themeColor="text1"/>
                <w:sz w:val="18"/>
                <w:szCs w:val="18"/>
                <w:lang w:val="fr-FR"/>
              </w:rPr>
              <w:t>8</w:t>
            </w:r>
          </w:p>
        </w:tc>
      </w:tr>
      <w:tr w:rsidR="005565D9" w:rsidRPr="00E71523" w14:paraId="6231211C" w14:textId="77777777" w:rsidTr="00631DE9">
        <w:tc>
          <w:tcPr>
            <w:tcW w:w="2989" w:type="pct"/>
          </w:tcPr>
          <w:p w14:paraId="5FDDE37C" w14:textId="321C231F" w:rsidR="00B620E1" w:rsidRPr="00E71523" w:rsidRDefault="00B620E1" w:rsidP="003E7650">
            <w:pPr>
              <w:numPr>
                <w:ilvl w:val="0"/>
                <w:numId w:val="9"/>
              </w:numPr>
              <w:spacing w:after="0" w:line="240" w:lineRule="auto"/>
              <w:jc w:val="both"/>
              <w:rPr>
                <w:i/>
                <w:color w:val="000000" w:themeColor="text1"/>
                <w:sz w:val="18"/>
                <w:szCs w:val="18"/>
                <w:lang w:val="fr-FR"/>
              </w:rPr>
            </w:pPr>
            <w:r w:rsidRPr="00E71523">
              <w:rPr>
                <w:i/>
                <w:color w:val="000000" w:themeColor="text1"/>
                <w:sz w:val="18"/>
                <w:szCs w:val="18"/>
                <w:lang w:val="fr-FR"/>
              </w:rPr>
              <w:t>Degré</w:t>
            </w:r>
            <w:r w:rsidR="006F379A" w:rsidRPr="00E71523">
              <w:rPr>
                <w:i/>
                <w:color w:val="000000" w:themeColor="text1"/>
                <w:sz w:val="18"/>
                <w:szCs w:val="18"/>
                <w:lang w:val="fr-FR"/>
              </w:rPr>
              <w:t xml:space="preserve"> </w:t>
            </w:r>
            <w:r w:rsidRPr="00E71523">
              <w:rPr>
                <w:i/>
                <w:color w:val="000000" w:themeColor="text1"/>
                <w:sz w:val="18"/>
                <w:szCs w:val="18"/>
                <w:lang w:val="fr-FR"/>
              </w:rPr>
              <w:t>d’élaboration</w:t>
            </w:r>
            <w:r w:rsidR="006F379A" w:rsidRPr="00E71523">
              <w:rPr>
                <w:i/>
                <w:color w:val="000000" w:themeColor="text1"/>
                <w:sz w:val="18"/>
                <w:szCs w:val="18"/>
                <w:lang w:val="fr-FR"/>
              </w:rPr>
              <w:t xml:space="preserve"> </w:t>
            </w:r>
            <w:r w:rsidRPr="00E71523">
              <w:rPr>
                <w:i/>
                <w:color w:val="000000" w:themeColor="text1"/>
                <w:sz w:val="18"/>
                <w:szCs w:val="18"/>
                <w:lang w:val="fr-FR"/>
              </w:rPr>
              <w:t>de</w:t>
            </w:r>
            <w:r w:rsidR="006F379A" w:rsidRPr="00E71523">
              <w:rPr>
                <w:i/>
                <w:color w:val="000000" w:themeColor="text1"/>
                <w:sz w:val="18"/>
                <w:szCs w:val="18"/>
                <w:lang w:val="fr-FR"/>
              </w:rPr>
              <w:t xml:space="preserve"> </w:t>
            </w:r>
            <w:r w:rsidRPr="00E71523">
              <w:rPr>
                <w:i/>
                <w:color w:val="000000" w:themeColor="text1"/>
                <w:sz w:val="18"/>
                <w:szCs w:val="18"/>
                <w:lang w:val="fr-FR"/>
              </w:rPr>
              <w:t>données</w:t>
            </w:r>
            <w:r w:rsidR="006F379A" w:rsidRPr="00E71523">
              <w:rPr>
                <w:i/>
                <w:color w:val="000000" w:themeColor="text1"/>
                <w:sz w:val="18"/>
                <w:szCs w:val="18"/>
                <w:lang w:val="fr-FR"/>
              </w:rPr>
              <w:t xml:space="preserve"> </w:t>
            </w:r>
            <w:r w:rsidRPr="00E71523">
              <w:rPr>
                <w:i/>
                <w:color w:val="000000" w:themeColor="text1"/>
                <w:sz w:val="18"/>
                <w:szCs w:val="18"/>
                <w:lang w:val="fr-FR"/>
              </w:rPr>
              <w:t>et</w:t>
            </w:r>
            <w:r w:rsidR="006F379A" w:rsidRPr="00E71523">
              <w:rPr>
                <w:i/>
                <w:color w:val="000000" w:themeColor="text1"/>
                <w:sz w:val="18"/>
                <w:szCs w:val="18"/>
                <w:lang w:val="fr-FR"/>
              </w:rPr>
              <w:t xml:space="preserve"> </w:t>
            </w:r>
            <w:r w:rsidRPr="00E71523">
              <w:rPr>
                <w:i/>
                <w:color w:val="000000" w:themeColor="text1"/>
                <w:sz w:val="18"/>
                <w:szCs w:val="18"/>
                <w:lang w:val="fr-FR"/>
              </w:rPr>
              <w:t>de</w:t>
            </w:r>
            <w:r w:rsidR="006F379A" w:rsidRPr="00E71523">
              <w:rPr>
                <w:i/>
                <w:color w:val="000000" w:themeColor="text1"/>
                <w:sz w:val="18"/>
                <w:szCs w:val="18"/>
                <w:lang w:val="fr-FR"/>
              </w:rPr>
              <w:t xml:space="preserve"> </w:t>
            </w:r>
            <w:r w:rsidRPr="00E71523">
              <w:rPr>
                <w:i/>
                <w:color w:val="000000" w:themeColor="text1"/>
                <w:sz w:val="18"/>
                <w:szCs w:val="18"/>
                <w:lang w:val="fr-FR"/>
              </w:rPr>
              <w:t>notions</w:t>
            </w:r>
            <w:r w:rsidR="006F379A" w:rsidRPr="00E71523">
              <w:rPr>
                <w:i/>
                <w:color w:val="000000" w:themeColor="text1"/>
                <w:sz w:val="18"/>
                <w:szCs w:val="18"/>
                <w:lang w:val="fr-FR"/>
              </w:rPr>
              <w:t xml:space="preserve"> </w:t>
            </w:r>
          </w:p>
          <w:p w14:paraId="5E6CF46C" w14:textId="1B01694A" w:rsidR="00B620E1" w:rsidRPr="00E71523" w:rsidRDefault="00B620E1" w:rsidP="003E7650">
            <w:pPr>
              <w:numPr>
                <w:ilvl w:val="0"/>
                <w:numId w:val="12"/>
              </w:numPr>
              <w:spacing w:after="0" w:line="240" w:lineRule="auto"/>
              <w:jc w:val="both"/>
              <w:rPr>
                <w:color w:val="000000" w:themeColor="text1"/>
                <w:sz w:val="18"/>
                <w:szCs w:val="18"/>
                <w:lang w:val="fr-FR"/>
              </w:rPr>
            </w:pPr>
            <w:r w:rsidRPr="00E71523">
              <w:rPr>
                <w:color w:val="000000" w:themeColor="text1"/>
                <w:sz w:val="18"/>
                <w:szCs w:val="18"/>
                <w:lang w:val="fr-FR"/>
              </w:rPr>
              <w:t>Habileté</w:t>
            </w:r>
            <w:r w:rsidR="006F379A" w:rsidRPr="00E71523">
              <w:rPr>
                <w:color w:val="000000" w:themeColor="text1"/>
                <w:sz w:val="18"/>
                <w:szCs w:val="18"/>
                <w:lang w:val="fr-FR"/>
              </w:rPr>
              <w:t xml:space="preserve"> </w:t>
            </w:r>
            <w:r w:rsidRPr="00E71523">
              <w:rPr>
                <w:color w:val="000000" w:themeColor="text1"/>
                <w:sz w:val="18"/>
                <w:szCs w:val="18"/>
                <w:lang w:val="fr-FR"/>
              </w:rPr>
              <w:t>à</w:t>
            </w:r>
            <w:r w:rsidR="006F379A" w:rsidRPr="00E71523">
              <w:rPr>
                <w:color w:val="000000" w:themeColor="text1"/>
                <w:sz w:val="18"/>
                <w:szCs w:val="18"/>
                <w:lang w:val="fr-FR"/>
              </w:rPr>
              <w:t xml:space="preserve"> </w:t>
            </w:r>
            <w:r w:rsidRPr="00E71523">
              <w:rPr>
                <w:color w:val="000000" w:themeColor="text1"/>
                <w:sz w:val="18"/>
                <w:szCs w:val="18"/>
                <w:lang w:val="fr-FR"/>
              </w:rPr>
              <w:t>établir</w:t>
            </w:r>
            <w:r w:rsidR="006F379A" w:rsidRPr="00E71523">
              <w:rPr>
                <w:color w:val="000000" w:themeColor="text1"/>
                <w:sz w:val="18"/>
                <w:szCs w:val="18"/>
                <w:lang w:val="fr-FR"/>
              </w:rPr>
              <w:t xml:space="preserve"> </w:t>
            </w:r>
            <w:r w:rsidRPr="00E71523">
              <w:rPr>
                <w:color w:val="000000" w:themeColor="text1"/>
                <w:sz w:val="18"/>
                <w:szCs w:val="18"/>
                <w:lang w:val="fr-FR"/>
              </w:rPr>
              <w:t>des</w:t>
            </w:r>
            <w:r w:rsidR="006F379A" w:rsidRPr="00E71523">
              <w:rPr>
                <w:color w:val="000000" w:themeColor="text1"/>
                <w:sz w:val="18"/>
                <w:szCs w:val="18"/>
                <w:lang w:val="fr-FR"/>
              </w:rPr>
              <w:t xml:space="preserve"> </w:t>
            </w:r>
            <w:r w:rsidRPr="00E71523">
              <w:rPr>
                <w:color w:val="000000" w:themeColor="text1"/>
                <w:sz w:val="18"/>
                <w:szCs w:val="18"/>
                <w:lang w:val="fr-FR"/>
              </w:rPr>
              <w:t>rapprochement</w:t>
            </w:r>
            <w:r w:rsidR="006F379A" w:rsidRPr="00E71523">
              <w:rPr>
                <w:color w:val="000000" w:themeColor="text1"/>
                <w:sz w:val="18"/>
                <w:szCs w:val="18"/>
                <w:lang w:val="fr-FR"/>
              </w:rPr>
              <w:t xml:space="preserve"> </w:t>
            </w:r>
            <w:r w:rsidRPr="00E71523">
              <w:rPr>
                <w:color w:val="000000" w:themeColor="text1"/>
                <w:sz w:val="18"/>
                <w:szCs w:val="18"/>
                <w:lang w:val="fr-FR"/>
              </w:rPr>
              <w:t>/</w:t>
            </w:r>
            <w:r w:rsidR="006F379A" w:rsidRPr="00E71523">
              <w:rPr>
                <w:color w:val="000000" w:themeColor="text1"/>
                <w:sz w:val="18"/>
                <w:szCs w:val="18"/>
                <w:lang w:val="fr-FR"/>
              </w:rPr>
              <w:t xml:space="preserve"> </w:t>
            </w:r>
            <w:r w:rsidRPr="00E71523">
              <w:rPr>
                <w:color w:val="000000" w:themeColor="text1"/>
                <w:sz w:val="18"/>
                <w:szCs w:val="18"/>
                <w:lang w:val="fr-FR"/>
              </w:rPr>
              <w:t>habileté</w:t>
            </w:r>
            <w:r w:rsidR="006F379A" w:rsidRPr="00E71523">
              <w:rPr>
                <w:color w:val="000000" w:themeColor="text1"/>
                <w:sz w:val="18"/>
                <w:szCs w:val="18"/>
                <w:lang w:val="fr-FR"/>
              </w:rPr>
              <w:t xml:space="preserve"> </w:t>
            </w:r>
            <w:r w:rsidRPr="00E71523">
              <w:rPr>
                <w:color w:val="000000" w:themeColor="text1"/>
                <w:sz w:val="18"/>
                <w:szCs w:val="18"/>
                <w:lang w:val="fr-FR"/>
              </w:rPr>
              <w:t>à</w:t>
            </w:r>
            <w:r w:rsidR="006F379A" w:rsidRPr="00E71523">
              <w:rPr>
                <w:color w:val="000000" w:themeColor="text1"/>
                <w:sz w:val="18"/>
                <w:szCs w:val="18"/>
                <w:lang w:val="fr-FR"/>
              </w:rPr>
              <w:t xml:space="preserve"> </w:t>
            </w:r>
            <w:r w:rsidRPr="00E71523">
              <w:rPr>
                <w:color w:val="000000" w:themeColor="text1"/>
                <w:sz w:val="18"/>
                <w:szCs w:val="18"/>
                <w:lang w:val="fr-FR"/>
              </w:rPr>
              <w:t>confronter</w:t>
            </w:r>
            <w:r w:rsidR="006F379A" w:rsidRPr="00E71523">
              <w:rPr>
                <w:color w:val="000000" w:themeColor="text1"/>
                <w:sz w:val="18"/>
                <w:szCs w:val="18"/>
                <w:lang w:val="fr-FR"/>
              </w:rPr>
              <w:t xml:space="preserve"> </w:t>
            </w:r>
            <w:r w:rsidRPr="00E71523">
              <w:rPr>
                <w:color w:val="000000" w:themeColor="text1"/>
                <w:sz w:val="18"/>
                <w:szCs w:val="18"/>
                <w:lang w:val="fr-FR"/>
              </w:rPr>
              <w:t>textes</w:t>
            </w:r>
            <w:r w:rsidR="006F379A" w:rsidRPr="00E71523">
              <w:rPr>
                <w:color w:val="000000" w:themeColor="text1"/>
                <w:sz w:val="18"/>
                <w:szCs w:val="18"/>
                <w:lang w:val="fr-FR"/>
              </w:rPr>
              <w:t xml:space="preserve"> </w:t>
            </w:r>
            <w:r w:rsidRPr="00E71523">
              <w:rPr>
                <w:color w:val="000000" w:themeColor="text1"/>
                <w:sz w:val="18"/>
                <w:szCs w:val="18"/>
                <w:lang w:val="fr-FR"/>
              </w:rPr>
              <w:t>et</w:t>
            </w:r>
            <w:r w:rsidR="006F379A" w:rsidRPr="00E71523">
              <w:rPr>
                <w:color w:val="000000" w:themeColor="text1"/>
                <w:sz w:val="18"/>
                <w:szCs w:val="18"/>
                <w:lang w:val="fr-FR"/>
              </w:rPr>
              <w:t xml:space="preserve"> </w:t>
            </w:r>
            <w:r w:rsidRPr="00E71523">
              <w:rPr>
                <w:color w:val="000000" w:themeColor="text1"/>
                <w:sz w:val="18"/>
                <w:szCs w:val="18"/>
                <w:lang w:val="fr-FR"/>
              </w:rPr>
              <w:t>auteurs</w:t>
            </w:r>
            <w:r w:rsidR="006F379A" w:rsidRPr="00E71523">
              <w:rPr>
                <w:color w:val="000000" w:themeColor="text1"/>
                <w:sz w:val="18"/>
                <w:szCs w:val="18"/>
                <w:lang w:val="fr-FR"/>
              </w:rPr>
              <w:t xml:space="preserve"> </w:t>
            </w:r>
            <w:r w:rsidRPr="00E71523">
              <w:rPr>
                <w:color w:val="000000" w:themeColor="text1"/>
                <w:sz w:val="18"/>
                <w:szCs w:val="18"/>
                <w:lang w:val="fr-FR"/>
              </w:rPr>
              <w:t>différents</w:t>
            </w:r>
          </w:p>
          <w:p w14:paraId="14E9AE0D" w14:textId="07C01740" w:rsidR="00B620E1" w:rsidRPr="00E71523" w:rsidRDefault="00B620E1" w:rsidP="003E7650">
            <w:pPr>
              <w:numPr>
                <w:ilvl w:val="0"/>
                <w:numId w:val="12"/>
              </w:numPr>
              <w:spacing w:after="0" w:line="240" w:lineRule="auto"/>
              <w:jc w:val="both"/>
              <w:rPr>
                <w:color w:val="000000" w:themeColor="text1"/>
                <w:sz w:val="18"/>
                <w:szCs w:val="18"/>
                <w:lang w:val="fr-FR"/>
              </w:rPr>
            </w:pPr>
            <w:r w:rsidRPr="00E71523">
              <w:rPr>
                <w:color w:val="000000" w:themeColor="text1"/>
                <w:sz w:val="18"/>
                <w:szCs w:val="18"/>
                <w:lang w:val="fr-FR"/>
              </w:rPr>
              <w:t>Habileté</w:t>
            </w:r>
            <w:r w:rsidR="006F379A" w:rsidRPr="00E71523">
              <w:rPr>
                <w:color w:val="000000" w:themeColor="text1"/>
                <w:sz w:val="18"/>
                <w:szCs w:val="18"/>
                <w:lang w:val="fr-FR"/>
              </w:rPr>
              <w:t xml:space="preserve"> </w:t>
            </w:r>
            <w:r w:rsidRPr="00E71523">
              <w:rPr>
                <w:color w:val="000000" w:themeColor="text1"/>
                <w:sz w:val="18"/>
                <w:szCs w:val="18"/>
                <w:lang w:val="fr-FR"/>
              </w:rPr>
              <w:t>d’analyse</w:t>
            </w:r>
            <w:r w:rsidR="006F379A" w:rsidRPr="00E71523">
              <w:rPr>
                <w:color w:val="000000" w:themeColor="text1"/>
                <w:sz w:val="18"/>
                <w:szCs w:val="18"/>
                <w:lang w:val="fr-FR"/>
              </w:rPr>
              <w:t xml:space="preserve"> </w:t>
            </w:r>
            <w:r w:rsidRPr="00E71523">
              <w:rPr>
                <w:color w:val="000000" w:themeColor="text1"/>
                <w:sz w:val="18"/>
                <w:szCs w:val="18"/>
                <w:lang w:val="fr-FR"/>
              </w:rPr>
              <w:t>critique</w:t>
            </w:r>
            <w:r w:rsidR="006F379A" w:rsidRPr="00E71523">
              <w:rPr>
                <w:color w:val="000000" w:themeColor="text1"/>
                <w:sz w:val="18"/>
                <w:szCs w:val="18"/>
                <w:lang w:val="fr-FR"/>
              </w:rPr>
              <w:t xml:space="preserve"> </w:t>
            </w:r>
          </w:p>
        </w:tc>
        <w:tc>
          <w:tcPr>
            <w:tcW w:w="2011" w:type="pct"/>
          </w:tcPr>
          <w:p w14:paraId="63C6E1E4" w14:textId="77777777" w:rsidR="00B620E1" w:rsidRPr="00E71523" w:rsidRDefault="00B620E1" w:rsidP="003E7650">
            <w:pPr>
              <w:jc w:val="both"/>
              <w:rPr>
                <w:b/>
                <w:color w:val="000000" w:themeColor="text1"/>
                <w:sz w:val="18"/>
                <w:szCs w:val="18"/>
                <w:lang w:val="fr-FR"/>
              </w:rPr>
            </w:pPr>
          </w:p>
          <w:p w14:paraId="5FD4D85E" w14:textId="77777777" w:rsidR="00B620E1" w:rsidRPr="00E71523" w:rsidRDefault="00B620E1" w:rsidP="003E7650">
            <w:pPr>
              <w:jc w:val="both"/>
              <w:rPr>
                <w:b/>
                <w:color w:val="000000" w:themeColor="text1"/>
                <w:sz w:val="18"/>
                <w:szCs w:val="18"/>
                <w:lang w:val="fr-FR"/>
              </w:rPr>
            </w:pPr>
          </w:p>
          <w:p w14:paraId="037D879C" w14:textId="77777777" w:rsidR="00B620E1" w:rsidRPr="00E71523" w:rsidRDefault="00B620E1" w:rsidP="003E7650">
            <w:pPr>
              <w:jc w:val="both"/>
              <w:rPr>
                <w:b/>
                <w:color w:val="000000" w:themeColor="text1"/>
                <w:sz w:val="18"/>
                <w:szCs w:val="18"/>
                <w:lang w:val="fr-FR"/>
              </w:rPr>
            </w:pPr>
          </w:p>
          <w:p w14:paraId="01C83003" w14:textId="77777777" w:rsidR="00B620E1" w:rsidRPr="00E71523" w:rsidRDefault="00B620E1" w:rsidP="003E7650">
            <w:pPr>
              <w:jc w:val="both"/>
              <w:rPr>
                <w:b/>
                <w:color w:val="000000" w:themeColor="text1"/>
                <w:sz w:val="18"/>
                <w:szCs w:val="18"/>
                <w:lang w:val="fr-FR"/>
              </w:rPr>
            </w:pPr>
          </w:p>
          <w:p w14:paraId="77E68960" w14:textId="77777777" w:rsidR="00B620E1" w:rsidRPr="00E71523" w:rsidRDefault="00B620E1" w:rsidP="003E7650">
            <w:pPr>
              <w:jc w:val="both"/>
              <w:rPr>
                <w:b/>
                <w:color w:val="000000" w:themeColor="text1"/>
                <w:sz w:val="18"/>
                <w:szCs w:val="18"/>
                <w:lang w:val="fr-FR"/>
              </w:rPr>
            </w:pPr>
            <w:r w:rsidRPr="00E71523">
              <w:rPr>
                <w:b/>
                <w:color w:val="000000" w:themeColor="text1"/>
                <w:sz w:val="18"/>
                <w:szCs w:val="18"/>
                <w:lang w:val="fr-FR"/>
              </w:rPr>
              <w:t>7</w:t>
            </w:r>
          </w:p>
        </w:tc>
      </w:tr>
    </w:tbl>
    <w:p w14:paraId="11D01C0C" w14:textId="77777777" w:rsidR="00B620E1" w:rsidRPr="00E71523" w:rsidRDefault="00B620E1" w:rsidP="003E7650">
      <w:pPr>
        <w:jc w:val="both"/>
        <w:rPr>
          <w:rFonts w:ascii="Times New Roman" w:hAnsi="Times New Roman" w:cs="Times New Roman"/>
          <w:color w:val="000000" w:themeColor="text1"/>
          <w:sz w:val="18"/>
          <w:szCs w:val="18"/>
          <w:lang w:val="fr-FR"/>
        </w:rPr>
      </w:pPr>
    </w:p>
    <w:p w14:paraId="77D0A8E9" w14:textId="4D2FC040" w:rsidR="00B620E1" w:rsidRPr="00E71523" w:rsidRDefault="00B620E1" w:rsidP="003E7650">
      <w:pPr>
        <w:jc w:val="both"/>
        <w:rPr>
          <w:rFonts w:ascii="Times New Roman" w:hAnsi="Times New Roman" w:cs="Times New Roman"/>
          <w:b/>
          <w:color w:val="000000" w:themeColor="text1"/>
          <w:sz w:val="18"/>
          <w:szCs w:val="18"/>
          <w:lang w:val="fr-FR"/>
        </w:rPr>
      </w:pPr>
      <w:r w:rsidRPr="00E71523">
        <w:rPr>
          <w:rFonts w:ascii="Times New Roman" w:hAnsi="Times New Roman" w:cs="Times New Roman"/>
          <w:b/>
          <w:color w:val="000000" w:themeColor="text1"/>
          <w:sz w:val="18"/>
          <w:szCs w:val="18"/>
          <w:lang w:val="fr-FR"/>
        </w:rPr>
        <w:t>Note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finale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30</w:t>
      </w:r>
    </w:p>
    <w:p w14:paraId="5C446EBE" w14:textId="3CD1C852" w:rsidR="00B620E1" w:rsidRPr="00E71523" w:rsidRDefault="00B620E1" w:rsidP="003E7650">
      <w:pPr>
        <w:jc w:val="both"/>
        <w:rPr>
          <w:rFonts w:ascii="Times New Roman" w:hAnsi="Times New Roman" w:cs="Times New Roman"/>
          <w:b/>
          <w:color w:val="000000" w:themeColor="text1"/>
          <w:sz w:val="18"/>
          <w:szCs w:val="18"/>
          <w:lang w:val="fr-FR"/>
        </w:rPr>
      </w:pPr>
      <w:r w:rsidRPr="00E71523">
        <w:rPr>
          <w:rFonts w:ascii="Times New Roman" w:hAnsi="Times New Roman" w:cs="Times New Roman"/>
          <w:b/>
          <w:color w:val="000000" w:themeColor="text1"/>
          <w:sz w:val="18"/>
          <w:szCs w:val="18"/>
          <w:lang w:val="fr-FR"/>
        </w:rPr>
        <w:t>Pour</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obtenir</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la</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note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“30</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e</w:t>
      </w:r>
      <w:r w:rsidR="006F379A" w:rsidRPr="00E71523">
        <w:rPr>
          <w:rFonts w:ascii="Times New Roman" w:hAnsi="Times New Roman" w:cs="Times New Roman"/>
          <w:b/>
          <w:color w:val="000000" w:themeColor="text1"/>
          <w:sz w:val="18"/>
          <w:szCs w:val="18"/>
          <w:lang w:val="fr-FR"/>
        </w:rPr>
        <w:t xml:space="preserve"> </w:t>
      </w:r>
      <w:proofErr w:type="spellStart"/>
      <w:r w:rsidRPr="00E71523">
        <w:rPr>
          <w:rFonts w:ascii="Times New Roman" w:hAnsi="Times New Roman" w:cs="Times New Roman"/>
          <w:b/>
          <w:color w:val="000000" w:themeColor="text1"/>
          <w:sz w:val="18"/>
          <w:szCs w:val="18"/>
          <w:lang w:val="fr-FR"/>
        </w:rPr>
        <w:t>lode</w:t>
      </w:r>
      <w:proofErr w:type="spellEnd"/>
      <w:r w:rsidRPr="00E71523">
        <w:rPr>
          <w:rFonts w:ascii="Times New Roman" w:hAnsi="Times New Roman" w:cs="Times New Roman"/>
          <w:b/>
          <w:color w:val="000000" w:themeColor="text1"/>
          <w:sz w:val="18"/>
          <w:szCs w:val="18"/>
          <w:lang w:val="fr-FR"/>
        </w:rPr>
        <w:t>”</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il</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faut</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l’excellence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au</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niveau</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des</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trois</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compétences</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évaluées</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aussi</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bien</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qu’une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excellente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capacité</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critique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du</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texte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littéraire.</w:t>
      </w:r>
      <w:r w:rsidR="006F379A" w:rsidRPr="00E71523">
        <w:rPr>
          <w:rFonts w:ascii="Times New Roman" w:hAnsi="Times New Roman" w:cs="Times New Roman"/>
          <w:b/>
          <w:color w:val="000000" w:themeColor="text1"/>
          <w:sz w:val="18"/>
          <w:szCs w:val="18"/>
          <w:lang w:val="fr-FR"/>
        </w:rPr>
        <w:t xml:space="preserve"> </w:t>
      </w:r>
    </w:p>
    <w:p w14:paraId="1FE9763F" w14:textId="2CDEC4EF" w:rsidR="005565D9" w:rsidRPr="00E71523" w:rsidRDefault="005565D9" w:rsidP="003E7650">
      <w:pPr>
        <w:tabs>
          <w:tab w:val="left" w:pos="284"/>
        </w:tabs>
        <w:spacing w:after="0" w:line="220" w:lineRule="exact"/>
        <w:jc w:val="both"/>
        <w:rPr>
          <w:rFonts w:ascii="Times New Roman" w:hAnsi="Times New Roman" w:cs="Times New Roman"/>
          <w:color w:val="000000" w:themeColor="text1"/>
          <w:sz w:val="18"/>
          <w:szCs w:val="18"/>
          <w:lang w:val="fr-FR"/>
        </w:rPr>
      </w:pPr>
      <w:r w:rsidRPr="00E71523">
        <w:rPr>
          <w:rFonts w:ascii="Times New Roman" w:hAnsi="Times New Roman" w:cs="Times New Roman"/>
          <w:color w:val="000000" w:themeColor="text1"/>
          <w:sz w:val="18"/>
          <w:szCs w:val="18"/>
          <w:lang w:val="fr-FR"/>
        </w:rPr>
        <w:lastRenderedPageBreak/>
        <w:t>Al</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voto</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finale</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concorre</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il</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voto</w:t>
      </w:r>
      <w:proofErr w:type="spellEnd"/>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che</w:t>
      </w:r>
      <w:proofErr w:type="spellEnd"/>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risulta</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dalla</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media</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ponderata</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degli</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esiti</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delle</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prove</w:t>
      </w:r>
      <w:proofErr w:type="spellEnd"/>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intermedie</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di</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lingua</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scritta</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orale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w:t>
      </w:r>
      <w:proofErr w:type="spellStart"/>
      <w:r w:rsidRPr="00E71523">
        <w:rPr>
          <w:rFonts w:ascii="Times New Roman" w:hAnsi="Times New Roman" w:cs="Times New Roman"/>
          <w:color w:val="000000" w:themeColor="text1"/>
          <w:sz w:val="18"/>
          <w:szCs w:val="18"/>
          <w:lang w:val="fr-FR"/>
        </w:rPr>
        <w:t>rispettivamente</w:t>
      </w:r>
      <w:proofErr w:type="spellEnd"/>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fino</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a</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un</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massimo</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di</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1/6</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2/6</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del</w:t>
      </w:r>
      <w:proofErr w:type="spellEnd"/>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voto</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finale).</w:t>
      </w:r>
    </w:p>
    <w:p w14:paraId="24E850FA" w14:textId="25777F62" w:rsidR="00B620E1" w:rsidRPr="00E71523" w:rsidRDefault="008B33F9" w:rsidP="003E7650">
      <w:pPr>
        <w:spacing w:before="240" w:after="120"/>
        <w:jc w:val="both"/>
        <w:rPr>
          <w:rFonts w:ascii="Times New Roman" w:hAnsi="Times New Roman" w:cs="Times New Roman"/>
          <w:b/>
          <w:i/>
          <w:color w:val="000000" w:themeColor="text1"/>
          <w:sz w:val="18"/>
          <w:szCs w:val="18"/>
          <w:lang w:val="fr-FR"/>
        </w:rPr>
      </w:pPr>
      <w:r>
        <w:rPr>
          <w:rFonts w:ascii="Times New Roman" w:hAnsi="Times New Roman" w:cs="Times New Roman"/>
          <w:b/>
          <w:i/>
          <w:color w:val="000000" w:themeColor="text1"/>
          <w:sz w:val="18"/>
          <w:szCs w:val="18"/>
          <w:lang w:val="fr-FR"/>
        </w:rPr>
        <w:t>NOTES AND PREREQUISITES</w:t>
      </w:r>
    </w:p>
    <w:p w14:paraId="7F77417C" w14:textId="77777777" w:rsidR="00B620E1" w:rsidRPr="00E71523" w:rsidRDefault="00B620E1" w:rsidP="003E7650">
      <w:pPr>
        <w:spacing w:after="0"/>
        <w:jc w:val="both"/>
        <w:rPr>
          <w:rFonts w:ascii="Times New Roman" w:hAnsi="Times New Roman" w:cs="Times New Roman"/>
          <w:b/>
          <w:i/>
          <w:color w:val="000000" w:themeColor="text1"/>
          <w:sz w:val="18"/>
          <w:szCs w:val="18"/>
          <w:lang w:val="fr-FR"/>
        </w:rPr>
      </w:pPr>
      <w:r w:rsidRPr="00E71523">
        <w:rPr>
          <w:rFonts w:ascii="Times New Roman" w:hAnsi="Times New Roman" w:cs="Times New Roman"/>
          <w:b/>
          <w:i/>
          <w:color w:val="000000" w:themeColor="text1"/>
          <w:sz w:val="18"/>
          <w:szCs w:val="18"/>
          <w:lang w:val="fr-FR"/>
        </w:rPr>
        <w:t>Permanence</w:t>
      </w:r>
    </w:p>
    <w:p w14:paraId="1D183ADE" w14:textId="43BFCE1A" w:rsidR="00B620E1" w:rsidRPr="00E71523" w:rsidRDefault="00B620E1" w:rsidP="003E7650">
      <w:pPr>
        <w:pStyle w:val="Testo2"/>
        <w:rPr>
          <w:rFonts w:ascii="Times New Roman" w:hAnsi="Times New Roman"/>
          <w:color w:val="000000" w:themeColor="text1"/>
          <w:szCs w:val="18"/>
          <w:lang w:val="fr-FR"/>
        </w:rPr>
      </w:pPr>
      <w:r w:rsidRPr="00E71523">
        <w:rPr>
          <w:rFonts w:ascii="Times New Roman" w:hAnsi="Times New Roman"/>
          <w:color w:val="000000" w:themeColor="text1"/>
          <w:szCs w:val="18"/>
          <w:lang w:val="fr-FR"/>
        </w:rPr>
        <w:t>Pour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l’horaire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permanence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l’enseignant,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il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est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conseillé</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consulter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heures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changements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(éventuels)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sur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page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internet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pagina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docente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l’enseignant.</w:t>
      </w:r>
    </w:p>
    <w:p w14:paraId="45972433" w14:textId="68C63642" w:rsidR="00B620E1" w:rsidRPr="00E71523" w:rsidRDefault="00B620E1" w:rsidP="003E7650">
      <w:pPr>
        <w:spacing w:before="120" w:after="0"/>
        <w:jc w:val="both"/>
        <w:rPr>
          <w:rFonts w:ascii="Times New Roman" w:hAnsi="Times New Roman" w:cs="Times New Roman"/>
          <w:b/>
          <w:i/>
          <w:color w:val="000000" w:themeColor="text1"/>
          <w:sz w:val="18"/>
          <w:szCs w:val="18"/>
          <w:lang w:val="fr-FR"/>
        </w:rPr>
      </w:pPr>
      <w:r w:rsidRPr="00E71523">
        <w:rPr>
          <w:rFonts w:ascii="Times New Roman" w:hAnsi="Times New Roman" w:cs="Times New Roman"/>
          <w:b/>
          <w:i/>
          <w:color w:val="000000" w:themeColor="text1"/>
          <w:sz w:val="18"/>
          <w:szCs w:val="18"/>
          <w:lang w:val="fr-FR"/>
        </w:rPr>
        <w:t>Prérequis</w:t>
      </w:r>
      <w:r w:rsidR="006F379A" w:rsidRPr="00E71523">
        <w:rPr>
          <w:rFonts w:ascii="Times New Roman" w:hAnsi="Times New Roman" w:cs="Times New Roman"/>
          <w:b/>
          <w:i/>
          <w:color w:val="000000" w:themeColor="text1"/>
          <w:sz w:val="18"/>
          <w:szCs w:val="18"/>
          <w:lang w:val="fr-FR"/>
        </w:rPr>
        <w:t xml:space="preserve"> </w:t>
      </w:r>
    </w:p>
    <w:p w14:paraId="5B420C8C" w14:textId="1E0E022D" w:rsidR="005565D9" w:rsidRPr="00E71523" w:rsidRDefault="00B620E1" w:rsidP="00012116">
      <w:pPr>
        <w:pStyle w:val="Paragrafoelenco"/>
        <w:numPr>
          <w:ilvl w:val="0"/>
          <w:numId w:val="14"/>
        </w:numPr>
        <w:spacing w:after="0"/>
        <w:ind w:left="284" w:hanging="284"/>
        <w:jc w:val="both"/>
        <w:rPr>
          <w:rFonts w:ascii="Times New Roman" w:hAnsi="Times New Roman" w:cs="Times New Roman"/>
          <w:color w:val="000000" w:themeColor="text1"/>
          <w:sz w:val="18"/>
          <w:szCs w:val="18"/>
          <w:lang w:val="fr-FR"/>
        </w:rPr>
      </w:pPr>
      <w:r w:rsidRPr="00E71523">
        <w:rPr>
          <w:rFonts w:ascii="Times New Roman" w:hAnsi="Times New Roman" w:cs="Times New Roman"/>
          <w:color w:val="000000" w:themeColor="text1"/>
          <w:sz w:val="18"/>
          <w:szCs w:val="18"/>
          <w:lang w:val="fr-FR"/>
        </w:rPr>
        <w:t>Connaissance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fondements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l’analyse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littéraire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figures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rhétoriques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base).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Une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bonne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méthode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d’analyse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texte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littéraire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est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indispensable.</w:t>
      </w:r>
      <w:r w:rsidR="006F379A" w:rsidRPr="00E71523">
        <w:rPr>
          <w:rFonts w:ascii="Times New Roman" w:hAnsi="Times New Roman" w:cs="Times New Roman"/>
          <w:color w:val="000000" w:themeColor="text1"/>
          <w:sz w:val="18"/>
          <w:szCs w:val="18"/>
          <w:lang w:val="fr-FR"/>
        </w:rPr>
        <w:t xml:space="preserve"> </w:t>
      </w:r>
    </w:p>
    <w:p w14:paraId="117D11F4" w14:textId="5F1BBDA4" w:rsidR="00B620E1" w:rsidRPr="00E71523" w:rsidRDefault="00B620E1" w:rsidP="00012116">
      <w:pPr>
        <w:pStyle w:val="Paragrafoelenco"/>
        <w:numPr>
          <w:ilvl w:val="0"/>
          <w:numId w:val="14"/>
        </w:numPr>
        <w:spacing w:before="360"/>
        <w:ind w:left="284" w:hanging="284"/>
        <w:jc w:val="both"/>
        <w:rPr>
          <w:rFonts w:ascii="Times New Roman" w:hAnsi="Times New Roman" w:cs="Times New Roman"/>
          <w:color w:val="000000" w:themeColor="text1"/>
          <w:sz w:val="18"/>
          <w:szCs w:val="18"/>
          <w:lang w:val="fr-FR"/>
        </w:rPr>
      </w:pPr>
      <w:r w:rsidRPr="00E71523">
        <w:rPr>
          <w:rFonts w:ascii="Times New Roman" w:hAnsi="Times New Roman" w:cs="Times New Roman"/>
          <w:color w:val="000000" w:themeColor="text1"/>
          <w:sz w:val="18"/>
          <w:szCs w:val="18"/>
          <w:lang w:val="fr-FR"/>
        </w:rPr>
        <w:t>Étant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donné</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contenus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et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niveau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d’un</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Cours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qui</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est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prévu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à</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la</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troisième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année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licence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un</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niveau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compétences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linguistiques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correspondant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ou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supérieur</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au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B2</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CECRL</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est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à</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prévoir.</w:t>
      </w:r>
      <w:r w:rsidR="006F379A" w:rsidRPr="00E71523">
        <w:rPr>
          <w:rFonts w:ascii="Times New Roman" w:hAnsi="Times New Roman" w:cs="Times New Roman"/>
          <w:color w:val="000000" w:themeColor="text1"/>
          <w:sz w:val="18"/>
          <w:szCs w:val="18"/>
          <w:lang w:val="fr-FR"/>
        </w:rPr>
        <w:t xml:space="preserve"> </w:t>
      </w:r>
    </w:p>
    <w:p w14:paraId="5E6D1B16" w14:textId="0EB66034" w:rsidR="009A7F49" w:rsidRPr="003B189F" w:rsidRDefault="008B33F9" w:rsidP="003B189F">
      <w:pPr>
        <w:pStyle w:val="Titolo2"/>
        <w:rPr>
          <w:rFonts w:ascii="Times New Roman" w:hAnsi="Times New Roman"/>
          <w:color w:val="000000" w:themeColor="text1"/>
          <w:szCs w:val="18"/>
          <w:lang w:val="fr-FR"/>
        </w:rPr>
      </w:pPr>
      <w:r>
        <w:rPr>
          <w:rFonts w:ascii="Times New Roman" w:hAnsi="Times New Roman"/>
          <w:color w:val="000000" w:themeColor="text1"/>
          <w:szCs w:val="18"/>
          <w:lang w:val="fr-FR"/>
        </w:rPr>
        <w:t>Semester 2</w:t>
      </w:r>
      <w:r w:rsidR="00061F71" w:rsidRPr="003B189F">
        <w:rPr>
          <w:rFonts w:ascii="Times New Roman" w:hAnsi="Times New Roman"/>
          <w:color w:val="000000" w:themeColor="text1"/>
          <w:szCs w:val="18"/>
          <w:lang w:val="fr-FR"/>
        </w:rPr>
        <w:t xml:space="preserve"> :</w:t>
      </w:r>
      <w:r w:rsidR="006F379A" w:rsidRPr="003B189F">
        <w:rPr>
          <w:rFonts w:ascii="Times New Roman" w:hAnsi="Times New Roman"/>
          <w:color w:val="000000" w:themeColor="text1"/>
          <w:szCs w:val="18"/>
          <w:lang w:val="fr-FR"/>
        </w:rPr>
        <w:t xml:space="preserve"> </w:t>
      </w:r>
      <w:r w:rsidR="009A7F49" w:rsidRPr="003B189F">
        <w:rPr>
          <w:rFonts w:ascii="Times New Roman" w:hAnsi="Times New Roman"/>
          <w:i/>
          <w:iCs/>
          <w:smallCaps w:val="0"/>
          <w:color w:val="000000" w:themeColor="text1"/>
          <w:sz w:val="20"/>
          <w:szCs w:val="18"/>
          <w:lang w:val="fr-FR"/>
        </w:rPr>
        <w:t>Prof.</w:t>
      </w:r>
      <w:r w:rsidR="006F379A" w:rsidRPr="003B189F">
        <w:rPr>
          <w:rFonts w:ascii="Times New Roman" w:hAnsi="Times New Roman"/>
          <w:i/>
          <w:iCs/>
          <w:smallCaps w:val="0"/>
          <w:color w:val="000000" w:themeColor="text1"/>
          <w:sz w:val="20"/>
          <w:szCs w:val="18"/>
          <w:lang w:val="fr-FR"/>
        </w:rPr>
        <w:t xml:space="preserve"> </w:t>
      </w:r>
      <w:r w:rsidR="009A7F49" w:rsidRPr="003B189F">
        <w:rPr>
          <w:rFonts w:ascii="Times New Roman" w:hAnsi="Times New Roman"/>
          <w:i/>
          <w:iCs/>
          <w:smallCaps w:val="0"/>
          <w:color w:val="000000" w:themeColor="text1"/>
          <w:sz w:val="20"/>
          <w:szCs w:val="18"/>
          <w:lang w:val="fr-FR"/>
        </w:rPr>
        <w:t>Marisa</w:t>
      </w:r>
      <w:r w:rsidR="006F379A" w:rsidRPr="003B189F">
        <w:rPr>
          <w:rFonts w:ascii="Times New Roman" w:hAnsi="Times New Roman"/>
          <w:i/>
          <w:iCs/>
          <w:smallCaps w:val="0"/>
          <w:color w:val="000000" w:themeColor="text1"/>
          <w:sz w:val="20"/>
          <w:szCs w:val="18"/>
          <w:lang w:val="fr-FR"/>
        </w:rPr>
        <w:t xml:space="preserve"> </w:t>
      </w:r>
      <w:r w:rsidR="009A7F49" w:rsidRPr="003B189F">
        <w:rPr>
          <w:rFonts w:ascii="Times New Roman" w:hAnsi="Times New Roman"/>
          <w:i/>
          <w:iCs/>
          <w:smallCaps w:val="0"/>
          <w:color w:val="000000" w:themeColor="text1"/>
          <w:sz w:val="20"/>
          <w:szCs w:val="18"/>
          <w:lang w:val="fr-FR"/>
        </w:rPr>
        <w:t>Verna</w:t>
      </w:r>
      <w:r w:rsidR="006F379A" w:rsidRPr="003B189F">
        <w:rPr>
          <w:rFonts w:ascii="Times New Roman" w:hAnsi="Times New Roman"/>
          <w:color w:val="000000" w:themeColor="text1"/>
          <w:szCs w:val="18"/>
          <w:lang w:val="fr-FR"/>
        </w:rPr>
        <w:t xml:space="preserve"> </w:t>
      </w:r>
    </w:p>
    <w:p w14:paraId="4EDD2E84" w14:textId="6548B12E" w:rsidR="000E6DD3" w:rsidRPr="00E71523" w:rsidRDefault="008B33F9" w:rsidP="003E7650">
      <w:pPr>
        <w:tabs>
          <w:tab w:val="left" w:pos="284"/>
        </w:tabs>
        <w:spacing w:before="240" w:after="120" w:line="240" w:lineRule="exact"/>
        <w:jc w:val="both"/>
        <w:rPr>
          <w:rFonts w:ascii="Times New Roman" w:eastAsia="Times New Roman" w:hAnsi="Times New Roman" w:cs="Times New Roman"/>
          <w:b/>
          <w:i/>
          <w:sz w:val="18"/>
          <w:szCs w:val="18"/>
          <w:lang w:val="fr-FR" w:eastAsia="it-IT"/>
        </w:rPr>
      </w:pPr>
      <w:r>
        <w:rPr>
          <w:rFonts w:ascii="Times New Roman" w:eastAsia="Times New Roman" w:hAnsi="Times New Roman" w:cs="Times New Roman"/>
          <w:b/>
          <w:i/>
          <w:sz w:val="18"/>
          <w:szCs w:val="18"/>
          <w:lang w:val="fr-FR" w:eastAsia="it-IT"/>
        </w:rPr>
        <w:t>COURSE AIMS AND INTENDED LEARNING OUTCOMES</w:t>
      </w:r>
    </w:p>
    <w:p w14:paraId="54088C11" w14:textId="33C95FA2" w:rsidR="000E6DD3" w:rsidRPr="008B33F9" w:rsidRDefault="000E6DD3" w:rsidP="008B33F9">
      <w:pPr>
        <w:tabs>
          <w:tab w:val="left" w:pos="284"/>
        </w:tabs>
        <w:spacing w:before="120" w:after="0" w:line="240" w:lineRule="auto"/>
        <w:jc w:val="both"/>
        <w:rPr>
          <w:rFonts w:ascii="Times New Roman" w:eastAsia="Times New Roman" w:hAnsi="Times New Roman" w:cs="Times New Roman"/>
          <w:b/>
          <w:i/>
          <w:sz w:val="20"/>
          <w:szCs w:val="20"/>
          <w:lang w:val="fr-FR" w:eastAsia="it-IT"/>
        </w:rPr>
      </w:pPr>
      <w:r w:rsidRPr="008B33F9">
        <w:rPr>
          <w:b/>
          <w:i/>
          <w:iCs/>
          <w:sz w:val="20"/>
          <w:szCs w:val="20"/>
          <w:lang w:val="fr-FR"/>
        </w:rPr>
        <w:t>L’</w:t>
      </w:r>
      <w:r w:rsidR="00B6765F" w:rsidRPr="008B33F9">
        <w:rPr>
          <w:b/>
          <w:i/>
          <w:iCs/>
          <w:sz w:val="20"/>
          <w:szCs w:val="20"/>
          <w:lang w:val="fr-FR"/>
        </w:rPr>
        <w:t>Œ</w:t>
      </w:r>
      <w:r w:rsidR="009E671E" w:rsidRPr="008B33F9">
        <w:rPr>
          <w:b/>
          <w:i/>
          <w:iCs/>
          <w:sz w:val="20"/>
          <w:szCs w:val="20"/>
          <w:lang w:val="fr-FR"/>
        </w:rPr>
        <w:t>uvre</w:t>
      </w:r>
      <w:r w:rsidRPr="008B33F9">
        <w:rPr>
          <w:b/>
          <w:i/>
          <w:iCs/>
          <w:sz w:val="20"/>
          <w:szCs w:val="20"/>
          <w:lang w:val="fr-FR"/>
        </w:rPr>
        <w:t xml:space="preserve"> au noir De Marguerite Yourcenar : une humanité renaissante.</w:t>
      </w:r>
    </w:p>
    <w:p w14:paraId="027B2B6D" w14:textId="6777237D" w:rsidR="000E6DD3" w:rsidRPr="008B33F9" w:rsidRDefault="000E6DD3" w:rsidP="008B33F9">
      <w:pPr>
        <w:spacing w:before="120" w:after="120" w:line="240" w:lineRule="auto"/>
        <w:jc w:val="both"/>
        <w:rPr>
          <w:rFonts w:ascii="Times" w:eastAsia="Times New Roman" w:hAnsi="Times" w:cs="Times New Roman"/>
          <w:sz w:val="20"/>
          <w:szCs w:val="20"/>
          <w:lang w:val="fr-FR" w:eastAsia="it-IT"/>
        </w:rPr>
      </w:pPr>
      <w:r w:rsidRPr="008B33F9">
        <w:rPr>
          <w:rFonts w:ascii="Times" w:eastAsia="Times New Roman" w:hAnsi="Times" w:cs="Times New Roman"/>
          <w:sz w:val="20"/>
          <w:szCs w:val="20"/>
          <w:u w:val="single"/>
          <w:lang w:val="fr-FR" w:eastAsia="it-IT"/>
        </w:rPr>
        <w:t>L’objectif du cours</w:t>
      </w:r>
      <w:r w:rsidRPr="008B33F9">
        <w:rPr>
          <w:rFonts w:ascii="Times" w:eastAsia="Times New Roman" w:hAnsi="Times" w:cs="Times New Roman"/>
          <w:sz w:val="20"/>
          <w:szCs w:val="20"/>
          <w:lang w:val="fr-FR" w:eastAsia="it-IT"/>
        </w:rPr>
        <w:t xml:space="preserve"> est d’assurer aux apprenants une connaissance approfondie de </w:t>
      </w:r>
      <w:r w:rsidR="006A667B" w:rsidRPr="008B33F9">
        <w:rPr>
          <w:rFonts w:ascii="Times" w:eastAsia="Times New Roman" w:hAnsi="Times" w:cs="Times New Roman"/>
          <w:bCs/>
          <w:i/>
          <w:sz w:val="20"/>
          <w:szCs w:val="20"/>
          <w:lang w:val="fr-FR" w:eastAsia="it-IT"/>
        </w:rPr>
        <w:t xml:space="preserve">L’Œuvre au </w:t>
      </w:r>
      <w:proofErr w:type="gramStart"/>
      <w:r w:rsidR="006A667B" w:rsidRPr="008B33F9">
        <w:rPr>
          <w:rFonts w:ascii="Times" w:eastAsia="Times New Roman" w:hAnsi="Times" w:cs="Times New Roman"/>
          <w:bCs/>
          <w:i/>
          <w:sz w:val="20"/>
          <w:szCs w:val="20"/>
          <w:lang w:val="fr-FR" w:eastAsia="it-IT"/>
        </w:rPr>
        <w:t>Noir </w:t>
      </w:r>
      <w:r w:rsidR="006A667B" w:rsidRPr="008B33F9">
        <w:rPr>
          <w:rFonts w:ascii="Times" w:eastAsia="Times New Roman" w:hAnsi="Times" w:cs="Times New Roman"/>
          <w:sz w:val="20"/>
          <w:szCs w:val="20"/>
          <w:lang w:val="fr-FR" w:eastAsia="it-IT"/>
        </w:rPr>
        <w:t xml:space="preserve"> de</w:t>
      </w:r>
      <w:proofErr w:type="gramEnd"/>
      <w:r w:rsidR="006A667B" w:rsidRPr="008B33F9">
        <w:rPr>
          <w:rFonts w:ascii="Times" w:eastAsia="Times New Roman" w:hAnsi="Times" w:cs="Times New Roman"/>
          <w:sz w:val="20"/>
          <w:szCs w:val="20"/>
          <w:lang w:val="fr-FR" w:eastAsia="it-IT"/>
        </w:rPr>
        <w:t xml:space="preserve"> </w:t>
      </w:r>
      <w:r w:rsidR="00106AB6" w:rsidRPr="008B33F9">
        <w:rPr>
          <w:rFonts w:ascii="Times" w:eastAsia="Times New Roman" w:hAnsi="Times" w:cs="Times New Roman"/>
          <w:sz w:val="20"/>
          <w:szCs w:val="20"/>
          <w:lang w:val="fr-FR" w:eastAsia="it-IT"/>
        </w:rPr>
        <w:t xml:space="preserve">Marguerite Yourcenar, </w:t>
      </w:r>
      <w:r w:rsidR="002B4A1C" w:rsidRPr="008B33F9">
        <w:rPr>
          <w:rFonts w:ascii="Times" w:eastAsia="Times New Roman" w:hAnsi="Times" w:cs="Times New Roman"/>
          <w:sz w:val="20"/>
          <w:szCs w:val="20"/>
          <w:lang w:val="fr-FR" w:eastAsia="it-IT"/>
        </w:rPr>
        <w:t xml:space="preserve">des points de vue a) des questions historiques évoqués dans le roman (la Renaissance </w:t>
      </w:r>
      <w:r w:rsidR="00886331" w:rsidRPr="008B33F9">
        <w:rPr>
          <w:rFonts w:ascii="Times" w:eastAsia="Times New Roman" w:hAnsi="Times" w:cs="Times New Roman"/>
          <w:sz w:val="20"/>
          <w:szCs w:val="20"/>
          <w:lang w:val="fr-FR" w:eastAsia="it-IT"/>
        </w:rPr>
        <w:t>européenne</w:t>
      </w:r>
      <w:r w:rsidR="002B4A1C" w:rsidRPr="008B33F9">
        <w:rPr>
          <w:rFonts w:ascii="Times" w:eastAsia="Times New Roman" w:hAnsi="Times" w:cs="Times New Roman"/>
          <w:sz w:val="20"/>
          <w:szCs w:val="20"/>
          <w:lang w:val="fr-FR" w:eastAsia="it-IT"/>
        </w:rPr>
        <w:t xml:space="preserve"> et les </w:t>
      </w:r>
      <w:r w:rsidR="00886331" w:rsidRPr="008B33F9">
        <w:rPr>
          <w:rFonts w:ascii="Times" w:eastAsia="Times New Roman" w:hAnsi="Times" w:cs="Times New Roman"/>
          <w:sz w:val="20"/>
          <w:szCs w:val="20"/>
          <w:lang w:val="fr-FR" w:eastAsia="it-IT"/>
        </w:rPr>
        <w:t>interrogations</w:t>
      </w:r>
      <w:r w:rsidR="002B4A1C" w:rsidRPr="008B33F9">
        <w:rPr>
          <w:rFonts w:ascii="Times" w:eastAsia="Times New Roman" w:hAnsi="Times" w:cs="Times New Roman"/>
          <w:sz w:val="20"/>
          <w:szCs w:val="20"/>
          <w:lang w:val="fr-FR" w:eastAsia="it-IT"/>
        </w:rPr>
        <w:t xml:space="preserve"> </w:t>
      </w:r>
      <w:r w:rsidR="00A94BFE" w:rsidRPr="008B33F9">
        <w:rPr>
          <w:rFonts w:ascii="Times" w:eastAsia="Times New Roman" w:hAnsi="Times" w:cs="Times New Roman"/>
          <w:sz w:val="20"/>
          <w:szCs w:val="20"/>
          <w:lang w:val="fr-FR" w:eastAsia="it-IT"/>
        </w:rPr>
        <w:t>philosophiques</w:t>
      </w:r>
      <w:r w:rsidR="002B4A1C" w:rsidRPr="008B33F9">
        <w:rPr>
          <w:rFonts w:ascii="Times" w:eastAsia="Times New Roman" w:hAnsi="Times" w:cs="Times New Roman"/>
          <w:sz w:val="20"/>
          <w:szCs w:val="20"/>
          <w:lang w:val="fr-FR" w:eastAsia="it-IT"/>
        </w:rPr>
        <w:t xml:space="preserve"> qu’elle pose) ; b) de l’esthétique </w:t>
      </w:r>
      <w:proofErr w:type="spellStart"/>
      <w:r w:rsidR="002B4A1C" w:rsidRPr="008B33F9">
        <w:rPr>
          <w:rFonts w:ascii="Times" w:eastAsia="Times New Roman" w:hAnsi="Times" w:cs="Times New Roman"/>
          <w:sz w:val="20"/>
          <w:szCs w:val="20"/>
          <w:lang w:val="fr-FR" w:eastAsia="it-IT"/>
        </w:rPr>
        <w:t>youcenarienne</w:t>
      </w:r>
      <w:proofErr w:type="spellEnd"/>
      <w:r w:rsidR="002B4A1C" w:rsidRPr="008B33F9">
        <w:rPr>
          <w:rFonts w:ascii="Times" w:eastAsia="Times New Roman" w:hAnsi="Times" w:cs="Times New Roman"/>
          <w:sz w:val="20"/>
          <w:szCs w:val="20"/>
          <w:lang w:val="fr-FR" w:eastAsia="it-IT"/>
        </w:rPr>
        <w:t xml:space="preserve"> et de sa dimension stylistique.</w:t>
      </w:r>
    </w:p>
    <w:p w14:paraId="2652A9D9" w14:textId="149F0733" w:rsidR="00D50BF7" w:rsidRPr="008B33F9" w:rsidRDefault="00D50BF7" w:rsidP="008B33F9">
      <w:pPr>
        <w:tabs>
          <w:tab w:val="left" w:pos="284"/>
        </w:tabs>
        <w:spacing w:before="120" w:after="0" w:line="240" w:lineRule="auto"/>
        <w:jc w:val="both"/>
        <w:rPr>
          <w:rFonts w:ascii="Times" w:eastAsia="Times New Roman" w:hAnsi="Times" w:cs="Times New Roman"/>
          <w:sz w:val="20"/>
          <w:szCs w:val="20"/>
          <w:u w:val="single"/>
          <w:lang w:val="fr-FR" w:eastAsia="it-IT"/>
        </w:rPr>
      </w:pPr>
      <w:r w:rsidRPr="008B33F9">
        <w:rPr>
          <w:rFonts w:ascii="Times" w:eastAsia="Times New Roman" w:hAnsi="Times" w:cs="Times New Roman"/>
          <w:sz w:val="20"/>
          <w:szCs w:val="20"/>
          <w:u w:val="single"/>
          <w:lang w:val="fr-FR" w:eastAsia="it-IT"/>
        </w:rPr>
        <w:t>Au terme du cours, les étudiants sont capables de :</w:t>
      </w:r>
    </w:p>
    <w:p w14:paraId="074E3F5C" w14:textId="0662BF80" w:rsidR="00A94BFE" w:rsidRPr="008B33F9" w:rsidRDefault="00F175DA" w:rsidP="008B33F9">
      <w:pPr>
        <w:pStyle w:val="Paragrafoelenco"/>
        <w:numPr>
          <w:ilvl w:val="0"/>
          <w:numId w:val="15"/>
        </w:numPr>
        <w:tabs>
          <w:tab w:val="left" w:pos="284"/>
        </w:tabs>
        <w:spacing w:before="120" w:after="120" w:line="240" w:lineRule="auto"/>
        <w:ind w:left="284" w:hanging="284"/>
        <w:jc w:val="both"/>
        <w:rPr>
          <w:rFonts w:ascii="Times" w:eastAsia="Times New Roman" w:hAnsi="Times" w:cs="Times New Roman"/>
          <w:sz w:val="20"/>
          <w:szCs w:val="20"/>
          <w:lang w:val="fr-FR" w:eastAsia="it-IT"/>
        </w:rPr>
      </w:pPr>
      <w:proofErr w:type="gramStart"/>
      <w:r w:rsidRPr="008B33F9">
        <w:rPr>
          <w:rFonts w:ascii="Times" w:eastAsia="Times New Roman" w:hAnsi="Times" w:cs="Times New Roman"/>
          <w:sz w:val="20"/>
          <w:szCs w:val="20"/>
          <w:lang w:val="fr-FR" w:eastAsia="it-IT"/>
        </w:rPr>
        <w:t>lire</w:t>
      </w:r>
      <w:proofErr w:type="gramEnd"/>
      <w:r w:rsidRPr="008B33F9">
        <w:rPr>
          <w:rFonts w:ascii="Times" w:eastAsia="Times New Roman" w:hAnsi="Times" w:cs="Times New Roman"/>
          <w:sz w:val="20"/>
          <w:szCs w:val="20"/>
          <w:lang w:val="fr-FR" w:eastAsia="it-IT"/>
        </w:rPr>
        <w:t xml:space="preserve">, traduire et commenter le roman de Marguerite Yourcenar au programme ; </w:t>
      </w:r>
    </w:p>
    <w:p w14:paraId="691214A0" w14:textId="6D455F2F" w:rsidR="00EC6D28" w:rsidRPr="008B33F9" w:rsidRDefault="00EC6D28" w:rsidP="008B33F9">
      <w:pPr>
        <w:spacing w:after="0" w:line="240" w:lineRule="auto"/>
        <w:jc w:val="both"/>
        <w:rPr>
          <w:rFonts w:ascii="Times" w:eastAsia="Times New Roman" w:hAnsi="Times" w:cs="Times New Roman"/>
          <w:sz w:val="20"/>
          <w:szCs w:val="20"/>
          <w:u w:val="single"/>
          <w:lang w:val="fr-FR" w:eastAsia="it-IT"/>
        </w:rPr>
      </w:pPr>
      <w:r w:rsidRPr="008B33F9">
        <w:rPr>
          <w:rFonts w:ascii="Times" w:eastAsia="Times New Roman" w:hAnsi="Times" w:cs="Times New Roman"/>
          <w:sz w:val="20"/>
          <w:szCs w:val="20"/>
          <w:u w:val="single"/>
          <w:lang w:val="fr-FR" w:eastAsia="it-IT"/>
        </w:rPr>
        <w:t>Application des connaissances et de la compréhension :</w:t>
      </w:r>
    </w:p>
    <w:p w14:paraId="7E402E7A" w14:textId="77777777" w:rsidR="00A94BFE" w:rsidRPr="008B33F9" w:rsidRDefault="00EC6D28" w:rsidP="008B33F9">
      <w:pPr>
        <w:spacing w:before="120" w:after="120" w:line="240" w:lineRule="auto"/>
        <w:ind w:left="284" w:hanging="284"/>
        <w:jc w:val="both"/>
        <w:rPr>
          <w:rFonts w:ascii="Times" w:eastAsia="Times New Roman" w:hAnsi="Times" w:cs="Times New Roman"/>
          <w:sz w:val="20"/>
          <w:szCs w:val="20"/>
          <w:lang w:val="fr-FR" w:eastAsia="it-IT"/>
        </w:rPr>
      </w:pPr>
      <w:r w:rsidRPr="008B33F9">
        <w:rPr>
          <w:rFonts w:ascii="Times" w:eastAsia="Times New Roman" w:hAnsi="Times" w:cs="Times New Roman"/>
          <w:sz w:val="20"/>
          <w:szCs w:val="20"/>
          <w:lang w:val="fr-FR" w:eastAsia="it-IT"/>
        </w:rPr>
        <w:t xml:space="preserve">2. </w:t>
      </w:r>
      <w:r w:rsidR="00174B8F" w:rsidRPr="008B33F9">
        <w:rPr>
          <w:rFonts w:ascii="Times" w:eastAsia="Times New Roman" w:hAnsi="Times" w:cs="Times New Roman"/>
          <w:sz w:val="20"/>
          <w:szCs w:val="20"/>
          <w:lang w:val="fr-FR" w:eastAsia="it-IT"/>
        </w:rPr>
        <w:t xml:space="preserve">Les étudiants sont censés connaître les thèmes et les motifs évoqués dans le roman, ainsi que les faits historiques auxquels il est fait allusion. Ils sont également censés savoir identifier et problématiser les phénomènes stylistiques qui traduisent l’esthétique de Marguerite Yourcenar et sa vision de l’homme et de l’histoire. </w:t>
      </w:r>
    </w:p>
    <w:p w14:paraId="58A6CE0C" w14:textId="698DC15E" w:rsidR="00A94BFE" w:rsidRPr="008B33F9" w:rsidRDefault="00A94BFE" w:rsidP="008B33F9">
      <w:pPr>
        <w:spacing w:line="240" w:lineRule="auto"/>
        <w:jc w:val="both"/>
        <w:rPr>
          <w:rFonts w:ascii="Times" w:eastAsia="Times New Roman" w:hAnsi="Times" w:cs="Times New Roman"/>
          <w:sz w:val="20"/>
          <w:szCs w:val="20"/>
          <w:lang w:val="fr-FR" w:eastAsia="it-IT"/>
        </w:rPr>
      </w:pPr>
      <w:r w:rsidRPr="008B33F9">
        <w:rPr>
          <w:rFonts w:ascii="Times" w:eastAsia="Times New Roman" w:hAnsi="Times" w:cs="Times New Roman"/>
          <w:sz w:val="20"/>
          <w:szCs w:val="20"/>
          <w:u w:val="single"/>
          <w:lang w:val="fr-FR" w:eastAsia="it-IT"/>
        </w:rPr>
        <w:t>Savoir-faire en termes de communication</w:t>
      </w:r>
      <w:r w:rsidRPr="008B33F9">
        <w:rPr>
          <w:rFonts w:ascii="Times" w:eastAsia="Times New Roman" w:hAnsi="Times" w:cs="Times New Roman"/>
          <w:sz w:val="20"/>
          <w:szCs w:val="20"/>
          <w:lang w:val="fr-FR" w:eastAsia="it-IT"/>
        </w:rPr>
        <w:t> :</w:t>
      </w:r>
    </w:p>
    <w:p w14:paraId="10C5B5CC" w14:textId="1FF4068A" w:rsidR="00D60CE3" w:rsidRPr="008B33F9" w:rsidRDefault="00A94BFE" w:rsidP="008B33F9">
      <w:pPr>
        <w:pStyle w:val="Titolo3"/>
        <w:spacing w:before="0" w:line="240" w:lineRule="auto"/>
        <w:ind w:left="284" w:hanging="284"/>
        <w:jc w:val="both"/>
        <w:rPr>
          <w:rFonts w:ascii="Times" w:eastAsia="Times New Roman" w:hAnsi="Times" w:cs="Times New Roman"/>
          <w:color w:val="auto"/>
          <w:sz w:val="20"/>
          <w:szCs w:val="20"/>
          <w:lang w:val="fr-FR" w:eastAsia="it-IT"/>
        </w:rPr>
      </w:pPr>
      <w:r w:rsidRPr="008B33F9">
        <w:rPr>
          <w:rFonts w:ascii="Times" w:eastAsia="Times New Roman" w:hAnsi="Times" w:cs="Times New Roman"/>
          <w:color w:val="auto"/>
          <w:sz w:val="20"/>
          <w:szCs w:val="20"/>
          <w:lang w:val="fr-FR" w:eastAsia="it-IT"/>
        </w:rPr>
        <w:lastRenderedPageBreak/>
        <w:t>3) L’étudiant est capable de reformuler les connaissances acquises avec aisance et une certaine souplesse, en démontrant un niveau de langue orale correspondant au B2+/C1 du CECRL.</w:t>
      </w:r>
      <w:r w:rsidR="008720ED" w:rsidRPr="008B33F9">
        <w:rPr>
          <w:rFonts w:ascii="Times" w:eastAsia="Times New Roman" w:hAnsi="Times" w:cs="Times New Roman"/>
          <w:color w:val="auto"/>
          <w:sz w:val="20"/>
          <w:szCs w:val="20"/>
          <w:lang w:val="fr-FR" w:eastAsia="it-IT"/>
        </w:rPr>
        <w:t xml:space="preserve"> L’étudiant est en outre capable de d’exposer les résultats d’une recherche critique sur un sujet donné, à l’oral</w:t>
      </w:r>
      <w:r w:rsidR="00D60CE3" w:rsidRPr="008B33F9">
        <w:rPr>
          <w:rFonts w:ascii="Times" w:eastAsia="Times New Roman" w:hAnsi="Times" w:cs="Times New Roman"/>
          <w:color w:val="auto"/>
          <w:sz w:val="20"/>
          <w:szCs w:val="20"/>
          <w:lang w:val="fr-FR" w:eastAsia="it-IT"/>
        </w:rPr>
        <w:t>. Les modalités de cette exposition seront détaillées dans la section “</w:t>
      </w:r>
      <w:r w:rsidR="00B636E8" w:rsidRPr="008B33F9">
        <w:rPr>
          <w:rFonts w:ascii="Times" w:eastAsia="Times New Roman" w:hAnsi="Times" w:cs="Times New Roman"/>
          <w:color w:val="auto"/>
          <w:sz w:val="20"/>
          <w:szCs w:val="20"/>
          <w:lang w:val="fr-FR" w:eastAsia="it-IT"/>
        </w:rPr>
        <w:t>Didactique du cours</w:t>
      </w:r>
      <w:r w:rsidR="00D60CE3" w:rsidRPr="008B33F9">
        <w:rPr>
          <w:rFonts w:ascii="Times" w:eastAsia="Times New Roman" w:hAnsi="Times" w:cs="Times New Roman"/>
          <w:color w:val="auto"/>
          <w:sz w:val="20"/>
          <w:szCs w:val="20"/>
          <w:lang w:val="fr-FR" w:eastAsia="it-IT"/>
        </w:rPr>
        <w:t>” de ce même programme</w:t>
      </w:r>
    </w:p>
    <w:p w14:paraId="123B8EC9" w14:textId="3ADE2D71" w:rsidR="00A94BFE" w:rsidRPr="003B189F" w:rsidRDefault="008B33F9" w:rsidP="003B189F">
      <w:pPr>
        <w:tabs>
          <w:tab w:val="left" w:pos="284"/>
        </w:tabs>
        <w:spacing w:before="240" w:after="120" w:line="240" w:lineRule="exact"/>
        <w:jc w:val="both"/>
        <w:rPr>
          <w:rFonts w:ascii="Times" w:eastAsia="Times New Roman" w:hAnsi="Times" w:cs="Times New Roman"/>
          <w:b/>
          <w:i/>
          <w:sz w:val="18"/>
          <w:szCs w:val="18"/>
          <w:lang w:val="fr-FR" w:eastAsia="it-IT"/>
        </w:rPr>
      </w:pPr>
      <w:r>
        <w:rPr>
          <w:rFonts w:ascii="Times" w:eastAsia="Times New Roman" w:hAnsi="Times" w:cs="Times New Roman"/>
          <w:b/>
          <w:i/>
          <w:sz w:val="18"/>
          <w:szCs w:val="18"/>
          <w:lang w:val="fr-FR" w:eastAsia="it-IT"/>
        </w:rPr>
        <w:t>COURSE CONTENT</w:t>
      </w:r>
    </w:p>
    <w:p w14:paraId="526FCD3A" w14:textId="28931AF9" w:rsidR="00F70BD0" w:rsidRPr="00E71523" w:rsidRDefault="00F70BD0" w:rsidP="003B189F">
      <w:pPr>
        <w:tabs>
          <w:tab w:val="left" w:pos="284"/>
        </w:tabs>
        <w:spacing w:after="0" w:line="360" w:lineRule="auto"/>
        <w:jc w:val="both"/>
        <w:rPr>
          <w:rFonts w:ascii="Times" w:eastAsia="Times New Roman" w:hAnsi="Times" w:cs="Times New Roman"/>
          <w:bCs/>
          <w:iCs/>
          <w:sz w:val="18"/>
          <w:szCs w:val="18"/>
          <w:lang w:val="fr-FR" w:eastAsia="it-IT"/>
        </w:rPr>
      </w:pPr>
      <w:r w:rsidRPr="00E71523">
        <w:rPr>
          <w:rFonts w:ascii="Times" w:eastAsia="Times New Roman" w:hAnsi="Times" w:cs="Times New Roman"/>
          <w:bCs/>
          <w:iCs/>
          <w:sz w:val="18"/>
          <w:szCs w:val="18"/>
          <w:lang w:val="fr-FR" w:eastAsia="it-IT"/>
        </w:rPr>
        <w:t>1) Présentation de Marguerite Yourcenar : repères biographiques, contexte historique et culturel.</w:t>
      </w:r>
    </w:p>
    <w:p w14:paraId="5B81EA05" w14:textId="49DB1807" w:rsidR="009661B9" w:rsidRPr="00E71523" w:rsidRDefault="00F70BD0" w:rsidP="003B189F">
      <w:pPr>
        <w:tabs>
          <w:tab w:val="left" w:pos="284"/>
        </w:tabs>
        <w:spacing w:after="0" w:line="360" w:lineRule="auto"/>
        <w:jc w:val="both"/>
        <w:rPr>
          <w:rFonts w:ascii="Times" w:eastAsia="Times New Roman" w:hAnsi="Times" w:cs="Times New Roman"/>
          <w:bCs/>
          <w:iCs/>
          <w:sz w:val="18"/>
          <w:szCs w:val="18"/>
          <w:lang w:val="fr-FR" w:eastAsia="it-IT"/>
        </w:rPr>
      </w:pPr>
      <w:r w:rsidRPr="00E71523">
        <w:rPr>
          <w:rFonts w:ascii="Times" w:eastAsia="Times New Roman" w:hAnsi="Times" w:cs="Times New Roman"/>
          <w:bCs/>
          <w:iCs/>
          <w:sz w:val="18"/>
          <w:szCs w:val="18"/>
          <w:lang w:val="fr-FR" w:eastAsia="it-IT"/>
        </w:rPr>
        <w:t xml:space="preserve">2) </w:t>
      </w:r>
      <w:r w:rsidR="005B5413" w:rsidRPr="00E71523">
        <w:rPr>
          <w:rFonts w:ascii="Times" w:eastAsia="Times New Roman" w:hAnsi="Times" w:cs="Times New Roman"/>
          <w:bCs/>
          <w:i/>
          <w:sz w:val="18"/>
          <w:szCs w:val="18"/>
          <w:lang w:val="fr-FR" w:eastAsia="it-IT"/>
        </w:rPr>
        <w:t>L’Œuvre au Noir</w:t>
      </w:r>
      <w:r w:rsidR="004B5E93" w:rsidRPr="00E71523">
        <w:rPr>
          <w:rFonts w:ascii="Times" w:eastAsia="Times New Roman" w:hAnsi="Times" w:cs="Times New Roman"/>
          <w:bCs/>
          <w:i/>
          <w:sz w:val="18"/>
          <w:szCs w:val="18"/>
          <w:lang w:val="fr-FR" w:eastAsia="it-IT"/>
        </w:rPr>
        <w:t> </w:t>
      </w:r>
      <w:r w:rsidR="004B5E93" w:rsidRPr="00E71523">
        <w:rPr>
          <w:rFonts w:ascii="Times" w:eastAsia="Times New Roman" w:hAnsi="Times" w:cs="Times New Roman"/>
          <w:bCs/>
          <w:iCs/>
          <w:sz w:val="18"/>
          <w:szCs w:val="18"/>
          <w:lang w:val="fr-FR" w:eastAsia="it-IT"/>
        </w:rPr>
        <w:t xml:space="preserve">: l’idée d’humanité entre Renaissance </w:t>
      </w:r>
      <w:r w:rsidR="00EC092D" w:rsidRPr="00E71523">
        <w:rPr>
          <w:rFonts w:ascii="Times" w:eastAsia="Times New Roman" w:hAnsi="Times" w:cs="Times New Roman"/>
          <w:bCs/>
          <w:iCs/>
          <w:sz w:val="18"/>
          <w:szCs w:val="18"/>
          <w:lang w:val="fr-FR" w:eastAsia="it-IT"/>
        </w:rPr>
        <w:t xml:space="preserve">et modernité. </w:t>
      </w:r>
    </w:p>
    <w:p w14:paraId="26211897" w14:textId="4A5147E2" w:rsidR="00F70BD0" w:rsidRPr="00E71523" w:rsidRDefault="00EC092D" w:rsidP="003B189F">
      <w:pPr>
        <w:tabs>
          <w:tab w:val="left" w:pos="284"/>
        </w:tabs>
        <w:spacing w:after="0" w:line="360" w:lineRule="auto"/>
        <w:jc w:val="both"/>
        <w:rPr>
          <w:rFonts w:ascii="Times" w:eastAsia="Times New Roman" w:hAnsi="Times" w:cs="Times New Roman"/>
          <w:bCs/>
          <w:iCs/>
          <w:sz w:val="18"/>
          <w:szCs w:val="18"/>
          <w:lang w:val="fr-FR" w:eastAsia="it-IT"/>
        </w:rPr>
      </w:pPr>
      <w:r w:rsidRPr="00E71523">
        <w:rPr>
          <w:rFonts w:ascii="Times" w:eastAsia="Times New Roman" w:hAnsi="Times" w:cs="Times New Roman"/>
          <w:bCs/>
          <w:iCs/>
          <w:sz w:val="18"/>
          <w:szCs w:val="18"/>
          <w:lang w:val="fr-FR" w:eastAsia="it-IT"/>
        </w:rPr>
        <w:t>3) Écrire l’humanité</w:t>
      </w:r>
      <w:r w:rsidR="00763DDB" w:rsidRPr="00E71523">
        <w:rPr>
          <w:rFonts w:ascii="Times" w:eastAsia="Times New Roman" w:hAnsi="Times" w:cs="Times New Roman"/>
          <w:bCs/>
          <w:iCs/>
          <w:sz w:val="18"/>
          <w:szCs w:val="18"/>
          <w:lang w:val="fr-FR" w:eastAsia="it-IT"/>
        </w:rPr>
        <w:t xml:space="preserve"> : homme, science et nature dans </w:t>
      </w:r>
      <w:r w:rsidR="00C9343A" w:rsidRPr="00E71523">
        <w:rPr>
          <w:rFonts w:ascii="Times" w:eastAsia="Times New Roman" w:hAnsi="Times" w:cs="Times New Roman"/>
          <w:bCs/>
          <w:iCs/>
          <w:sz w:val="18"/>
          <w:szCs w:val="18"/>
          <w:lang w:val="fr-FR" w:eastAsia="it-IT"/>
        </w:rPr>
        <w:t xml:space="preserve">le style de Marguerite Yourcenar. </w:t>
      </w:r>
    </w:p>
    <w:p w14:paraId="122093A5" w14:textId="4669FBBE" w:rsidR="00ED3814" w:rsidRPr="003B189F" w:rsidRDefault="008B33F9" w:rsidP="003B189F">
      <w:pPr>
        <w:tabs>
          <w:tab w:val="left" w:pos="284"/>
        </w:tabs>
        <w:spacing w:before="240" w:after="120" w:line="240" w:lineRule="exact"/>
        <w:jc w:val="both"/>
        <w:rPr>
          <w:rFonts w:ascii="Times" w:eastAsia="Times New Roman" w:hAnsi="Times" w:cs="Times New Roman"/>
          <w:b/>
          <w:i/>
          <w:sz w:val="18"/>
          <w:szCs w:val="18"/>
          <w:lang w:val="fr-FR" w:eastAsia="it-IT"/>
        </w:rPr>
      </w:pPr>
      <w:r>
        <w:rPr>
          <w:rFonts w:ascii="Times" w:eastAsia="Times New Roman" w:hAnsi="Times" w:cs="Times New Roman"/>
          <w:b/>
          <w:i/>
          <w:sz w:val="18"/>
          <w:szCs w:val="18"/>
          <w:lang w:val="fr-FR" w:eastAsia="it-IT"/>
        </w:rPr>
        <w:t>READING LIST</w:t>
      </w:r>
    </w:p>
    <w:p w14:paraId="06CCDDDD" w14:textId="77777777" w:rsidR="00ED3814" w:rsidRPr="00E71523" w:rsidRDefault="00ED3814" w:rsidP="00012116">
      <w:pPr>
        <w:pStyle w:val="Paragrafoelenco"/>
        <w:numPr>
          <w:ilvl w:val="0"/>
          <w:numId w:val="16"/>
        </w:numPr>
        <w:spacing w:after="0" w:line="240" w:lineRule="auto"/>
        <w:ind w:left="284" w:hanging="284"/>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Marguerite Yourcenar, </w:t>
      </w:r>
      <w:r w:rsidRPr="00E71523">
        <w:rPr>
          <w:rFonts w:ascii="Times" w:eastAsia="Times New Roman" w:hAnsi="Times" w:cs="Times New Roman"/>
          <w:i/>
          <w:iCs/>
          <w:sz w:val="18"/>
          <w:szCs w:val="18"/>
          <w:lang w:val="fr-FR" w:eastAsia="it-IT"/>
        </w:rPr>
        <w:t>L’Œuvre au noir</w:t>
      </w:r>
      <w:r w:rsidRPr="00E71523">
        <w:rPr>
          <w:rFonts w:ascii="Times" w:eastAsia="Times New Roman" w:hAnsi="Times" w:cs="Times New Roman"/>
          <w:sz w:val="18"/>
          <w:szCs w:val="18"/>
          <w:lang w:val="fr-FR" w:eastAsia="it-IT"/>
        </w:rPr>
        <w:t xml:space="preserve">, Paris, Gallimard, Collection Folio, ISBN : 9782070367986. </w:t>
      </w:r>
    </w:p>
    <w:p w14:paraId="7C680E3F" w14:textId="77777777" w:rsidR="00ED3814" w:rsidRPr="00E71523" w:rsidRDefault="00ED3814" w:rsidP="00012116">
      <w:pPr>
        <w:pStyle w:val="Paragrafoelenco"/>
        <w:numPr>
          <w:ilvl w:val="0"/>
          <w:numId w:val="16"/>
        </w:numPr>
        <w:spacing w:after="0" w:line="240" w:lineRule="auto"/>
        <w:ind w:left="284" w:hanging="284"/>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Anne-Yvonne Julien, </w:t>
      </w:r>
      <w:r w:rsidRPr="00E71523">
        <w:rPr>
          <w:rFonts w:ascii="Times" w:eastAsia="Times New Roman" w:hAnsi="Times" w:cs="Times New Roman"/>
          <w:i/>
          <w:iCs/>
          <w:sz w:val="18"/>
          <w:szCs w:val="18"/>
          <w:lang w:val="fr-FR" w:eastAsia="it-IT"/>
        </w:rPr>
        <w:t xml:space="preserve">L’Œuvre au noir de Marguerite Yourcenar </w:t>
      </w:r>
      <w:r w:rsidRPr="00E71523">
        <w:rPr>
          <w:rFonts w:ascii="Times" w:eastAsia="Times New Roman" w:hAnsi="Times" w:cs="Times New Roman"/>
          <w:sz w:val="18"/>
          <w:szCs w:val="18"/>
          <w:lang w:val="fr-FR" w:eastAsia="it-IT"/>
        </w:rPr>
        <w:t xml:space="preserve">(Essai et dossier), Paris, </w:t>
      </w:r>
      <w:proofErr w:type="spellStart"/>
      <w:r w:rsidRPr="00E71523">
        <w:rPr>
          <w:rFonts w:ascii="Times" w:eastAsia="Times New Roman" w:hAnsi="Times" w:cs="Times New Roman"/>
          <w:sz w:val="18"/>
          <w:szCs w:val="18"/>
          <w:lang w:val="fr-FR" w:eastAsia="it-IT"/>
        </w:rPr>
        <w:t>Gallimar</w:t>
      </w:r>
      <w:proofErr w:type="spellEnd"/>
      <w:r w:rsidRPr="00E71523">
        <w:rPr>
          <w:rFonts w:ascii="Times" w:eastAsia="Times New Roman" w:hAnsi="Times" w:cs="Times New Roman"/>
          <w:sz w:val="18"/>
          <w:szCs w:val="18"/>
          <w:lang w:val="fr-FR" w:eastAsia="it-IT"/>
        </w:rPr>
        <w:t>, Folio, 1993, ISBN : 2070386147 </w:t>
      </w:r>
    </w:p>
    <w:p w14:paraId="3EF7721C" w14:textId="77777777" w:rsidR="00ED3814" w:rsidRPr="00E71523" w:rsidRDefault="00ED3814" w:rsidP="00012116">
      <w:pPr>
        <w:pStyle w:val="Paragrafoelenco"/>
        <w:numPr>
          <w:ilvl w:val="0"/>
          <w:numId w:val="16"/>
        </w:numPr>
        <w:spacing w:after="0" w:line="240" w:lineRule="auto"/>
        <w:ind w:left="284" w:hanging="284"/>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Les matériaux téléchargés dans la plateforme </w:t>
      </w:r>
      <w:proofErr w:type="spellStart"/>
      <w:r w:rsidRPr="00E71523">
        <w:rPr>
          <w:rFonts w:ascii="Times" w:eastAsia="Times New Roman" w:hAnsi="Times" w:cs="Times New Roman"/>
          <w:sz w:val="18"/>
          <w:szCs w:val="18"/>
          <w:lang w:val="fr-FR" w:eastAsia="it-IT"/>
        </w:rPr>
        <w:t>blackboard</w:t>
      </w:r>
      <w:proofErr w:type="spellEnd"/>
      <w:r w:rsidRPr="00E71523">
        <w:rPr>
          <w:rFonts w:ascii="Times" w:eastAsia="Times New Roman" w:hAnsi="Times" w:cs="Times New Roman"/>
          <w:sz w:val="18"/>
          <w:szCs w:val="18"/>
          <w:lang w:val="fr-FR" w:eastAsia="it-IT"/>
        </w:rPr>
        <w:t xml:space="preserve">, ainsi que tous les travaux des étudiants téléchargés dans celle-ci. </w:t>
      </w:r>
    </w:p>
    <w:p w14:paraId="35E17350" w14:textId="77777777" w:rsidR="00ED3814" w:rsidRPr="00E71523" w:rsidRDefault="00ED3814" w:rsidP="00012116">
      <w:pPr>
        <w:pStyle w:val="Paragrafoelenco"/>
        <w:numPr>
          <w:ilvl w:val="0"/>
          <w:numId w:val="16"/>
        </w:numPr>
        <w:spacing w:after="0" w:line="240" w:lineRule="auto"/>
        <w:ind w:left="284" w:hanging="284"/>
        <w:jc w:val="both"/>
        <w:rPr>
          <w:rFonts w:ascii="Times" w:eastAsia="Times New Roman" w:hAnsi="Times" w:cs="Times New Roman"/>
          <w:sz w:val="18"/>
          <w:szCs w:val="18"/>
          <w:lang w:val="fr-FR" w:eastAsia="it-IT"/>
        </w:rPr>
      </w:pPr>
      <w:r w:rsidRPr="00E71523">
        <w:rPr>
          <w:rFonts w:ascii="Times" w:eastAsia="Times New Roman" w:hAnsi="Times" w:cs="Times New Roman"/>
          <w:i/>
          <w:iCs/>
          <w:sz w:val="18"/>
          <w:szCs w:val="18"/>
          <w:lang w:val="fr-FR" w:eastAsia="it-IT"/>
        </w:rPr>
        <w:t>Dictionnaire Marguerite Yourcenar</w:t>
      </w:r>
      <w:r w:rsidRPr="00E71523">
        <w:rPr>
          <w:rFonts w:ascii="Times" w:eastAsia="Times New Roman" w:hAnsi="Times" w:cs="Times New Roman"/>
          <w:sz w:val="18"/>
          <w:szCs w:val="18"/>
          <w:lang w:val="fr-FR" w:eastAsia="it-IT"/>
        </w:rPr>
        <w:t xml:space="preserve">, dirigé et préfacé par Bruno </w:t>
      </w:r>
      <w:proofErr w:type="spellStart"/>
      <w:r w:rsidRPr="00E71523">
        <w:rPr>
          <w:rFonts w:ascii="Times" w:eastAsia="Times New Roman" w:hAnsi="Times" w:cs="Times New Roman"/>
          <w:sz w:val="18"/>
          <w:szCs w:val="18"/>
          <w:lang w:val="fr-FR" w:eastAsia="it-IT"/>
        </w:rPr>
        <w:t>Blanckeman</w:t>
      </w:r>
      <w:proofErr w:type="spellEnd"/>
      <w:r w:rsidRPr="00E71523">
        <w:rPr>
          <w:rFonts w:ascii="Times" w:eastAsia="Times New Roman" w:hAnsi="Times" w:cs="Times New Roman"/>
          <w:sz w:val="18"/>
          <w:szCs w:val="18"/>
          <w:lang w:val="fr-FR" w:eastAsia="it-IT"/>
        </w:rPr>
        <w:t xml:space="preserve">, Paris, Champion, 2017 (ouvrage de consultation, utile pour les recherches personnelles des étudiants, disponible à la bibliothèque de l’université). </w:t>
      </w:r>
    </w:p>
    <w:p w14:paraId="7B9DA785" w14:textId="38173FA5" w:rsidR="00F65ACF" w:rsidRPr="00E71523" w:rsidRDefault="00F65ACF" w:rsidP="00012116">
      <w:pPr>
        <w:pStyle w:val="Paragrafoelenco"/>
        <w:numPr>
          <w:ilvl w:val="0"/>
          <w:numId w:val="16"/>
        </w:numPr>
        <w:spacing w:after="0" w:line="240" w:lineRule="auto"/>
        <w:ind w:left="284" w:hanging="284"/>
        <w:rPr>
          <w:iCs/>
          <w:noProof/>
          <w:sz w:val="18"/>
          <w:szCs w:val="18"/>
          <w:lang w:val="fr-FR"/>
        </w:rPr>
      </w:pPr>
      <w:r w:rsidRPr="00E71523">
        <w:rPr>
          <w:iCs/>
          <w:noProof/>
          <w:sz w:val="18"/>
          <w:szCs w:val="18"/>
          <w:lang w:val="fr-FR"/>
        </w:rPr>
        <w:t xml:space="preserve">Le site </w:t>
      </w:r>
      <w:r w:rsidRPr="00E71523">
        <w:rPr>
          <w:i/>
          <w:noProof/>
          <w:sz w:val="18"/>
          <w:szCs w:val="18"/>
          <w:lang w:val="fr-FR"/>
        </w:rPr>
        <w:t>Yourcenariana</w:t>
      </w:r>
      <w:r w:rsidRPr="00E71523">
        <w:rPr>
          <w:iCs/>
          <w:noProof/>
          <w:sz w:val="18"/>
          <w:szCs w:val="18"/>
          <w:lang w:val="fr-FR"/>
        </w:rPr>
        <w:t xml:space="preserve"> sera régulièrement consulté, qui contient de nombreuses publications en ligne et une utile bibliographie (</w:t>
      </w:r>
      <w:r w:rsidRPr="00ED4BD5">
        <w:rPr>
          <w:i/>
          <w:noProof/>
          <w:sz w:val="18"/>
          <w:szCs w:val="18"/>
          <w:lang w:val="fr-FR"/>
        </w:rPr>
        <w:t>https://www.yourcenariana.org/taxonomy/term/12%2014%2015%2020%2026%2027</w:t>
      </w:r>
      <w:r w:rsidRPr="00E71523">
        <w:rPr>
          <w:iCs/>
          <w:noProof/>
          <w:sz w:val="18"/>
          <w:szCs w:val="18"/>
          <w:lang w:val="fr-FR"/>
        </w:rPr>
        <w:t xml:space="preserve">) </w:t>
      </w:r>
    </w:p>
    <w:p w14:paraId="13D20BF2" w14:textId="2B288CFE" w:rsidR="00F112BC" w:rsidRPr="003B189F" w:rsidRDefault="008B33F9" w:rsidP="003B189F">
      <w:pPr>
        <w:tabs>
          <w:tab w:val="left" w:pos="284"/>
        </w:tabs>
        <w:spacing w:before="240" w:after="120" w:line="240" w:lineRule="exact"/>
        <w:jc w:val="both"/>
        <w:rPr>
          <w:rFonts w:ascii="Times" w:eastAsia="Times New Roman" w:hAnsi="Times" w:cs="Times New Roman"/>
          <w:b/>
          <w:i/>
          <w:sz w:val="18"/>
          <w:szCs w:val="18"/>
          <w:lang w:val="fr-FR" w:eastAsia="it-IT"/>
        </w:rPr>
      </w:pPr>
      <w:r>
        <w:rPr>
          <w:rFonts w:ascii="Times" w:eastAsia="Times New Roman" w:hAnsi="Times" w:cs="Times New Roman"/>
          <w:b/>
          <w:i/>
          <w:sz w:val="18"/>
          <w:szCs w:val="18"/>
          <w:lang w:val="fr-FR" w:eastAsia="it-IT"/>
        </w:rPr>
        <w:t>TEACHING METHOD</w:t>
      </w:r>
    </w:p>
    <w:p w14:paraId="335A55CE" w14:textId="634FBB9A" w:rsidR="00F112BC" w:rsidRDefault="00F112BC" w:rsidP="008B33F9">
      <w:pPr>
        <w:spacing w:after="0" w:line="220" w:lineRule="exact"/>
        <w:ind w:firstLine="284"/>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Cours magistral en français. La plate-forme </w:t>
      </w:r>
      <w:proofErr w:type="spellStart"/>
      <w:r w:rsidRPr="00E71523">
        <w:rPr>
          <w:rFonts w:ascii="Times" w:eastAsia="Times New Roman" w:hAnsi="Times" w:cs="Times New Roman"/>
          <w:sz w:val="18"/>
          <w:szCs w:val="18"/>
          <w:lang w:val="fr-FR" w:eastAsia="it-IT"/>
        </w:rPr>
        <w:t>Blackboard</w:t>
      </w:r>
      <w:proofErr w:type="spellEnd"/>
      <w:r w:rsidRPr="00E71523">
        <w:rPr>
          <w:rFonts w:ascii="Times" w:eastAsia="Times New Roman" w:hAnsi="Times" w:cs="Times New Roman"/>
          <w:sz w:val="18"/>
          <w:szCs w:val="18"/>
          <w:lang w:val="fr-FR" w:eastAsia="it-IT"/>
        </w:rPr>
        <w:t xml:space="preserve"> sera utilisée tout au long du cours. Les matériaux y inclus sont à considérer comme obligatoires.  Après les premières 20 heures de cours magistral, les étudiants sont censés choisir un thème (ou un personnage, ou un phénomène stylistique) et présenter oralement les résultats de leur recherche individuelle (Présentation PowerPoint ou Keynote) à l’ensemble de la classe. La discussion en classe</w:t>
      </w:r>
      <w:r w:rsidR="00D107E6" w:rsidRPr="00E71523">
        <w:rPr>
          <w:rFonts w:ascii="Times" w:eastAsia="Times New Roman" w:hAnsi="Times" w:cs="Times New Roman"/>
          <w:sz w:val="18"/>
          <w:szCs w:val="18"/>
          <w:lang w:val="fr-FR" w:eastAsia="it-IT"/>
        </w:rPr>
        <w:t xml:space="preserve"> et la présentation</w:t>
      </w:r>
      <w:r w:rsidRPr="00E71523">
        <w:rPr>
          <w:rFonts w:ascii="Times" w:eastAsia="Times New Roman" w:hAnsi="Times" w:cs="Times New Roman"/>
          <w:sz w:val="18"/>
          <w:szCs w:val="18"/>
          <w:lang w:val="fr-FR" w:eastAsia="it-IT"/>
        </w:rPr>
        <w:t xml:space="preserve"> </w:t>
      </w:r>
      <w:r w:rsidR="00D107E6" w:rsidRPr="00E71523">
        <w:rPr>
          <w:rFonts w:ascii="Times" w:eastAsia="Times New Roman" w:hAnsi="Times" w:cs="Times New Roman"/>
          <w:sz w:val="18"/>
          <w:szCs w:val="18"/>
          <w:lang w:val="fr-FR" w:eastAsia="it-IT"/>
        </w:rPr>
        <w:t>seront</w:t>
      </w:r>
      <w:r w:rsidRPr="00E71523">
        <w:rPr>
          <w:rFonts w:ascii="Times" w:eastAsia="Times New Roman" w:hAnsi="Times" w:cs="Times New Roman"/>
          <w:sz w:val="18"/>
          <w:szCs w:val="18"/>
          <w:lang w:val="fr-FR" w:eastAsia="it-IT"/>
        </w:rPr>
        <w:t xml:space="preserve"> partie prenante du développement du cours et de l’évaluation finale</w:t>
      </w:r>
      <w:r w:rsidR="00E71523">
        <w:rPr>
          <w:rFonts w:ascii="Times" w:eastAsia="Times New Roman" w:hAnsi="Times" w:cs="Times New Roman"/>
          <w:sz w:val="18"/>
          <w:szCs w:val="18"/>
          <w:lang w:val="fr-FR" w:eastAsia="it-IT"/>
        </w:rPr>
        <w:t xml:space="preserve">. </w:t>
      </w:r>
    </w:p>
    <w:p w14:paraId="7BF039D0" w14:textId="4881EEC1" w:rsidR="00E71523" w:rsidRPr="003B189F" w:rsidRDefault="008B33F9" w:rsidP="003B189F">
      <w:pPr>
        <w:tabs>
          <w:tab w:val="left" w:pos="284"/>
        </w:tabs>
        <w:spacing w:before="240" w:after="120" w:line="240" w:lineRule="exact"/>
        <w:jc w:val="both"/>
        <w:rPr>
          <w:rFonts w:ascii="Times" w:eastAsia="Times New Roman" w:hAnsi="Times" w:cs="Times New Roman"/>
          <w:b/>
          <w:i/>
          <w:sz w:val="18"/>
          <w:szCs w:val="18"/>
          <w:lang w:val="fr-FR" w:eastAsia="it-IT"/>
        </w:rPr>
      </w:pPr>
      <w:r>
        <w:rPr>
          <w:rFonts w:ascii="Times" w:eastAsia="Times New Roman" w:hAnsi="Times" w:cs="Times New Roman"/>
          <w:b/>
          <w:i/>
          <w:sz w:val="18"/>
          <w:szCs w:val="18"/>
          <w:lang w:val="fr-FR" w:eastAsia="it-IT"/>
        </w:rPr>
        <w:t>ASSESSMENT METHOD AND CRITERIA</w:t>
      </w:r>
    </w:p>
    <w:p w14:paraId="79351263" w14:textId="23427FB2" w:rsidR="00E71523" w:rsidRPr="00E71523" w:rsidRDefault="00E71523" w:rsidP="002D397E">
      <w:pPr>
        <w:pStyle w:val="Testo2"/>
        <w:rPr>
          <w:rFonts w:ascii="Times New Roman" w:hAnsi="Times New Roman"/>
          <w:color w:val="000000" w:themeColor="text1"/>
          <w:szCs w:val="18"/>
          <w:lang w:val="fr-FR"/>
        </w:rPr>
      </w:pPr>
      <w:r w:rsidRPr="00E71523">
        <w:rPr>
          <w:rFonts w:ascii="Times New Roman" w:hAnsi="Times New Roman"/>
          <w:color w:val="000000" w:themeColor="text1"/>
          <w:szCs w:val="18"/>
          <w:u w:val="single"/>
          <w:lang w:val="fr-FR"/>
        </w:rPr>
        <w:t xml:space="preserve">Méthode de l’examen (Cours magistral, M. </w:t>
      </w:r>
      <w:r w:rsidR="00F5705C">
        <w:rPr>
          <w:rFonts w:ascii="Times New Roman" w:hAnsi="Times New Roman"/>
          <w:color w:val="000000" w:themeColor="text1"/>
          <w:szCs w:val="18"/>
          <w:u w:val="single"/>
          <w:lang w:val="fr-FR"/>
        </w:rPr>
        <w:t>Verna</w:t>
      </w:r>
      <w:r w:rsidRPr="00E71523">
        <w:rPr>
          <w:rFonts w:ascii="Times New Roman" w:hAnsi="Times New Roman"/>
          <w:color w:val="000000" w:themeColor="text1"/>
          <w:szCs w:val="18"/>
          <w:u w:val="single"/>
          <w:lang w:val="fr-FR"/>
        </w:rPr>
        <w:t>) :</w:t>
      </w:r>
      <w:r w:rsidRPr="00E71523">
        <w:rPr>
          <w:rFonts w:ascii="Times New Roman" w:hAnsi="Times New Roman"/>
          <w:color w:val="000000" w:themeColor="text1"/>
          <w:szCs w:val="18"/>
          <w:lang w:val="fr-FR"/>
        </w:rPr>
        <w:t xml:space="preserve"> entretien oral avec l’enseignant, avec </w:t>
      </w:r>
      <w:r w:rsidR="00F5705C">
        <w:rPr>
          <w:rFonts w:ascii="Times New Roman" w:hAnsi="Times New Roman"/>
          <w:color w:val="000000" w:themeColor="text1"/>
          <w:szCs w:val="18"/>
          <w:lang w:val="fr-FR"/>
        </w:rPr>
        <w:t>2/3</w:t>
      </w:r>
      <w:r w:rsidRPr="00E71523">
        <w:rPr>
          <w:rFonts w:ascii="Times New Roman" w:hAnsi="Times New Roman"/>
          <w:color w:val="000000" w:themeColor="text1"/>
          <w:szCs w:val="18"/>
          <w:lang w:val="fr-FR"/>
        </w:rPr>
        <w:t xml:space="preserve"> questions posées par l’enseignant, en français. L’entretient comprend : a) lecture, traduction (précise et détaillée) des textes au programme ; b) commentaire du roman, basé sur le contenu du cours et sur la bibliographie. La lecture, la traduction précise et le commentaire </w:t>
      </w:r>
      <w:r w:rsidRPr="00E71523">
        <w:rPr>
          <w:rFonts w:ascii="Times New Roman" w:hAnsi="Times New Roman"/>
          <w:color w:val="000000" w:themeColor="text1"/>
          <w:szCs w:val="18"/>
          <w:lang w:val="fr-FR"/>
        </w:rPr>
        <w:lastRenderedPageBreak/>
        <w:t xml:space="preserve">critique des textes au programme sont une étape incontournable de l’examen. </w:t>
      </w:r>
      <w:r w:rsidRPr="00E71523">
        <w:rPr>
          <w:rFonts w:ascii="Times New Roman" w:hAnsi="Times New Roman"/>
          <w:b/>
          <w:color w:val="000000" w:themeColor="text1"/>
          <w:szCs w:val="18"/>
          <w:lang w:val="fr-FR"/>
        </w:rPr>
        <w:t>Les étudiants sont censés se présenter à l’examen avec leurs propres textes (</w:t>
      </w:r>
      <w:r w:rsidRPr="00E71523">
        <w:rPr>
          <w:rFonts w:ascii="Times New Roman" w:hAnsi="Times New Roman"/>
          <w:color w:val="000000" w:themeColor="text1"/>
          <w:szCs w:val="18"/>
          <w:lang w:val="fr-FR"/>
        </w:rPr>
        <w:t xml:space="preserve">voir la Bibliographie pour les éditions conseillées) ; </w:t>
      </w:r>
      <w:r w:rsidRPr="00E71523">
        <w:rPr>
          <w:rFonts w:ascii="Times New Roman" w:hAnsi="Times New Roman"/>
          <w:b/>
          <w:color w:val="000000" w:themeColor="text1"/>
          <w:szCs w:val="18"/>
          <w:u w:val="single"/>
          <w:lang w:val="fr-FR"/>
        </w:rPr>
        <w:t>les notes personnelles de l’apprenant sur les textes en sa possession sont les bienvenues.</w:t>
      </w:r>
      <w:r w:rsidRPr="00E71523">
        <w:rPr>
          <w:rFonts w:ascii="Times New Roman" w:hAnsi="Times New Roman"/>
          <w:b/>
          <w:color w:val="000000" w:themeColor="text1"/>
          <w:szCs w:val="18"/>
          <w:lang w:val="fr-FR"/>
        </w:rPr>
        <w:t xml:space="preserve"> </w:t>
      </w:r>
      <w:r w:rsidRPr="00E71523">
        <w:rPr>
          <w:rFonts w:ascii="Times New Roman" w:hAnsi="Times New Roman"/>
          <w:color w:val="000000" w:themeColor="text1"/>
          <w:szCs w:val="18"/>
          <w:lang w:val="fr-FR"/>
        </w:rPr>
        <w:t xml:space="preserve">Après la vérification de la compréhension linguistique des textes au programme, l’étudiant pourra démontrer sa capacité à analyser critiquement les textes littéraires. </w:t>
      </w:r>
      <w:r w:rsidR="00E6065D" w:rsidRPr="00497B42">
        <w:rPr>
          <w:rFonts w:ascii="Times New Roman" w:hAnsi="Times New Roman"/>
          <w:b/>
          <w:bCs/>
          <w:color w:val="000000" w:themeColor="text1"/>
          <w:szCs w:val="18"/>
          <w:lang w:val="fr-FR"/>
        </w:rPr>
        <w:t>Les présentations à la classe contribuer</w:t>
      </w:r>
      <w:r w:rsidR="00E324CE" w:rsidRPr="00497B42">
        <w:rPr>
          <w:rFonts w:ascii="Times New Roman" w:hAnsi="Times New Roman"/>
          <w:b/>
          <w:bCs/>
          <w:color w:val="000000" w:themeColor="text1"/>
          <w:szCs w:val="18"/>
          <w:lang w:val="fr-FR"/>
        </w:rPr>
        <w:t>ont</w:t>
      </w:r>
      <w:r w:rsidR="00E6065D" w:rsidRPr="00497B42">
        <w:rPr>
          <w:rFonts w:ascii="Times New Roman" w:hAnsi="Times New Roman"/>
          <w:b/>
          <w:bCs/>
          <w:color w:val="000000" w:themeColor="text1"/>
          <w:szCs w:val="18"/>
          <w:lang w:val="fr-FR"/>
        </w:rPr>
        <w:t xml:space="preserve"> à la moyenne finale</w:t>
      </w:r>
      <w:r w:rsidR="00497B42" w:rsidRPr="00497B42">
        <w:rPr>
          <w:rFonts w:ascii="Times New Roman" w:hAnsi="Times New Roman"/>
          <w:b/>
          <w:bCs/>
          <w:color w:val="000000" w:themeColor="text1"/>
          <w:szCs w:val="18"/>
          <w:lang w:val="fr-FR"/>
        </w:rPr>
        <w:t xml:space="preserve"> au même titre que la note des Esercitazioni</w:t>
      </w:r>
      <w:r w:rsidR="00497B42">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 xml:space="preserve">Pour l’évaluation, on terra compte de la fiche suivante : </w:t>
      </w:r>
    </w:p>
    <w:p w14:paraId="7CCF8D4E" w14:textId="77777777" w:rsidR="00F65ACF" w:rsidRPr="003B189F" w:rsidRDefault="00F65ACF" w:rsidP="003B189F">
      <w:pPr>
        <w:spacing w:after="0" w:line="240" w:lineRule="auto"/>
        <w:jc w:val="both"/>
        <w:rPr>
          <w:rFonts w:ascii="Times" w:eastAsia="Times New Roman" w:hAnsi="Times" w:cs="Times New Roman"/>
          <w:sz w:val="18"/>
          <w:szCs w:val="18"/>
          <w:lang w:val="fr-FR" w:eastAsia="it-IT"/>
        </w:rPr>
      </w:pPr>
    </w:p>
    <w:tbl>
      <w:tblPr>
        <w:tblStyle w:val="Grigliatabella"/>
        <w:tblW w:w="3565" w:type="pct"/>
        <w:tblLook w:val="01E0" w:firstRow="1" w:lastRow="1" w:firstColumn="1" w:lastColumn="1" w:noHBand="0" w:noVBand="0"/>
      </w:tblPr>
      <w:tblGrid>
        <w:gridCol w:w="2847"/>
        <w:gridCol w:w="1916"/>
      </w:tblGrid>
      <w:tr w:rsidR="00E324CE" w:rsidRPr="002D397E" w14:paraId="01E222A8" w14:textId="77777777" w:rsidTr="008D29A5">
        <w:tc>
          <w:tcPr>
            <w:tcW w:w="2989" w:type="pct"/>
          </w:tcPr>
          <w:p w14:paraId="40B4DF41" w14:textId="77777777" w:rsidR="00E324CE" w:rsidRPr="00E71523" w:rsidRDefault="00E324CE" w:rsidP="008D29A5">
            <w:pPr>
              <w:jc w:val="both"/>
              <w:rPr>
                <w:i/>
                <w:color w:val="000000" w:themeColor="text1"/>
                <w:sz w:val="18"/>
                <w:szCs w:val="18"/>
                <w:lang w:val="fr-FR"/>
              </w:rPr>
            </w:pPr>
            <w:r w:rsidRPr="00E71523">
              <w:rPr>
                <w:i/>
                <w:color w:val="000000" w:themeColor="text1"/>
                <w:sz w:val="18"/>
                <w:szCs w:val="18"/>
                <w:lang w:val="fr-FR"/>
              </w:rPr>
              <w:t xml:space="preserve">Compétences à évaluer </w:t>
            </w:r>
          </w:p>
        </w:tc>
        <w:tc>
          <w:tcPr>
            <w:tcW w:w="2011" w:type="pct"/>
          </w:tcPr>
          <w:p w14:paraId="75E589BE" w14:textId="77777777" w:rsidR="00E324CE" w:rsidRPr="00E71523" w:rsidRDefault="00E324CE" w:rsidP="008D29A5">
            <w:pPr>
              <w:jc w:val="both"/>
              <w:rPr>
                <w:color w:val="000000" w:themeColor="text1"/>
                <w:sz w:val="18"/>
                <w:szCs w:val="18"/>
                <w:lang w:val="fr-FR"/>
              </w:rPr>
            </w:pPr>
            <w:r w:rsidRPr="00E71523">
              <w:rPr>
                <w:color w:val="000000" w:themeColor="text1"/>
                <w:sz w:val="18"/>
                <w:szCs w:val="18"/>
                <w:lang w:val="fr-FR"/>
              </w:rPr>
              <w:t>Nombre des points à attribuer (maximum)</w:t>
            </w:r>
          </w:p>
        </w:tc>
      </w:tr>
      <w:tr w:rsidR="00E324CE" w:rsidRPr="00E71523" w14:paraId="570F621D" w14:textId="77777777" w:rsidTr="008D29A5">
        <w:tc>
          <w:tcPr>
            <w:tcW w:w="2989" w:type="pct"/>
          </w:tcPr>
          <w:p w14:paraId="5B583868" w14:textId="77777777" w:rsidR="00E324CE" w:rsidRPr="00E71523" w:rsidRDefault="00E324CE" w:rsidP="002D397E">
            <w:pPr>
              <w:numPr>
                <w:ilvl w:val="0"/>
                <w:numId w:val="17"/>
              </w:numPr>
              <w:spacing w:after="0" w:line="240" w:lineRule="auto"/>
              <w:jc w:val="both"/>
              <w:rPr>
                <w:i/>
                <w:color w:val="000000" w:themeColor="text1"/>
                <w:sz w:val="18"/>
                <w:szCs w:val="18"/>
                <w:lang w:val="fr-FR"/>
              </w:rPr>
            </w:pPr>
            <w:r w:rsidRPr="00E71523">
              <w:rPr>
                <w:i/>
                <w:color w:val="000000" w:themeColor="text1"/>
                <w:sz w:val="18"/>
                <w:szCs w:val="18"/>
                <w:lang w:val="fr-FR"/>
              </w:rPr>
              <w:t>Connaissance des textes</w:t>
            </w:r>
          </w:p>
          <w:p w14:paraId="6278E285" w14:textId="77777777" w:rsidR="00E324CE" w:rsidRPr="00E71523" w:rsidRDefault="00E324CE" w:rsidP="008D29A5">
            <w:pPr>
              <w:numPr>
                <w:ilvl w:val="0"/>
                <w:numId w:val="10"/>
              </w:numPr>
              <w:spacing w:after="0" w:line="240" w:lineRule="auto"/>
              <w:jc w:val="both"/>
              <w:rPr>
                <w:color w:val="000000" w:themeColor="text1"/>
                <w:sz w:val="18"/>
                <w:szCs w:val="18"/>
                <w:lang w:val="fr-FR"/>
              </w:rPr>
            </w:pPr>
            <w:r w:rsidRPr="00E71523">
              <w:rPr>
                <w:color w:val="000000" w:themeColor="text1"/>
                <w:sz w:val="18"/>
                <w:szCs w:val="18"/>
                <w:lang w:val="fr-FR"/>
              </w:rPr>
              <w:t xml:space="preserve">Phonétique (lecture) ; Traduction en italien : correction, précision </w:t>
            </w:r>
          </w:p>
          <w:p w14:paraId="5296F902" w14:textId="77777777" w:rsidR="00E324CE" w:rsidRPr="00E71523" w:rsidRDefault="00E324CE" w:rsidP="008D29A5">
            <w:pPr>
              <w:numPr>
                <w:ilvl w:val="0"/>
                <w:numId w:val="10"/>
              </w:numPr>
              <w:spacing w:after="0" w:line="240" w:lineRule="auto"/>
              <w:jc w:val="both"/>
              <w:rPr>
                <w:color w:val="000000" w:themeColor="text1"/>
                <w:sz w:val="18"/>
                <w:szCs w:val="18"/>
                <w:lang w:val="fr-FR"/>
              </w:rPr>
            </w:pPr>
            <w:r w:rsidRPr="00E71523">
              <w:rPr>
                <w:color w:val="000000" w:themeColor="text1"/>
                <w:sz w:val="18"/>
                <w:szCs w:val="18"/>
                <w:lang w:val="fr-FR"/>
              </w:rPr>
              <w:t xml:space="preserve">Compréhension et commentaire du texte </w:t>
            </w:r>
          </w:p>
          <w:p w14:paraId="04DBA2C3" w14:textId="77777777" w:rsidR="00E324CE" w:rsidRPr="00E71523" w:rsidRDefault="00E324CE" w:rsidP="008D29A5">
            <w:pPr>
              <w:jc w:val="both"/>
              <w:rPr>
                <w:color w:val="000000" w:themeColor="text1"/>
                <w:sz w:val="18"/>
                <w:szCs w:val="18"/>
                <w:lang w:val="fr-FR"/>
              </w:rPr>
            </w:pPr>
          </w:p>
        </w:tc>
        <w:tc>
          <w:tcPr>
            <w:tcW w:w="2011" w:type="pct"/>
          </w:tcPr>
          <w:p w14:paraId="78FFCEEE" w14:textId="77777777" w:rsidR="00E324CE" w:rsidRPr="00E71523" w:rsidRDefault="00E324CE" w:rsidP="008D29A5">
            <w:pPr>
              <w:jc w:val="both"/>
              <w:rPr>
                <w:b/>
                <w:color w:val="000000" w:themeColor="text1"/>
                <w:sz w:val="18"/>
                <w:szCs w:val="18"/>
                <w:lang w:val="fr-FR"/>
              </w:rPr>
            </w:pPr>
          </w:p>
          <w:p w14:paraId="08B2743B" w14:textId="77777777" w:rsidR="00E324CE" w:rsidRPr="00E71523" w:rsidRDefault="00E324CE" w:rsidP="008D29A5">
            <w:pPr>
              <w:jc w:val="both"/>
              <w:rPr>
                <w:b/>
                <w:color w:val="000000" w:themeColor="text1"/>
                <w:sz w:val="18"/>
                <w:szCs w:val="18"/>
                <w:lang w:val="fr-FR"/>
              </w:rPr>
            </w:pPr>
          </w:p>
          <w:p w14:paraId="4121A0F9" w14:textId="77777777" w:rsidR="00E324CE" w:rsidRPr="00E71523" w:rsidRDefault="00E324CE" w:rsidP="008D29A5">
            <w:pPr>
              <w:jc w:val="both"/>
              <w:rPr>
                <w:b/>
                <w:color w:val="000000" w:themeColor="text1"/>
                <w:sz w:val="18"/>
                <w:szCs w:val="18"/>
                <w:lang w:val="fr-FR"/>
              </w:rPr>
            </w:pPr>
          </w:p>
          <w:p w14:paraId="42294A5F" w14:textId="77777777" w:rsidR="00E324CE" w:rsidRPr="00E71523" w:rsidRDefault="00E324CE" w:rsidP="008D29A5">
            <w:pPr>
              <w:jc w:val="both"/>
              <w:rPr>
                <w:b/>
                <w:color w:val="000000" w:themeColor="text1"/>
                <w:sz w:val="18"/>
                <w:szCs w:val="18"/>
                <w:lang w:val="fr-FR"/>
              </w:rPr>
            </w:pPr>
          </w:p>
          <w:p w14:paraId="4516F727" w14:textId="77777777" w:rsidR="00E324CE" w:rsidRPr="00E71523" w:rsidRDefault="00E324CE" w:rsidP="008D29A5">
            <w:pPr>
              <w:jc w:val="both"/>
              <w:rPr>
                <w:b/>
                <w:color w:val="000000" w:themeColor="text1"/>
                <w:sz w:val="18"/>
                <w:szCs w:val="18"/>
                <w:lang w:val="fr-FR"/>
              </w:rPr>
            </w:pPr>
            <w:r w:rsidRPr="00E71523">
              <w:rPr>
                <w:b/>
                <w:color w:val="000000" w:themeColor="text1"/>
                <w:sz w:val="18"/>
                <w:szCs w:val="18"/>
                <w:lang w:val="fr-FR"/>
              </w:rPr>
              <w:t>15</w:t>
            </w:r>
          </w:p>
          <w:p w14:paraId="1D146870" w14:textId="77777777" w:rsidR="00E324CE" w:rsidRPr="00E71523" w:rsidRDefault="00E324CE" w:rsidP="008D29A5">
            <w:pPr>
              <w:jc w:val="both"/>
              <w:rPr>
                <w:b/>
                <w:color w:val="000000" w:themeColor="text1"/>
                <w:sz w:val="18"/>
                <w:szCs w:val="18"/>
                <w:lang w:val="fr-FR"/>
              </w:rPr>
            </w:pPr>
          </w:p>
          <w:p w14:paraId="32F75F4A" w14:textId="77777777" w:rsidR="00E324CE" w:rsidRPr="00E71523" w:rsidRDefault="00E324CE" w:rsidP="008D29A5">
            <w:pPr>
              <w:jc w:val="both"/>
              <w:rPr>
                <w:b/>
                <w:color w:val="000000" w:themeColor="text1"/>
                <w:sz w:val="18"/>
                <w:szCs w:val="18"/>
                <w:lang w:val="fr-FR"/>
              </w:rPr>
            </w:pPr>
          </w:p>
        </w:tc>
      </w:tr>
      <w:tr w:rsidR="00E324CE" w:rsidRPr="00E71523" w14:paraId="59071131" w14:textId="77777777" w:rsidTr="008D29A5">
        <w:tc>
          <w:tcPr>
            <w:tcW w:w="2989" w:type="pct"/>
          </w:tcPr>
          <w:p w14:paraId="0433D046" w14:textId="77777777" w:rsidR="00E324CE" w:rsidRPr="00E71523" w:rsidRDefault="00E324CE" w:rsidP="002D397E">
            <w:pPr>
              <w:numPr>
                <w:ilvl w:val="0"/>
                <w:numId w:val="17"/>
              </w:numPr>
              <w:spacing w:after="0" w:line="240" w:lineRule="auto"/>
              <w:jc w:val="both"/>
              <w:rPr>
                <w:i/>
                <w:color w:val="000000" w:themeColor="text1"/>
                <w:sz w:val="18"/>
                <w:szCs w:val="18"/>
                <w:lang w:val="fr-FR"/>
              </w:rPr>
            </w:pPr>
            <w:r w:rsidRPr="00E71523">
              <w:rPr>
                <w:i/>
                <w:color w:val="000000" w:themeColor="text1"/>
                <w:sz w:val="18"/>
                <w:szCs w:val="18"/>
                <w:lang w:val="fr-FR"/>
              </w:rPr>
              <w:t xml:space="preserve">Notions d’histoire littéraire </w:t>
            </w:r>
          </w:p>
          <w:p w14:paraId="52C9C9D2" w14:textId="77777777" w:rsidR="00E324CE" w:rsidRPr="00E71523" w:rsidRDefault="00E324CE" w:rsidP="008D29A5">
            <w:pPr>
              <w:numPr>
                <w:ilvl w:val="0"/>
                <w:numId w:val="11"/>
              </w:numPr>
              <w:spacing w:after="0" w:line="240" w:lineRule="auto"/>
              <w:jc w:val="both"/>
              <w:rPr>
                <w:color w:val="000000" w:themeColor="text1"/>
                <w:sz w:val="18"/>
                <w:szCs w:val="18"/>
                <w:lang w:val="fr-FR"/>
              </w:rPr>
            </w:pPr>
            <w:r w:rsidRPr="00E71523">
              <w:rPr>
                <w:color w:val="000000" w:themeColor="text1"/>
                <w:sz w:val="18"/>
                <w:szCs w:val="18"/>
                <w:lang w:val="fr-FR"/>
              </w:rPr>
              <w:t>Habileté à contextualiser le texte (histoire/histoire littéraire)</w:t>
            </w:r>
          </w:p>
        </w:tc>
        <w:tc>
          <w:tcPr>
            <w:tcW w:w="2011" w:type="pct"/>
          </w:tcPr>
          <w:p w14:paraId="22506691" w14:textId="62D88EAC" w:rsidR="00E324CE" w:rsidRPr="00E71523" w:rsidRDefault="00DF7157" w:rsidP="008D29A5">
            <w:pPr>
              <w:jc w:val="both"/>
              <w:rPr>
                <w:b/>
                <w:color w:val="000000" w:themeColor="text1"/>
                <w:sz w:val="18"/>
                <w:szCs w:val="18"/>
                <w:lang w:val="fr-FR"/>
              </w:rPr>
            </w:pPr>
            <w:r>
              <w:rPr>
                <w:b/>
                <w:color w:val="000000" w:themeColor="text1"/>
                <w:sz w:val="18"/>
                <w:szCs w:val="18"/>
                <w:lang w:val="fr-FR"/>
              </w:rPr>
              <w:t>8</w:t>
            </w:r>
          </w:p>
          <w:p w14:paraId="496C4104" w14:textId="056A3F4E" w:rsidR="00E324CE" w:rsidRPr="00E71523" w:rsidRDefault="00E324CE" w:rsidP="008D29A5">
            <w:pPr>
              <w:jc w:val="both"/>
              <w:rPr>
                <w:b/>
                <w:color w:val="000000" w:themeColor="text1"/>
                <w:sz w:val="18"/>
                <w:szCs w:val="18"/>
                <w:lang w:val="fr-FR"/>
              </w:rPr>
            </w:pPr>
          </w:p>
        </w:tc>
      </w:tr>
      <w:tr w:rsidR="00E324CE" w:rsidRPr="00E71523" w14:paraId="20192729" w14:textId="77777777" w:rsidTr="008D29A5">
        <w:tc>
          <w:tcPr>
            <w:tcW w:w="2989" w:type="pct"/>
          </w:tcPr>
          <w:p w14:paraId="7F2B5D5D" w14:textId="77777777" w:rsidR="00E324CE" w:rsidRPr="00E71523" w:rsidRDefault="00E324CE" w:rsidP="002D397E">
            <w:pPr>
              <w:numPr>
                <w:ilvl w:val="0"/>
                <w:numId w:val="17"/>
              </w:numPr>
              <w:spacing w:after="0" w:line="240" w:lineRule="auto"/>
              <w:jc w:val="both"/>
              <w:rPr>
                <w:i/>
                <w:color w:val="000000" w:themeColor="text1"/>
                <w:sz w:val="18"/>
                <w:szCs w:val="18"/>
                <w:lang w:val="fr-FR"/>
              </w:rPr>
            </w:pPr>
            <w:r w:rsidRPr="00E71523">
              <w:rPr>
                <w:i/>
                <w:color w:val="000000" w:themeColor="text1"/>
                <w:sz w:val="18"/>
                <w:szCs w:val="18"/>
                <w:lang w:val="fr-FR"/>
              </w:rPr>
              <w:t xml:space="preserve">Degré d’élaboration de données et de notions </w:t>
            </w:r>
          </w:p>
          <w:p w14:paraId="3DA9AD73" w14:textId="77777777" w:rsidR="00E324CE" w:rsidRPr="00E71523" w:rsidRDefault="00E324CE" w:rsidP="008D29A5">
            <w:pPr>
              <w:numPr>
                <w:ilvl w:val="0"/>
                <w:numId w:val="12"/>
              </w:numPr>
              <w:spacing w:after="0" w:line="240" w:lineRule="auto"/>
              <w:jc w:val="both"/>
              <w:rPr>
                <w:color w:val="000000" w:themeColor="text1"/>
                <w:sz w:val="18"/>
                <w:szCs w:val="18"/>
                <w:lang w:val="fr-FR"/>
              </w:rPr>
            </w:pPr>
            <w:r w:rsidRPr="00E71523">
              <w:rPr>
                <w:color w:val="000000" w:themeColor="text1"/>
                <w:sz w:val="18"/>
                <w:szCs w:val="18"/>
                <w:lang w:val="fr-FR"/>
              </w:rPr>
              <w:t>Habileté à établir des rapprochement / habileté à confronter textes et auteurs différents</w:t>
            </w:r>
          </w:p>
          <w:p w14:paraId="316FE793" w14:textId="77777777" w:rsidR="00E324CE" w:rsidRPr="00E71523" w:rsidRDefault="00E324CE" w:rsidP="008D29A5">
            <w:pPr>
              <w:numPr>
                <w:ilvl w:val="0"/>
                <w:numId w:val="12"/>
              </w:numPr>
              <w:spacing w:after="0" w:line="240" w:lineRule="auto"/>
              <w:jc w:val="both"/>
              <w:rPr>
                <w:color w:val="000000" w:themeColor="text1"/>
                <w:sz w:val="18"/>
                <w:szCs w:val="18"/>
                <w:lang w:val="fr-FR"/>
              </w:rPr>
            </w:pPr>
            <w:r w:rsidRPr="00E71523">
              <w:rPr>
                <w:color w:val="000000" w:themeColor="text1"/>
                <w:sz w:val="18"/>
                <w:szCs w:val="18"/>
                <w:lang w:val="fr-FR"/>
              </w:rPr>
              <w:t xml:space="preserve">Habileté d’analyse critique </w:t>
            </w:r>
          </w:p>
        </w:tc>
        <w:tc>
          <w:tcPr>
            <w:tcW w:w="2011" w:type="pct"/>
          </w:tcPr>
          <w:p w14:paraId="2D13C13A" w14:textId="77777777" w:rsidR="00E324CE" w:rsidRPr="00E71523" w:rsidRDefault="00E324CE" w:rsidP="008D29A5">
            <w:pPr>
              <w:jc w:val="both"/>
              <w:rPr>
                <w:b/>
                <w:color w:val="000000" w:themeColor="text1"/>
                <w:sz w:val="18"/>
                <w:szCs w:val="18"/>
                <w:lang w:val="fr-FR"/>
              </w:rPr>
            </w:pPr>
          </w:p>
          <w:p w14:paraId="69E8AB34" w14:textId="77777777" w:rsidR="00E324CE" w:rsidRPr="00E71523" w:rsidRDefault="00E324CE" w:rsidP="008D29A5">
            <w:pPr>
              <w:jc w:val="both"/>
              <w:rPr>
                <w:b/>
                <w:color w:val="000000" w:themeColor="text1"/>
                <w:sz w:val="18"/>
                <w:szCs w:val="18"/>
                <w:lang w:val="fr-FR"/>
              </w:rPr>
            </w:pPr>
          </w:p>
          <w:p w14:paraId="1DFCE1A1" w14:textId="77777777" w:rsidR="00E324CE" w:rsidRPr="00E71523" w:rsidRDefault="00E324CE" w:rsidP="008D29A5">
            <w:pPr>
              <w:jc w:val="both"/>
              <w:rPr>
                <w:b/>
                <w:color w:val="000000" w:themeColor="text1"/>
                <w:sz w:val="18"/>
                <w:szCs w:val="18"/>
                <w:lang w:val="fr-FR"/>
              </w:rPr>
            </w:pPr>
          </w:p>
          <w:p w14:paraId="09689B02" w14:textId="77777777" w:rsidR="00E324CE" w:rsidRPr="00E71523" w:rsidRDefault="00E324CE" w:rsidP="008D29A5">
            <w:pPr>
              <w:jc w:val="both"/>
              <w:rPr>
                <w:b/>
                <w:color w:val="000000" w:themeColor="text1"/>
                <w:sz w:val="18"/>
                <w:szCs w:val="18"/>
                <w:lang w:val="fr-FR"/>
              </w:rPr>
            </w:pPr>
          </w:p>
          <w:p w14:paraId="0D0F5413" w14:textId="77777777" w:rsidR="00E324CE" w:rsidRPr="00E71523" w:rsidRDefault="00E324CE" w:rsidP="008D29A5">
            <w:pPr>
              <w:jc w:val="both"/>
              <w:rPr>
                <w:b/>
                <w:color w:val="000000" w:themeColor="text1"/>
                <w:sz w:val="18"/>
                <w:szCs w:val="18"/>
                <w:lang w:val="fr-FR"/>
              </w:rPr>
            </w:pPr>
            <w:r w:rsidRPr="00E71523">
              <w:rPr>
                <w:b/>
                <w:color w:val="000000" w:themeColor="text1"/>
                <w:sz w:val="18"/>
                <w:szCs w:val="18"/>
                <w:lang w:val="fr-FR"/>
              </w:rPr>
              <w:t>7</w:t>
            </w:r>
          </w:p>
        </w:tc>
      </w:tr>
    </w:tbl>
    <w:p w14:paraId="1B96C4CC" w14:textId="77777777" w:rsidR="00E324CE" w:rsidRPr="00E71523" w:rsidRDefault="00E324CE" w:rsidP="003B189F">
      <w:pPr>
        <w:spacing w:before="240"/>
        <w:jc w:val="both"/>
        <w:rPr>
          <w:rFonts w:ascii="Times New Roman" w:hAnsi="Times New Roman" w:cs="Times New Roman"/>
          <w:b/>
          <w:color w:val="000000" w:themeColor="text1"/>
          <w:sz w:val="18"/>
          <w:szCs w:val="18"/>
          <w:lang w:val="fr-FR"/>
        </w:rPr>
      </w:pPr>
      <w:r w:rsidRPr="00E71523">
        <w:rPr>
          <w:rFonts w:ascii="Times New Roman" w:hAnsi="Times New Roman" w:cs="Times New Roman"/>
          <w:b/>
          <w:color w:val="000000" w:themeColor="text1"/>
          <w:sz w:val="18"/>
          <w:szCs w:val="18"/>
          <w:lang w:val="fr-FR"/>
        </w:rPr>
        <w:t>Note finale ………………………………………. / 30</w:t>
      </w:r>
    </w:p>
    <w:p w14:paraId="02089324" w14:textId="77777777" w:rsidR="00E324CE" w:rsidRPr="00E71523" w:rsidRDefault="00E324CE" w:rsidP="003B189F">
      <w:pPr>
        <w:spacing w:after="120"/>
        <w:jc w:val="both"/>
        <w:rPr>
          <w:rFonts w:ascii="Times New Roman" w:hAnsi="Times New Roman" w:cs="Times New Roman"/>
          <w:b/>
          <w:color w:val="000000" w:themeColor="text1"/>
          <w:sz w:val="18"/>
          <w:szCs w:val="18"/>
          <w:lang w:val="fr-FR"/>
        </w:rPr>
      </w:pPr>
      <w:r w:rsidRPr="00E71523">
        <w:rPr>
          <w:rFonts w:ascii="Times New Roman" w:hAnsi="Times New Roman" w:cs="Times New Roman"/>
          <w:b/>
          <w:color w:val="000000" w:themeColor="text1"/>
          <w:sz w:val="18"/>
          <w:szCs w:val="18"/>
          <w:lang w:val="fr-FR"/>
        </w:rPr>
        <w:lastRenderedPageBreak/>
        <w:t xml:space="preserve">Pour obtenir la note “30 e </w:t>
      </w:r>
      <w:proofErr w:type="spellStart"/>
      <w:r w:rsidRPr="00E71523">
        <w:rPr>
          <w:rFonts w:ascii="Times New Roman" w:hAnsi="Times New Roman" w:cs="Times New Roman"/>
          <w:b/>
          <w:color w:val="000000" w:themeColor="text1"/>
          <w:sz w:val="18"/>
          <w:szCs w:val="18"/>
          <w:lang w:val="fr-FR"/>
        </w:rPr>
        <w:t>lode</w:t>
      </w:r>
      <w:proofErr w:type="spellEnd"/>
      <w:r w:rsidRPr="00E71523">
        <w:rPr>
          <w:rFonts w:ascii="Times New Roman" w:hAnsi="Times New Roman" w:cs="Times New Roman"/>
          <w:b/>
          <w:color w:val="000000" w:themeColor="text1"/>
          <w:sz w:val="18"/>
          <w:szCs w:val="18"/>
          <w:lang w:val="fr-FR"/>
        </w:rPr>
        <w:t xml:space="preserve">” il faut l’excellence au niveau des trois compétences évaluées aussi bien qu’une excellente capacité critique du texte littéraire. </w:t>
      </w:r>
    </w:p>
    <w:p w14:paraId="1E0182DA" w14:textId="77777777" w:rsidR="00E324CE" w:rsidRDefault="00E324CE" w:rsidP="00E324CE">
      <w:pPr>
        <w:tabs>
          <w:tab w:val="left" w:pos="284"/>
        </w:tabs>
        <w:spacing w:after="0" w:line="220" w:lineRule="exact"/>
        <w:jc w:val="both"/>
        <w:rPr>
          <w:rFonts w:ascii="Times New Roman" w:hAnsi="Times New Roman" w:cs="Times New Roman"/>
          <w:color w:val="000000" w:themeColor="text1"/>
          <w:sz w:val="18"/>
          <w:szCs w:val="18"/>
          <w:lang w:val="fr-FR"/>
        </w:rPr>
      </w:pPr>
      <w:r w:rsidRPr="00E71523">
        <w:rPr>
          <w:rFonts w:ascii="Times New Roman" w:hAnsi="Times New Roman" w:cs="Times New Roman"/>
          <w:color w:val="000000" w:themeColor="text1"/>
          <w:sz w:val="18"/>
          <w:szCs w:val="18"/>
          <w:lang w:val="fr-FR"/>
        </w:rPr>
        <w:t xml:space="preserve">Al </w:t>
      </w:r>
      <w:proofErr w:type="spellStart"/>
      <w:r w:rsidRPr="00E71523">
        <w:rPr>
          <w:rFonts w:ascii="Times New Roman" w:hAnsi="Times New Roman" w:cs="Times New Roman"/>
          <w:color w:val="000000" w:themeColor="text1"/>
          <w:sz w:val="18"/>
          <w:szCs w:val="18"/>
          <w:lang w:val="fr-FR"/>
        </w:rPr>
        <w:t>voto</w:t>
      </w:r>
      <w:proofErr w:type="spellEnd"/>
      <w:r w:rsidRPr="00E71523">
        <w:rPr>
          <w:rFonts w:ascii="Times New Roman" w:hAnsi="Times New Roman" w:cs="Times New Roman"/>
          <w:color w:val="000000" w:themeColor="text1"/>
          <w:sz w:val="18"/>
          <w:szCs w:val="18"/>
          <w:lang w:val="fr-FR"/>
        </w:rPr>
        <w:t xml:space="preserve"> finale </w:t>
      </w:r>
      <w:proofErr w:type="spellStart"/>
      <w:r w:rsidRPr="00E71523">
        <w:rPr>
          <w:rFonts w:ascii="Times New Roman" w:hAnsi="Times New Roman" w:cs="Times New Roman"/>
          <w:color w:val="000000" w:themeColor="text1"/>
          <w:sz w:val="18"/>
          <w:szCs w:val="18"/>
          <w:lang w:val="fr-FR"/>
        </w:rPr>
        <w:t>concorre</w:t>
      </w:r>
      <w:proofErr w:type="spellEnd"/>
      <w:r w:rsidRPr="00E71523">
        <w:rPr>
          <w:rFonts w:ascii="Times New Roman" w:hAnsi="Times New Roman" w:cs="Times New Roman"/>
          <w:color w:val="000000" w:themeColor="text1"/>
          <w:sz w:val="18"/>
          <w:szCs w:val="18"/>
          <w:lang w:val="fr-FR"/>
        </w:rPr>
        <w:t xml:space="preserve"> il </w:t>
      </w:r>
      <w:proofErr w:type="spellStart"/>
      <w:r w:rsidRPr="00E71523">
        <w:rPr>
          <w:rFonts w:ascii="Times New Roman" w:hAnsi="Times New Roman" w:cs="Times New Roman"/>
          <w:color w:val="000000" w:themeColor="text1"/>
          <w:sz w:val="18"/>
          <w:szCs w:val="18"/>
          <w:lang w:val="fr-FR"/>
        </w:rPr>
        <w:t>voto</w:t>
      </w:r>
      <w:proofErr w:type="spellEnd"/>
      <w:r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che</w:t>
      </w:r>
      <w:proofErr w:type="spellEnd"/>
      <w:r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risulta</w:t>
      </w:r>
      <w:proofErr w:type="spellEnd"/>
      <w:r w:rsidRPr="00E71523">
        <w:rPr>
          <w:rFonts w:ascii="Times New Roman" w:hAnsi="Times New Roman" w:cs="Times New Roman"/>
          <w:color w:val="000000" w:themeColor="text1"/>
          <w:sz w:val="18"/>
          <w:szCs w:val="18"/>
          <w:lang w:val="fr-FR"/>
        </w:rPr>
        <w:t xml:space="preserve"> dalla media </w:t>
      </w:r>
      <w:proofErr w:type="spellStart"/>
      <w:r w:rsidRPr="00E71523">
        <w:rPr>
          <w:rFonts w:ascii="Times New Roman" w:hAnsi="Times New Roman" w:cs="Times New Roman"/>
          <w:color w:val="000000" w:themeColor="text1"/>
          <w:sz w:val="18"/>
          <w:szCs w:val="18"/>
          <w:lang w:val="fr-FR"/>
        </w:rPr>
        <w:t>ponderata</w:t>
      </w:r>
      <w:proofErr w:type="spellEnd"/>
      <w:r w:rsidRPr="00E71523">
        <w:rPr>
          <w:rFonts w:ascii="Times New Roman" w:hAnsi="Times New Roman" w:cs="Times New Roman"/>
          <w:color w:val="000000" w:themeColor="text1"/>
          <w:sz w:val="18"/>
          <w:szCs w:val="18"/>
          <w:lang w:val="fr-FR"/>
        </w:rPr>
        <w:t xml:space="preserve"> degli </w:t>
      </w:r>
      <w:proofErr w:type="spellStart"/>
      <w:r w:rsidRPr="00E71523">
        <w:rPr>
          <w:rFonts w:ascii="Times New Roman" w:hAnsi="Times New Roman" w:cs="Times New Roman"/>
          <w:color w:val="000000" w:themeColor="text1"/>
          <w:sz w:val="18"/>
          <w:szCs w:val="18"/>
          <w:lang w:val="fr-FR"/>
        </w:rPr>
        <w:t>esiti</w:t>
      </w:r>
      <w:proofErr w:type="spellEnd"/>
      <w:r w:rsidRPr="00E71523">
        <w:rPr>
          <w:rFonts w:ascii="Times New Roman" w:hAnsi="Times New Roman" w:cs="Times New Roman"/>
          <w:color w:val="000000" w:themeColor="text1"/>
          <w:sz w:val="18"/>
          <w:szCs w:val="18"/>
          <w:lang w:val="fr-FR"/>
        </w:rPr>
        <w:t xml:space="preserve"> delle </w:t>
      </w:r>
      <w:proofErr w:type="spellStart"/>
      <w:r w:rsidRPr="00E71523">
        <w:rPr>
          <w:rFonts w:ascii="Times New Roman" w:hAnsi="Times New Roman" w:cs="Times New Roman"/>
          <w:color w:val="000000" w:themeColor="text1"/>
          <w:sz w:val="18"/>
          <w:szCs w:val="18"/>
          <w:lang w:val="fr-FR"/>
        </w:rPr>
        <w:t>prove</w:t>
      </w:r>
      <w:proofErr w:type="spellEnd"/>
      <w:r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intermedie</w:t>
      </w:r>
      <w:proofErr w:type="spellEnd"/>
      <w:r w:rsidRPr="00E71523">
        <w:rPr>
          <w:rFonts w:ascii="Times New Roman" w:hAnsi="Times New Roman" w:cs="Times New Roman"/>
          <w:color w:val="000000" w:themeColor="text1"/>
          <w:sz w:val="18"/>
          <w:szCs w:val="18"/>
          <w:lang w:val="fr-FR"/>
        </w:rPr>
        <w:t xml:space="preserve"> di lingua </w:t>
      </w:r>
      <w:proofErr w:type="spellStart"/>
      <w:r w:rsidRPr="00E71523">
        <w:rPr>
          <w:rFonts w:ascii="Times New Roman" w:hAnsi="Times New Roman" w:cs="Times New Roman"/>
          <w:color w:val="000000" w:themeColor="text1"/>
          <w:sz w:val="18"/>
          <w:szCs w:val="18"/>
          <w:lang w:val="fr-FR"/>
        </w:rPr>
        <w:t>scritta</w:t>
      </w:r>
      <w:proofErr w:type="spellEnd"/>
      <w:r w:rsidRPr="00E71523">
        <w:rPr>
          <w:rFonts w:ascii="Times New Roman" w:hAnsi="Times New Roman" w:cs="Times New Roman"/>
          <w:color w:val="000000" w:themeColor="text1"/>
          <w:sz w:val="18"/>
          <w:szCs w:val="18"/>
          <w:lang w:val="fr-FR"/>
        </w:rPr>
        <w:t xml:space="preserve"> e orale (</w:t>
      </w:r>
      <w:proofErr w:type="spellStart"/>
      <w:r w:rsidRPr="00E71523">
        <w:rPr>
          <w:rFonts w:ascii="Times New Roman" w:hAnsi="Times New Roman" w:cs="Times New Roman"/>
          <w:color w:val="000000" w:themeColor="text1"/>
          <w:sz w:val="18"/>
          <w:szCs w:val="18"/>
          <w:lang w:val="fr-FR"/>
        </w:rPr>
        <w:t>rispettivamente</w:t>
      </w:r>
      <w:proofErr w:type="spellEnd"/>
      <w:r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fino</w:t>
      </w:r>
      <w:proofErr w:type="spellEnd"/>
      <w:r w:rsidRPr="00E71523">
        <w:rPr>
          <w:rFonts w:ascii="Times New Roman" w:hAnsi="Times New Roman" w:cs="Times New Roman"/>
          <w:color w:val="000000" w:themeColor="text1"/>
          <w:sz w:val="18"/>
          <w:szCs w:val="18"/>
          <w:lang w:val="fr-FR"/>
        </w:rPr>
        <w:t xml:space="preserve"> a un </w:t>
      </w:r>
      <w:proofErr w:type="spellStart"/>
      <w:r w:rsidRPr="00E71523">
        <w:rPr>
          <w:rFonts w:ascii="Times New Roman" w:hAnsi="Times New Roman" w:cs="Times New Roman"/>
          <w:color w:val="000000" w:themeColor="text1"/>
          <w:sz w:val="18"/>
          <w:szCs w:val="18"/>
          <w:lang w:val="fr-FR"/>
        </w:rPr>
        <w:t>massimo</w:t>
      </w:r>
      <w:proofErr w:type="spellEnd"/>
      <w:r w:rsidRPr="00E71523">
        <w:rPr>
          <w:rFonts w:ascii="Times New Roman" w:hAnsi="Times New Roman" w:cs="Times New Roman"/>
          <w:color w:val="000000" w:themeColor="text1"/>
          <w:sz w:val="18"/>
          <w:szCs w:val="18"/>
          <w:lang w:val="fr-FR"/>
        </w:rPr>
        <w:t xml:space="preserve"> di 1/6 e 2/6 </w:t>
      </w:r>
      <w:proofErr w:type="spellStart"/>
      <w:r w:rsidRPr="00E71523">
        <w:rPr>
          <w:rFonts w:ascii="Times New Roman" w:hAnsi="Times New Roman" w:cs="Times New Roman"/>
          <w:color w:val="000000" w:themeColor="text1"/>
          <w:sz w:val="18"/>
          <w:szCs w:val="18"/>
          <w:lang w:val="fr-FR"/>
        </w:rPr>
        <w:t>del</w:t>
      </w:r>
      <w:proofErr w:type="spellEnd"/>
      <w:r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voto</w:t>
      </w:r>
      <w:proofErr w:type="spellEnd"/>
      <w:r w:rsidRPr="00E71523">
        <w:rPr>
          <w:rFonts w:ascii="Times New Roman" w:hAnsi="Times New Roman" w:cs="Times New Roman"/>
          <w:color w:val="000000" w:themeColor="text1"/>
          <w:sz w:val="18"/>
          <w:szCs w:val="18"/>
          <w:lang w:val="fr-FR"/>
        </w:rPr>
        <w:t xml:space="preserve"> finale).</w:t>
      </w:r>
    </w:p>
    <w:p w14:paraId="7C186946" w14:textId="0B1CFB4B" w:rsidR="008426EA" w:rsidRPr="00E71523" w:rsidRDefault="008B33F9" w:rsidP="008426EA">
      <w:pPr>
        <w:spacing w:before="240" w:after="120"/>
        <w:jc w:val="both"/>
        <w:rPr>
          <w:rFonts w:ascii="Times New Roman" w:hAnsi="Times New Roman" w:cs="Times New Roman"/>
          <w:b/>
          <w:i/>
          <w:color w:val="000000" w:themeColor="text1"/>
          <w:sz w:val="18"/>
          <w:szCs w:val="18"/>
          <w:lang w:val="fr-FR"/>
        </w:rPr>
      </w:pPr>
      <w:r>
        <w:rPr>
          <w:rFonts w:ascii="Times New Roman" w:hAnsi="Times New Roman" w:cs="Times New Roman"/>
          <w:b/>
          <w:i/>
          <w:color w:val="000000" w:themeColor="text1"/>
          <w:sz w:val="18"/>
          <w:szCs w:val="18"/>
          <w:lang w:val="fr-FR"/>
        </w:rPr>
        <w:t>NOTES AND PREREQUISITES</w:t>
      </w:r>
    </w:p>
    <w:p w14:paraId="4F8B9F42" w14:textId="77777777" w:rsidR="008426EA" w:rsidRPr="00E71523" w:rsidRDefault="008426EA" w:rsidP="008426EA">
      <w:pPr>
        <w:spacing w:after="0"/>
        <w:jc w:val="both"/>
        <w:rPr>
          <w:rFonts w:ascii="Times New Roman" w:hAnsi="Times New Roman" w:cs="Times New Roman"/>
          <w:b/>
          <w:i/>
          <w:color w:val="000000" w:themeColor="text1"/>
          <w:sz w:val="18"/>
          <w:szCs w:val="18"/>
          <w:lang w:val="fr-FR"/>
        </w:rPr>
      </w:pPr>
      <w:r w:rsidRPr="00E71523">
        <w:rPr>
          <w:rFonts w:ascii="Times New Roman" w:hAnsi="Times New Roman" w:cs="Times New Roman"/>
          <w:b/>
          <w:i/>
          <w:color w:val="000000" w:themeColor="text1"/>
          <w:sz w:val="18"/>
          <w:szCs w:val="18"/>
          <w:lang w:val="fr-FR"/>
        </w:rPr>
        <w:t>Permanence</w:t>
      </w:r>
    </w:p>
    <w:p w14:paraId="3A69987E" w14:textId="77777777" w:rsidR="008426EA" w:rsidRPr="00E71523" w:rsidRDefault="008426EA" w:rsidP="008426EA">
      <w:pPr>
        <w:pStyle w:val="Testo2"/>
        <w:rPr>
          <w:rFonts w:ascii="Times New Roman" w:hAnsi="Times New Roman"/>
          <w:color w:val="000000" w:themeColor="text1"/>
          <w:szCs w:val="18"/>
          <w:lang w:val="fr-FR"/>
        </w:rPr>
      </w:pPr>
      <w:r w:rsidRPr="00E71523">
        <w:rPr>
          <w:rFonts w:ascii="Times New Roman" w:hAnsi="Times New Roman"/>
          <w:color w:val="000000" w:themeColor="text1"/>
          <w:szCs w:val="18"/>
          <w:lang w:val="fr-FR"/>
        </w:rPr>
        <w:t>Pour l’horaire de permanence de l’enseignant, il est conseillé de consulter heures et changements (éventuels) sur la page internet (« pagina docente ») de l’enseignant.</w:t>
      </w:r>
    </w:p>
    <w:p w14:paraId="000BFABC" w14:textId="77777777" w:rsidR="008426EA" w:rsidRPr="00E71523" w:rsidRDefault="008426EA" w:rsidP="008426EA">
      <w:pPr>
        <w:spacing w:before="120" w:after="0"/>
        <w:jc w:val="both"/>
        <w:rPr>
          <w:rFonts w:ascii="Times New Roman" w:hAnsi="Times New Roman" w:cs="Times New Roman"/>
          <w:b/>
          <w:i/>
          <w:color w:val="000000" w:themeColor="text1"/>
          <w:sz w:val="18"/>
          <w:szCs w:val="18"/>
          <w:lang w:val="fr-FR"/>
        </w:rPr>
      </w:pPr>
      <w:r w:rsidRPr="00E71523">
        <w:rPr>
          <w:rFonts w:ascii="Times New Roman" w:hAnsi="Times New Roman" w:cs="Times New Roman"/>
          <w:b/>
          <w:i/>
          <w:color w:val="000000" w:themeColor="text1"/>
          <w:sz w:val="18"/>
          <w:szCs w:val="18"/>
          <w:lang w:val="fr-FR"/>
        </w:rPr>
        <w:t xml:space="preserve">Prérequis </w:t>
      </w:r>
    </w:p>
    <w:p w14:paraId="669EB36B" w14:textId="77777777" w:rsidR="008426EA" w:rsidRPr="00E71523" w:rsidRDefault="008426EA" w:rsidP="00012116">
      <w:pPr>
        <w:pStyle w:val="Paragrafoelenco"/>
        <w:numPr>
          <w:ilvl w:val="0"/>
          <w:numId w:val="14"/>
        </w:numPr>
        <w:spacing w:after="0"/>
        <w:ind w:left="284" w:hanging="284"/>
        <w:jc w:val="both"/>
        <w:rPr>
          <w:rFonts w:ascii="Times New Roman" w:hAnsi="Times New Roman" w:cs="Times New Roman"/>
          <w:color w:val="000000" w:themeColor="text1"/>
          <w:sz w:val="18"/>
          <w:szCs w:val="18"/>
          <w:lang w:val="fr-FR"/>
        </w:rPr>
      </w:pPr>
      <w:r w:rsidRPr="00E71523">
        <w:rPr>
          <w:rFonts w:ascii="Times New Roman" w:hAnsi="Times New Roman" w:cs="Times New Roman"/>
          <w:color w:val="000000" w:themeColor="text1"/>
          <w:sz w:val="18"/>
          <w:szCs w:val="18"/>
          <w:lang w:val="fr-FR"/>
        </w:rPr>
        <w:t xml:space="preserve">Connaissance des fondements de l’analyse littéraire (les figures rhétoriques de base). Une bonne méthode d’analyse du texte littéraire est indispensable. </w:t>
      </w:r>
    </w:p>
    <w:p w14:paraId="715607C1" w14:textId="77777777" w:rsidR="008426EA" w:rsidRPr="00E71523" w:rsidRDefault="008426EA" w:rsidP="00012116">
      <w:pPr>
        <w:pStyle w:val="Paragrafoelenco"/>
        <w:numPr>
          <w:ilvl w:val="0"/>
          <w:numId w:val="14"/>
        </w:numPr>
        <w:spacing w:before="360"/>
        <w:ind w:left="284" w:hanging="284"/>
        <w:jc w:val="both"/>
        <w:rPr>
          <w:rFonts w:ascii="Times New Roman" w:hAnsi="Times New Roman" w:cs="Times New Roman"/>
          <w:color w:val="000000" w:themeColor="text1"/>
          <w:sz w:val="18"/>
          <w:szCs w:val="18"/>
          <w:lang w:val="fr-FR"/>
        </w:rPr>
      </w:pPr>
      <w:r w:rsidRPr="00E71523">
        <w:rPr>
          <w:rFonts w:ascii="Times New Roman" w:hAnsi="Times New Roman" w:cs="Times New Roman"/>
          <w:color w:val="000000" w:themeColor="text1"/>
          <w:sz w:val="18"/>
          <w:szCs w:val="18"/>
          <w:lang w:val="fr-FR"/>
        </w:rPr>
        <w:t xml:space="preserve">Étant donné les contenus et le niveau d’un Cours qui est prévu à la troisième année de licence (LT), un niveau de compétences linguistiques correspondant ou supérieur au B2 du CECRL est à prévoir. </w:t>
      </w:r>
    </w:p>
    <w:p w14:paraId="06D031F0" w14:textId="61DAFB3C" w:rsidR="00012116" w:rsidRDefault="00012116">
      <w:pPr>
        <w:spacing w:after="0" w:line="240" w:lineRule="auto"/>
        <w:rPr>
          <w:rFonts w:ascii="Times New Roman" w:hAnsi="Times New Roman" w:cs="Times New Roman"/>
          <w:color w:val="000000" w:themeColor="text1"/>
          <w:sz w:val="18"/>
          <w:szCs w:val="18"/>
          <w:lang w:val="fr-FR"/>
        </w:rPr>
      </w:pPr>
      <w:r>
        <w:rPr>
          <w:rFonts w:ascii="Times New Roman" w:hAnsi="Times New Roman" w:cs="Times New Roman"/>
          <w:color w:val="000000" w:themeColor="text1"/>
          <w:sz w:val="18"/>
          <w:szCs w:val="18"/>
          <w:lang w:val="fr-FR"/>
        </w:rPr>
        <w:br w:type="page"/>
      </w:r>
    </w:p>
    <w:p w14:paraId="0A7EA5F3" w14:textId="77777777" w:rsidR="008B33F9" w:rsidRPr="009A7085" w:rsidRDefault="008B33F9" w:rsidP="008B33F9">
      <w:pPr>
        <w:pStyle w:val="Titolo1"/>
        <w:spacing w:before="240"/>
        <w:rPr>
          <w:rFonts w:cs="Times"/>
          <w:b w:val="0"/>
          <w:i/>
          <w:noProof w:val="0"/>
        </w:rPr>
      </w:pPr>
      <w:bookmarkStart w:id="4" w:name="_Toc83734433"/>
      <w:r w:rsidRPr="009A7085">
        <w:rPr>
          <w:b w:val="0"/>
          <w:i/>
        </w:rPr>
        <w:lastRenderedPageBreak/>
        <w:t>Practical Classes in French Literature (Year 1)</w:t>
      </w:r>
      <w:bookmarkEnd w:id="4"/>
    </w:p>
    <w:p w14:paraId="39B1953F" w14:textId="0BD32645" w:rsidR="007A5E24" w:rsidRPr="002D397E" w:rsidRDefault="007A5E24" w:rsidP="003E7650">
      <w:pPr>
        <w:spacing w:after="0" w:line="240" w:lineRule="exact"/>
        <w:jc w:val="both"/>
        <w:rPr>
          <w:rFonts w:ascii="Times New Roman" w:hAnsi="Times New Roman" w:cs="Times New Roman"/>
          <w:sz w:val="18"/>
          <w:szCs w:val="18"/>
          <w:lang w:val="fr-FR"/>
        </w:rPr>
      </w:pPr>
      <w:r w:rsidRPr="002D397E">
        <w:rPr>
          <w:rFonts w:ascii="Times New Roman" w:hAnsi="Times New Roman" w:cs="Times New Roman"/>
          <w:sz w:val="18"/>
          <w:szCs w:val="18"/>
          <w:lang w:val="fr-FR"/>
        </w:rPr>
        <w:t>Prof.</w:t>
      </w:r>
      <w:r w:rsidR="006F379A" w:rsidRPr="002D397E">
        <w:rPr>
          <w:rFonts w:ascii="Times New Roman" w:hAnsi="Times New Roman" w:cs="Times New Roman"/>
          <w:sz w:val="18"/>
          <w:szCs w:val="18"/>
          <w:lang w:val="fr-FR"/>
        </w:rPr>
        <w:t xml:space="preserve"> </w:t>
      </w:r>
      <w:proofErr w:type="spellStart"/>
      <w:r w:rsidRPr="002D397E">
        <w:rPr>
          <w:rFonts w:ascii="Times New Roman" w:hAnsi="Times New Roman" w:cs="Times New Roman"/>
          <w:sz w:val="18"/>
          <w:szCs w:val="18"/>
          <w:lang w:val="fr-FR"/>
        </w:rPr>
        <w:t>Mariacristina</w:t>
      </w:r>
      <w:proofErr w:type="spellEnd"/>
      <w:r w:rsidR="006F379A" w:rsidRPr="002D397E">
        <w:rPr>
          <w:rFonts w:ascii="Times New Roman" w:hAnsi="Times New Roman" w:cs="Times New Roman"/>
          <w:sz w:val="18"/>
          <w:szCs w:val="18"/>
          <w:lang w:val="fr-FR"/>
        </w:rPr>
        <w:t xml:space="preserve"> </w:t>
      </w:r>
      <w:proofErr w:type="spellStart"/>
      <w:r w:rsidRPr="002D397E">
        <w:rPr>
          <w:rFonts w:ascii="Times New Roman" w:hAnsi="Times New Roman" w:cs="Times New Roman"/>
          <w:sz w:val="18"/>
          <w:szCs w:val="18"/>
          <w:lang w:val="fr-FR"/>
        </w:rPr>
        <w:t>Pedrazzini</w:t>
      </w:r>
      <w:proofErr w:type="spellEnd"/>
    </w:p>
    <w:p w14:paraId="75AA914A" w14:textId="77777777" w:rsidR="008B33F9" w:rsidRPr="008B33F9" w:rsidRDefault="008B33F9" w:rsidP="008B33F9">
      <w:pPr>
        <w:spacing w:before="240" w:after="120" w:line="240" w:lineRule="exact"/>
        <w:rPr>
          <w:rFonts w:ascii="Times New Roman" w:hAnsi="Times New Roman" w:cs="Times New Roman"/>
          <w:b/>
          <w:i/>
          <w:sz w:val="18"/>
        </w:rPr>
      </w:pPr>
      <w:r w:rsidRPr="008B33F9">
        <w:rPr>
          <w:rFonts w:ascii="Times New Roman" w:hAnsi="Times New Roman" w:cs="Times New Roman"/>
          <w:b/>
          <w:i/>
          <w:sz w:val="18"/>
        </w:rPr>
        <w:t>COURSE AIMS AND INTENDED LEARNING OUTCOMES</w:t>
      </w:r>
    </w:p>
    <w:p w14:paraId="509EB36B" w14:textId="6CC9AB01" w:rsidR="007A5E24" w:rsidRPr="008B33F9" w:rsidRDefault="007A5E24" w:rsidP="003E7650">
      <w:pPr>
        <w:spacing w:after="120"/>
        <w:jc w:val="both"/>
        <w:rPr>
          <w:rFonts w:ascii="Times New Roman" w:hAnsi="Times New Roman" w:cs="Times New Roman"/>
          <w:bCs/>
          <w:iCs/>
          <w:color w:val="222222"/>
          <w:sz w:val="20"/>
          <w:szCs w:val="20"/>
          <w:shd w:val="clear" w:color="auto" w:fill="FFFFFF"/>
          <w:lang w:val="fr-FR"/>
        </w:rPr>
      </w:pPr>
      <w:r w:rsidRPr="008B33F9">
        <w:rPr>
          <w:rFonts w:ascii="Times New Roman" w:hAnsi="Times New Roman" w:cs="Times New Roman"/>
          <w:bCs/>
          <w:iCs/>
          <w:color w:val="222222"/>
          <w:sz w:val="20"/>
          <w:szCs w:val="20"/>
          <w:shd w:val="clear" w:color="auto" w:fill="FFFFFF"/>
          <w:lang w:val="fr-FR"/>
        </w:rPr>
        <w:t>Ces</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travaux</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pratiques</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donneront</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un</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aperçu</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chronologique</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des</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principaux</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mouvements</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littéraires</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du</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XX</w:t>
      </w:r>
      <w:r w:rsidRPr="008B33F9">
        <w:rPr>
          <w:rFonts w:ascii="Times New Roman" w:hAnsi="Times New Roman" w:cs="Times New Roman"/>
          <w:bCs/>
          <w:iCs/>
          <w:color w:val="222222"/>
          <w:sz w:val="20"/>
          <w:szCs w:val="20"/>
          <w:shd w:val="clear" w:color="auto" w:fill="FFFFFF"/>
          <w:vertAlign w:val="superscript"/>
          <w:lang w:val="fr-FR"/>
        </w:rPr>
        <w:t>e</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siècle</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et</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de</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leurs</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ouvrages</w:t>
      </w:r>
      <w:r w:rsidR="006F379A" w:rsidRPr="008B33F9">
        <w:rPr>
          <w:rFonts w:ascii="Times New Roman" w:hAnsi="Times New Roman" w:cs="Times New Roman"/>
          <w:bCs/>
          <w:iCs/>
          <w:color w:val="222222"/>
          <w:sz w:val="20"/>
          <w:szCs w:val="20"/>
          <w:shd w:val="clear" w:color="auto" w:fill="FFFFFF"/>
          <w:lang w:val="fr-FR"/>
        </w:rPr>
        <w:t xml:space="preserve"> </w:t>
      </w:r>
      <w:r w:rsidRPr="008B33F9">
        <w:rPr>
          <w:rFonts w:ascii="Times New Roman" w:hAnsi="Times New Roman" w:cs="Times New Roman"/>
          <w:bCs/>
          <w:iCs/>
          <w:color w:val="222222"/>
          <w:sz w:val="20"/>
          <w:szCs w:val="20"/>
          <w:shd w:val="clear" w:color="auto" w:fill="FFFFFF"/>
          <w:lang w:val="fr-FR"/>
        </w:rPr>
        <w:t>représentatifs.</w:t>
      </w:r>
    </w:p>
    <w:p w14:paraId="7355F1CD" w14:textId="6BC11BB1" w:rsidR="007A5E24" w:rsidRPr="008B33F9" w:rsidRDefault="007A5E24" w:rsidP="003E7650">
      <w:pPr>
        <w:spacing w:after="120"/>
        <w:jc w:val="both"/>
        <w:rPr>
          <w:rFonts w:ascii="Times New Roman" w:hAnsi="Times New Roman" w:cs="Times New Roman"/>
          <w:sz w:val="20"/>
          <w:szCs w:val="20"/>
          <w:lang w:val="fr-FR"/>
        </w:rPr>
      </w:pPr>
      <w:r w:rsidRPr="008B33F9">
        <w:rPr>
          <w:rFonts w:ascii="Times New Roman" w:hAnsi="Times New Roman" w:cs="Times New Roman"/>
          <w:b/>
          <w:sz w:val="20"/>
          <w:szCs w:val="20"/>
          <w:lang w:val="fr-FR"/>
        </w:rPr>
        <w:t>Objectif</w:t>
      </w:r>
      <w:r w:rsidR="006F379A" w:rsidRPr="008B33F9">
        <w:rPr>
          <w:rFonts w:ascii="Times New Roman" w:hAnsi="Times New Roman" w:cs="Times New Roman"/>
          <w:b/>
          <w:sz w:val="20"/>
          <w:szCs w:val="20"/>
          <w:lang w:val="fr-FR"/>
        </w:rPr>
        <w:t xml:space="preserve"> </w:t>
      </w:r>
      <w:r w:rsidRPr="008B33F9">
        <w:rPr>
          <w:rFonts w:ascii="Times New Roman" w:hAnsi="Times New Roman" w:cs="Times New Roman"/>
          <w:b/>
          <w:sz w:val="20"/>
          <w:szCs w:val="20"/>
          <w:lang w:val="fr-FR"/>
        </w:rPr>
        <w:t>pédagogique</w:t>
      </w:r>
      <w:r w:rsidR="006F379A" w:rsidRPr="008B33F9">
        <w:rPr>
          <w:rFonts w:ascii="Times New Roman" w:hAnsi="Times New Roman" w:cs="Times New Roman"/>
          <w:b/>
          <w:sz w:val="20"/>
          <w:szCs w:val="20"/>
          <w:lang w:val="fr-FR"/>
        </w:rPr>
        <w:t xml:space="preserve"> </w:t>
      </w:r>
      <w:r w:rsidRPr="008B33F9">
        <w:rPr>
          <w:rFonts w:ascii="Times New Roman" w:hAnsi="Times New Roman" w:cs="Times New Roman"/>
          <w:sz w:val="20"/>
          <w:szCs w:val="20"/>
          <w:lang w:val="fr-FR"/>
        </w:rPr>
        <w: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la</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connaissance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des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principaux</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mouvements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littéraires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français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du</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XX</w:t>
      </w:r>
      <w:r w:rsidRPr="008B33F9">
        <w:rPr>
          <w:rFonts w:ascii="Times New Roman" w:hAnsi="Times New Roman" w:cs="Times New Roman"/>
          <w:sz w:val="20"/>
          <w:szCs w:val="20"/>
          <w:vertAlign w:val="superscript"/>
          <w:lang w:val="fr-FR"/>
        </w:rPr>
        <w:t>e</w:t>
      </w:r>
      <w:r w:rsidR="006F379A" w:rsidRPr="008B33F9">
        <w:rPr>
          <w:rFonts w:ascii="Times New Roman" w:hAnsi="Times New Roman" w:cs="Times New Roman"/>
          <w:sz w:val="20"/>
          <w:szCs w:val="20"/>
          <w:vertAlign w:val="superscript"/>
          <w:lang w:val="fr-FR"/>
        </w:rPr>
        <w:t xml:space="preserve"> </w:t>
      </w:r>
      <w:r w:rsidRPr="008B33F9">
        <w:rPr>
          <w:rFonts w:ascii="Times New Roman" w:hAnsi="Times New Roman" w:cs="Times New Roman"/>
          <w:sz w:val="20"/>
          <w:szCs w:val="20"/>
          <w:lang w:val="fr-FR"/>
        </w:rPr>
        <w:t>siècle,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bCs/>
          <w:iCs/>
          <w:sz w:val="20"/>
          <w:szCs w:val="20"/>
          <w:shd w:val="clear" w:color="auto" w:fill="FFFFFF"/>
          <w:lang w:val="fr-FR"/>
        </w:rPr>
        <w:t>de</w:t>
      </w:r>
      <w:r w:rsidR="006F379A" w:rsidRPr="008B33F9">
        <w:rPr>
          <w:rFonts w:ascii="Times New Roman" w:hAnsi="Times New Roman" w:cs="Times New Roman"/>
          <w:bCs/>
          <w:iCs/>
          <w:sz w:val="20"/>
          <w:szCs w:val="20"/>
          <w:shd w:val="clear" w:color="auto" w:fill="FFFFFF"/>
          <w:lang w:val="fr-FR"/>
        </w:rPr>
        <w:t xml:space="preserve"> </w:t>
      </w:r>
      <w:r w:rsidRPr="008B33F9">
        <w:rPr>
          <w:rFonts w:ascii="Times New Roman" w:hAnsi="Times New Roman" w:cs="Times New Roman"/>
          <w:bCs/>
          <w:iCs/>
          <w:sz w:val="20"/>
          <w:szCs w:val="20"/>
          <w:shd w:val="clear" w:color="auto" w:fill="FFFFFF"/>
          <w:lang w:val="fr-FR"/>
        </w:rPr>
        <w:t>leurs</w:t>
      </w:r>
      <w:r w:rsidR="006F379A" w:rsidRPr="008B33F9">
        <w:rPr>
          <w:rFonts w:ascii="Times New Roman" w:hAnsi="Times New Roman" w:cs="Times New Roman"/>
          <w:bCs/>
          <w:iCs/>
          <w:sz w:val="20"/>
          <w:szCs w:val="20"/>
          <w:shd w:val="clear" w:color="auto" w:fill="FFFFFF"/>
          <w:lang w:val="fr-FR"/>
        </w:rPr>
        <w:t xml:space="preserve"> </w:t>
      </w:r>
      <w:r w:rsidRPr="008B33F9">
        <w:rPr>
          <w:rFonts w:ascii="Times New Roman" w:hAnsi="Times New Roman" w:cs="Times New Roman"/>
          <w:bCs/>
          <w:iCs/>
          <w:sz w:val="20"/>
          <w:szCs w:val="20"/>
          <w:shd w:val="clear" w:color="auto" w:fill="FFFFFF"/>
          <w:lang w:val="fr-FR"/>
        </w:rPr>
        <w:t>auteurs</w:t>
      </w:r>
      <w:r w:rsidR="006F379A" w:rsidRPr="008B33F9">
        <w:rPr>
          <w:rFonts w:ascii="Times New Roman" w:hAnsi="Times New Roman" w:cs="Times New Roman"/>
          <w:bCs/>
          <w:iCs/>
          <w:sz w:val="20"/>
          <w:szCs w:val="20"/>
          <w:shd w:val="clear" w:color="auto" w:fill="FFFFFF"/>
          <w:lang w:val="fr-FR"/>
        </w:rPr>
        <w:t xml:space="preserve"> </w:t>
      </w:r>
      <w:r w:rsidRPr="008B33F9">
        <w:rPr>
          <w:rFonts w:ascii="Times New Roman" w:hAnsi="Times New Roman" w:cs="Times New Roman"/>
          <w:bCs/>
          <w:iCs/>
          <w:sz w:val="20"/>
          <w:szCs w:val="20"/>
          <w:shd w:val="clear" w:color="auto" w:fill="FFFFFF"/>
          <w:lang w:val="fr-FR"/>
        </w:rPr>
        <w:t>et</w:t>
      </w:r>
      <w:r w:rsidR="006F379A" w:rsidRPr="008B33F9">
        <w:rPr>
          <w:rFonts w:ascii="Times New Roman" w:hAnsi="Times New Roman" w:cs="Times New Roman"/>
          <w:bCs/>
          <w:iCs/>
          <w:sz w:val="20"/>
          <w:szCs w:val="20"/>
          <w:shd w:val="clear" w:color="auto" w:fill="FFFFFF"/>
          <w:lang w:val="fr-FR"/>
        </w:rPr>
        <w:t xml:space="preserve"> </w:t>
      </w:r>
      <w:r w:rsidRPr="008B33F9">
        <w:rPr>
          <w:rFonts w:ascii="Times New Roman" w:hAnsi="Times New Roman" w:cs="Times New Roman"/>
          <w:bCs/>
          <w:iCs/>
          <w:sz w:val="20"/>
          <w:szCs w:val="20"/>
          <w:shd w:val="clear" w:color="auto" w:fill="FFFFFF"/>
          <w:lang w:val="fr-FR"/>
        </w:rPr>
        <w:t>de</w:t>
      </w:r>
      <w:r w:rsidR="006F379A" w:rsidRPr="008B33F9">
        <w:rPr>
          <w:rFonts w:ascii="Times New Roman" w:hAnsi="Times New Roman" w:cs="Times New Roman"/>
          <w:bCs/>
          <w:iCs/>
          <w:sz w:val="20"/>
          <w:szCs w:val="20"/>
          <w:shd w:val="clear" w:color="auto" w:fill="FFFFFF"/>
          <w:lang w:val="fr-FR"/>
        </w:rPr>
        <w:t xml:space="preserve"> </w:t>
      </w:r>
      <w:r w:rsidRPr="008B33F9">
        <w:rPr>
          <w:rFonts w:ascii="Times New Roman" w:hAnsi="Times New Roman" w:cs="Times New Roman"/>
          <w:bCs/>
          <w:iCs/>
          <w:sz w:val="20"/>
          <w:szCs w:val="20"/>
          <w:shd w:val="clear" w:color="auto" w:fill="FFFFFF"/>
          <w:lang w:val="fr-FR"/>
        </w:rPr>
        <w:t>leurs</w:t>
      </w:r>
      <w:r w:rsidR="006F379A" w:rsidRPr="008B33F9">
        <w:rPr>
          <w:rFonts w:ascii="Times New Roman" w:hAnsi="Times New Roman" w:cs="Times New Roman"/>
          <w:bCs/>
          <w:iCs/>
          <w:sz w:val="20"/>
          <w:szCs w:val="20"/>
          <w:shd w:val="clear" w:color="auto" w:fill="FFFFFF"/>
          <w:lang w:val="fr-FR"/>
        </w:rPr>
        <w:t xml:space="preserve"> </w:t>
      </w:r>
      <w:r w:rsidRPr="008B33F9">
        <w:rPr>
          <w:rFonts w:ascii="Times New Roman" w:hAnsi="Times New Roman" w:cs="Times New Roman"/>
          <w:bCs/>
          <w:iCs/>
          <w:sz w:val="20"/>
          <w:szCs w:val="20"/>
          <w:shd w:val="clear" w:color="auto" w:fill="FFFFFF"/>
          <w:lang w:val="fr-FR"/>
        </w:rPr>
        <w:t>ouvrages</w:t>
      </w:r>
      <w:r w:rsidR="006F379A" w:rsidRPr="008B33F9">
        <w:rPr>
          <w:rFonts w:ascii="Times New Roman" w:hAnsi="Times New Roman" w:cs="Times New Roman"/>
          <w:bCs/>
          <w:iCs/>
          <w:sz w:val="20"/>
          <w:szCs w:val="20"/>
          <w:shd w:val="clear" w:color="auto" w:fill="FFFFFF"/>
          <w:lang w:val="fr-FR"/>
        </w:rPr>
        <w:t xml:space="preserve"> </w:t>
      </w:r>
      <w:r w:rsidRPr="008B33F9">
        <w:rPr>
          <w:rFonts w:ascii="Times New Roman" w:hAnsi="Times New Roman" w:cs="Times New Roman"/>
          <w:bCs/>
          <w:iCs/>
          <w:sz w:val="20"/>
          <w:szCs w:val="20"/>
          <w:shd w:val="clear" w:color="auto" w:fill="FFFFFF"/>
          <w:lang w:val="fr-FR"/>
        </w:rPr>
        <w:t>représentatifs</w:t>
      </w:r>
      <w:r w:rsidRPr="008B33F9">
        <w:rPr>
          <w:rFonts w:ascii="Times New Roman" w:hAnsi="Times New Roman" w:cs="Times New Roman"/>
          <w:sz w:val="20"/>
          <w:szCs w:val="20"/>
          <w:lang w:val="fr-FR"/>
        </w:rPr>
        <w: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L’étudiant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est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censé</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savoir</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lire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correctement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textes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au</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programme,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situer</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dans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l’époque,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et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traduire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de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manière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précise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(traduction</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mot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à</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mot).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Cette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traduction</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vise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à</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vérifier</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la</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compréhension</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du</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texte.</w:t>
      </w:r>
    </w:p>
    <w:p w14:paraId="432A2ED2" w14:textId="3DFDAFD4" w:rsidR="007A5E24" w:rsidRPr="008B33F9" w:rsidRDefault="007A5E24" w:rsidP="003E7650">
      <w:pPr>
        <w:spacing w:after="120"/>
        <w:jc w:val="both"/>
        <w:rPr>
          <w:rFonts w:ascii="Times New Roman" w:hAnsi="Times New Roman" w:cs="Times New Roman"/>
          <w:sz w:val="20"/>
          <w:szCs w:val="20"/>
          <w:lang w:val="fr-FR"/>
        </w:rPr>
      </w:pPr>
      <w:r w:rsidRPr="008B33F9">
        <w:rPr>
          <w:rFonts w:ascii="Times New Roman" w:hAnsi="Times New Roman" w:cs="Times New Roman"/>
          <w:b/>
          <w:sz w:val="20"/>
          <w:szCs w:val="20"/>
          <w:lang w:val="fr-FR"/>
        </w:rPr>
        <w:t>Résultats</w:t>
      </w:r>
      <w:r w:rsidR="006F379A" w:rsidRPr="008B33F9">
        <w:rPr>
          <w:rFonts w:ascii="Times New Roman" w:hAnsi="Times New Roman" w:cs="Times New Roman"/>
          <w:b/>
          <w:sz w:val="20"/>
          <w:szCs w:val="20"/>
          <w:lang w:val="fr-FR"/>
        </w:rPr>
        <w:t xml:space="preserve"> </w:t>
      </w:r>
      <w:r w:rsidRPr="008B33F9">
        <w:rPr>
          <w:rFonts w:ascii="Times New Roman" w:hAnsi="Times New Roman" w:cs="Times New Roman"/>
          <w:b/>
          <w:sz w:val="20"/>
          <w:szCs w:val="20"/>
          <w:lang w:val="fr-FR"/>
        </w:rPr>
        <w:t>attendus</w:t>
      </w:r>
      <w:r w:rsidR="006F379A" w:rsidRPr="008B33F9">
        <w:rPr>
          <w:rFonts w:ascii="Times New Roman" w:hAnsi="Times New Roman" w:cs="Times New Roman"/>
          <w:b/>
          <w:sz w:val="20"/>
          <w:szCs w:val="20"/>
          <w:lang w:val="fr-FR"/>
        </w:rPr>
        <w:t xml:space="preserve"> </w:t>
      </w:r>
      <w:r w:rsidRPr="008B33F9">
        <w:rPr>
          <w:rFonts w:ascii="Times New Roman" w:hAnsi="Times New Roman" w:cs="Times New Roman"/>
          <w:sz w:val="20"/>
          <w:szCs w:val="20"/>
          <w:lang w:val="fr-FR"/>
        </w:rPr>
        <w: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La</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connaissance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des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mouvements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littéraires,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des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auteurs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et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de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leurs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textes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la</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capacité</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de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commenter</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à</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l’oral</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textes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proposés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en</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en</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valorisant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thèmes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et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style.</w:t>
      </w:r>
    </w:p>
    <w:p w14:paraId="01505339" w14:textId="77777777" w:rsidR="008B33F9" w:rsidRPr="008B33F9" w:rsidRDefault="008B33F9" w:rsidP="008B33F9">
      <w:pPr>
        <w:spacing w:before="240" w:after="120" w:line="240" w:lineRule="exact"/>
        <w:rPr>
          <w:rFonts w:ascii="Times New Roman" w:hAnsi="Times New Roman" w:cs="Times New Roman"/>
          <w:b/>
          <w:i/>
          <w:sz w:val="18"/>
          <w:lang w:val="fr-FR"/>
        </w:rPr>
      </w:pPr>
      <w:r w:rsidRPr="008B33F9">
        <w:rPr>
          <w:rFonts w:ascii="Times New Roman" w:hAnsi="Times New Roman" w:cs="Times New Roman"/>
          <w:b/>
          <w:i/>
          <w:sz w:val="18"/>
          <w:lang w:val="fr-FR"/>
        </w:rPr>
        <w:t>COURSE CONTENT</w:t>
      </w:r>
    </w:p>
    <w:p w14:paraId="42AA91CC" w14:textId="3F7235E7" w:rsidR="007A5E24" w:rsidRPr="008B33F9" w:rsidRDefault="007A5E24" w:rsidP="003E7650">
      <w:pPr>
        <w:jc w:val="both"/>
        <w:rPr>
          <w:rFonts w:ascii="Times New Roman" w:hAnsi="Times New Roman" w:cs="Times New Roman"/>
          <w:sz w:val="20"/>
          <w:szCs w:val="20"/>
          <w:lang w:val="fr-FR"/>
        </w:rPr>
      </w:pPr>
      <w:r w:rsidRPr="008B33F9">
        <w:rPr>
          <w:rFonts w:ascii="Times New Roman" w:hAnsi="Times New Roman" w:cs="Times New Roman"/>
          <w:sz w:val="20"/>
          <w:szCs w:val="20"/>
          <w:lang w:val="fr-FR"/>
        </w:rPr>
        <w:t>On</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suivra</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un</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parcours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chronologique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des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mouvements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littéraires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et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des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œuvres</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qui</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ont</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marqué</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le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XX</w:t>
      </w:r>
      <w:r w:rsidRPr="008B33F9">
        <w:rPr>
          <w:rFonts w:ascii="Times New Roman" w:hAnsi="Times New Roman" w:cs="Times New Roman"/>
          <w:sz w:val="20"/>
          <w:szCs w:val="20"/>
          <w:vertAlign w:val="superscript"/>
          <w:lang w:val="fr-FR"/>
        </w:rPr>
        <w:t>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siècle</w:t>
      </w:r>
      <w:r w:rsidR="006F379A" w:rsidRPr="008B33F9">
        <w:rPr>
          <w:rFonts w:ascii="Times New Roman" w:hAnsi="Times New Roman" w:cs="Times New Roman"/>
          <w:sz w:val="20"/>
          <w:szCs w:val="20"/>
          <w:lang w:val="fr-FR"/>
        </w:rPr>
        <w:t xml:space="preserve"> </w:t>
      </w:r>
      <w:r w:rsidRPr="008B33F9">
        <w:rPr>
          <w:rFonts w:ascii="Times New Roman" w:hAnsi="Times New Roman" w:cs="Times New Roman"/>
          <w:sz w:val="20"/>
          <w:szCs w:val="20"/>
          <w:lang w:val="fr-FR"/>
        </w:rPr>
        <w:t>français.</w:t>
      </w:r>
    </w:p>
    <w:p w14:paraId="016C552B" w14:textId="77777777" w:rsidR="008B33F9" w:rsidRPr="008B33F9" w:rsidRDefault="008B33F9" w:rsidP="008B33F9">
      <w:pPr>
        <w:spacing w:before="240" w:after="120" w:line="240" w:lineRule="exact"/>
        <w:rPr>
          <w:rFonts w:ascii="Times New Roman" w:hAnsi="Times New Roman" w:cs="Times New Roman"/>
          <w:b/>
          <w:i/>
          <w:sz w:val="18"/>
        </w:rPr>
      </w:pPr>
      <w:r w:rsidRPr="008B33F9">
        <w:rPr>
          <w:rFonts w:ascii="Times New Roman" w:hAnsi="Times New Roman" w:cs="Times New Roman"/>
          <w:b/>
          <w:i/>
          <w:sz w:val="18"/>
        </w:rPr>
        <w:t>READING LIST</w:t>
      </w:r>
    </w:p>
    <w:p w14:paraId="5CF7D4CC" w14:textId="77777777" w:rsidR="007A5E24" w:rsidRPr="002D397E" w:rsidRDefault="007A5E24" w:rsidP="003E7650">
      <w:pPr>
        <w:pStyle w:val="Testo1"/>
        <w:spacing w:before="120"/>
        <w:rPr>
          <w:i/>
          <w:szCs w:val="18"/>
          <w:lang w:val="fr-FR"/>
        </w:rPr>
      </w:pPr>
      <w:r w:rsidRPr="002D397E">
        <w:rPr>
          <w:i/>
          <w:szCs w:val="18"/>
          <w:lang w:val="fr-FR"/>
        </w:rPr>
        <w:t>Obbligatoria</w:t>
      </w:r>
    </w:p>
    <w:p w14:paraId="2AAB7A71" w14:textId="14505CA1" w:rsidR="007A5E24" w:rsidRPr="002D397E" w:rsidRDefault="007A5E24" w:rsidP="003E7650">
      <w:pPr>
        <w:pStyle w:val="NormaleWeb"/>
        <w:tabs>
          <w:tab w:val="left" w:pos="284"/>
        </w:tabs>
        <w:spacing w:before="0" w:beforeAutospacing="0"/>
        <w:jc w:val="both"/>
        <w:rPr>
          <w:sz w:val="18"/>
          <w:szCs w:val="18"/>
          <w:lang w:val="fr-FR"/>
        </w:rPr>
      </w:pPr>
      <w:r w:rsidRPr="002D397E">
        <w:rPr>
          <w:i/>
          <w:sz w:val="18"/>
          <w:szCs w:val="18"/>
          <w:lang w:val="fr-FR"/>
        </w:rPr>
        <w:t>Textes</w:t>
      </w:r>
      <w:r w:rsidR="006F379A" w:rsidRPr="002D397E">
        <w:rPr>
          <w:i/>
          <w:sz w:val="18"/>
          <w:szCs w:val="18"/>
          <w:lang w:val="fr-FR"/>
        </w:rPr>
        <w:t xml:space="preserve"> </w:t>
      </w:r>
      <w:r w:rsidRPr="002D397E">
        <w:rPr>
          <w:i/>
          <w:sz w:val="18"/>
          <w:szCs w:val="18"/>
          <w:lang w:val="fr-FR"/>
        </w:rPr>
        <w:t>littéraires</w:t>
      </w:r>
      <w:r w:rsidR="006F379A" w:rsidRPr="002D397E">
        <w:rPr>
          <w:i/>
          <w:sz w:val="18"/>
          <w:szCs w:val="18"/>
          <w:lang w:val="fr-FR"/>
        </w:rPr>
        <w:t xml:space="preserve"> </w:t>
      </w:r>
      <w:r w:rsidRPr="002D397E">
        <w:rPr>
          <w:i/>
          <w:sz w:val="18"/>
          <w:szCs w:val="18"/>
          <w:lang w:val="fr-FR"/>
        </w:rPr>
        <w:t>du</w:t>
      </w:r>
      <w:r w:rsidR="006F379A" w:rsidRPr="002D397E">
        <w:rPr>
          <w:i/>
          <w:sz w:val="18"/>
          <w:szCs w:val="18"/>
          <w:lang w:val="fr-FR"/>
        </w:rPr>
        <w:t xml:space="preserve"> </w:t>
      </w:r>
      <w:r w:rsidRPr="002D397E">
        <w:rPr>
          <w:i/>
          <w:sz w:val="18"/>
          <w:szCs w:val="18"/>
          <w:lang w:val="fr-FR"/>
        </w:rPr>
        <w:t>XX</w:t>
      </w:r>
      <w:r w:rsidRPr="002D397E">
        <w:rPr>
          <w:i/>
          <w:sz w:val="18"/>
          <w:szCs w:val="18"/>
          <w:vertAlign w:val="superscript"/>
          <w:lang w:val="fr-FR"/>
        </w:rPr>
        <w:t>e</w:t>
      </w:r>
      <w:r w:rsidR="006F379A" w:rsidRPr="002D397E">
        <w:rPr>
          <w:i/>
          <w:sz w:val="18"/>
          <w:szCs w:val="18"/>
          <w:lang w:val="fr-FR"/>
        </w:rPr>
        <w:t xml:space="preserve"> </w:t>
      </w:r>
      <w:r w:rsidRPr="002D397E">
        <w:rPr>
          <w:i/>
          <w:sz w:val="18"/>
          <w:szCs w:val="18"/>
          <w:lang w:val="fr-FR"/>
        </w:rPr>
        <w:t>siècle</w:t>
      </w:r>
      <w:r w:rsidRPr="002D397E">
        <w:rPr>
          <w:sz w:val="18"/>
          <w:szCs w:val="18"/>
          <w:lang w:val="fr-FR"/>
        </w:rPr>
        <w:t>,</w:t>
      </w:r>
      <w:r w:rsidR="006F379A" w:rsidRPr="002D397E">
        <w:rPr>
          <w:sz w:val="18"/>
          <w:szCs w:val="18"/>
          <w:lang w:val="fr-FR"/>
        </w:rPr>
        <w:t xml:space="preserve"> </w:t>
      </w:r>
      <w:r w:rsidRPr="002D397E">
        <w:rPr>
          <w:sz w:val="18"/>
          <w:szCs w:val="18"/>
          <w:lang w:val="fr-FR"/>
        </w:rPr>
        <w:t>a</w:t>
      </w:r>
      <w:r w:rsidR="006F379A" w:rsidRPr="002D397E">
        <w:rPr>
          <w:sz w:val="18"/>
          <w:szCs w:val="18"/>
          <w:lang w:val="fr-FR"/>
        </w:rPr>
        <w:t xml:space="preserve"> </w:t>
      </w:r>
      <w:r w:rsidRPr="002D397E">
        <w:rPr>
          <w:sz w:val="18"/>
          <w:szCs w:val="18"/>
          <w:lang w:val="fr-FR"/>
        </w:rPr>
        <w:t>cura</w:t>
      </w:r>
      <w:r w:rsidR="006F379A" w:rsidRPr="002D397E">
        <w:rPr>
          <w:sz w:val="18"/>
          <w:szCs w:val="18"/>
          <w:lang w:val="fr-FR"/>
        </w:rPr>
        <w:t xml:space="preserve"> </w:t>
      </w:r>
      <w:r w:rsidRPr="002D397E">
        <w:rPr>
          <w:sz w:val="18"/>
          <w:szCs w:val="18"/>
          <w:lang w:val="fr-FR"/>
        </w:rPr>
        <w:t>di</w:t>
      </w:r>
      <w:r w:rsidR="006F379A" w:rsidRPr="002D397E">
        <w:rPr>
          <w:sz w:val="18"/>
          <w:szCs w:val="18"/>
          <w:lang w:val="fr-FR"/>
        </w:rPr>
        <w:t xml:space="preserve"> </w:t>
      </w:r>
      <w:r w:rsidRPr="002D397E">
        <w:rPr>
          <w:sz w:val="18"/>
          <w:szCs w:val="18"/>
          <w:lang w:val="fr-FR"/>
        </w:rPr>
        <w:t>M.C.</w:t>
      </w:r>
      <w:r w:rsidR="006F379A" w:rsidRPr="002D397E">
        <w:rPr>
          <w:sz w:val="18"/>
          <w:szCs w:val="18"/>
          <w:lang w:val="fr-FR"/>
        </w:rPr>
        <w:t xml:space="preserve"> </w:t>
      </w:r>
      <w:proofErr w:type="spellStart"/>
      <w:r w:rsidRPr="002D397E">
        <w:rPr>
          <w:sz w:val="18"/>
          <w:szCs w:val="18"/>
          <w:lang w:val="fr-FR"/>
        </w:rPr>
        <w:t>Pedrazzini</w:t>
      </w:r>
      <w:proofErr w:type="spellEnd"/>
      <w:r w:rsidR="006F379A" w:rsidRPr="002D397E">
        <w:rPr>
          <w:sz w:val="18"/>
          <w:szCs w:val="18"/>
          <w:lang w:val="fr-FR"/>
        </w:rPr>
        <w:t xml:space="preserve"> </w:t>
      </w:r>
      <w:r w:rsidRPr="002D397E">
        <w:rPr>
          <w:sz w:val="18"/>
          <w:szCs w:val="18"/>
          <w:lang w:val="fr-FR"/>
        </w:rPr>
        <w:t>(dispensa</w:t>
      </w:r>
      <w:r w:rsidR="006F379A" w:rsidRPr="002D397E">
        <w:rPr>
          <w:sz w:val="18"/>
          <w:szCs w:val="18"/>
          <w:lang w:val="fr-FR"/>
        </w:rPr>
        <w:t xml:space="preserve"> </w:t>
      </w:r>
      <w:proofErr w:type="spellStart"/>
      <w:r w:rsidRPr="002D397E">
        <w:rPr>
          <w:sz w:val="18"/>
          <w:szCs w:val="18"/>
          <w:lang w:val="fr-FR"/>
        </w:rPr>
        <w:t>che</w:t>
      </w:r>
      <w:proofErr w:type="spellEnd"/>
      <w:r w:rsidR="006F379A" w:rsidRPr="002D397E">
        <w:rPr>
          <w:sz w:val="18"/>
          <w:szCs w:val="18"/>
          <w:lang w:val="fr-FR"/>
        </w:rPr>
        <w:t xml:space="preserve"> </w:t>
      </w:r>
      <w:proofErr w:type="spellStart"/>
      <w:r w:rsidRPr="002D397E">
        <w:rPr>
          <w:sz w:val="18"/>
          <w:szCs w:val="18"/>
          <w:lang w:val="fr-FR"/>
        </w:rPr>
        <w:t>sarà</w:t>
      </w:r>
      <w:proofErr w:type="spellEnd"/>
      <w:r w:rsidR="006F379A" w:rsidRPr="002D397E">
        <w:rPr>
          <w:sz w:val="18"/>
          <w:szCs w:val="18"/>
          <w:lang w:val="fr-FR"/>
        </w:rPr>
        <w:t xml:space="preserve"> </w:t>
      </w:r>
      <w:proofErr w:type="spellStart"/>
      <w:r w:rsidRPr="002D397E">
        <w:rPr>
          <w:sz w:val="18"/>
          <w:szCs w:val="18"/>
          <w:lang w:val="fr-FR"/>
        </w:rPr>
        <w:t>resa</w:t>
      </w:r>
      <w:proofErr w:type="spellEnd"/>
      <w:r w:rsidR="006F379A" w:rsidRPr="002D397E">
        <w:rPr>
          <w:sz w:val="18"/>
          <w:szCs w:val="18"/>
          <w:lang w:val="fr-FR"/>
        </w:rPr>
        <w:t xml:space="preserve"> </w:t>
      </w:r>
      <w:proofErr w:type="spellStart"/>
      <w:r w:rsidRPr="002D397E">
        <w:rPr>
          <w:sz w:val="18"/>
          <w:szCs w:val="18"/>
          <w:lang w:val="fr-FR"/>
        </w:rPr>
        <w:t>disponibile</w:t>
      </w:r>
      <w:proofErr w:type="spellEnd"/>
      <w:r w:rsidR="006F379A" w:rsidRPr="002D397E">
        <w:rPr>
          <w:sz w:val="18"/>
          <w:szCs w:val="18"/>
          <w:lang w:val="fr-FR"/>
        </w:rPr>
        <w:t xml:space="preserve"> </w:t>
      </w:r>
      <w:proofErr w:type="spellStart"/>
      <w:r w:rsidRPr="002D397E">
        <w:rPr>
          <w:sz w:val="18"/>
          <w:szCs w:val="18"/>
          <w:lang w:val="fr-FR"/>
        </w:rPr>
        <w:t>sulla</w:t>
      </w:r>
      <w:proofErr w:type="spellEnd"/>
      <w:r w:rsidR="006F379A" w:rsidRPr="002D397E">
        <w:rPr>
          <w:sz w:val="18"/>
          <w:szCs w:val="18"/>
          <w:lang w:val="fr-FR"/>
        </w:rPr>
        <w:t xml:space="preserve"> </w:t>
      </w:r>
      <w:proofErr w:type="spellStart"/>
      <w:r w:rsidRPr="002D397E">
        <w:rPr>
          <w:sz w:val="18"/>
          <w:szCs w:val="18"/>
          <w:lang w:val="fr-FR"/>
        </w:rPr>
        <w:t>piattaforma</w:t>
      </w:r>
      <w:proofErr w:type="spellEnd"/>
      <w:r w:rsidR="006F379A" w:rsidRPr="002D397E">
        <w:rPr>
          <w:sz w:val="18"/>
          <w:szCs w:val="18"/>
          <w:lang w:val="fr-FR"/>
        </w:rPr>
        <w:t xml:space="preserve"> </w:t>
      </w:r>
      <w:proofErr w:type="spellStart"/>
      <w:r w:rsidRPr="002D397E">
        <w:rPr>
          <w:sz w:val="18"/>
          <w:szCs w:val="18"/>
          <w:lang w:val="fr-FR"/>
        </w:rPr>
        <w:t>Blackbo</w:t>
      </w:r>
      <w:r w:rsidR="00054C7C" w:rsidRPr="002D397E">
        <w:rPr>
          <w:sz w:val="18"/>
          <w:szCs w:val="18"/>
          <w:lang w:val="fr-FR"/>
        </w:rPr>
        <w:t>a</w:t>
      </w:r>
      <w:r w:rsidRPr="002D397E">
        <w:rPr>
          <w:sz w:val="18"/>
          <w:szCs w:val="18"/>
          <w:lang w:val="fr-FR"/>
        </w:rPr>
        <w:t>rd</w:t>
      </w:r>
      <w:proofErr w:type="spellEnd"/>
      <w:r w:rsidR="006F379A" w:rsidRPr="002D397E">
        <w:rPr>
          <w:sz w:val="18"/>
          <w:szCs w:val="18"/>
          <w:lang w:val="fr-FR"/>
        </w:rPr>
        <w:t xml:space="preserve"> </w:t>
      </w:r>
      <w:proofErr w:type="spellStart"/>
      <w:r w:rsidRPr="002D397E">
        <w:rPr>
          <w:sz w:val="18"/>
          <w:szCs w:val="18"/>
          <w:lang w:val="fr-FR"/>
        </w:rPr>
        <w:t>del</w:t>
      </w:r>
      <w:proofErr w:type="spellEnd"/>
      <w:r w:rsidR="006F379A" w:rsidRPr="002D397E">
        <w:rPr>
          <w:sz w:val="18"/>
          <w:szCs w:val="18"/>
          <w:lang w:val="fr-FR"/>
        </w:rPr>
        <w:t xml:space="preserve"> </w:t>
      </w:r>
      <w:r w:rsidRPr="002D397E">
        <w:rPr>
          <w:sz w:val="18"/>
          <w:szCs w:val="18"/>
          <w:lang w:val="fr-FR"/>
        </w:rPr>
        <w:t>Corso).</w:t>
      </w:r>
    </w:p>
    <w:p w14:paraId="0F84FCD9" w14:textId="77777777" w:rsidR="007A5E24" w:rsidRPr="002D397E" w:rsidRDefault="007A5E24" w:rsidP="003E7650">
      <w:pPr>
        <w:pStyle w:val="Testo1"/>
        <w:spacing w:before="120"/>
        <w:rPr>
          <w:i/>
          <w:szCs w:val="18"/>
          <w:lang w:val="fr-FR"/>
        </w:rPr>
      </w:pPr>
      <w:r w:rsidRPr="002D397E">
        <w:rPr>
          <w:i/>
          <w:szCs w:val="18"/>
          <w:lang w:val="fr-FR"/>
        </w:rPr>
        <w:t>Complementare</w:t>
      </w:r>
    </w:p>
    <w:p w14:paraId="7BE4C25B" w14:textId="2D12237F" w:rsidR="007A5E24" w:rsidRPr="002D397E" w:rsidRDefault="007A5E24" w:rsidP="003E7650">
      <w:pPr>
        <w:pStyle w:val="Testo1"/>
        <w:rPr>
          <w:szCs w:val="18"/>
          <w:lang w:val="fr-FR"/>
        </w:rPr>
      </w:pPr>
      <w:r w:rsidRPr="002D397E">
        <w:rPr>
          <w:szCs w:val="18"/>
          <w:lang w:val="fr-FR"/>
        </w:rPr>
        <w:t>Liana</w:t>
      </w:r>
      <w:r w:rsidR="006F379A" w:rsidRPr="002D397E">
        <w:rPr>
          <w:szCs w:val="18"/>
          <w:lang w:val="fr-FR"/>
        </w:rPr>
        <w:t xml:space="preserve"> </w:t>
      </w:r>
      <w:r w:rsidRPr="002D397E">
        <w:rPr>
          <w:szCs w:val="18"/>
          <w:lang w:val="fr-FR"/>
        </w:rPr>
        <w:t>Nissim</w:t>
      </w:r>
      <w:r w:rsidR="006F379A" w:rsidRPr="002D397E">
        <w:rPr>
          <w:szCs w:val="18"/>
          <w:lang w:val="fr-FR"/>
        </w:rPr>
        <w:t xml:space="preserve"> </w:t>
      </w:r>
      <w:r w:rsidRPr="002D397E">
        <w:rPr>
          <w:szCs w:val="18"/>
          <w:lang w:val="fr-FR"/>
        </w:rPr>
        <w:t>(a</w:t>
      </w:r>
      <w:r w:rsidR="006F379A" w:rsidRPr="002D397E">
        <w:rPr>
          <w:szCs w:val="18"/>
          <w:lang w:val="fr-FR"/>
        </w:rPr>
        <w:t xml:space="preserve"> </w:t>
      </w:r>
      <w:r w:rsidRPr="002D397E">
        <w:rPr>
          <w:szCs w:val="18"/>
          <w:lang w:val="fr-FR"/>
        </w:rPr>
        <w:t>cura</w:t>
      </w:r>
      <w:r w:rsidR="006F379A" w:rsidRPr="002D397E">
        <w:rPr>
          <w:szCs w:val="18"/>
          <w:lang w:val="fr-FR"/>
        </w:rPr>
        <w:t xml:space="preserve"> </w:t>
      </w:r>
      <w:r w:rsidRPr="002D397E">
        <w:rPr>
          <w:szCs w:val="18"/>
          <w:lang w:val="fr-FR"/>
        </w:rPr>
        <w:t>di),</w:t>
      </w:r>
      <w:r w:rsidR="006F379A" w:rsidRPr="002D397E">
        <w:rPr>
          <w:szCs w:val="18"/>
          <w:lang w:val="fr-FR"/>
        </w:rPr>
        <w:t xml:space="preserve"> </w:t>
      </w:r>
      <w:r w:rsidRPr="002D397E">
        <w:rPr>
          <w:i/>
          <w:szCs w:val="18"/>
          <w:lang w:val="fr-FR"/>
        </w:rPr>
        <w:t>Antologia</w:t>
      </w:r>
      <w:r w:rsidR="006F379A" w:rsidRPr="002D397E">
        <w:rPr>
          <w:i/>
          <w:szCs w:val="18"/>
          <w:lang w:val="fr-FR"/>
        </w:rPr>
        <w:t xml:space="preserve"> </w:t>
      </w:r>
      <w:r w:rsidRPr="002D397E">
        <w:rPr>
          <w:i/>
          <w:szCs w:val="18"/>
          <w:lang w:val="fr-FR"/>
        </w:rPr>
        <w:t>cronologica</w:t>
      </w:r>
      <w:r w:rsidR="006F379A" w:rsidRPr="002D397E">
        <w:rPr>
          <w:i/>
          <w:szCs w:val="18"/>
          <w:lang w:val="fr-FR"/>
        </w:rPr>
        <w:t xml:space="preserve"> </w:t>
      </w:r>
      <w:r w:rsidRPr="002D397E">
        <w:rPr>
          <w:i/>
          <w:szCs w:val="18"/>
          <w:lang w:val="fr-FR"/>
        </w:rPr>
        <w:t>della</w:t>
      </w:r>
      <w:r w:rsidR="006F379A" w:rsidRPr="002D397E">
        <w:rPr>
          <w:i/>
          <w:szCs w:val="18"/>
          <w:lang w:val="fr-FR"/>
        </w:rPr>
        <w:t xml:space="preserve"> </w:t>
      </w:r>
      <w:r w:rsidRPr="002D397E">
        <w:rPr>
          <w:i/>
          <w:szCs w:val="18"/>
          <w:lang w:val="fr-FR"/>
        </w:rPr>
        <w:t>letteratura</w:t>
      </w:r>
      <w:r w:rsidR="006F379A" w:rsidRPr="002D397E">
        <w:rPr>
          <w:i/>
          <w:szCs w:val="18"/>
          <w:lang w:val="fr-FR"/>
        </w:rPr>
        <w:t xml:space="preserve"> </w:t>
      </w:r>
      <w:r w:rsidRPr="002D397E">
        <w:rPr>
          <w:i/>
          <w:szCs w:val="18"/>
          <w:lang w:val="fr-FR"/>
        </w:rPr>
        <w:t>francese</w:t>
      </w:r>
      <w:r w:rsidRPr="002D397E">
        <w:rPr>
          <w:szCs w:val="18"/>
          <w:lang w:val="fr-FR"/>
        </w:rPr>
        <w:t>,</w:t>
      </w:r>
      <w:r w:rsidR="006F379A" w:rsidRPr="002D397E">
        <w:rPr>
          <w:szCs w:val="18"/>
          <w:lang w:val="fr-FR"/>
        </w:rPr>
        <w:t xml:space="preserve"> </w:t>
      </w:r>
      <w:r w:rsidRPr="002D397E">
        <w:rPr>
          <w:szCs w:val="18"/>
          <w:lang w:val="fr-FR"/>
        </w:rPr>
        <w:t>Novecento,</w:t>
      </w:r>
      <w:r w:rsidR="006F379A" w:rsidRPr="002D397E">
        <w:rPr>
          <w:szCs w:val="18"/>
          <w:lang w:val="fr-FR"/>
        </w:rPr>
        <w:t xml:space="preserve"> </w:t>
      </w:r>
      <w:r w:rsidRPr="002D397E">
        <w:rPr>
          <w:szCs w:val="18"/>
          <w:lang w:val="fr-FR"/>
        </w:rPr>
        <w:t>vol.</w:t>
      </w:r>
      <w:r w:rsidR="006F379A" w:rsidRPr="002D397E">
        <w:rPr>
          <w:szCs w:val="18"/>
          <w:lang w:val="fr-FR"/>
        </w:rPr>
        <w:t xml:space="preserve"> </w:t>
      </w:r>
      <w:r w:rsidRPr="002D397E">
        <w:rPr>
          <w:szCs w:val="18"/>
          <w:lang w:val="fr-FR"/>
        </w:rPr>
        <w:t>VI,</w:t>
      </w:r>
      <w:r w:rsidR="006F379A" w:rsidRPr="002D397E">
        <w:rPr>
          <w:szCs w:val="18"/>
          <w:lang w:val="fr-FR"/>
        </w:rPr>
        <w:t xml:space="preserve"> </w:t>
      </w:r>
      <w:r w:rsidRPr="002D397E">
        <w:rPr>
          <w:szCs w:val="18"/>
          <w:lang w:val="fr-FR"/>
        </w:rPr>
        <w:t>ed.</w:t>
      </w:r>
      <w:r w:rsidR="006F379A" w:rsidRPr="002D397E">
        <w:rPr>
          <w:szCs w:val="18"/>
          <w:lang w:val="fr-FR"/>
        </w:rPr>
        <w:t xml:space="preserve"> </w:t>
      </w:r>
      <w:r w:rsidRPr="002D397E">
        <w:rPr>
          <w:szCs w:val="18"/>
          <w:lang w:val="fr-FR"/>
        </w:rPr>
        <w:t>LED,</w:t>
      </w:r>
      <w:r w:rsidR="006F379A" w:rsidRPr="002D397E">
        <w:rPr>
          <w:szCs w:val="18"/>
          <w:lang w:val="fr-FR"/>
        </w:rPr>
        <w:t xml:space="preserve"> </w:t>
      </w:r>
      <w:r w:rsidRPr="002D397E">
        <w:rPr>
          <w:szCs w:val="18"/>
          <w:lang w:val="fr-FR"/>
        </w:rPr>
        <w:t>1999.</w:t>
      </w:r>
    </w:p>
    <w:p w14:paraId="12011FBD" w14:textId="160F03C3" w:rsidR="007A5E24" w:rsidRPr="002D397E" w:rsidRDefault="008B33F9" w:rsidP="003E7650">
      <w:pPr>
        <w:tabs>
          <w:tab w:val="left" w:pos="284"/>
        </w:tabs>
        <w:spacing w:before="240" w:after="120" w:line="240" w:lineRule="exact"/>
        <w:jc w:val="both"/>
        <w:rPr>
          <w:rFonts w:ascii="Times New Roman" w:eastAsia="Times New Roman" w:hAnsi="Times New Roman" w:cs="Times New Roman"/>
          <w:b/>
          <w:i/>
          <w:sz w:val="18"/>
          <w:szCs w:val="18"/>
          <w:lang w:val="fr-FR" w:eastAsia="it-IT"/>
        </w:rPr>
      </w:pPr>
      <w:r>
        <w:rPr>
          <w:rFonts w:ascii="Times New Roman" w:eastAsia="Times New Roman" w:hAnsi="Times New Roman" w:cs="Times New Roman"/>
          <w:b/>
          <w:i/>
          <w:sz w:val="18"/>
          <w:szCs w:val="18"/>
          <w:lang w:val="fr-FR" w:eastAsia="it-IT"/>
        </w:rPr>
        <w:t>TEACHING METHOD</w:t>
      </w:r>
    </w:p>
    <w:p w14:paraId="502B40BE" w14:textId="51AE79E3" w:rsidR="007A5E24" w:rsidRPr="002D397E" w:rsidRDefault="007A5E24" w:rsidP="003E7650">
      <w:pPr>
        <w:spacing w:before="120" w:after="120"/>
        <w:jc w:val="both"/>
        <w:rPr>
          <w:rFonts w:ascii="Times New Roman" w:hAnsi="Times New Roman" w:cs="Times New Roman"/>
          <w:sz w:val="18"/>
          <w:szCs w:val="18"/>
          <w:lang w:val="fr-FR"/>
        </w:rPr>
      </w:pPr>
      <w:r w:rsidRPr="002D397E">
        <w:rPr>
          <w:rFonts w:ascii="Times New Roman" w:hAnsi="Times New Roman" w:cs="Times New Roman"/>
          <w:sz w:val="18"/>
          <w:szCs w:val="18"/>
          <w:lang w:val="fr-FR"/>
        </w:rPr>
        <w:t>Travaux</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pratiques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lecture,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traduction,</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analyse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et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commentaire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texte.</w:t>
      </w:r>
    </w:p>
    <w:p w14:paraId="265FA3E0" w14:textId="17DCC35B" w:rsidR="007A5E24" w:rsidRPr="002D397E" w:rsidRDefault="008B33F9" w:rsidP="003E7650">
      <w:pPr>
        <w:tabs>
          <w:tab w:val="left" w:pos="284"/>
        </w:tabs>
        <w:spacing w:before="240" w:after="120" w:line="240" w:lineRule="exact"/>
        <w:jc w:val="both"/>
        <w:rPr>
          <w:rFonts w:ascii="Times New Roman" w:eastAsia="Times New Roman" w:hAnsi="Times New Roman" w:cs="Times New Roman"/>
          <w:b/>
          <w:i/>
          <w:sz w:val="18"/>
          <w:szCs w:val="18"/>
          <w:lang w:val="fr-FR" w:eastAsia="it-IT"/>
        </w:rPr>
      </w:pPr>
      <w:r>
        <w:rPr>
          <w:rFonts w:ascii="Times New Roman" w:eastAsia="Times New Roman" w:hAnsi="Times New Roman" w:cs="Times New Roman"/>
          <w:b/>
          <w:i/>
          <w:sz w:val="18"/>
          <w:szCs w:val="18"/>
          <w:lang w:val="fr-FR" w:eastAsia="it-IT"/>
        </w:rPr>
        <w:t>ASSESSMENT METHOD AND CRITERIA</w:t>
      </w:r>
    </w:p>
    <w:p w14:paraId="3E1E7C9A" w14:textId="762EFA7E" w:rsidR="007A5E24" w:rsidRPr="002D397E" w:rsidRDefault="007A5E24" w:rsidP="003E7650">
      <w:pPr>
        <w:pStyle w:val="Testo2"/>
        <w:rPr>
          <w:rFonts w:ascii="Times New Roman" w:hAnsi="Times New Roman"/>
          <w:szCs w:val="18"/>
          <w:lang w:val="fr-FR"/>
        </w:rPr>
      </w:pPr>
      <w:r w:rsidRPr="002D397E">
        <w:rPr>
          <w:rFonts w:ascii="Times New Roman" w:hAnsi="Times New Roman"/>
          <w:szCs w:val="18"/>
          <w:lang w:val="fr-FR"/>
        </w:rPr>
        <w:t>Examen</w:t>
      </w:r>
      <w:r w:rsidR="006F379A" w:rsidRPr="002D397E">
        <w:rPr>
          <w:rFonts w:ascii="Times New Roman" w:hAnsi="Times New Roman"/>
          <w:szCs w:val="18"/>
          <w:lang w:val="fr-FR"/>
        </w:rPr>
        <w:t xml:space="preserve"> </w:t>
      </w:r>
      <w:r w:rsidRPr="002D397E">
        <w:rPr>
          <w:rFonts w:ascii="Times New Roman" w:hAnsi="Times New Roman"/>
          <w:szCs w:val="18"/>
          <w:lang w:val="fr-FR"/>
        </w:rPr>
        <w:t>oral</w:t>
      </w:r>
      <w:r w:rsidR="006F379A" w:rsidRPr="002D397E">
        <w:rPr>
          <w:rFonts w:ascii="Times New Roman" w:hAnsi="Times New Roman"/>
          <w:szCs w:val="18"/>
          <w:lang w:val="fr-FR"/>
        </w:rPr>
        <w:t xml:space="preserve"> </w:t>
      </w:r>
      <w:r w:rsidRPr="002D397E">
        <w:rPr>
          <w:rFonts w:ascii="Times New Roman" w:hAnsi="Times New Roman"/>
          <w:szCs w:val="18"/>
          <w:lang w:val="fr-FR"/>
        </w:rPr>
        <w:t>en</w:t>
      </w:r>
      <w:r w:rsidR="006F379A" w:rsidRPr="002D397E">
        <w:rPr>
          <w:rFonts w:ascii="Times New Roman" w:hAnsi="Times New Roman"/>
          <w:szCs w:val="18"/>
          <w:lang w:val="fr-FR"/>
        </w:rPr>
        <w:t xml:space="preserve"> </w:t>
      </w:r>
      <w:r w:rsidRPr="002D397E">
        <w:rPr>
          <w:rFonts w:ascii="Times New Roman" w:hAnsi="Times New Roman"/>
          <w:szCs w:val="18"/>
          <w:lang w:val="fr-FR"/>
        </w:rPr>
        <w:t>français.</w:t>
      </w:r>
      <w:r w:rsidR="006F379A" w:rsidRPr="002D397E">
        <w:rPr>
          <w:rFonts w:ascii="Times New Roman" w:hAnsi="Times New Roman"/>
          <w:szCs w:val="18"/>
          <w:lang w:val="fr-FR"/>
        </w:rPr>
        <w:t xml:space="preserve"> </w:t>
      </w:r>
      <w:r w:rsidRPr="002D397E">
        <w:rPr>
          <w:rFonts w:ascii="Times New Roman" w:hAnsi="Times New Roman"/>
          <w:szCs w:val="18"/>
          <w:lang w:val="fr-FR"/>
        </w:rPr>
        <w:t>La</w:t>
      </w:r>
      <w:r w:rsidR="006F379A" w:rsidRPr="002D397E">
        <w:rPr>
          <w:rFonts w:ascii="Times New Roman" w:hAnsi="Times New Roman"/>
          <w:szCs w:val="18"/>
          <w:lang w:val="fr-FR"/>
        </w:rPr>
        <w:t xml:space="preserve"> </w:t>
      </w:r>
      <w:r w:rsidRPr="002D397E">
        <w:rPr>
          <w:rFonts w:ascii="Times New Roman" w:hAnsi="Times New Roman"/>
          <w:szCs w:val="18"/>
          <w:lang w:val="fr-FR"/>
        </w:rPr>
        <w:t>lecture,</w:t>
      </w:r>
      <w:r w:rsidR="006F379A" w:rsidRPr="002D397E">
        <w:rPr>
          <w:rFonts w:ascii="Times New Roman" w:hAnsi="Times New Roman"/>
          <w:szCs w:val="18"/>
          <w:lang w:val="fr-FR"/>
        </w:rPr>
        <w:t xml:space="preserve"> </w:t>
      </w:r>
      <w:r w:rsidRPr="002D397E">
        <w:rPr>
          <w:rFonts w:ascii="Times New Roman" w:hAnsi="Times New Roman"/>
          <w:szCs w:val="18"/>
          <w:lang w:val="fr-FR"/>
        </w:rPr>
        <w:t>la</w:t>
      </w:r>
      <w:r w:rsidR="006F379A" w:rsidRPr="002D397E">
        <w:rPr>
          <w:rFonts w:ascii="Times New Roman" w:hAnsi="Times New Roman"/>
          <w:szCs w:val="18"/>
          <w:lang w:val="fr-FR"/>
        </w:rPr>
        <w:t xml:space="preserve"> </w:t>
      </w:r>
      <w:r w:rsidRPr="002D397E">
        <w:rPr>
          <w:rFonts w:ascii="Times New Roman" w:hAnsi="Times New Roman"/>
          <w:szCs w:val="18"/>
          <w:lang w:val="fr-FR"/>
        </w:rPr>
        <w:t>traduction</w:t>
      </w:r>
      <w:r w:rsidR="006F379A" w:rsidRPr="002D397E">
        <w:rPr>
          <w:rFonts w:ascii="Times New Roman" w:hAnsi="Times New Roman"/>
          <w:szCs w:val="18"/>
          <w:lang w:val="fr-FR"/>
        </w:rPr>
        <w:t xml:space="preserve"> </w:t>
      </w:r>
      <w:r w:rsidRPr="002D397E">
        <w:rPr>
          <w:rFonts w:ascii="Times New Roman" w:hAnsi="Times New Roman"/>
          <w:szCs w:val="18"/>
          <w:lang w:val="fr-FR"/>
        </w:rPr>
        <w:t>et</w:t>
      </w:r>
      <w:r w:rsidR="006F379A" w:rsidRPr="002D397E">
        <w:rPr>
          <w:rFonts w:ascii="Times New Roman" w:hAnsi="Times New Roman"/>
          <w:szCs w:val="18"/>
          <w:lang w:val="fr-FR"/>
        </w:rPr>
        <w:t xml:space="preserve"> </w:t>
      </w:r>
      <w:r w:rsidRPr="002D397E">
        <w:rPr>
          <w:rFonts w:ascii="Times New Roman" w:hAnsi="Times New Roman"/>
          <w:szCs w:val="18"/>
          <w:lang w:val="fr-FR"/>
        </w:rPr>
        <w:t>le</w:t>
      </w:r>
      <w:r w:rsidR="006F379A" w:rsidRPr="002D397E">
        <w:rPr>
          <w:rFonts w:ascii="Times New Roman" w:hAnsi="Times New Roman"/>
          <w:szCs w:val="18"/>
          <w:lang w:val="fr-FR"/>
        </w:rPr>
        <w:t xml:space="preserve"> </w:t>
      </w:r>
      <w:r w:rsidRPr="002D397E">
        <w:rPr>
          <w:rFonts w:ascii="Times New Roman" w:hAnsi="Times New Roman"/>
          <w:szCs w:val="18"/>
          <w:lang w:val="fr-FR"/>
        </w:rPr>
        <w:t>commentaire</w:t>
      </w:r>
      <w:r w:rsidR="006F379A" w:rsidRPr="002D397E">
        <w:rPr>
          <w:rFonts w:ascii="Times New Roman" w:hAnsi="Times New Roman"/>
          <w:szCs w:val="18"/>
          <w:lang w:val="fr-FR"/>
        </w:rPr>
        <w:t xml:space="preserve"> </w:t>
      </w:r>
      <w:r w:rsidRPr="002D397E">
        <w:rPr>
          <w:rFonts w:ascii="Times New Roman" w:hAnsi="Times New Roman"/>
          <w:szCs w:val="18"/>
          <w:lang w:val="fr-FR"/>
        </w:rPr>
        <w:t>des</w:t>
      </w:r>
      <w:r w:rsidR="006F379A" w:rsidRPr="002D397E">
        <w:rPr>
          <w:rFonts w:ascii="Times New Roman" w:hAnsi="Times New Roman"/>
          <w:szCs w:val="18"/>
          <w:lang w:val="fr-FR"/>
        </w:rPr>
        <w:t xml:space="preserve"> </w:t>
      </w:r>
      <w:r w:rsidRPr="002D397E">
        <w:rPr>
          <w:rFonts w:ascii="Times New Roman" w:hAnsi="Times New Roman"/>
          <w:szCs w:val="18"/>
          <w:lang w:val="fr-FR"/>
        </w:rPr>
        <w:t>textes</w:t>
      </w:r>
      <w:r w:rsidR="006F379A" w:rsidRPr="002D397E">
        <w:rPr>
          <w:rFonts w:ascii="Times New Roman" w:hAnsi="Times New Roman"/>
          <w:szCs w:val="18"/>
          <w:lang w:val="fr-FR"/>
        </w:rPr>
        <w:t xml:space="preserve"> </w:t>
      </w:r>
      <w:r w:rsidRPr="002D397E">
        <w:rPr>
          <w:rFonts w:ascii="Times New Roman" w:hAnsi="Times New Roman"/>
          <w:szCs w:val="18"/>
          <w:lang w:val="fr-FR"/>
        </w:rPr>
        <w:t>au</w:t>
      </w:r>
      <w:r w:rsidR="006F379A" w:rsidRPr="002D397E">
        <w:rPr>
          <w:rFonts w:ascii="Times New Roman" w:hAnsi="Times New Roman"/>
          <w:szCs w:val="18"/>
          <w:lang w:val="fr-FR"/>
        </w:rPr>
        <w:t xml:space="preserve"> </w:t>
      </w:r>
      <w:r w:rsidRPr="002D397E">
        <w:rPr>
          <w:rFonts w:ascii="Times New Roman" w:hAnsi="Times New Roman"/>
          <w:szCs w:val="18"/>
          <w:lang w:val="fr-FR"/>
        </w:rPr>
        <w:t>programme</w:t>
      </w:r>
      <w:r w:rsidR="006F379A" w:rsidRPr="002D397E">
        <w:rPr>
          <w:rFonts w:ascii="Times New Roman" w:hAnsi="Times New Roman"/>
          <w:szCs w:val="18"/>
          <w:lang w:val="fr-FR"/>
        </w:rPr>
        <w:t xml:space="preserve"> </w:t>
      </w:r>
      <w:r w:rsidRPr="002D397E">
        <w:rPr>
          <w:rFonts w:ascii="Times New Roman" w:hAnsi="Times New Roman"/>
          <w:szCs w:val="18"/>
          <w:lang w:val="fr-FR"/>
        </w:rPr>
        <w:t>constituent</w:t>
      </w:r>
      <w:r w:rsidR="006F379A" w:rsidRPr="002D397E">
        <w:rPr>
          <w:rFonts w:ascii="Times New Roman" w:hAnsi="Times New Roman"/>
          <w:szCs w:val="18"/>
          <w:lang w:val="fr-FR"/>
        </w:rPr>
        <w:t xml:space="preserve"> </w:t>
      </w:r>
      <w:r w:rsidRPr="002D397E">
        <w:rPr>
          <w:rFonts w:ascii="Times New Roman" w:hAnsi="Times New Roman"/>
          <w:szCs w:val="18"/>
          <w:lang w:val="fr-FR"/>
        </w:rPr>
        <w:t>une</w:t>
      </w:r>
      <w:r w:rsidR="006F379A" w:rsidRPr="002D397E">
        <w:rPr>
          <w:rFonts w:ascii="Times New Roman" w:hAnsi="Times New Roman"/>
          <w:szCs w:val="18"/>
          <w:lang w:val="fr-FR"/>
        </w:rPr>
        <w:t xml:space="preserve"> </w:t>
      </w:r>
      <w:r w:rsidRPr="002D397E">
        <w:rPr>
          <w:rFonts w:ascii="Times New Roman" w:hAnsi="Times New Roman"/>
          <w:szCs w:val="18"/>
          <w:lang w:val="fr-FR"/>
        </w:rPr>
        <w:t>étape</w:t>
      </w:r>
      <w:r w:rsidR="006F379A" w:rsidRPr="002D397E">
        <w:rPr>
          <w:rFonts w:ascii="Times New Roman" w:hAnsi="Times New Roman"/>
          <w:szCs w:val="18"/>
          <w:lang w:val="fr-FR"/>
        </w:rPr>
        <w:t xml:space="preserve"> </w:t>
      </w:r>
      <w:r w:rsidRPr="002D397E">
        <w:rPr>
          <w:rFonts w:ascii="Times New Roman" w:hAnsi="Times New Roman"/>
          <w:szCs w:val="18"/>
          <w:lang w:val="fr-FR"/>
        </w:rPr>
        <w:t>incontournable</w:t>
      </w:r>
      <w:r w:rsidR="006F379A" w:rsidRPr="002D397E">
        <w:rPr>
          <w:rFonts w:ascii="Times New Roman" w:hAnsi="Times New Roman"/>
          <w:szCs w:val="18"/>
          <w:lang w:val="fr-FR"/>
        </w:rPr>
        <w:t xml:space="preserve"> </w:t>
      </w:r>
      <w:r w:rsidRPr="002D397E">
        <w:rPr>
          <w:rFonts w:ascii="Times New Roman" w:hAnsi="Times New Roman"/>
          <w:szCs w:val="18"/>
          <w:lang w:val="fr-FR"/>
        </w:rPr>
        <w:t>de</w:t>
      </w:r>
      <w:r w:rsidR="006F379A" w:rsidRPr="002D397E">
        <w:rPr>
          <w:rFonts w:ascii="Times New Roman" w:hAnsi="Times New Roman"/>
          <w:szCs w:val="18"/>
          <w:lang w:val="fr-FR"/>
        </w:rPr>
        <w:t xml:space="preserve"> </w:t>
      </w:r>
      <w:r w:rsidRPr="002D397E">
        <w:rPr>
          <w:rFonts w:ascii="Times New Roman" w:hAnsi="Times New Roman"/>
          <w:szCs w:val="18"/>
          <w:lang w:val="fr-FR"/>
        </w:rPr>
        <w:t>l’examen.</w:t>
      </w:r>
    </w:p>
    <w:p w14:paraId="329EEA93" w14:textId="43118B55" w:rsidR="007A5E24" w:rsidRPr="002D397E" w:rsidRDefault="008B33F9" w:rsidP="003E7650">
      <w:pPr>
        <w:tabs>
          <w:tab w:val="left" w:pos="284"/>
        </w:tabs>
        <w:spacing w:before="240" w:after="120" w:line="240" w:lineRule="exact"/>
        <w:jc w:val="both"/>
        <w:rPr>
          <w:rFonts w:ascii="Times New Roman" w:eastAsia="Times New Roman" w:hAnsi="Times New Roman" w:cs="Times New Roman"/>
          <w:b/>
          <w:i/>
          <w:sz w:val="18"/>
          <w:szCs w:val="18"/>
          <w:lang w:val="fr-FR" w:eastAsia="it-IT"/>
        </w:rPr>
      </w:pPr>
      <w:r>
        <w:rPr>
          <w:rFonts w:ascii="Times New Roman" w:eastAsia="Times New Roman" w:hAnsi="Times New Roman" w:cs="Times New Roman"/>
          <w:b/>
          <w:i/>
          <w:sz w:val="18"/>
          <w:szCs w:val="18"/>
          <w:lang w:val="fr-FR" w:eastAsia="it-IT"/>
        </w:rPr>
        <w:t>NOTES AND PREREQUISITES</w:t>
      </w:r>
    </w:p>
    <w:p w14:paraId="1599DFF3" w14:textId="6A896DA0" w:rsidR="007A5E24" w:rsidRPr="002D397E" w:rsidRDefault="007A5E24" w:rsidP="003E7650">
      <w:pPr>
        <w:pStyle w:val="Testo2"/>
        <w:rPr>
          <w:szCs w:val="18"/>
          <w:lang w:val="fr-FR"/>
        </w:rPr>
      </w:pPr>
      <w:r w:rsidRPr="002D397E">
        <w:rPr>
          <w:szCs w:val="18"/>
          <w:lang w:val="fr-FR"/>
        </w:rPr>
        <w:lastRenderedPageBreak/>
        <w:t>Les</w:t>
      </w:r>
      <w:r w:rsidR="006F379A" w:rsidRPr="002D397E">
        <w:rPr>
          <w:szCs w:val="18"/>
          <w:lang w:val="fr-FR"/>
        </w:rPr>
        <w:t xml:space="preserve"> </w:t>
      </w:r>
      <w:r w:rsidRPr="002D397E">
        <w:rPr>
          <w:szCs w:val="18"/>
          <w:lang w:val="fr-FR"/>
        </w:rPr>
        <w:t>travaux</w:t>
      </w:r>
      <w:r w:rsidR="006F379A" w:rsidRPr="002D397E">
        <w:rPr>
          <w:szCs w:val="18"/>
          <w:lang w:val="fr-FR"/>
        </w:rPr>
        <w:t xml:space="preserve"> </w:t>
      </w:r>
      <w:r w:rsidRPr="002D397E">
        <w:rPr>
          <w:szCs w:val="18"/>
          <w:lang w:val="fr-FR"/>
        </w:rPr>
        <w:t>pratiques</w:t>
      </w:r>
      <w:r w:rsidR="006F379A" w:rsidRPr="002D397E">
        <w:rPr>
          <w:szCs w:val="18"/>
          <w:lang w:val="fr-FR"/>
        </w:rPr>
        <w:t xml:space="preserve"> </w:t>
      </w:r>
      <w:r w:rsidRPr="002D397E">
        <w:rPr>
          <w:szCs w:val="18"/>
          <w:lang w:val="fr-FR"/>
        </w:rPr>
        <w:t>se</w:t>
      </w:r>
      <w:r w:rsidR="006F379A" w:rsidRPr="002D397E">
        <w:rPr>
          <w:szCs w:val="18"/>
          <w:lang w:val="fr-FR"/>
        </w:rPr>
        <w:t xml:space="preserve"> </w:t>
      </w:r>
      <w:r w:rsidRPr="002D397E">
        <w:rPr>
          <w:szCs w:val="18"/>
          <w:lang w:val="fr-FR"/>
        </w:rPr>
        <w:t>tiendront</w:t>
      </w:r>
      <w:r w:rsidR="006F379A" w:rsidRPr="002D397E">
        <w:rPr>
          <w:szCs w:val="18"/>
          <w:lang w:val="fr-FR"/>
        </w:rPr>
        <w:t xml:space="preserve"> </w:t>
      </w:r>
      <w:r w:rsidRPr="002D397E">
        <w:rPr>
          <w:szCs w:val="18"/>
          <w:lang w:val="fr-FR"/>
        </w:rPr>
        <w:t>au</w:t>
      </w:r>
      <w:r w:rsidR="006F379A" w:rsidRPr="002D397E">
        <w:rPr>
          <w:szCs w:val="18"/>
          <w:lang w:val="fr-FR"/>
        </w:rPr>
        <w:t xml:space="preserve"> </w:t>
      </w:r>
      <w:r w:rsidRPr="002D397E">
        <w:rPr>
          <w:szCs w:val="18"/>
          <w:lang w:val="fr-FR"/>
        </w:rPr>
        <w:t>premier</w:t>
      </w:r>
      <w:r w:rsidR="006F379A" w:rsidRPr="002D397E">
        <w:rPr>
          <w:szCs w:val="18"/>
          <w:lang w:val="fr-FR"/>
        </w:rPr>
        <w:t xml:space="preserve"> </w:t>
      </w:r>
      <w:r w:rsidRPr="002D397E">
        <w:rPr>
          <w:szCs w:val="18"/>
          <w:lang w:val="fr-FR"/>
        </w:rPr>
        <w:t>semestre.</w:t>
      </w:r>
    </w:p>
    <w:p w14:paraId="4B3118E3" w14:textId="3FB43591" w:rsidR="007A5E24" w:rsidRPr="002D397E" w:rsidRDefault="007A5E24" w:rsidP="003E7650">
      <w:pPr>
        <w:pStyle w:val="Testo2"/>
        <w:rPr>
          <w:szCs w:val="18"/>
          <w:lang w:val="fr-FR"/>
        </w:rPr>
      </w:pPr>
      <w:r w:rsidRPr="002D397E">
        <w:rPr>
          <w:szCs w:val="18"/>
          <w:lang w:val="fr-FR"/>
        </w:rPr>
        <w:t>Les</w:t>
      </w:r>
      <w:r w:rsidR="006F379A" w:rsidRPr="002D397E">
        <w:rPr>
          <w:szCs w:val="18"/>
          <w:lang w:val="fr-FR"/>
        </w:rPr>
        <w:t xml:space="preserve"> </w:t>
      </w:r>
      <w:r w:rsidRPr="002D397E">
        <w:rPr>
          <w:szCs w:val="18"/>
          <w:lang w:val="fr-FR"/>
        </w:rPr>
        <w:t>étudiants</w:t>
      </w:r>
      <w:r w:rsidR="006F379A" w:rsidRPr="002D397E">
        <w:rPr>
          <w:szCs w:val="18"/>
          <w:lang w:val="fr-FR"/>
        </w:rPr>
        <w:t xml:space="preserve"> </w:t>
      </w:r>
      <w:r w:rsidRPr="002D397E">
        <w:rPr>
          <w:szCs w:val="18"/>
          <w:lang w:val="fr-FR"/>
        </w:rPr>
        <w:t>sont</w:t>
      </w:r>
      <w:r w:rsidR="006F379A" w:rsidRPr="002D397E">
        <w:rPr>
          <w:szCs w:val="18"/>
          <w:lang w:val="fr-FR"/>
        </w:rPr>
        <w:t xml:space="preserve"> </w:t>
      </w:r>
      <w:r w:rsidRPr="002D397E">
        <w:rPr>
          <w:szCs w:val="18"/>
          <w:lang w:val="fr-FR"/>
        </w:rPr>
        <w:t>censés</w:t>
      </w:r>
      <w:r w:rsidR="006F379A" w:rsidRPr="002D397E">
        <w:rPr>
          <w:szCs w:val="18"/>
          <w:lang w:val="fr-FR"/>
        </w:rPr>
        <w:t xml:space="preserve"> </w:t>
      </w:r>
      <w:r w:rsidRPr="002D397E">
        <w:rPr>
          <w:szCs w:val="18"/>
          <w:lang w:val="fr-FR"/>
        </w:rPr>
        <w:t>avoir</w:t>
      </w:r>
      <w:r w:rsidR="006F379A" w:rsidRPr="002D397E">
        <w:rPr>
          <w:szCs w:val="18"/>
          <w:lang w:val="fr-FR"/>
        </w:rPr>
        <w:t xml:space="preserve"> </w:t>
      </w:r>
      <w:r w:rsidRPr="002D397E">
        <w:rPr>
          <w:szCs w:val="18"/>
          <w:lang w:val="fr-FR"/>
        </w:rPr>
        <w:t>une</w:t>
      </w:r>
      <w:r w:rsidR="006F379A" w:rsidRPr="002D397E">
        <w:rPr>
          <w:szCs w:val="18"/>
          <w:lang w:val="fr-FR"/>
        </w:rPr>
        <w:t xml:space="preserve"> </w:t>
      </w:r>
      <w:r w:rsidRPr="002D397E">
        <w:rPr>
          <w:szCs w:val="18"/>
          <w:lang w:val="fr-FR"/>
        </w:rPr>
        <w:t>bonne</w:t>
      </w:r>
      <w:r w:rsidR="006F379A" w:rsidRPr="002D397E">
        <w:rPr>
          <w:szCs w:val="18"/>
          <w:lang w:val="fr-FR"/>
        </w:rPr>
        <w:t xml:space="preserve"> </w:t>
      </w:r>
      <w:r w:rsidRPr="002D397E">
        <w:rPr>
          <w:szCs w:val="18"/>
          <w:lang w:val="fr-FR"/>
        </w:rPr>
        <w:t>connaissance</w:t>
      </w:r>
      <w:r w:rsidR="006F379A" w:rsidRPr="002D397E">
        <w:rPr>
          <w:szCs w:val="18"/>
          <w:lang w:val="fr-FR"/>
        </w:rPr>
        <w:t xml:space="preserve"> </w:t>
      </w:r>
      <w:r w:rsidRPr="002D397E">
        <w:rPr>
          <w:szCs w:val="18"/>
          <w:lang w:val="fr-FR"/>
        </w:rPr>
        <w:t>de</w:t>
      </w:r>
      <w:r w:rsidR="006F379A" w:rsidRPr="002D397E">
        <w:rPr>
          <w:szCs w:val="18"/>
          <w:lang w:val="fr-FR"/>
        </w:rPr>
        <w:t xml:space="preserve"> </w:t>
      </w:r>
      <w:r w:rsidRPr="002D397E">
        <w:rPr>
          <w:szCs w:val="18"/>
          <w:lang w:val="fr-FR"/>
        </w:rPr>
        <w:t>la</w:t>
      </w:r>
      <w:r w:rsidR="006F379A" w:rsidRPr="002D397E">
        <w:rPr>
          <w:szCs w:val="18"/>
          <w:lang w:val="fr-FR"/>
        </w:rPr>
        <w:t xml:space="preserve"> </w:t>
      </w:r>
      <w:r w:rsidRPr="002D397E">
        <w:rPr>
          <w:szCs w:val="18"/>
          <w:lang w:val="fr-FR"/>
        </w:rPr>
        <w:t>langue</w:t>
      </w:r>
      <w:r w:rsidR="006F379A" w:rsidRPr="002D397E">
        <w:rPr>
          <w:szCs w:val="18"/>
          <w:lang w:val="fr-FR"/>
        </w:rPr>
        <w:t xml:space="preserve"> </w:t>
      </w:r>
      <w:r w:rsidRPr="002D397E">
        <w:rPr>
          <w:szCs w:val="18"/>
          <w:lang w:val="fr-FR"/>
        </w:rPr>
        <w:t>française</w:t>
      </w:r>
      <w:r w:rsidR="006F379A" w:rsidRPr="002D397E">
        <w:rPr>
          <w:szCs w:val="18"/>
          <w:lang w:val="fr-FR"/>
        </w:rPr>
        <w:t xml:space="preserve"> </w:t>
      </w:r>
      <w:r w:rsidRPr="002D397E">
        <w:rPr>
          <w:szCs w:val="18"/>
          <w:lang w:val="fr-FR"/>
        </w:rPr>
        <w:t>(niveau</w:t>
      </w:r>
      <w:r w:rsidR="006F379A" w:rsidRPr="002D397E">
        <w:rPr>
          <w:szCs w:val="18"/>
          <w:lang w:val="fr-FR"/>
        </w:rPr>
        <w:t xml:space="preserve"> </w:t>
      </w:r>
      <w:r w:rsidRPr="002D397E">
        <w:rPr>
          <w:szCs w:val="18"/>
          <w:lang w:val="fr-FR"/>
        </w:rPr>
        <w:t>B2)</w:t>
      </w:r>
      <w:r w:rsidR="006F379A" w:rsidRPr="002D397E">
        <w:rPr>
          <w:szCs w:val="18"/>
          <w:lang w:val="fr-FR"/>
        </w:rPr>
        <w:t xml:space="preserve"> </w:t>
      </w:r>
      <w:r w:rsidRPr="002D397E">
        <w:rPr>
          <w:szCs w:val="18"/>
          <w:lang w:val="fr-FR"/>
        </w:rPr>
        <w:t>et</w:t>
      </w:r>
      <w:r w:rsidR="006F379A" w:rsidRPr="002D397E">
        <w:rPr>
          <w:szCs w:val="18"/>
          <w:lang w:val="fr-FR"/>
        </w:rPr>
        <w:t xml:space="preserve"> </w:t>
      </w:r>
      <w:r w:rsidRPr="002D397E">
        <w:rPr>
          <w:szCs w:val="18"/>
          <w:lang w:val="fr-FR"/>
        </w:rPr>
        <w:t>de</w:t>
      </w:r>
      <w:r w:rsidR="006F379A" w:rsidRPr="002D397E">
        <w:rPr>
          <w:szCs w:val="18"/>
          <w:lang w:val="fr-FR"/>
        </w:rPr>
        <w:t xml:space="preserve"> </w:t>
      </w:r>
      <w:r w:rsidRPr="002D397E">
        <w:rPr>
          <w:szCs w:val="18"/>
          <w:lang w:val="fr-FR"/>
        </w:rPr>
        <w:t>la</w:t>
      </w:r>
      <w:r w:rsidR="006F379A" w:rsidRPr="002D397E">
        <w:rPr>
          <w:szCs w:val="18"/>
          <w:lang w:val="fr-FR"/>
        </w:rPr>
        <w:t xml:space="preserve"> </w:t>
      </w:r>
      <w:r w:rsidRPr="002D397E">
        <w:rPr>
          <w:szCs w:val="18"/>
          <w:lang w:val="fr-FR"/>
        </w:rPr>
        <w:t>littérature</w:t>
      </w:r>
      <w:r w:rsidR="006F379A" w:rsidRPr="002D397E">
        <w:rPr>
          <w:szCs w:val="18"/>
          <w:lang w:val="fr-FR"/>
        </w:rPr>
        <w:t xml:space="preserve"> </w:t>
      </w:r>
      <w:r w:rsidRPr="002D397E">
        <w:rPr>
          <w:szCs w:val="18"/>
          <w:lang w:val="fr-FR"/>
        </w:rPr>
        <w:t>des</w:t>
      </w:r>
      <w:r w:rsidR="006F379A" w:rsidRPr="002D397E">
        <w:rPr>
          <w:szCs w:val="18"/>
          <w:lang w:val="fr-FR"/>
        </w:rPr>
        <w:t xml:space="preserve"> </w:t>
      </w:r>
      <w:r w:rsidRPr="002D397E">
        <w:rPr>
          <w:szCs w:val="18"/>
          <w:lang w:val="fr-FR"/>
        </w:rPr>
        <w:t>siècles</w:t>
      </w:r>
      <w:r w:rsidR="006F379A" w:rsidRPr="002D397E">
        <w:rPr>
          <w:szCs w:val="18"/>
          <w:lang w:val="fr-FR"/>
        </w:rPr>
        <w:t xml:space="preserve"> </w:t>
      </w:r>
      <w:r w:rsidRPr="002D397E">
        <w:rPr>
          <w:szCs w:val="18"/>
          <w:lang w:val="fr-FR"/>
        </w:rPr>
        <w:t>précédents.</w:t>
      </w:r>
    </w:p>
    <w:p w14:paraId="54329E5C" w14:textId="7941B2C5" w:rsidR="009A7F49" w:rsidRPr="008B33F9" w:rsidRDefault="008B33F9" w:rsidP="008B33F9">
      <w:pPr>
        <w:ind w:firstLine="284"/>
        <w:rPr>
          <w:rFonts w:ascii="Times" w:hAnsi="Times"/>
          <w:sz w:val="18"/>
        </w:rPr>
      </w:pPr>
      <w:proofErr w:type="spellStart"/>
      <w:r w:rsidRPr="009A7085">
        <w:rPr>
          <w:rFonts w:ascii="Times" w:hAnsi="Times"/>
          <w:sz w:val="18"/>
        </w:rPr>
        <w:t>Further</w:t>
      </w:r>
      <w:proofErr w:type="spellEnd"/>
      <w:r w:rsidRPr="009A7085">
        <w:rPr>
          <w:rFonts w:ascii="Times" w:hAnsi="Times"/>
          <w:sz w:val="18"/>
        </w:rPr>
        <w:t xml:space="preserve"> information can be </w:t>
      </w:r>
      <w:proofErr w:type="spellStart"/>
      <w:r w:rsidRPr="009A7085">
        <w:rPr>
          <w:rFonts w:ascii="Times" w:hAnsi="Times"/>
          <w:sz w:val="18"/>
        </w:rPr>
        <w:t>found</w:t>
      </w:r>
      <w:proofErr w:type="spellEnd"/>
      <w:r w:rsidRPr="009A7085">
        <w:rPr>
          <w:rFonts w:ascii="Times" w:hAnsi="Times"/>
          <w:sz w:val="18"/>
        </w:rPr>
        <w:t xml:space="preserve"> on the </w:t>
      </w:r>
      <w:proofErr w:type="spellStart"/>
      <w:r w:rsidRPr="009A7085">
        <w:rPr>
          <w:rFonts w:ascii="Times" w:hAnsi="Times"/>
          <w:sz w:val="18"/>
        </w:rPr>
        <w:t>lecturer's</w:t>
      </w:r>
      <w:proofErr w:type="spellEnd"/>
      <w:r w:rsidRPr="009A7085">
        <w:rPr>
          <w:rFonts w:ascii="Times" w:hAnsi="Times"/>
          <w:sz w:val="18"/>
        </w:rPr>
        <w:t xml:space="preserve"> </w:t>
      </w:r>
      <w:proofErr w:type="spellStart"/>
      <w:r w:rsidRPr="009A7085">
        <w:rPr>
          <w:rFonts w:ascii="Times" w:hAnsi="Times"/>
          <w:sz w:val="18"/>
        </w:rPr>
        <w:t>webpage</w:t>
      </w:r>
      <w:proofErr w:type="spellEnd"/>
      <w:r w:rsidRPr="009A7085">
        <w:rPr>
          <w:rFonts w:ascii="Times" w:hAnsi="Times"/>
          <w:sz w:val="18"/>
        </w:rPr>
        <w:t xml:space="preserve"> </w:t>
      </w:r>
      <w:proofErr w:type="spellStart"/>
      <w:r w:rsidRPr="009A7085">
        <w:rPr>
          <w:rFonts w:ascii="Times" w:hAnsi="Times"/>
          <w:sz w:val="18"/>
        </w:rPr>
        <w:t>at</w:t>
      </w:r>
      <w:proofErr w:type="spellEnd"/>
      <w:r w:rsidRPr="009A7085">
        <w:rPr>
          <w:rFonts w:ascii="Times" w:hAnsi="Times"/>
          <w:sz w:val="18"/>
        </w:rPr>
        <w:t xml:space="preserve"> http://docenti.unicatt.it/web/searchByName.do?language=ENG or on the </w:t>
      </w:r>
      <w:proofErr w:type="spellStart"/>
      <w:r w:rsidRPr="009A7085">
        <w:rPr>
          <w:rFonts w:ascii="Times" w:hAnsi="Times"/>
          <w:sz w:val="18"/>
        </w:rPr>
        <w:t>Faculty</w:t>
      </w:r>
      <w:proofErr w:type="spellEnd"/>
      <w:r w:rsidRPr="009A7085">
        <w:rPr>
          <w:rFonts w:ascii="Times" w:hAnsi="Times"/>
          <w:sz w:val="18"/>
        </w:rPr>
        <w:t xml:space="preserve"> </w:t>
      </w:r>
      <w:proofErr w:type="spellStart"/>
      <w:r w:rsidRPr="009A7085">
        <w:rPr>
          <w:rFonts w:ascii="Times" w:hAnsi="Times"/>
          <w:sz w:val="18"/>
        </w:rPr>
        <w:t>notice</w:t>
      </w:r>
      <w:proofErr w:type="spellEnd"/>
      <w:r w:rsidRPr="009A7085">
        <w:rPr>
          <w:rFonts w:ascii="Times" w:hAnsi="Times"/>
          <w:sz w:val="18"/>
        </w:rPr>
        <w:t xml:space="preserve"> board. </w:t>
      </w:r>
    </w:p>
    <w:sectPr w:rsidR="009A7F49" w:rsidRPr="008B33F9" w:rsidSect="00012116">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F3B4" w14:textId="77777777" w:rsidR="00D76132" w:rsidRDefault="00D76132" w:rsidP="009A7F49">
      <w:pPr>
        <w:spacing w:after="0" w:line="240" w:lineRule="auto"/>
      </w:pPr>
      <w:r>
        <w:separator/>
      </w:r>
    </w:p>
  </w:endnote>
  <w:endnote w:type="continuationSeparator" w:id="0">
    <w:p w14:paraId="08B3CB55" w14:textId="77777777" w:rsidR="00D76132" w:rsidRDefault="00D76132" w:rsidP="009A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6361" w14:textId="77777777" w:rsidR="00D76132" w:rsidRDefault="00D76132" w:rsidP="009A7F49">
      <w:pPr>
        <w:spacing w:after="0" w:line="240" w:lineRule="auto"/>
      </w:pPr>
      <w:r>
        <w:separator/>
      </w:r>
    </w:p>
  </w:footnote>
  <w:footnote w:type="continuationSeparator" w:id="0">
    <w:p w14:paraId="42581B23" w14:textId="77777777" w:rsidR="00D76132" w:rsidRDefault="00D76132" w:rsidP="009A7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C5E"/>
    <w:multiLevelType w:val="hybridMultilevel"/>
    <w:tmpl w:val="999EB2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67129C1"/>
    <w:multiLevelType w:val="hybridMultilevel"/>
    <w:tmpl w:val="837EDCE2"/>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075E78"/>
    <w:multiLevelType w:val="hybridMultilevel"/>
    <w:tmpl w:val="B3401F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C32B4"/>
    <w:multiLevelType w:val="hybridMultilevel"/>
    <w:tmpl w:val="9FBA4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2814B30"/>
    <w:multiLevelType w:val="hybridMultilevel"/>
    <w:tmpl w:val="6B286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4F4201"/>
    <w:multiLevelType w:val="hybridMultilevel"/>
    <w:tmpl w:val="4670CCFE"/>
    <w:lvl w:ilvl="0" w:tplc="F0D49AC0">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AA517D8"/>
    <w:multiLevelType w:val="hybridMultilevel"/>
    <w:tmpl w:val="CB7E4D0A"/>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D11085"/>
    <w:multiLevelType w:val="hybridMultilevel"/>
    <w:tmpl w:val="7B5C08B8"/>
    <w:lvl w:ilvl="0" w:tplc="39D89214">
      <w:start w:val="1"/>
      <w:numFmt w:val="decimal"/>
      <w:lvlText w:val="%1)"/>
      <w:lvlJc w:val="left"/>
      <w:pPr>
        <w:ind w:left="720" w:hanging="360"/>
      </w:pPr>
      <w:rPr>
        <w:rFonts w:ascii="Garamond" w:hAnsi="Garamon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AE2779"/>
    <w:multiLevelType w:val="hybridMultilevel"/>
    <w:tmpl w:val="2C18DA94"/>
    <w:lvl w:ilvl="0" w:tplc="DB88B38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327DE7"/>
    <w:multiLevelType w:val="hybridMultilevel"/>
    <w:tmpl w:val="BD7E1DBA"/>
    <w:lvl w:ilvl="0" w:tplc="CFEE917C">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837FD2"/>
    <w:multiLevelType w:val="hybridMultilevel"/>
    <w:tmpl w:val="5308ED68"/>
    <w:lvl w:ilvl="0" w:tplc="C3DC7492">
      <w:start w:val="3"/>
      <w:numFmt w:val="bullet"/>
      <w:lvlText w:val="–"/>
      <w:lvlJc w:val="left"/>
      <w:pPr>
        <w:ind w:left="720" w:hanging="360"/>
      </w:pPr>
      <w:rPr>
        <w:rFonts w:ascii="Times" w:eastAsia="Times New Roman" w:hAnsi="Time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89618FD"/>
    <w:multiLevelType w:val="hybridMultilevel"/>
    <w:tmpl w:val="C32E531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FE6DB7"/>
    <w:multiLevelType w:val="hybridMultilevel"/>
    <w:tmpl w:val="4670CCF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91B47F7"/>
    <w:multiLevelType w:val="hybridMultilevel"/>
    <w:tmpl w:val="2A7E8594"/>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5489679">
    <w:abstractNumId w:val="12"/>
  </w:num>
  <w:num w:numId="2" w16cid:durableId="899054432">
    <w:abstractNumId w:val="3"/>
  </w:num>
  <w:num w:numId="3" w16cid:durableId="1649673165">
    <w:abstractNumId w:val="16"/>
  </w:num>
  <w:num w:numId="4" w16cid:durableId="1668828368">
    <w:abstractNumId w:val="14"/>
  </w:num>
  <w:num w:numId="5" w16cid:durableId="57025053">
    <w:abstractNumId w:val="9"/>
  </w:num>
  <w:num w:numId="6" w16cid:durableId="1399283125">
    <w:abstractNumId w:val="11"/>
  </w:num>
  <w:num w:numId="7" w16cid:durableId="681278575">
    <w:abstractNumId w:val="4"/>
  </w:num>
  <w:num w:numId="8" w16cid:durableId="1866746249">
    <w:abstractNumId w:val="6"/>
  </w:num>
  <w:num w:numId="9" w16cid:durableId="1773085056">
    <w:abstractNumId w:val="8"/>
  </w:num>
  <w:num w:numId="10" w16cid:durableId="1658343943">
    <w:abstractNumId w:val="1"/>
  </w:num>
  <w:num w:numId="11" w16cid:durableId="589392555">
    <w:abstractNumId w:val="2"/>
  </w:num>
  <w:num w:numId="12" w16cid:durableId="1768455265">
    <w:abstractNumId w:val="5"/>
  </w:num>
  <w:num w:numId="13" w16cid:durableId="1346521297">
    <w:abstractNumId w:val="7"/>
  </w:num>
  <w:num w:numId="14" w16cid:durableId="2036927382">
    <w:abstractNumId w:val="13"/>
  </w:num>
  <w:num w:numId="15" w16cid:durableId="2119715963">
    <w:abstractNumId w:val="0"/>
  </w:num>
  <w:num w:numId="16" w16cid:durableId="540634617">
    <w:abstractNumId w:val="10"/>
  </w:num>
  <w:num w:numId="17" w16cid:durableId="13112089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49"/>
    <w:rsid w:val="00012116"/>
    <w:rsid w:val="00054C7C"/>
    <w:rsid w:val="00061F71"/>
    <w:rsid w:val="00066BC1"/>
    <w:rsid w:val="000E462E"/>
    <w:rsid w:val="000E6DD3"/>
    <w:rsid w:val="00106AB6"/>
    <w:rsid w:val="00174B8F"/>
    <w:rsid w:val="00206DA9"/>
    <w:rsid w:val="00265E2A"/>
    <w:rsid w:val="00270198"/>
    <w:rsid w:val="00276803"/>
    <w:rsid w:val="002B4A1C"/>
    <w:rsid w:val="002D397E"/>
    <w:rsid w:val="002F2BCE"/>
    <w:rsid w:val="0036203B"/>
    <w:rsid w:val="003B189F"/>
    <w:rsid w:val="003E7650"/>
    <w:rsid w:val="00460321"/>
    <w:rsid w:val="00497B42"/>
    <w:rsid w:val="004B1404"/>
    <w:rsid w:val="004B5E93"/>
    <w:rsid w:val="004C2846"/>
    <w:rsid w:val="004D726B"/>
    <w:rsid w:val="004E7DD9"/>
    <w:rsid w:val="005565D9"/>
    <w:rsid w:val="005853D9"/>
    <w:rsid w:val="005A344B"/>
    <w:rsid w:val="005B5413"/>
    <w:rsid w:val="005C0DD8"/>
    <w:rsid w:val="006A667B"/>
    <w:rsid w:val="006E68F9"/>
    <w:rsid w:val="006F379A"/>
    <w:rsid w:val="007208D4"/>
    <w:rsid w:val="00763DDB"/>
    <w:rsid w:val="007A5E24"/>
    <w:rsid w:val="007B12E2"/>
    <w:rsid w:val="007D1CA1"/>
    <w:rsid w:val="007D7452"/>
    <w:rsid w:val="008426EA"/>
    <w:rsid w:val="00842B5B"/>
    <w:rsid w:val="008720ED"/>
    <w:rsid w:val="00886331"/>
    <w:rsid w:val="008B33F9"/>
    <w:rsid w:val="00900AE7"/>
    <w:rsid w:val="009334A2"/>
    <w:rsid w:val="009531BD"/>
    <w:rsid w:val="009661B9"/>
    <w:rsid w:val="00971CCE"/>
    <w:rsid w:val="009A7F49"/>
    <w:rsid w:val="009E671E"/>
    <w:rsid w:val="00A628D4"/>
    <w:rsid w:val="00A77153"/>
    <w:rsid w:val="00A94BFE"/>
    <w:rsid w:val="00AB7E49"/>
    <w:rsid w:val="00B620E1"/>
    <w:rsid w:val="00B636E8"/>
    <w:rsid w:val="00B6765F"/>
    <w:rsid w:val="00B7159C"/>
    <w:rsid w:val="00BB020E"/>
    <w:rsid w:val="00BC2BBC"/>
    <w:rsid w:val="00C3296A"/>
    <w:rsid w:val="00C56FA3"/>
    <w:rsid w:val="00C9343A"/>
    <w:rsid w:val="00CB6764"/>
    <w:rsid w:val="00D107E6"/>
    <w:rsid w:val="00D50BF7"/>
    <w:rsid w:val="00D60CE3"/>
    <w:rsid w:val="00D76132"/>
    <w:rsid w:val="00DF7157"/>
    <w:rsid w:val="00E324CE"/>
    <w:rsid w:val="00E334ED"/>
    <w:rsid w:val="00E6065D"/>
    <w:rsid w:val="00E71523"/>
    <w:rsid w:val="00EC092D"/>
    <w:rsid w:val="00EC6D28"/>
    <w:rsid w:val="00ED3814"/>
    <w:rsid w:val="00ED4BD5"/>
    <w:rsid w:val="00F112BC"/>
    <w:rsid w:val="00F175DA"/>
    <w:rsid w:val="00F377F1"/>
    <w:rsid w:val="00F5705C"/>
    <w:rsid w:val="00F65ACF"/>
    <w:rsid w:val="00F70BD0"/>
    <w:rsid w:val="00FB1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E3A1"/>
  <w15:chartTrackingRefBased/>
  <w15:docId w15:val="{6AF706C5-796A-704E-9EF5-E022B23B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7F49"/>
    <w:pPr>
      <w:spacing w:after="200" w:line="276" w:lineRule="auto"/>
    </w:pPr>
    <w:rPr>
      <w:sz w:val="22"/>
      <w:szCs w:val="22"/>
    </w:rPr>
  </w:style>
  <w:style w:type="paragraph" w:styleId="Titolo1">
    <w:name w:val="heading 1"/>
    <w:next w:val="Titolo2"/>
    <w:link w:val="Titolo1Carattere"/>
    <w:qFormat/>
    <w:rsid w:val="009A7F49"/>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9A7F49"/>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9A7F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7F4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9A7F49"/>
    <w:rPr>
      <w:rFonts w:ascii="Times" w:eastAsia="Times New Roman" w:hAnsi="Times" w:cs="Times New Roman"/>
      <w:smallCaps/>
      <w:noProof/>
      <w:sz w:val="18"/>
      <w:szCs w:val="20"/>
      <w:lang w:eastAsia="it-IT"/>
    </w:rPr>
  </w:style>
  <w:style w:type="character" w:styleId="Collegamentoipertestuale">
    <w:name w:val="Hyperlink"/>
    <w:basedOn w:val="Carpredefinitoparagrafo"/>
    <w:uiPriority w:val="99"/>
    <w:unhideWhenUsed/>
    <w:rsid w:val="009A7F49"/>
    <w:rPr>
      <w:color w:val="0563C1" w:themeColor="hyperlink"/>
      <w:u w:val="single"/>
    </w:rPr>
  </w:style>
  <w:style w:type="paragraph" w:styleId="Titolosommario">
    <w:name w:val="TOC Heading"/>
    <w:basedOn w:val="Titolo1"/>
    <w:next w:val="Normale"/>
    <w:uiPriority w:val="39"/>
    <w:unhideWhenUsed/>
    <w:qFormat/>
    <w:rsid w:val="009A7F49"/>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rPr>
  </w:style>
  <w:style w:type="paragraph" w:styleId="Sommario1">
    <w:name w:val="toc 1"/>
    <w:basedOn w:val="Normale"/>
    <w:next w:val="Normale"/>
    <w:autoRedefine/>
    <w:uiPriority w:val="39"/>
    <w:unhideWhenUsed/>
    <w:rsid w:val="009A7F49"/>
    <w:pPr>
      <w:spacing w:after="100"/>
    </w:pPr>
  </w:style>
  <w:style w:type="paragraph" w:styleId="Sommario2">
    <w:name w:val="toc 2"/>
    <w:basedOn w:val="Normale"/>
    <w:next w:val="Normale"/>
    <w:autoRedefine/>
    <w:uiPriority w:val="39"/>
    <w:unhideWhenUsed/>
    <w:rsid w:val="009A7F49"/>
    <w:pPr>
      <w:spacing w:after="100"/>
      <w:ind w:left="220"/>
    </w:pPr>
  </w:style>
  <w:style w:type="character" w:customStyle="1" w:styleId="Titolo3Carattere">
    <w:name w:val="Titolo 3 Carattere"/>
    <w:basedOn w:val="Carpredefinitoparagrafo"/>
    <w:link w:val="Titolo3"/>
    <w:uiPriority w:val="9"/>
    <w:semiHidden/>
    <w:rsid w:val="009A7F49"/>
    <w:rPr>
      <w:rFonts w:asciiTheme="majorHAnsi" w:eastAsiaTheme="majorEastAsia" w:hAnsiTheme="majorHAnsi" w:cstheme="majorBidi"/>
      <w:color w:val="1F3763" w:themeColor="accent1" w:themeShade="7F"/>
    </w:rPr>
  </w:style>
  <w:style w:type="paragraph" w:styleId="Paragrafoelenco">
    <w:name w:val="List Paragraph"/>
    <w:basedOn w:val="Normale"/>
    <w:uiPriority w:val="34"/>
    <w:qFormat/>
    <w:rsid w:val="009A7F49"/>
    <w:pPr>
      <w:ind w:left="720"/>
      <w:contextualSpacing/>
    </w:pPr>
  </w:style>
  <w:style w:type="paragraph" w:customStyle="1" w:styleId="Testo2">
    <w:name w:val="Testo 2"/>
    <w:link w:val="Testo2Carattere"/>
    <w:rsid w:val="009A7F49"/>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9A7F49"/>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iPriority w:val="99"/>
    <w:semiHidden/>
    <w:unhideWhenUsed/>
    <w:rsid w:val="009A7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7F49"/>
    <w:rPr>
      <w:sz w:val="20"/>
      <w:szCs w:val="20"/>
    </w:rPr>
  </w:style>
  <w:style w:type="character" w:styleId="Rimandonotaapidipagina">
    <w:name w:val="footnote reference"/>
    <w:basedOn w:val="Carpredefinitoparagrafo"/>
    <w:uiPriority w:val="99"/>
    <w:semiHidden/>
    <w:unhideWhenUsed/>
    <w:rsid w:val="009A7F49"/>
    <w:rPr>
      <w:vertAlign w:val="superscript"/>
    </w:rPr>
  </w:style>
  <w:style w:type="table" w:styleId="Grigliatabella">
    <w:name w:val="Table Grid"/>
    <w:basedOn w:val="Tabellanormale"/>
    <w:rsid w:val="00E334ED"/>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A5E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1Carattere">
    <w:name w:val="Testo 1 Carattere"/>
    <w:basedOn w:val="Carpredefinitoparagrafo"/>
    <w:link w:val="Testo1"/>
    <w:locked/>
    <w:rsid w:val="007A5E24"/>
    <w:rPr>
      <w:rFonts w:ascii="Times" w:eastAsia="Times New Roman" w:hAnsi="Times" w:cs="Times New Roman"/>
      <w:noProof/>
      <w:sz w:val="18"/>
      <w:szCs w:val="20"/>
      <w:lang w:eastAsia="it-IT"/>
    </w:rPr>
  </w:style>
  <w:style w:type="paragraph" w:customStyle="1" w:styleId="Testo1">
    <w:name w:val="Testo 1"/>
    <w:link w:val="Testo1Carattere"/>
    <w:rsid w:val="007A5E24"/>
    <w:pPr>
      <w:spacing w:line="220" w:lineRule="exact"/>
      <w:ind w:left="284" w:hanging="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1987</Words>
  <Characters>11331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 Marisa</dc:creator>
  <cp:keywords/>
  <dc:description/>
  <cp:lastModifiedBy>Bisello Stefano</cp:lastModifiedBy>
  <cp:revision>2</cp:revision>
  <dcterms:created xsi:type="dcterms:W3CDTF">2023-05-24T07:38:00Z</dcterms:created>
  <dcterms:modified xsi:type="dcterms:W3CDTF">2023-05-24T07:38:00Z</dcterms:modified>
</cp:coreProperties>
</file>