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9005160" w:displacedByCustomXml="next"/>
    <w:bookmarkStart w:id="1" w:name="_Toc392856407" w:displacedByCustomXml="next"/>
    <w:bookmarkStart w:id="2" w:name="_Toc114650885" w:displacedByCustomXml="next"/>
    <w:bookmarkStart w:id="3" w:name="_Toc17457352" w:displacedByCustomXml="next"/>
    <w:bookmarkStart w:id="4" w:name="_Toc14792246" w:displacedByCustomXml="next"/>
    <w:sdt>
      <w:sdtPr>
        <w:rPr>
          <w:rFonts w:asciiTheme="minorHAnsi" w:eastAsiaTheme="minorHAnsi" w:hAnsiTheme="minorHAnsi" w:cstheme="minorBidi"/>
          <w:color w:val="auto"/>
          <w:sz w:val="22"/>
          <w:szCs w:val="22"/>
          <w:lang w:val="it-IT" w:eastAsia="en-US"/>
        </w:rPr>
        <w:id w:val="-549684908"/>
        <w:docPartObj>
          <w:docPartGallery w:val="Table of Contents"/>
          <w:docPartUnique/>
        </w:docPartObj>
      </w:sdtPr>
      <w:sdtEndPr>
        <w:rPr>
          <w:b/>
          <w:bCs/>
          <w:lang w:val="en-GB"/>
        </w:rPr>
      </w:sdtEndPr>
      <w:sdtContent>
        <w:p w14:paraId="34B83995" w14:textId="4E9CC783" w:rsidR="00D90A75" w:rsidRDefault="00D90A75">
          <w:pPr>
            <w:pStyle w:val="Titolosommario"/>
          </w:pPr>
          <w:r>
            <w:rPr>
              <w:lang w:val="it-IT"/>
            </w:rPr>
            <w:t>Sommario</w:t>
          </w:r>
        </w:p>
        <w:p w14:paraId="2E41FE1A" w14:textId="6A52F50E" w:rsidR="00D90A75" w:rsidRPr="00D90A75" w:rsidRDefault="00D90A75">
          <w:pPr>
            <w:pStyle w:val="Sommario1"/>
            <w:tabs>
              <w:tab w:val="right" w:leader="dot" w:pos="6680"/>
            </w:tabs>
            <w:rPr>
              <w:rFonts w:eastAsiaTheme="minorEastAsia"/>
              <w:noProof/>
              <w:kern w:val="2"/>
              <w:lang w:val="it-IT" w:eastAsia="it-IT"/>
              <w14:ligatures w14:val="standardContextual"/>
            </w:rPr>
          </w:pPr>
          <w:r>
            <w:fldChar w:fldCharType="begin"/>
          </w:r>
          <w:r>
            <w:instrText xml:space="preserve"> TOC \o "1-3" \h \z \u </w:instrText>
          </w:r>
          <w:r>
            <w:fldChar w:fldCharType="separate"/>
          </w:r>
          <w:hyperlink w:anchor="_Toc140575205" w:history="1">
            <w:r w:rsidRPr="00D90A75">
              <w:rPr>
                <w:rStyle w:val="Collegamentoipertestuale"/>
                <w:rFonts w:ascii="Times" w:hAnsi="Times"/>
                <w:noProof/>
              </w:rPr>
              <w:t>Spanish Specialised Texts (Year 2)</w:t>
            </w:r>
            <w:r w:rsidRPr="00D90A75">
              <w:rPr>
                <w:noProof/>
                <w:webHidden/>
              </w:rPr>
              <w:tab/>
            </w:r>
            <w:r w:rsidRPr="00D90A75">
              <w:rPr>
                <w:noProof/>
                <w:webHidden/>
              </w:rPr>
              <w:fldChar w:fldCharType="begin"/>
            </w:r>
            <w:r w:rsidRPr="00D90A75">
              <w:rPr>
                <w:noProof/>
                <w:webHidden/>
              </w:rPr>
              <w:instrText xml:space="preserve"> PAGEREF _Toc140575205 \h </w:instrText>
            </w:r>
            <w:r w:rsidRPr="00D90A75">
              <w:rPr>
                <w:noProof/>
                <w:webHidden/>
              </w:rPr>
            </w:r>
            <w:r w:rsidRPr="00D90A75">
              <w:rPr>
                <w:noProof/>
                <w:webHidden/>
              </w:rPr>
              <w:fldChar w:fldCharType="separate"/>
            </w:r>
            <w:r w:rsidRPr="00D90A75">
              <w:rPr>
                <w:noProof/>
                <w:webHidden/>
              </w:rPr>
              <w:t>1</w:t>
            </w:r>
            <w:r w:rsidRPr="00D90A75">
              <w:rPr>
                <w:noProof/>
                <w:webHidden/>
              </w:rPr>
              <w:fldChar w:fldCharType="end"/>
            </w:r>
          </w:hyperlink>
        </w:p>
        <w:p w14:paraId="34BDFC85" w14:textId="783134B9" w:rsidR="00D90A75" w:rsidRPr="00D90A75" w:rsidRDefault="00686A87">
          <w:pPr>
            <w:pStyle w:val="Sommario2"/>
            <w:tabs>
              <w:tab w:val="right" w:leader="dot" w:pos="6680"/>
            </w:tabs>
            <w:rPr>
              <w:rFonts w:eastAsiaTheme="minorEastAsia"/>
              <w:noProof/>
              <w:kern w:val="2"/>
              <w:lang w:val="it-IT" w:eastAsia="it-IT"/>
              <w14:ligatures w14:val="standardContextual"/>
            </w:rPr>
          </w:pPr>
          <w:hyperlink w:anchor="_Toc140575206" w:history="1">
            <w:r w:rsidR="00D90A75" w:rsidRPr="00D90A75">
              <w:rPr>
                <w:rStyle w:val="Collegamentoipertestuale"/>
                <w:noProof/>
              </w:rPr>
              <w:t>Prof. Sonia Bailini</w:t>
            </w:r>
            <w:r w:rsidR="00D90A75" w:rsidRPr="00D90A75">
              <w:rPr>
                <w:noProof/>
                <w:webHidden/>
              </w:rPr>
              <w:tab/>
            </w:r>
            <w:r w:rsidR="00D90A75" w:rsidRPr="00D90A75">
              <w:rPr>
                <w:noProof/>
                <w:webHidden/>
              </w:rPr>
              <w:fldChar w:fldCharType="begin"/>
            </w:r>
            <w:r w:rsidR="00D90A75" w:rsidRPr="00D90A75">
              <w:rPr>
                <w:noProof/>
                <w:webHidden/>
              </w:rPr>
              <w:instrText xml:space="preserve"> PAGEREF _Toc140575206 \h </w:instrText>
            </w:r>
            <w:r w:rsidR="00D90A75" w:rsidRPr="00D90A75">
              <w:rPr>
                <w:noProof/>
                <w:webHidden/>
              </w:rPr>
            </w:r>
            <w:r w:rsidR="00D90A75" w:rsidRPr="00D90A75">
              <w:rPr>
                <w:noProof/>
                <w:webHidden/>
              </w:rPr>
              <w:fldChar w:fldCharType="separate"/>
            </w:r>
            <w:r w:rsidR="00D90A75" w:rsidRPr="00D90A75">
              <w:rPr>
                <w:noProof/>
                <w:webHidden/>
              </w:rPr>
              <w:t>1</w:t>
            </w:r>
            <w:r w:rsidR="00D90A75" w:rsidRPr="00D90A75">
              <w:rPr>
                <w:noProof/>
                <w:webHidden/>
              </w:rPr>
              <w:fldChar w:fldCharType="end"/>
            </w:r>
          </w:hyperlink>
        </w:p>
        <w:p w14:paraId="778D4252" w14:textId="06FA7503" w:rsidR="00D90A75" w:rsidRPr="00D90A75" w:rsidRDefault="00686A87">
          <w:pPr>
            <w:pStyle w:val="Sommario1"/>
            <w:tabs>
              <w:tab w:val="right" w:leader="dot" w:pos="6680"/>
            </w:tabs>
            <w:rPr>
              <w:rFonts w:eastAsiaTheme="minorEastAsia"/>
              <w:noProof/>
              <w:kern w:val="2"/>
              <w:lang w:val="it-IT" w:eastAsia="it-IT"/>
              <w14:ligatures w14:val="standardContextual"/>
            </w:rPr>
          </w:pPr>
          <w:hyperlink w:anchor="_Toc140575207" w:history="1">
            <w:r w:rsidR="00D90A75" w:rsidRPr="00D90A75">
              <w:rPr>
                <w:rStyle w:val="Collegamentoipertestuale"/>
                <w:rFonts w:ascii="Times" w:hAnsi="Times"/>
                <w:noProof/>
              </w:rPr>
              <w:t>Spanish Language Practical Classes (Year 2, Language Sciences Degree, Curricula: Foreign Languages for International Relations, International Management)</w:t>
            </w:r>
            <w:r w:rsidR="00D90A75" w:rsidRPr="00D90A75">
              <w:rPr>
                <w:noProof/>
                <w:webHidden/>
              </w:rPr>
              <w:tab/>
            </w:r>
            <w:r w:rsidR="00D90A75" w:rsidRPr="00D90A75">
              <w:rPr>
                <w:noProof/>
                <w:webHidden/>
              </w:rPr>
              <w:fldChar w:fldCharType="begin"/>
            </w:r>
            <w:r w:rsidR="00D90A75" w:rsidRPr="00D90A75">
              <w:rPr>
                <w:noProof/>
                <w:webHidden/>
              </w:rPr>
              <w:instrText xml:space="preserve"> PAGEREF _Toc140575207 \h </w:instrText>
            </w:r>
            <w:r w:rsidR="00D90A75" w:rsidRPr="00D90A75">
              <w:rPr>
                <w:noProof/>
                <w:webHidden/>
              </w:rPr>
            </w:r>
            <w:r w:rsidR="00D90A75" w:rsidRPr="00D90A75">
              <w:rPr>
                <w:noProof/>
                <w:webHidden/>
              </w:rPr>
              <w:fldChar w:fldCharType="separate"/>
            </w:r>
            <w:r w:rsidR="00D90A75" w:rsidRPr="00D90A75">
              <w:rPr>
                <w:noProof/>
                <w:webHidden/>
              </w:rPr>
              <w:t>3</w:t>
            </w:r>
            <w:r w:rsidR="00D90A75" w:rsidRPr="00D90A75">
              <w:rPr>
                <w:noProof/>
                <w:webHidden/>
              </w:rPr>
              <w:fldChar w:fldCharType="end"/>
            </w:r>
          </w:hyperlink>
        </w:p>
        <w:p w14:paraId="013632FD" w14:textId="3A5233FB" w:rsidR="00D90A75" w:rsidRPr="00D90A75" w:rsidRDefault="00686A87">
          <w:pPr>
            <w:pStyle w:val="Sommario1"/>
            <w:tabs>
              <w:tab w:val="right" w:leader="dot" w:pos="6680"/>
            </w:tabs>
            <w:rPr>
              <w:rFonts w:eastAsiaTheme="minorEastAsia"/>
              <w:noProof/>
              <w:kern w:val="2"/>
              <w:lang w:val="it-IT" w:eastAsia="it-IT"/>
              <w14:ligatures w14:val="standardContextual"/>
            </w:rPr>
          </w:pPr>
          <w:hyperlink w:anchor="_Toc140575208" w:history="1">
            <w:r w:rsidR="00D90A75" w:rsidRPr="00D90A75">
              <w:rPr>
                <w:rStyle w:val="Collegamentoipertestuale"/>
                <w:rFonts w:ascii="Times" w:hAnsi="Times" w:cs="Times"/>
                <w:smallCaps/>
                <w:noProof/>
              </w:rPr>
              <w:t xml:space="preserve">Dott. Ximena Miranda Olea, Dott. </w:t>
            </w:r>
            <w:r w:rsidR="00D90A75" w:rsidRPr="00D90A75">
              <w:rPr>
                <w:rStyle w:val="Collegamentoipertestuale"/>
                <w:rFonts w:ascii="Times" w:hAnsi="Times" w:cs="Times"/>
                <w:smallCaps/>
                <w:noProof/>
                <w:lang w:val="es-ES"/>
              </w:rPr>
              <w:t>Sonia Suárez Martínez</w:t>
            </w:r>
            <w:r w:rsidR="00D90A75" w:rsidRPr="00D90A75">
              <w:rPr>
                <w:noProof/>
                <w:webHidden/>
              </w:rPr>
              <w:tab/>
            </w:r>
            <w:r w:rsidR="00D90A75" w:rsidRPr="00D90A75">
              <w:rPr>
                <w:noProof/>
                <w:webHidden/>
              </w:rPr>
              <w:fldChar w:fldCharType="begin"/>
            </w:r>
            <w:r w:rsidR="00D90A75" w:rsidRPr="00D90A75">
              <w:rPr>
                <w:noProof/>
                <w:webHidden/>
              </w:rPr>
              <w:instrText xml:space="preserve"> PAGEREF _Toc140575208 \h </w:instrText>
            </w:r>
            <w:r w:rsidR="00D90A75" w:rsidRPr="00D90A75">
              <w:rPr>
                <w:noProof/>
                <w:webHidden/>
              </w:rPr>
            </w:r>
            <w:r w:rsidR="00D90A75" w:rsidRPr="00D90A75">
              <w:rPr>
                <w:noProof/>
                <w:webHidden/>
              </w:rPr>
              <w:fldChar w:fldCharType="separate"/>
            </w:r>
            <w:r w:rsidR="00D90A75" w:rsidRPr="00D90A75">
              <w:rPr>
                <w:noProof/>
                <w:webHidden/>
              </w:rPr>
              <w:t>3</w:t>
            </w:r>
            <w:r w:rsidR="00D90A75" w:rsidRPr="00D90A75">
              <w:rPr>
                <w:noProof/>
                <w:webHidden/>
              </w:rPr>
              <w:fldChar w:fldCharType="end"/>
            </w:r>
          </w:hyperlink>
        </w:p>
        <w:p w14:paraId="174EB64E" w14:textId="6204EEDB" w:rsidR="00D90A75" w:rsidRPr="00D90A75" w:rsidRDefault="00686A87">
          <w:pPr>
            <w:pStyle w:val="Sommario1"/>
            <w:tabs>
              <w:tab w:val="right" w:leader="dot" w:pos="6680"/>
            </w:tabs>
            <w:rPr>
              <w:rFonts w:eastAsiaTheme="minorEastAsia"/>
              <w:noProof/>
              <w:kern w:val="2"/>
              <w:lang w:val="it-IT" w:eastAsia="it-IT"/>
              <w14:ligatures w14:val="standardContextual"/>
            </w:rPr>
          </w:pPr>
          <w:hyperlink w:anchor="_Toc140575209" w:history="1">
            <w:r w:rsidR="00D90A75" w:rsidRPr="00D90A75">
              <w:rPr>
                <w:rStyle w:val="Collegamentoipertestuale"/>
                <w:noProof/>
              </w:rPr>
              <w:t>Spanish Language Practical Classes (Year 2, Language Sciences Degree, Curricula: Media &amp; Digital Management, European and American Languages, Literatures and Cultures)</w:t>
            </w:r>
            <w:r w:rsidR="00D90A75" w:rsidRPr="00D90A75">
              <w:rPr>
                <w:noProof/>
                <w:webHidden/>
              </w:rPr>
              <w:tab/>
            </w:r>
            <w:r w:rsidR="00D90A75" w:rsidRPr="00D90A75">
              <w:rPr>
                <w:noProof/>
                <w:webHidden/>
              </w:rPr>
              <w:fldChar w:fldCharType="begin"/>
            </w:r>
            <w:r w:rsidR="00D90A75" w:rsidRPr="00D90A75">
              <w:rPr>
                <w:noProof/>
                <w:webHidden/>
              </w:rPr>
              <w:instrText xml:space="preserve"> PAGEREF _Toc140575209 \h </w:instrText>
            </w:r>
            <w:r w:rsidR="00D90A75" w:rsidRPr="00D90A75">
              <w:rPr>
                <w:noProof/>
                <w:webHidden/>
              </w:rPr>
            </w:r>
            <w:r w:rsidR="00D90A75" w:rsidRPr="00D90A75">
              <w:rPr>
                <w:noProof/>
                <w:webHidden/>
              </w:rPr>
              <w:fldChar w:fldCharType="separate"/>
            </w:r>
            <w:r w:rsidR="00D90A75" w:rsidRPr="00D90A75">
              <w:rPr>
                <w:noProof/>
                <w:webHidden/>
              </w:rPr>
              <w:t>5</w:t>
            </w:r>
            <w:r w:rsidR="00D90A75" w:rsidRPr="00D90A75">
              <w:rPr>
                <w:noProof/>
                <w:webHidden/>
              </w:rPr>
              <w:fldChar w:fldCharType="end"/>
            </w:r>
          </w:hyperlink>
        </w:p>
        <w:p w14:paraId="41B49020" w14:textId="2313EECF" w:rsidR="00D90A75" w:rsidRPr="00D90A75" w:rsidRDefault="00686A87">
          <w:pPr>
            <w:pStyle w:val="Sommario1"/>
            <w:tabs>
              <w:tab w:val="right" w:leader="dot" w:pos="6680"/>
            </w:tabs>
            <w:rPr>
              <w:rFonts w:eastAsiaTheme="minorEastAsia"/>
              <w:noProof/>
              <w:kern w:val="2"/>
              <w:lang w:val="it-IT" w:eastAsia="it-IT"/>
              <w14:ligatures w14:val="standardContextual"/>
            </w:rPr>
          </w:pPr>
          <w:hyperlink w:anchor="_Toc140575210" w:history="1">
            <w:r w:rsidR="00D90A75" w:rsidRPr="00D90A75">
              <w:rPr>
                <w:rStyle w:val="Collegamentoipertestuale"/>
                <w:rFonts w:ascii="Times" w:hAnsi="Times" w:cs="Times"/>
                <w:smallCaps/>
                <w:noProof/>
                <w:lang w:val="es-ES"/>
              </w:rPr>
              <w:t>Dott. Sonia Suárez Martínez</w:t>
            </w:r>
            <w:r w:rsidR="00D90A75" w:rsidRPr="00D90A75">
              <w:rPr>
                <w:noProof/>
                <w:webHidden/>
              </w:rPr>
              <w:tab/>
            </w:r>
            <w:r w:rsidR="00D90A75" w:rsidRPr="00D90A75">
              <w:rPr>
                <w:noProof/>
                <w:webHidden/>
              </w:rPr>
              <w:fldChar w:fldCharType="begin"/>
            </w:r>
            <w:r w:rsidR="00D90A75" w:rsidRPr="00D90A75">
              <w:rPr>
                <w:noProof/>
                <w:webHidden/>
              </w:rPr>
              <w:instrText xml:space="preserve"> PAGEREF _Toc140575210 \h </w:instrText>
            </w:r>
            <w:r w:rsidR="00D90A75" w:rsidRPr="00D90A75">
              <w:rPr>
                <w:noProof/>
                <w:webHidden/>
              </w:rPr>
            </w:r>
            <w:r w:rsidR="00D90A75" w:rsidRPr="00D90A75">
              <w:rPr>
                <w:noProof/>
                <w:webHidden/>
              </w:rPr>
              <w:fldChar w:fldCharType="separate"/>
            </w:r>
            <w:r w:rsidR="00D90A75" w:rsidRPr="00D90A75">
              <w:rPr>
                <w:noProof/>
                <w:webHidden/>
              </w:rPr>
              <w:t>5</w:t>
            </w:r>
            <w:r w:rsidR="00D90A75" w:rsidRPr="00D90A75">
              <w:rPr>
                <w:noProof/>
                <w:webHidden/>
              </w:rPr>
              <w:fldChar w:fldCharType="end"/>
            </w:r>
          </w:hyperlink>
        </w:p>
        <w:p w14:paraId="1A85CDB1" w14:textId="4EBD48C0" w:rsidR="00D90A75" w:rsidRDefault="00D90A75">
          <w:r>
            <w:rPr>
              <w:b/>
              <w:bCs/>
            </w:rPr>
            <w:fldChar w:fldCharType="end"/>
          </w:r>
        </w:p>
      </w:sdtContent>
    </w:sdt>
    <w:p w14:paraId="00F7254B" w14:textId="77777777" w:rsidR="000B5B27" w:rsidRPr="001B0456" w:rsidRDefault="000B5B27" w:rsidP="000B5B27">
      <w:pPr>
        <w:spacing w:before="480" w:after="0"/>
        <w:ind w:left="284" w:hanging="284"/>
        <w:outlineLvl w:val="0"/>
        <w:rPr>
          <w:rFonts w:ascii="Times" w:eastAsia="Times New Roman" w:hAnsi="Times"/>
          <w:b/>
          <w:noProof/>
          <w:sz w:val="20"/>
          <w:szCs w:val="20"/>
        </w:rPr>
      </w:pPr>
      <w:bookmarkStart w:id="5" w:name="_Toc140575205"/>
      <w:r>
        <w:rPr>
          <w:rFonts w:ascii="Times" w:hAnsi="Times"/>
          <w:b/>
          <w:sz w:val="20"/>
          <w:szCs w:val="20"/>
        </w:rPr>
        <w:t>Spanish Specialised Texts (Year 2)</w:t>
      </w:r>
      <w:bookmarkEnd w:id="5"/>
      <w:bookmarkEnd w:id="2"/>
      <w:bookmarkEnd w:id="1"/>
      <w:bookmarkEnd w:id="0"/>
    </w:p>
    <w:p w14:paraId="245E54E9" w14:textId="77777777" w:rsidR="00C751C8" w:rsidRDefault="00C751C8" w:rsidP="000857A6">
      <w:pPr>
        <w:pStyle w:val="Titolo2"/>
      </w:pPr>
      <w:bookmarkStart w:id="6" w:name="_Toc114650886"/>
      <w:bookmarkStart w:id="7" w:name="_Toc140575206"/>
      <w:r>
        <w:t>Prof. Sonia Bailini</w:t>
      </w:r>
      <w:bookmarkEnd w:id="6"/>
      <w:bookmarkEnd w:id="7"/>
      <w:bookmarkEnd w:id="4"/>
      <w:bookmarkEnd w:id="3"/>
    </w:p>
    <w:p w14:paraId="51EC3DFE" w14:textId="29921D76" w:rsidR="00C751C8" w:rsidRPr="000857A6" w:rsidRDefault="00C751C8" w:rsidP="00C751C8">
      <w:pPr>
        <w:spacing w:before="240" w:after="120" w:line="240" w:lineRule="exact"/>
        <w:jc w:val="both"/>
        <w:rPr>
          <w:rFonts w:ascii="Times" w:hAnsi="Times" w:cs="Times"/>
          <w:b/>
          <w:sz w:val="18"/>
        </w:rPr>
      </w:pPr>
      <w:r>
        <w:rPr>
          <w:rFonts w:ascii="Times" w:hAnsi="Times"/>
          <w:b/>
          <w:i/>
          <w:sz w:val="18"/>
        </w:rPr>
        <w:t>COURSE AIMS AND INTENDED LEARNING OUTCOMES</w:t>
      </w:r>
    </w:p>
    <w:p w14:paraId="6F132C53" w14:textId="77777777" w:rsidR="00C751C8" w:rsidRPr="000857A6" w:rsidRDefault="00C751C8" w:rsidP="00C751C8">
      <w:pPr>
        <w:tabs>
          <w:tab w:val="left" w:pos="284"/>
        </w:tabs>
        <w:spacing w:after="0" w:line="240" w:lineRule="auto"/>
        <w:jc w:val="both"/>
        <w:rPr>
          <w:rFonts w:ascii="Times" w:eastAsia="Times New Roman" w:hAnsi="Times" w:cs="Times"/>
          <w:sz w:val="20"/>
          <w:szCs w:val="24"/>
        </w:rPr>
      </w:pPr>
      <w:r>
        <w:rPr>
          <w:rFonts w:ascii="Times" w:hAnsi="Times"/>
          <w:sz w:val="20"/>
          <w:szCs w:val="24"/>
        </w:rPr>
        <w:t xml:space="preserve">The course aims to provide students with the methodological and practical techniques for understanding, analysing, producing and translating texts in various professional contexts. </w:t>
      </w:r>
      <w:r w:rsidR="00D965C3">
        <w:rPr>
          <w:rFonts w:ascii="Times" w:hAnsi="Times"/>
          <w:sz w:val="20"/>
          <w:szCs w:val="24"/>
        </w:rPr>
        <w:t>By</w:t>
      </w:r>
      <w:r>
        <w:rPr>
          <w:rFonts w:ascii="Times" w:hAnsi="Times"/>
          <w:sz w:val="20"/>
          <w:szCs w:val="24"/>
        </w:rPr>
        <w:t xml:space="preserve"> the end of the course, students will be able to approach various text genres taking pragmatic dynamics into account from a </w:t>
      </w:r>
      <w:r>
        <w:rPr>
          <w:rFonts w:ascii="Times" w:hAnsi="Times"/>
          <w:i/>
          <w:sz w:val="20"/>
          <w:szCs w:val="24"/>
        </w:rPr>
        <w:t>panhispanica</w:t>
      </w:r>
      <w:r>
        <w:rPr>
          <w:rFonts w:ascii="Times" w:hAnsi="Times"/>
          <w:sz w:val="20"/>
          <w:szCs w:val="24"/>
        </w:rPr>
        <w:t xml:space="preserve"> perspective. </w:t>
      </w:r>
    </w:p>
    <w:p w14:paraId="4D9855A7" w14:textId="77777777" w:rsidR="00C751C8" w:rsidRPr="000857A6" w:rsidRDefault="00C751C8" w:rsidP="00C751C8">
      <w:pPr>
        <w:spacing w:before="240" w:after="120" w:line="240" w:lineRule="exact"/>
        <w:jc w:val="both"/>
        <w:rPr>
          <w:rFonts w:ascii="Times" w:hAnsi="Times" w:cs="Times"/>
          <w:b/>
          <w:sz w:val="18"/>
        </w:rPr>
      </w:pPr>
      <w:r>
        <w:rPr>
          <w:rFonts w:ascii="Times" w:hAnsi="Times"/>
          <w:b/>
          <w:i/>
          <w:sz w:val="18"/>
        </w:rPr>
        <w:t>COURSE CONTENT</w:t>
      </w:r>
    </w:p>
    <w:p w14:paraId="681AB7EA" w14:textId="77777777" w:rsidR="00C751C8" w:rsidRPr="000857A6" w:rsidRDefault="00AC1533" w:rsidP="00AC1533">
      <w:pPr>
        <w:tabs>
          <w:tab w:val="left" w:pos="284"/>
        </w:tabs>
        <w:spacing w:after="0" w:line="240" w:lineRule="auto"/>
        <w:ind w:left="284" w:hanging="284"/>
        <w:jc w:val="both"/>
        <w:rPr>
          <w:rFonts w:ascii="Times" w:eastAsia="Times New Roman" w:hAnsi="Times" w:cs="Times"/>
          <w:sz w:val="20"/>
          <w:szCs w:val="24"/>
        </w:rPr>
      </w:pPr>
      <w:r>
        <w:rPr>
          <w:rFonts w:ascii="Times" w:hAnsi="Times"/>
          <w:sz w:val="20"/>
          <w:szCs w:val="24"/>
        </w:rPr>
        <w:t>–</w:t>
      </w:r>
      <w:r>
        <w:rPr>
          <w:rFonts w:ascii="Times" w:hAnsi="Times"/>
          <w:sz w:val="20"/>
          <w:szCs w:val="24"/>
        </w:rPr>
        <w:tab/>
        <w:t>Tools for analysing and</w:t>
      </w:r>
      <w:r w:rsidR="0007305C">
        <w:rPr>
          <w:rFonts w:ascii="Times" w:hAnsi="Times"/>
          <w:sz w:val="20"/>
          <w:szCs w:val="24"/>
        </w:rPr>
        <w:t xml:space="preserve"> </w:t>
      </w:r>
      <w:r w:rsidR="004037B8">
        <w:rPr>
          <w:rFonts w:ascii="Times" w:hAnsi="Times"/>
          <w:sz w:val="20"/>
          <w:szCs w:val="24"/>
        </w:rPr>
        <w:t>processing</w:t>
      </w:r>
      <w:r>
        <w:rPr>
          <w:rFonts w:ascii="Times" w:hAnsi="Times"/>
          <w:sz w:val="20"/>
          <w:szCs w:val="24"/>
        </w:rPr>
        <w:t xml:space="preserve"> the content of some </w:t>
      </w:r>
      <w:r w:rsidR="00B24696">
        <w:rPr>
          <w:rFonts w:ascii="Times" w:hAnsi="Times"/>
          <w:sz w:val="20"/>
          <w:szCs w:val="24"/>
        </w:rPr>
        <w:t xml:space="preserve">text </w:t>
      </w:r>
      <w:r>
        <w:rPr>
          <w:rFonts w:ascii="Times" w:hAnsi="Times"/>
          <w:sz w:val="20"/>
          <w:szCs w:val="24"/>
        </w:rPr>
        <w:t xml:space="preserve">genres </w:t>
      </w:r>
      <w:r w:rsidR="004037B8" w:rsidRPr="004037B8">
        <w:rPr>
          <w:rFonts w:ascii="Times" w:hAnsi="Times"/>
          <w:sz w:val="20"/>
          <w:szCs w:val="24"/>
        </w:rPr>
        <w:t xml:space="preserve">typical </w:t>
      </w:r>
      <w:r w:rsidR="004037B8">
        <w:rPr>
          <w:rFonts w:ascii="Times" w:hAnsi="Times"/>
          <w:sz w:val="20"/>
          <w:szCs w:val="24"/>
        </w:rPr>
        <w:t>of</w:t>
      </w:r>
      <w:r>
        <w:rPr>
          <w:rFonts w:ascii="Times" w:hAnsi="Times"/>
          <w:sz w:val="20"/>
          <w:szCs w:val="24"/>
        </w:rPr>
        <w:t xml:space="preserve">corporate and publishing contexts. </w:t>
      </w:r>
    </w:p>
    <w:p w14:paraId="640E7A73" w14:textId="77777777" w:rsidR="00C751C8" w:rsidRPr="004037B8" w:rsidRDefault="00AC1533" w:rsidP="00AC1533">
      <w:pPr>
        <w:tabs>
          <w:tab w:val="left" w:pos="284"/>
        </w:tabs>
        <w:spacing w:after="0" w:line="240" w:lineRule="auto"/>
        <w:ind w:left="284" w:hanging="284"/>
        <w:jc w:val="both"/>
        <w:rPr>
          <w:rFonts w:ascii="Times" w:eastAsia="Times New Roman" w:hAnsi="Times" w:cs="Times"/>
          <w:sz w:val="20"/>
          <w:szCs w:val="24"/>
        </w:rPr>
      </w:pPr>
      <w:r w:rsidRPr="004037B8">
        <w:rPr>
          <w:rFonts w:ascii="Times" w:hAnsi="Times"/>
          <w:sz w:val="20"/>
          <w:szCs w:val="24"/>
        </w:rPr>
        <w:t>–</w:t>
      </w:r>
      <w:r w:rsidRPr="004037B8">
        <w:rPr>
          <w:rFonts w:ascii="Times" w:hAnsi="Times"/>
          <w:sz w:val="20"/>
          <w:szCs w:val="24"/>
        </w:rPr>
        <w:tab/>
        <w:t xml:space="preserve">Documentation techniques </w:t>
      </w:r>
      <w:r w:rsidR="004037B8" w:rsidRPr="004037B8">
        <w:rPr>
          <w:rFonts w:ascii="Times" w:hAnsi="Times"/>
          <w:sz w:val="20"/>
          <w:szCs w:val="24"/>
        </w:rPr>
        <w:t xml:space="preserve">and online resources for </w:t>
      </w:r>
      <w:r w:rsidRPr="004037B8">
        <w:rPr>
          <w:rFonts w:ascii="Times" w:hAnsi="Times"/>
          <w:sz w:val="20"/>
          <w:szCs w:val="24"/>
        </w:rPr>
        <w:t xml:space="preserve">Spanish-Italian </w:t>
      </w:r>
      <w:r w:rsidR="004037B8" w:rsidRPr="004037B8">
        <w:rPr>
          <w:rFonts w:ascii="Times" w:hAnsi="Times"/>
          <w:sz w:val="20"/>
          <w:szCs w:val="24"/>
        </w:rPr>
        <w:t xml:space="preserve">editing and </w:t>
      </w:r>
      <w:r w:rsidRPr="004037B8">
        <w:rPr>
          <w:rFonts w:ascii="Times" w:hAnsi="Times"/>
          <w:sz w:val="20"/>
          <w:szCs w:val="24"/>
        </w:rPr>
        <w:t>translation</w:t>
      </w:r>
    </w:p>
    <w:p w14:paraId="1A7C83F1" w14:textId="77777777" w:rsidR="0007305C" w:rsidRDefault="00AC1533" w:rsidP="0007305C">
      <w:pPr>
        <w:spacing w:after="0"/>
        <w:ind w:left="284" w:hanging="284"/>
        <w:rPr>
          <w:rFonts w:ascii="Times New Roman" w:hAnsi="Times New Roman" w:cs="Times New Roman"/>
          <w:sz w:val="20"/>
          <w:szCs w:val="20"/>
        </w:rPr>
      </w:pPr>
      <w:r w:rsidRPr="00B86590">
        <w:rPr>
          <w:rFonts w:ascii="Times" w:hAnsi="Times"/>
          <w:sz w:val="20"/>
          <w:szCs w:val="24"/>
        </w:rPr>
        <w:t>–</w:t>
      </w:r>
      <w:r w:rsidRPr="00B86590">
        <w:rPr>
          <w:rFonts w:ascii="Times" w:hAnsi="Times"/>
          <w:sz w:val="20"/>
          <w:szCs w:val="24"/>
        </w:rPr>
        <w:tab/>
        <w:t xml:space="preserve">Strategies and techniques for professional translation from Spanish </w:t>
      </w:r>
      <w:r w:rsidR="00B24696" w:rsidRPr="00B86590">
        <w:rPr>
          <w:rFonts w:ascii="Times" w:hAnsi="Times"/>
          <w:sz w:val="20"/>
          <w:szCs w:val="24"/>
        </w:rPr>
        <w:t>in</w:t>
      </w:r>
      <w:r w:rsidRPr="00B86590">
        <w:rPr>
          <w:rFonts w:ascii="Times" w:hAnsi="Times"/>
          <w:sz w:val="20"/>
          <w:szCs w:val="24"/>
        </w:rPr>
        <w:t>to Italian</w:t>
      </w:r>
      <w:r w:rsidR="0007305C">
        <w:rPr>
          <w:rFonts w:ascii="Times" w:hAnsi="Times"/>
          <w:sz w:val="20"/>
          <w:szCs w:val="24"/>
        </w:rPr>
        <w:t xml:space="preserve"> </w:t>
      </w:r>
      <w:r w:rsidR="004037B8">
        <w:rPr>
          <w:rFonts w:ascii="Times" w:hAnsi="Times"/>
          <w:sz w:val="20"/>
          <w:szCs w:val="24"/>
        </w:rPr>
        <w:t>of technical and literary texts</w:t>
      </w:r>
    </w:p>
    <w:p w14:paraId="35DE7930" w14:textId="77777777" w:rsidR="0007305C" w:rsidRDefault="00AC1533" w:rsidP="0007305C">
      <w:pPr>
        <w:spacing w:after="0"/>
        <w:ind w:left="284" w:hanging="284"/>
        <w:rPr>
          <w:rFonts w:ascii="Times" w:hAnsi="Times"/>
          <w:sz w:val="20"/>
          <w:szCs w:val="24"/>
        </w:rPr>
      </w:pPr>
      <w:r w:rsidRPr="00B86590">
        <w:rPr>
          <w:rFonts w:ascii="Times" w:hAnsi="Times"/>
          <w:sz w:val="20"/>
          <w:szCs w:val="24"/>
        </w:rPr>
        <w:t>–</w:t>
      </w:r>
      <w:r w:rsidRPr="00B86590">
        <w:rPr>
          <w:rFonts w:ascii="Times" w:hAnsi="Times"/>
          <w:sz w:val="20"/>
          <w:szCs w:val="24"/>
        </w:rPr>
        <w:tab/>
      </w:r>
      <w:r w:rsidR="00B001B7" w:rsidRPr="00B86590">
        <w:rPr>
          <w:rFonts w:ascii="Times" w:hAnsi="Times"/>
          <w:sz w:val="20"/>
          <w:szCs w:val="24"/>
        </w:rPr>
        <w:t>Te</w:t>
      </w:r>
      <w:r w:rsidR="00B86590" w:rsidRPr="00B86590">
        <w:rPr>
          <w:rFonts w:ascii="Times" w:hAnsi="Times"/>
          <w:sz w:val="20"/>
          <w:szCs w:val="24"/>
        </w:rPr>
        <w:t xml:space="preserve">xtual and </w:t>
      </w:r>
      <w:r w:rsidR="00B24696" w:rsidRPr="00B86590">
        <w:rPr>
          <w:rFonts w:ascii="Times" w:hAnsi="Times"/>
          <w:sz w:val="20"/>
          <w:szCs w:val="24"/>
        </w:rPr>
        <w:t>P</w:t>
      </w:r>
      <w:r w:rsidRPr="00B86590">
        <w:rPr>
          <w:rFonts w:ascii="Times" w:hAnsi="Times"/>
          <w:sz w:val="20"/>
          <w:szCs w:val="24"/>
        </w:rPr>
        <w:t xml:space="preserve">ragmatic analysis of diatopic variation </w:t>
      </w:r>
    </w:p>
    <w:p w14:paraId="32DBE89A" w14:textId="77777777" w:rsidR="00C751C8" w:rsidRPr="004037B8" w:rsidRDefault="0007305C" w:rsidP="0007305C">
      <w:pPr>
        <w:ind w:left="284" w:hanging="284"/>
        <w:rPr>
          <w:rFonts w:ascii="Times New Roman" w:hAnsi="Times New Roman" w:cs="Times New Roman"/>
          <w:sz w:val="20"/>
          <w:szCs w:val="20"/>
          <w:lang w:val="en-US"/>
        </w:rPr>
      </w:pPr>
      <w:r w:rsidRPr="004037B8">
        <w:rPr>
          <w:rFonts w:ascii="Times New Roman" w:hAnsi="Times New Roman" w:cs="Times New Roman"/>
          <w:sz w:val="20"/>
          <w:szCs w:val="20"/>
          <w:lang w:val="en-US"/>
        </w:rPr>
        <w:t>–</w:t>
      </w:r>
      <w:r w:rsidRPr="004037B8">
        <w:rPr>
          <w:rFonts w:ascii="Times New Roman" w:hAnsi="Times New Roman" w:cs="Times New Roman"/>
          <w:sz w:val="20"/>
          <w:szCs w:val="20"/>
          <w:lang w:val="en-US"/>
        </w:rPr>
        <w:tab/>
      </w:r>
      <w:r w:rsidR="004037B8" w:rsidRPr="004037B8">
        <w:rPr>
          <w:rFonts w:ascii="Times New Roman" w:hAnsi="Times New Roman" w:cs="Times New Roman"/>
          <w:sz w:val="20"/>
          <w:szCs w:val="20"/>
          <w:lang w:val="en-US"/>
        </w:rPr>
        <w:t>Intercultural analysis model applied to</w:t>
      </w:r>
      <w:r w:rsidR="00AC1533" w:rsidRPr="004037B8">
        <w:rPr>
          <w:rFonts w:ascii="Times New Roman" w:hAnsi="Times New Roman" w:cs="Times New Roman"/>
          <w:sz w:val="20"/>
          <w:szCs w:val="20"/>
          <w:lang w:val="en-US"/>
        </w:rPr>
        <w:t xml:space="preserve"> Hispanophone contexts </w:t>
      </w:r>
    </w:p>
    <w:p w14:paraId="39771E55" w14:textId="77777777" w:rsidR="00C751C8" w:rsidRPr="00B86590" w:rsidRDefault="00C751C8" w:rsidP="00AC1533">
      <w:pPr>
        <w:spacing w:before="240" w:after="120" w:line="240" w:lineRule="exact"/>
        <w:jc w:val="both"/>
        <w:rPr>
          <w:rFonts w:ascii="Times" w:hAnsi="Times" w:cs="Times"/>
          <w:b/>
          <w:i/>
          <w:sz w:val="18"/>
          <w:lang w:val="en-US"/>
        </w:rPr>
      </w:pPr>
      <w:r w:rsidRPr="00B86590">
        <w:rPr>
          <w:rFonts w:ascii="Times" w:hAnsi="Times"/>
          <w:b/>
          <w:i/>
          <w:sz w:val="18"/>
          <w:lang w:val="en-US"/>
        </w:rPr>
        <w:lastRenderedPageBreak/>
        <w:t>READING LIST</w:t>
      </w:r>
    </w:p>
    <w:p w14:paraId="29D37A2C" w14:textId="77777777" w:rsidR="00C751C8" w:rsidRPr="00B24696" w:rsidRDefault="00AC1533" w:rsidP="000857A6">
      <w:pPr>
        <w:spacing w:after="0" w:line="240" w:lineRule="atLeast"/>
        <w:ind w:left="284" w:hanging="284"/>
        <w:jc w:val="both"/>
        <w:rPr>
          <w:rFonts w:ascii="Times" w:eastAsia="Times New Roman" w:hAnsi="Times" w:cs="Times"/>
          <w:noProof/>
          <w:spacing w:val="-5"/>
          <w:sz w:val="18"/>
          <w:szCs w:val="24"/>
          <w:lang w:val="it-IT"/>
        </w:rPr>
      </w:pPr>
      <w:r w:rsidRPr="00B86590">
        <w:rPr>
          <w:rFonts w:ascii="Times" w:hAnsi="Times"/>
          <w:smallCaps/>
          <w:sz w:val="16"/>
          <w:szCs w:val="24"/>
          <w:lang w:val="en-US"/>
        </w:rPr>
        <w:t>Calvi M.V. et al.</w:t>
      </w:r>
      <w:r w:rsidRPr="00B86590">
        <w:rPr>
          <w:rFonts w:ascii="Times" w:hAnsi="Times"/>
          <w:sz w:val="18"/>
          <w:szCs w:val="24"/>
          <w:lang w:val="en-US"/>
        </w:rPr>
        <w:t xml:space="preserve"> </w:t>
      </w:r>
      <w:r w:rsidRPr="001C19A6">
        <w:rPr>
          <w:rFonts w:ascii="Times" w:hAnsi="Times"/>
          <w:sz w:val="18"/>
          <w:szCs w:val="24"/>
          <w:lang w:val="it-IT"/>
        </w:rPr>
        <w:t xml:space="preserve">(Eds.) (2009), </w:t>
      </w:r>
      <w:r w:rsidRPr="001C19A6">
        <w:rPr>
          <w:rFonts w:ascii="Times" w:hAnsi="Times"/>
          <w:i/>
          <w:sz w:val="18"/>
          <w:szCs w:val="24"/>
          <w:lang w:val="it-IT"/>
        </w:rPr>
        <w:t>Lenguas de especialidad en españ</w:t>
      </w:r>
      <w:r w:rsidRPr="00B24696">
        <w:rPr>
          <w:rFonts w:ascii="Times" w:hAnsi="Times"/>
          <w:i/>
          <w:sz w:val="18"/>
          <w:szCs w:val="24"/>
          <w:lang w:val="it-IT"/>
        </w:rPr>
        <w:t>ol</w:t>
      </w:r>
      <w:r w:rsidRPr="00B24696">
        <w:rPr>
          <w:rFonts w:ascii="Times" w:hAnsi="Times"/>
          <w:sz w:val="18"/>
          <w:szCs w:val="24"/>
          <w:lang w:val="it-IT"/>
        </w:rPr>
        <w:t>, Rome, Carocci.</w:t>
      </w:r>
    </w:p>
    <w:p w14:paraId="4FE3410F" w14:textId="77777777" w:rsidR="00C751C8" w:rsidRPr="00B24696" w:rsidRDefault="00C751C8" w:rsidP="000857A6">
      <w:pPr>
        <w:spacing w:after="0" w:line="240" w:lineRule="atLeast"/>
        <w:ind w:left="284" w:hanging="284"/>
        <w:jc w:val="both"/>
        <w:rPr>
          <w:rFonts w:ascii="Times" w:eastAsia="Times New Roman" w:hAnsi="Times" w:cs="Times"/>
          <w:noProof/>
          <w:spacing w:val="-5"/>
          <w:sz w:val="18"/>
          <w:szCs w:val="24"/>
          <w:lang w:val="it-IT"/>
        </w:rPr>
      </w:pPr>
      <w:r w:rsidRPr="00B24696">
        <w:rPr>
          <w:rFonts w:ascii="Times" w:hAnsi="Times"/>
          <w:smallCaps/>
          <w:sz w:val="16"/>
          <w:szCs w:val="24"/>
          <w:lang w:val="it-IT"/>
        </w:rPr>
        <w:t>García Izquierdo I.</w:t>
      </w:r>
      <w:r w:rsidRPr="00B24696">
        <w:rPr>
          <w:rFonts w:ascii="Times" w:hAnsi="Times"/>
          <w:sz w:val="18"/>
          <w:szCs w:val="24"/>
          <w:lang w:val="it-IT"/>
        </w:rPr>
        <w:t xml:space="preserve"> (2011), </w:t>
      </w:r>
      <w:r w:rsidRPr="00B24696">
        <w:rPr>
          <w:rFonts w:ascii="Times" w:hAnsi="Times"/>
          <w:i/>
          <w:sz w:val="18"/>
          <w:szCs w:val="24"/>
          <w:lang w:val="it-IT"/>
        </w:rPr>
        <w:t>Competencia textual para la traducción</w:t>
      </w:r>
      <w:r w:rsidRPr="00B24696">
        <w:rPr>
          <w:rFonts w:ascii="Times" w:hAnsi="Times"/>
          <w:sz w:val="18"/>
          <w:szCs w:val="24"/>
          <w:lang w:val="it-IT"/>
        </w:rPr>
        <w:t>, Valencia, Tirant lo Blanch.</w:t>
      </w:r>
    </w:p>
    <w:p w14:paraId="06EC90A5" w14:textId="77777777" w:rsidR="00666146" w:rsidRPr="0092486B" w:rsidRDefault="00666146" w:rsidP="00666146">
      <w:pPr>
        <w:pStyle w:val="Testo1"/>
        <w:spacing w:before="0"/>
        <w:rPr>
          <w:rFonts w:ascii="Times New Roman" w:hAnsi="Times New Roman"/>
          <w:smallCaps/>
          <w:szCs w:val="18"/>
          <w:lang w:val="es-ES"/>
        </w:rPr>
      </w:pPr>
      <w:r w:rsidRPr="0092486B">
        <w:rPr>
          <w:rFonts w:ascii="Times New Roman" w:hAnsi="Times New Roman"/>
          <w:smallCaps/>
          <w:szCs w:val="18"/>
          <w:lang w:val="es-ES_tradnl"/>
        </w:rPr>
        <w:t>González Vallejo, R. (2020) “</w:t>
      </w:r>
      <w:r w:rsidRPr="0092486B">
        <w:rPr>
          <w:rFonts w:ascii="Times New Roman" w:hAnsi="Times New Roman"/>
          <w:szCs w:val="18"/>
          <w:lang w:val="es-ES"/>
        </w:rPr>
        <w:t>Un análisis lingüístico sobre las características del lenguaje jurídico italiano y español”</w:t>
      </w:r>
      <w:r w:rsidRPr="0092486B">
        <w:rPr>
          <w:rFonts w:ascii="Times New Roman" w:hAnsi="Times New Roman"/>
          <w:i/>
          <w:iCs/>
          <w:szCs w:val="18"/>
          <w:lang w:val="es-ES"/>
        </w:rPr>
        <w:t>. Revista de lenguas para fines específicos</w:t>
      </w:r>
      <w:r w:rsidRPr="0092486B">
        <w:rPr>
          <w:rFonts w:ascii="Times New Roman" w:hAnsi="Times New Roman"/>
          <w:szCs w:val="18"/>
          <w:lang w:val="es-ES"/>
        </w:rPr>
        <w:t>, 26 (2), pp. 58-71.</w:t>
      </w:r>
    </w:p>
    <w:p w14:paraId="2ECE8E5F" w14:textId="77777777" w:rsidR="00C751C8" w:rsidRPr="00B24696" w:rsidRDefault="00C751C8" w:rsidP="000857A6">
      <w:pPr>
        <w:spacing w:after="0" w:line="240" w:lineRule="atLeast"/>
        <w:ind w:left="284" w:hanging="284"/>
        <w:jc w:val="both"/>
        <w:rPr>
          <w:rFonts w:ascii="Times" w:eastAsia="Times New Roman" w:hAnsi="Times" w:cs="Times"/>
          <w:noProof/>
          <w:spacing w:val="-5"/>
          <w:sz w:val="18"/>
          <w:szCs w:val="24"/>
          <w:lang w:val="it-IT"/>
        </w:rPr>
      </w:pPr>
      <w:r w:rsidRPr="00B24696">
        <w:rPr>
          <w:rFonts w:ascii="Times" w:hAnsi="Times"/>
          <w:smallCaps/>
          <w:sz w:val="16"/>
          <w:szCs w:val="24"/>
          <w:lang w:val="it-IT"/>
        </w:rPr>
        <w:t>Hurtado Albir A.</w:t>
      </w:r>
      <w:r w:rsidRPr="00B24696">
        <w:rPr>
          <w:rFonts w:ascii="Times" w:hAnsi="Times"/>
          <w:i/>
          <w:sz w:val="18"/>
          <w:szCs w:val="24"/>
          <w:lang w:val="it-IT"/>
        </w:rPr>
        <w:t xml:space="preserve"> (2001),</w:t>
      </w:r>
      <w:r w:rsidRPr="00B24696">
        <w:rPr>
          <w:rFonts w:ascii="Times" w:hAnsi="Times"/>
          <w:sz w:val="18"/>
          <w:szCs w:val="24"/>
          <w:lang w:val="it-IT"/>
        </w:rPr>
        <w:t xml:space="preserve"> </w:t>
      </w:r>
      <w:r w:rsidRPr="00B24696">
        <w:rPr>
          <w:rFonts w:ascii="Times" w:hAnsi="Times"/>
          <w:i/>
          <w:sz w:val="18"/>
          <w:szCs w:val="24"/>
          <w:lang w:val="it-IT"/>
        </w:rPr>
        <w:t>Traducción y traductología</w:t>
      </w:r>
      <w:r w:rsidRPr="00B24696">
        <w:rPr>
          <w:rFonts w:ascii="Times" w:hAnsi="Times"/>
          <w:sz w:val="18"/>
          <w:szCs w:val="24"/>
          <w:lang w:val="it-IT"/>
        </w:rPr>
        <w:t>, Madrid, Cátedra, cualquier edición, chaps. 1, 2, 5, 7</w:t>
      </w:r>
    </w:p>
    <w:p w14:paraId="4538A888" w14:textId="77777777" w:rsidR="00C751C8" w:rsidRPr="00B24696" w:rsidRDefault="00C751C8" w:rsidP="000857A6">
      <w:pPr>
        <w:spacing w:after="0" w:line="240" w:lineRule="atLeast"/>
        <w:ind w:left="284" w:hanging="284"/>
        <w:jc w:val="both"/>
        <w:rPr>
          <w:rFonts w:ascii="Times" w:eastAsia="Times New Roman" w:hAnsi="Times" w:cs="Times"/>
          <w:noProof/>
          <w:spacing w:val="-5"/>
          <w:sz w:val="18"/>
          <w:szCs w:val="24"/>
          <w:lang w:val="it-IT"/>
        </w:rPr>
      </w:pPr>
      <w:r w:rsidRPr="00B24696">
        <w:rPr>
          <w:rFonts w:ascii="Times" w:hAnsi="Times"/>
          <w:smallCaps/>
          <w:sz w:val="16"/>
          <w:szCs w:val="24"/>
          <w:lang w:val="it-IT"/>
        </w:rPr>
        <w:t>Lefèvre M.</w:t>
      </w:r>
      <w:r w:rsidRPr="00B24696">
        <w:rPr>
          <w:rFonts w:ascii="Times" w:hAnsi="Times"/>
          <w:i/>
          <w:sz w:val="18"/>
          <w:szCs w:val="24"/>
          <w:lang w:val="it-IT"/>
        </w:rPr>
        <w:t xml:space="preserve"> </w:t>
      </w:r>
      <w:r w:rsidRPr="00B24696">
        <w:rPr>
          <w:rFonts w:ascii="Times" w:hAnsi="Times"/>
          <w:sz w:val="18"/>
          <w:szCs w:val="24"/>
          <w:lang w:val="it-IT"/>
        </w:rPr>
        <w:t xml:space="preserve">(2015), </w:t>
      </w:r>
      <w:r w:rsidRPr="00B24696">
        <w:rPr>
          <w:rFonts w:ascii="Times" w:hAnsi="Times"/>
          <w:i/>
          <w:sz w:val="18"/>
          <w:szCs w:val="24"/>
          <w:lang w:val="it-IT"/>
        </w:rPr>
        <w:t>La traduzione dallo spagnolo: teoria e pratica,</w:t>
      </w:r>
      <w:r w:rsidRPr="00B24696">
        <w:rPr>
          <w:rFonts w:ascii="Times" w:hAnsi="Times"/>
          <w:sz w:val="18"/>
          <w:szCs w:val="24"/>
          <w:lang w:val="it-IT"/>
        </w:rPr>
        <w:t xml:space="preserve"> Rome, Carocci.</w:t>
      </w:r>
    </w:p>
    <w:p w14:paraId="6CC736EE" w14:textId="77777777" w:rsidR="00666146" w:rsidRPr="0092486B" w:rsidRDefault="00666146" w:rsidP="00666146">
      <w:pPr>
        <w:pStyle w:val="Testo1"/>
        <w:spacing w:before="0"/>
        <w:rPr>
          <w:rFonts w:ascii="Times New Roman" w:hAnsi="Times New Roman"/>
          <w:smallCaps/>
          <w:szCs w:val="18"/>
          <w:lang w:val="es-ES_tradnl"/>
        </w:rPr>
      </w:pPr>
      <w:r w:rsidRPr="00666146">
        <w:rPr>
          <w:rFonts w:ascii="Times New Roman" w:hAnsi="Times New Roman"/>
          <w:smallCaps/>
          <w:sz w:val="16"/>
          <w:szCs w:val="16"/>
          <w:lang w:val="es-ES"/>
        </w:rPr>
        <w:t xml:space="preserve">Muñoz-Basols, J., Pérez Sinusía, Y. </w:t>
      </w:r>
      <w:r w:rsidRPr="0092486B">
        <w:rPr>
          <w:rFonts w:ascii="Times New Roman" w:hAnsi="Times New Roman"/>
          <w:szCs w:val="18"/>
          <w:lang w:val="es-ES"/>
        </w:rPr>
        <w:t xml:space="preserve">(2022), </w:t>
      </w:r>
      <w:r w:rsidRPr="0092486B">
        <w:rPr>
          <w:rFonts w:ascii="Times New Roman" w:hAnsi="Times New Roman"/>
          <w:i/>
          <w:iCs/>
          <w:szCs w:val="18"/>
          <w:lang w:val="es-ES"/>
        </w:rPr>
        <w:t>Técnicas de escritura en español y géneros textuales</w:t>
      </w:r>
      <w:r w:rsidRPr="0092486B">
        <w:rPr>
          <w:rFonts w:ascii="Times New Roman" w:hAnsi="Times New Roman"/>
          <w:szCs w:val="18"/>
          <w:lang w:val="es-ES"/>
        </w:rPr>
        <w:t>, Routledge, London/New York, segunda edición, capp. 5, 6, 7 y 8.</w:t>
      </w:r>
    </w:p>
    <w:p w14:paraId="29A630F7" w14:textId="77777777" w:rsidR="00C751C8" w:rsidRPr="00B24696" w:rsidRDefault="00C751C8" w:rsidP="000857A6">
      <w:pPr>
        <w:spacing w:after="0" w:line="240" w:lineRule="atLeast"/>
        <w:ind w:left="284" w:hanging="284"/>
        <w:jc w:val="both"/>
        <w:rPr>
          <w:rFonts w:ascii="Times" w:eastAsia="Times New Roman" w:hAnsi="Times" w:cs="Times"/>
          <w:noProof/>
          <w:spacing w:val="-5"/>
          <w:sz w:val="18"/>
          <w:szCs w:val="24"/>
          <w:lang w:val="it-IT"/>
        </w:rPr>
      </w:pPr>
      <w:r w:rsidRPr="00B24696">
        <w:rPr>
          <w:rFonts w:ascii="Times" w:hAnsi="Times"/>
          <w:smallCaps/>
          <w:sz w:val="16"/>
          <w:szCs w:val="24"/>
          <w:lang w:val="it-IT"/>
        </w:rPr>
        <w:t>Rica Peromingo, J.P.</w:t>
      </w:r>
      <w:r w:rsidRPr="00B24696">
        <w:rPr>
          <w:rFonts w:ascii="Times" w:hAnsi="Times"/>
          <w:i/>
          <w:sz w:val="18"/>
          <w:szCs w:val="24"/>
          <w:lang w:val="it-IT"/>
        </w:rPr>
        <w:t xml:space="preserve"> (2016),</w:t>
      </w:r>
      <w:r w:rsidRPr="00B24696">
        <w:rPr>
          <w:rFonts w:ascii="Times" w:hAnsi="Times"/>
          <w:sz w:val="18"/>
          <w:szCs w:val="24"/>
          <w:lang w:val="it-IT"/>
        </w:rPr>
        <w:t xml:space="preserve"> </w:t>
      </w:r>
      <w:r w:rsidRPr="00B24696">
        <w:rPr>
          <w:rFonts w:ascii="Times" w:hAnsi="Times"/>
          <w:i/>
          <w:sz w:val="18"/>
          <w:szCs w:val="24"/>
          <w:lang w:val="it-IT"/>
        </w:rPr>
        <w:t>Aspectos lingüísticos y técnicos de la traducción audiovisual</w:t>
      </w:r>
      <w:r w:rsidRPr="00B24696">
        <w:rPr>
          <w:rFonts w:ascii="Times" w:hAnsi="Times"/>
          <w:sz w:val="18"/>
          <w:szCs w:val="24"/>
          <w:lang w:val="it-IT"/>
        </w:rPr>
        <w:t>, Bern, Peter Lang.</w:t>
      </w:r>
    </w:p>
    <w:p w14:paraId="14E8EF05" w14:textId="77777777" w:rsidR="00C751C8" w:rsidRPr="000857A6" w:rsidRDefault="00C751C8" w:rsidP="000857A6">
      <w:pPr>
        <w:pStyle w:val="Testo1"/>
      </w:pPr>
      <w:r>
        <w:t>Details of further reading material will be provided at the beginning of the course.</w:t>
      </w:r>
    </w:p>
    <w:p w14:paraId="4726525B" w14:textId="77777777" w:rsidR="00C751C8" w:rsidRPr="000857A6" w:rsidRDefault="00C751C8" w:rsidP="00C751C8">
      <w:pPr>
        <w:spacing w:before="240" w:after="120" w:line="220" w:lineRule="exact"/>
        <w:jc w:val="both"/>
        <w:rPr>
          <w:rFonts w:ascii="Times" w:hAnsi="Times" w:cs="Times"/>
          <w:b/>
          <w:i/>
          <w:sz w:val="18"/>
        </w:rPr>
      </w:pPr>
      <w:r>
        <w:rPr>
          <w:rFonts w:ascii="Times" w:hAnsi="Times"/>
          <w:b/>
          <w:i/>
          <w:sz w:val="18"/>
        </w:rPr>
        <w:t>TEACHING METHOD</w:t>
      </w:r>
    </w:p>
    <w:p w14:paraId="24324819" w14:textId="77777777" w:rsidR="00C751C8" w:rsidRPr="000857A6" w:rsidRDefault="00C751C8" w:rsidP="000857A6">
      <w:pPr>
        <w:pStyle w:val="Testo2"/>
      </w:pPr>
      <w:r>
        <w:t xml:space="preserve">Theory-based lectures with practical exercises and group tasks. The course will be also activated on Blackboard, where students will be able to access all the information and materials used in lectures. </w:t>
      </w:r>
    </w:p>
    <w:p w14:paraId="3804B528" w14:textId="77777777" w:rsidR="00C751C8" w:rsidRPr="000857A6" w:rsidRDefault="00C751C8" w:rsidP="00C751C8">
      <w:pPr>
        <w:spacing w:before="240" w:after="120" w:line="220" w:lineRule="exact"/>
        <w:jc w:val="both"/>
        <w:rPr>
          <w:rFonts w:ascii="Times" w:hAnsi="Times" w:cs="Times"/>
          <w:b/>
          <w:i/>
          <w:sz w:val="18"/>
        </w:rPr>
      </w:pPr>
      <w:r>
        <w:rPr>
          <w:rFonts w:ascii="Times" w:hAnsi="Times"/>
          <w:b/>
          <w:i/>
          <w:sz w:val="18"/>
        </w:rPr>
        <w:t>ASSESSMENT METHOD AND CRITERIA</w:t>
      </w:r>
    </w:p>
    <w:p w14:paraId="27A6A3B6" w14:textId="2CDD6CA1" w:rsidR="00C751C8" w:rsidRDefault="00C751C8" w:rsidP="000857A6">
      <w:pPr>
        <w:pStyle w:val="Testo2"/>
        <w:rPr>
          <w:iCs/>
          <w:bdr w:val="none" w:sz="0" w:space="0" w:color="auto" w:frame="1"/>
          <w:shd w:val="clear" w:color="auto" w:fill="FFFFFF"/>
        </w:rPr>
      </w:pPr>
      <w:r>
        <w:t xml:space="preserve">Oral exam in Spanish on the theoretical content of the course (70%) and </w:t>
      </w:r>
      <w:r w:rsidR="00666146">
        <w:t xml:space="preserve">on </w:t>
      </w:r>
      <w:r>
        <w:t xml:space="preserve">group work (30%). During the oral exam, students will be assessed on: relevance of </w:t>
      </w:r>
      <w:r w:rsidR="00B24696">
        <w:t>answers</w:t>
      </w:r>
      <w:r>
        <w:t xml:space="preserve">, appropriate use of specific terminology, ability to structure reasoned and coherent </w:t>
      </w:r>
      <w:r w:rsidR="00B24696">
        <w:t>argumentation</w:t>
      </w:r>
      <w:r>
        <w:t xml:space="preserve"> and ability to identify conceptual links and</w:t>
      </w:r>
      <w:r w:rsidR="00666146">
        <w:t xml:space="preserve"> </w:t>
      </w:r>
      <w:r w:rsidR="0073593B" w:rsidRPr="0073593B">
        <w:t>to offer examples of concrete application of the theoretical contents of the course</w:t>
      </w:r>
      <w:r w:rsidR="00B24696">
        <w:t>.</w:t>
      </w:r>
      <w:r>
        <w:t xml:space="preserve"> Group work will be assessed in terms of task assigned, way the project is presented, quality of content and appropriateness of style. </w:t>
      </w:r>
      <w:r>
        <w:rPr>
          <w:iCs/>
          <w:bdr w:val="none" w:sz="0" w:space="0" w:color="auto" w:frame="1"/>
          <w:shd w:val="clear" w:color="auto" w:fill="FFFFFF"/>
        </w:rPr>
        <w:t>The exam also includes a written language test which, although not prop</w:t>
      </w:r>
      <w:r w:rsidR="00B24696">
        <w:rPr>
          <w:iCs/>
          <w:bdr w:val="none" w:sz="0" w:space="0" w:color="auto" w:frame="1"/>
          <w:shd w:val="clear" w:color="auto" w:fill="FFFFFF"/>
        </w:rPr>
        <w:t>a</w:t>
      </w:r>
      <w:r>
        <w:rPr>
          <w:iCs/>
          <w:bdr w:val="none" w:sz="0" w:space="0" w:color="auto" w:frame="1"/>
          <w:shd w:val="clear" w:color="auto" w:fill="FFFFFF"/>
        </w:rPr>
        <w:t xml:space="preserve">edeutic, </w:t>
      </w:r>
      <w:r w:rsidR="00B24696">
        <w:rPr>
          <w:iCs/>
          <w:bdr w:val="none" w:sz="0" w:space="0" w:color="auto" w:frame="1"/>
          <w:shd w:val="clear" w:color="auto" w:fill="FFFFFF"/>
        </w:rPr>
        <w:t>is</w:t>
      </w:r>
      <w:r>
        <w:rPr>
          <w:iCs/>
          <w:bdr w:val="none" w:sz="0" w:space="0" w:color="auto" w:frame="1"/>
          <w:shd w:val="clear" w:color="auto" w:fill="FFFFFF"/>
        </w:rPr>
        <w:t xml:space="preserve"> nevertheless </w:t>
      </w:r>
      <w:r w:rsidR="00B24696">
        <w:rPr>
          <w:iCs/>
          <w:bdr w:val="none" w:sz="0" w:space="0" w:color="auto" w:frame="1"/>
          <w:shd w:val="clear" w:color="auto" w:fill="FFFFFF"/>
        </w:rPr>
        <w:t xml:space="preserve">to </w:t>
      </w:r>
      <w:r>
        <w:rPr>
          <w:iCs/>
          <w:bdr w:val="none" w:sz="0" w:space="0" w:color="auto" w:frame="1"/>
          <w:shd w:val="clear" w:color="auto" w:fill="FFFFFF"/>
        </w:rPr>
        <w:t xml:space="preserve">be passed successfully if students are to add the final mark to their </w:t>
      </w:r>
      <w:r>
        <w:rPr>
          <w:bdr w:val="none" w:sz="0" w:space="0" w:color="auto" w:frame="1"/>
          <w:shd w:val="clear" w:color="auto" w:fill="FFFFFF"/>
        </w:rPr>
        <w:t>curriculum</w:t>
      </w:r>
      <w:r>
        <w:rPr>
          <w:iCs/>
          <w:bdr w:val="none" w:sz="0" w:space="0" w:color="auto" w:frame="1"/>
          <w:shd w:val="clear" w:color="auto" w:fill="FFFFFF"/>
        </w:rPr>
        <w:t>.</w:t>
      </w:r>
    </w:p>
    <w:p w14:paraId="3EE35156" w14:textId="77777777" w:rsidR="00C751C8" w:rsidRPr="000857A6" w:rsidRDefault="00C751C8" w:rsidP="00C751C8">
      <w:pPr>
        <w:spacing w:before="240" w:after="120" w:line="240" w:lineRule="exact"/>
        <w:jc w:val="both"/>
        <w:rPr>
          <w:rFonts w:ascii="Times" w:hAnsi="Times" w:cs="Times"/>
          <w:b/>
          <w:i/>
          <w:sz w:val="18"/>
        </w:rPr>
      </w:pPr>
      <w:r>
        <w:rPr>
          <w:rFonts w:ascii="Times" w:hAnsi="Times"/>
          <w:b/>
          <w:i/>
          <w:sz w:val="18"/>
        </w:rPr>
        <w:t>NOTES AND PREREQUISITES</w:t>
      </w:r>
    </w:p>
    <w:p w14:paraId="09C92696" w14:textId="77777777" w:rsidR="00DB7560" w:rsidRDefault="00C751C8" w:rsidP="00DB7560">
      <w:pPr>
        <w:pStyle w:val="Testo2"/>
      </w:pPr>
      <w:r>
        <w:t xml:space="preserve">Students require an initial communicative competence level of C1 to benefit fully from the course. </w:t>
      </w:r>
      <w:r w:rsidR="00DB7560" w:rsidRPr="00DB7560">
        <w:t>Attendance, although not mandatory, is strongly recommended.</w:t>
      </w:r>
    </w:p>
    <w:p w14:paraId="11DEF4B4" w14:textId="04D9F288" w:rsidR="00666146" w:rsidRDefault="00C751C8" w:rsidP="00DB7560">
      <w:pPr>
        <w:pStyle w:val="Testo2"/>
        <w:rPr>
          <w:rFonts w:cs="Times"/>
          <w:szCs w:val="18"/>
          <w:lang w:val="es-ES"/>
        </w:rPr>
      </w:pPr>
      <w:r>
        <w:t>Further information can be found on the lecturer's webpage at http://docenti.unicatt.it/web/searchByName.do?language=ENG or on the Faculty notice board.</w:t>
      </w:r>
      <w:r w:rsidR="00666146" w:rsidRPr="33841F58">
        <w:rPr>
          <w:rFonts w:cs="Times"/>
          <w:szCs w:val="18"/>
          <w:lang w:val="es-ES"/>
        </w:rPr>
        <w:t xml:space="preserve"> </w:t>
      </w:r>
    </w:p>
    <w:p w14:paraId="3FE874CD" w14:textId="22A8670C" w:rsidR="00D90A75" w:rsidRDefault="00D90A75" w:rsidP="008B5817">
      <w:pPr>
        <w:pStyle w:val="Testo2"/>
        <w:ind w:firstLine="0"/>
      </w:pPr>
      <w:r>
        <w:br w:type="page"/>
      </w:r>
    </w:p>
    <w:p w14:paraId="7E23B0A5" w14:textId="77777777" w:rsidR="00D90A75" w:rsidRPr="000B5B27" w:rsidRDefault="00D90A75" w:rsidP="00D90A75">
      <w:pPr>
        <w:spacing w:before="480" w:after="0" w:line="240" w:lineRule="exact"/>
        <w:jc w:val="both"/>
        <w:outlineLvl w:val="0"/>
        <w:rPr>
          <w:rFonts w:ascii="Times" w:eastAsia="Times New Roman" w:hAnsi="Times" w:cs="Times New Roman"/>
          <w:b/>
          <w:noProof/>
          <w:sz w:val="20"/>
          <w:szCs w:val="20"/>
        </w:rPr>
      </w:pPr>
      <w:bookmarkStart w:id="8" w:name="_Toc489005162"/>
      <w:bookmarkStart w:id="9" w:name="_Toc114650887"/>
      <w:bookmarkStart w:id="10" w:name="_Toc140575207"/>
      <w:bookmarkStart w:id="11" w:name="_Toc425934440"/>
      <w:bookmarkStart w:id="12" w:name="_Toc47424256"/>
      <w:bookmarkStart w:id="13" w:name="_Toc107915425"/>
      <w:r>
        <w:rPr>
          <w:rFonts w:ascii="Times" w:hAnsi="Times"/>
          <w:b/>
          <w:sz w:val="20"/>
          <w:szCs w:val="20"/>
        </w:rPr>
        <w:lastRenderedPageBreak/>
        <w:t>Spanish Language Practical Classes (Year 2, Language Sciences Degree, Curricula: Foreign Languages for International Relations, International Management)</w:t>
      </w:r>
      <w:bookmarkEnd w:id="8"/>
      <w:bookmarkEnd w:id="9"/>
      <w:bookmarkEnd w:id="10"/>
    </w:p>
    <w:p w14:paraId="3A3CB04A" w14:textId="77777777" w:rsidR="00D90A75" w:rsidRPr="007E7F3B" w:rsidRDefault="00D90A75" w:rsidP="00D90A75">
      <w:pPr>
        <w:spacing w:line="240" w:lineRule="exact"/>
        <w:outlineLvl w:val="0"/>
        <w:rPr>
          <w:rFonts w:ascii="Times" w:hAnsi="Times" w:cs="Times"/>
          <w:bCs/>
          <w:smallCaps/>
          <w:noProof/>
          <w:sz w:val="18"/>
          <w:szCs w:val="18"/>
          <w:lang w:val="es-ES"/>
        </w:rPr>
      </w:pPr>
      <w:bookmarkStart w:id="14" w:name="_Toc107915426"/>
      <w:bookmarkStart w:id="15" w:name="_Toc114650888"/>
      <w:bookmarkStart w:id="16" w:name="_Toc140575208"/>
      <w:bookmarkEnd w:id="11"/>
      <w:bookmarkEnd w:id="12"/>
      <w:bookmarkEnd w:id="13"/>
      <w:r w:rsidRPr="00922D00">
        <w:rPr>
          <w:rFonts w:ascii="Times" w:hAnsi="Times" w:cs="Times"/>
          <w:bCs/>
          <w:smallCaps/>
          <w:noProof/>
          <w:sz w:val="18"/>
          <w:szCs w:val="18"/>
        </w:rPr>
        <w:t>Dott. Ximena Miranda Olea</w:t>
      </w:r>
      <w:r>
        <w:rPr>
          <w:rFonts w:ascii="Times" w:hAnsi="Times" w:cs="Times"/>
          <w:bCs/>
          <w:smallCaps/>
          <w:noProof/>
          <w:sz w:val="18"/>
          <w:szCs w:val="18"/>
        </w:rPr>
        <w:t xml:space="preserve">, Dott. </w:t>
      </w:r>
      <w:r w:rsidRPr="007E7F3B">
        <w:rPr>
          <w:rFonts w:ascii="Times" w:hAnsi="Times" w:cs="Times"/>
          <w:bCs/>
          <w:smallCaps/>
          <w:noProof/>
          <w:sz w:val="18"/>
          <w:szCs w:val="18"/>
          <w:lang w:val="es-ES"/>
        </w:rPr>
        <w:t>Sonia Suárez Martínez</w:t>
      </w:r>
      <w:bookmarkEnd w:id="14"/>
      <w:bookmarkEnd w:id="15"/>
      <w:bookmarkEnd w:id="16"/>
    </w:p>
    <w:p w14:paraId="4543D495" w14:textId="77777777" w:rsidR="00D90A75" w:rsidRPr="007E7F3B" w:rsidRDefault="00D90A75" w:rsidP="00D90A75">
      <w:pPr>
        <w:spacing w:before="240" w:after="120"/>
        <w:rPr>
          <w:rFonts w:ascii="Times" w:hAnsi="Times" w:cs="Times"/>
          <w:b/>
          <w:sz w:val="18"/>
          <w:szCs w:val="18"/>
          <w:lang w:val="es-ES"/>
        </w:rPr>
      </w:pPr>
      <w:r w:rsidRPr="007E7F3B">
        <w:rPr>
          <w:rFonts w:ascii="Times" w:hAnsi="Times" w:cs="Times"/>
          <w:b/>
          <w:i/>
          <w:sz w:val="18"/>
          <w:szCs w:val="18"/>
          <w:lang w:val="es-ES"/>
        </w:rPr>
        <w:t xml:space="preserve">OBJETIVOS DEL CURSO </w:t>
      </w:r>
    </w:p>
    <w:p w14:paraId="563F3FD4" w14:textId="77777777" w:rsidR="00D90A75" w:rsidRPr="007F0329" w:rsidRDefault="00D90A75" w:rsidP="00D90A75">
      <w:pPr>
        <w:rPr>
          <w:rFonts w:ascii="Times" w:hAnsi="Times" w:cs="Times"/>
          <w:szCs w:val="20"/>
          <w:lang w:val="es-ES"/>
        </w:rPr>
      </w:pPr>
      <w:r w:rsidRPr="007F0329">
        <w:rPr>
          <w:rFonts w:ascii="Times" w:hAnsi="Times" w:cs="Times"/>
          <w:szCs w:val="20"/>
          <w:lang w:val="es-ES"/>
        </w:rPr>
        <w:t>El curso se propone desarrollar las destrezas comunicativas haciendo hincapié en la comprensión auditiva y expresión escrita necesarias para afrontar situaciones tanto profesionales como académicas. Al término del curso los estudiantes deberán ser capaces de identificar e interpretar géneros textuales orales audio y audiovisuales de su especialidad en los que se proponen debates, discusiones públicas, discursos, conferencias, asesorías, documentales radiofónicos y televisados, entrevistas periodísticas, laborales y académicas. Asimismo, a partir del input anterior, deberán ser capaces de seleccionar las informaciones relevantes y necesarias para la producción de un informe escrito.</w:t>
      </w:r>
    </w:p>
    <w:p w14:paraId="538090D7" w14:textId="77777777" w:rsidR="00D90A75" w:rsidRPr="00922D00" w:rsidRDefault="00D90A75" w:rsidP="00D90A75">
      <w:pPr>
        <w:spacing w:before="240" w:after="120"/>
        <w:rPr>
          <w:rFonts w:ascii="Times" w:hAnsi="Times" w:cs="Times"/>
          <w:b/>
          <w:sz w:val="18"/>
          <w:szCs w:val="18"/>
          <w:lang w:val="es-ES"/>
        </w:rPr>
      </w:pPr>
      <w:r w:rsidRPr="00922D00">
        <w:rPr>
          <w:rFonts w:ascii="Times" w:hAnsi="Times" w:cs="Times"/>
          <w:b/>
          <w:i/>
          <w:sz w:val="18"/>
          <w:szCs w:val="18"/>
          <w:lang w:val="es-ES"/>
        </w:rPr>
        <w:t>PROGRAMA DEL C</w:t>
      </w:r>
      <w:r>
        <w:rPr>
          <w:rFonts w:ascii="Times" w:hAnsi="Times" w:cs="Times"/>
          <w:b/>
          <w:i/>
          <w:sz w:val="18"/>
          <w:szCs w:val="18"/>
          <w:lang w:val="es-ES"/>
        </w:rPr>
        <w:t>U</w:t>
      </w:r>
      <w:r w:rsidRPr="00922D00">
        <w:rPr>
          <w:rFonts w:ascii="Times" w:hAnsi="Times" w:cs="Times"/>
          <w:b/>
          <w:i/>
          <w:sz w:val="18"/>
          <w:szCs w:val="18"/>
          <w:lang w:val="es-ES"/>
        </w:rPr>
        <w:t>RSO</w:t>
      </w:r>
    </w:p>
    <w:p w14:paraId="0641665E" w14:textId="77777777" w:rsidR="00D90A75" w:rsidRPr="007F0329" w:rsidRDefault="00D90A75" w:rsidP="00D90A75">
      <w:pPr>
        <w:rPr>
          <w:rFonts w:ascii="Times" w:hAnsi="Times" w:cs="Times"/>
          <w:szCs w:val="20"/>
          <w:lang w:val="es-ES"/>
        </w:rPr>
      </w:pPr>
      <w:r w:rsidRPr="007F0329">
        <w:rPr>
          <w:rFonts w:ascii="Times" w:hAnsi="Times" w:cs="Times"/>
          <w:szCs w:val="20"/>
          <w:lang w:val="es-ES"/>
        </w:rPr>
        <w:t xml:space="preserve">En el curso se trabajará con documentos originales auditivos y audiovisuales que se corresponderán con las diferentes especialidades de los alumnos. </w:t>
      </w:r>
    </w:p>
    <w:p w14:paraId="1600EAF5" w14:textId="77777777" w:rsidR="00D90A75" w:rsidRPr="00922D00" w:rsidRDefault="00D90A75" w:rsidP="00D90A75">
      <w:pPr>
        <w:keepNext/>
        <w:spacing w:before="240" w:after="120"/>
        <w:rPr>
          <w:rFonts w:ascii="Times" w:hAnsi="Times" w:cs="Times"/>
          <w:b/>
          <w:sz w:val="18"/>
          <w:szCs w:val="18"/>
          <w:lang w:val="es-ES"/>
        </w:rPr>
      </w:pPr>
      <w:r w:rsidRPr="00922D00">
        <w:rPr>
          <w:rFonts w:ascii="Times" w:hAnsi="Times" w:cs="Times"/>
          <w:b/>
          <w:i/>
          <w:sz w:val="18"/>
          <w:szCs w:val="18"/>
          <w:lang w:val="es-ES"/>
        </w:rPr>
        <w:t>BIBLIOGRAF</w:t>
      </w:r>
      <w:r>
        <w:rPr>
          <w:rFonts w:ascii="Times" w:hAnsi="Times" w:cs="Times"/>
          <w:b/>
          <w:i/>
          <w:sz w:val="18"/>
          <w:szCs w:val="18"/>
          <w:lang w:val="es-ES"/>
        </w:rPr>
        <w:t>Í</w:t>
      </w:r>
      <w:r w:rsidRPr="00922D00">
        <w:rPr>
          <w:rFonts w:ascii="Times" w:hAnsi="Times" w:cs="Times"/>
          <w:b/>
          <w:i/>
          <w:sz w:val="18"/>
          <w:szCs w:val="18"/>
          <w:lang w:val="es-ES"/>
        </w:rPr>
        <w:t>A</w:t>
      </w:r>
    </w:p>
    <w:p w14:paraId="3C42856E" w14:textId="77777777" w:rsidR="00D90A75" w:rsidRPr="00922D00" w:rsidRDefault="00D90A75" w:rsidP="00D90A75">
      <w:pPr>
        <w:spacing w:before="120"/>
        <w:ind w:left="284" w:hanging="284"/>
        <w:rPr>
          <w:rFonts w:ascii="Times" w:hAnsi="Times" w:cs="Times"/>
          <w:noProof/>
          <w:sz w:val="18"/>
          <w:szCs w:val="18"/>
          <w:lang w:val="es-ES"/>
        </w:rPr>
      </w:pPr>
      <w:r w:rsidRPr="00922D00">
        <w:rPr>
          <w:rFonts w:ascii="Times" w:hAnsi="Times" w:cs="Times"/>
          <w:noProof/>
          <w:sz w:val="18"/>
          <w:szCs w:val="18"/>
          <w:lang w:val="es-ES"/>
        </w:rPr>
        <w:t>La bibliografía correspondiente se indicará al inicio del curso.</w:t>
      </w:r>
    </w:p>
    <w:p w14:paraId="5F05B14A" w14:textId="77777777" w:rsidR="00D90A75" w:rsidRPr="00922D00" w:rsidRDefault="00D90A75" w:rsidP="00D90A75">
      <w:pPr>
        <w:spacing w:before="240" w:after="120"/>
        <w:rPr>
          <w:rFonts w:ascii="Times" w:hAnsi="Times" w:cs="Times"/>
          <w:b/>
          <w:i/>
          <w:sz w:val="18"/>
          <w:szCs w:val="18"/>
          <w:lang w:val="es-ES"/>
        </w:rPr>
      </w:pPr>
      <w:r w:rsidRPr="00922D00">
        <w:rPr>
          <w:rFonts w:ascii="Times" w:hAnsi="Times" w:cs="Times"/>
          <w:b/>
          <w:i/>
          <w:sz w:val="18"/>
          <w:szCs w:val="18"/>
          <w:lang w:val="es-ES"/>
        </w:rPr>
        <w:t>DID</w:t>
      </w:r>
      <w:r>
        <w:rPr>
          <w:rFonts w:ascii="Times" w:hAnsi="Times" w:cs="Times"/>
          <w:b/>
          <w:i/>
          <w:sz w:val="18"/>
          <w:szCs w:val="18"/>
          <w:lang w:val="es-ES"/>
        </w:rPr>
        <w:t>ÁCTICA</w:t>
      </w:r>
      <w:r w:rsidRPr="00922D00">
        <w:rPr>
          <w:rFonts w:ascii="Times" w:hAnsi="Times" w:cs="Times"/>
          <w:b/>
          <w:i/>
          <w:sz w:val="18"/>
          <w:szCs w:val="18"/>
          <w:lang w:val="es-ES"/>
        </w:rPr>
        <w:t xml:space="preserve"> DEL C</w:t>
      </w:r>
      <w:r>
        <w:rPr>
          <w:rFonts w:ascii="Times" w:hAnsi="Times" w:cs="Times"/>
          <w:b/>
          <w:i/>
          <w:sz w:val="18"/>
          <w:szCs w:val="18"/>
          <w:lang w:val="es-ES"/>
        </w:rPr>
        <w:t>U</w:t>
      </w:r>
      <w:r w:rsidRPr="00922D00">
        <w:rPr>
          <w:rFonts w:ascii="Times" w:hAnsi="Times" w:cs="Times"/>
          <w:b/>
          <w:i/>
          <w:sz w:val="18"/>
          <w:szCs w:val="18"/>
          <w:lang w:val="es-ES"/>
        </w:rPr>
        <w:t>RSO</w:t>
      </w:r>
    </w:p>
    <w:p w14:paraId="786F4609" w14:textId="77777777" w:rsidR="00D90A75" w:rsidRPr="007331D0" w:rsidRDefault="00D90A75" w:rsidP="00D90A75">
      <w:pPr>
        <w:rPr>
          <w:rFonts w:ascii="Times" w:hAnsi="Times" w:cs="Times"/>
          <w:noProof/>
          <w:sz w:val="18"/>
          <w:szCs w:val="18"/>
          <w:lang w:val="es-ES"/>
        </w:rPr>
      </w:pPr>
      <w:r w:rsidRPr="33841F58">
        <w:rPr>
          <w:rFonts w:ascii="Times" w:hAnsi="Times" w:cs="Times"/>
          <w:noProof/>
          <w:sz w:val="18"/>
          <w:szCs w:val="18"/>
          <w:lang w:val="es-ES"/>
        </w:rPr>
        <w:t>El curso se desarrollará a través de ejercicios en el aula con documentos originales audiovisuales o auditivos.</w:t>
      </w:r>
    </w:p>
    <w:p w14:paraId="5FDEC586" w14:textId="77777777" w:rsidR="00D90A75" w:rsidRPr="00922D00" w:rsidRDefault="00D90A75" w:rsidP="00D90A75">
      <w:pPr>
        <w:rPr>
          <w:rFonts w:ascii="Times" w:hAnsi="Times" w:cs="Times"/>
          <w:noProof/>
          <w:sz w:val="18"/>
          <w:szCs w:val="18"/>
          <w:lang w:val="es-ES"/>
        </w:rPr>
      </w:pPr>
      <w:r w:rsidRPr="33841F58">
        <w:rPr>
          <w:rFonts w:ascii="Times" w:hAnsi="Times" w:cs="Times"/>
          <w:noProof/>
          <w:sz w:val="18"/>
          <w:szCs w:val="18"/>
          <w:lang w:val="es-ES"/>
        </w:rPr>
        <w:t>El curso se activará también en la plataforma Blackboard.</w:t>
      </w:r>
    </w:p>
    <w:p w14:paraId="004C8212" w14:textId="77777777" w:rsidR="00D90A75" w:rsidRPr="00922D00" w:rsidRDefault="00D90A75" w:rsidP="00D90A75">
      <w:pPr>
        <w:spacing w:before="240" w:after="120"/>
        <w:rPr>
          <w:rFonts w:ascii="Times" w:hAnsi="Times" w:cs="Times"/>
          <w:b/>
          <w:i/>
          <w:sz w:val="18"/>
          <w:szCs w:val="18"/>
          <w:lang w:val="es-ES"/>
        </w:rPr>
      </w:pPr>
      <w:r w:rsidRPr="00922D00">
        <w:rPr>
          <w:rFonts w:ascii="Times" w:hAnsi="Times" w:cs="Times"/>
          <w:b/>
          <w:i/>
          <w:sz w:val="18"/>
          <w:szCs w:val="18"/>
          <w:lang w:val="es-ES"/>
        </w:rPr>
        <w:t>M</w:t>
      </w:r>
      <w:r>
        <w:rPr>
          <w:rFonts w:ascii="Times" w:hAnsi="Times" w:cs="Times"/>
          <w:b/>
          <w:i/>
          <w:sz w:val="18"/>
          <w:szCs w:val="18"/>
          <w:lang w:val="es-ES"/>
        </w:rPr>
        <w:t>É</w:t>
      </w:r>
      <w:r w:rsidRPr="00922D00">
        <w:rPr>
          <w:rFonts w:ascii="Times" w:hAnsi="Times" w:cs="Times"/>
          <w:b/>
          <w:i/>
          <w:sz w:val="18"/>
          <w:szCs w:val="18"/>
          <w:lang w:val="es-ES"/>
        </w:rPr>
        <w:t>TODO</w:t>
      </w:r>
      <w:r>
        <w:rPr>
          <w:rFonts w:ascii="Times" w:hAnsi="Times" w:cs="Times"/>
          <w:b/>
          <w:i/>
          <w:sz w:val="18"/>
          <w:szCs w:val="18"/>
          <w:lang w:val="es-ES"/>
        </w:rPr>
        <w:t>S Y CRITERIOS DE EVALUACIÓN</w:t>
      </w:r>
      <w:r w:rsidRPr="00922D00">
        <w:rPr>
          <w:rFonts w:ascii="Times" w:hAnsi="Times" w:cs="Times"/>
          <w:b/>
          <w:i/>
          <w:sz w:val="18"/>
          <w:szCs w:val="18"/>
          <w:lang w:val="es-ES"/>
        </w:rPr>
        <w:t xml:space="preserve"> </w:t>
      </w:r>
    </w:p>
    <w:p w14:paraId="12269E98" w14:textId="77777777" w:rsidR="00D90A75" w:rsidRPr="00922D00" w:rsidRDefault="00D90A75" w:rsidP="00D90A75">
      <w:pPr>
        <w:pStyle w:val="Testo2"/>
        <w:rPr>
          <w:lang w:val="es-ES"/>
        </w:rPr>
      </w:pPr>
      <w:r w:rsidRPr="33841F58">
        <w:rPr>
          <w:lang w:val="es-ES"/>
        </w:rPr>
        <w:t xml:space="preserve">El examen final consiste en la redacción de un texto </w:t>
      </w:r>
      <w:r>
        <w:rPr>
          <w:lang w:val="es-ES"/>
        </w:rPr>
        <w:t xml:space="preserve">(aprox. 600 palabras) </w:t>
      </w:r>
      <w:r w:rsidRPr="007466AD">
        <w:rPr>
          <w:lang w:val="es-ES"/>
        </w:rPr>
        <w:t xml:space="preserve">a partir de un documento </w:t>
      </w:r>
      <w:r>
        <w:rPr>
          <w:lang w:val="es-ES"/>
        </w:rPr>
        <w:t>audiovisual</w:t>
      </w:r>
      <w:r w:rsidRPr="007466AD">
        <w:rPr>
          <w:lang w:val="es-ES"/>
        </w:rPr>
        <w:t>.</w:t>
      </w:r>
    </w:p>
    <w:p w14:paraId="6E9EED95" w14:textId="77777777" w:rsidR="00D90A75" w:rsidRPr="00922D00" w:rsidRDefault="00D90A75" w:rsidP="00D90A75">
      <w:pPr>
        <w:pStyle w:val="Testo2"/>
        <w:rPr>
          <w:lang w:val="es-ES"/>
        </w:rPr>
      </w:pPr>
      <w:r w:rsidRPr="00922D00">
        <w:rPr>
          <w:lang w:val="es-ES"/>
        </w:rPr>
        <w:t>Se admite el uso de diccionarios tanto bilingües como monolingües.</w:t>
      </w:r>
    </w:p>
    <w:p w14:paraId="620D5675" w14:textId="77777777" w:rsidR="00D90A75" w:rsidRPr="00666863" w:rsidRDefault="00D90A75" w:rsidP="00D90A75">
      <w:pPr>
        <w:spacing w:before="240" w:after="120"/>
        <w:rPr>
          <w:rFonts w:ascii="Times" w:hAnsi="Times" w:cs="Times"/>
          <w:b/>
          <w:i/>
          <w:sz w:val="18"/>
          <w:szCs w:val="18"/>
          <w:lang w:val="es-ES"/>
        </w:rPr>
      </w:pPr>
      <w:r w:rsidRPr="00666863">
        <w:rPr>
          <w:rFonts w:ascii="Times" w:hAnsi="Times" w:cs="Times"/>
          <w:b/>
          <w:i/>
          <w:sz w:val="18"/>
          <w:szCs w:val="18"/>
          <w:lang w:val="es-ES"/>
        </w:rPr>
        <w:t>ADVERTENCIAS Y REQUISITOS PREVIOS</w:t>
      </w:r>
    </w:p>
    <w:p w14:paraId="34BAB71F" w14:textId="77777777" w:rsidR="00D90A75" w:rsidRPr="00B15EAA" w:rsidRDefault="00D90A75" w:rsidP="00D90A75">
      <w:pPr>
        <w:spacing w:after="0"/>
        <w:ind w:firstLine="284"/>
        <w:rPr>
          <w:rFonts w:ascii="Times" w:hAnsi="Times" w:cs="Times"/>
          <w:noProof/>
          <w:sz w:val="18"/>
          <w:szCs w:val="18"/>
          <w:lang w:val="es-ES"/>
        </w:rPr>
      </w:pPr>
      <w:r w:rsidRPr="33841F58">
        <w:rPr>
          <w:rFonts w:ascii="Times" w:hAnsi="Times" w:cs="Times"/>
          <w:noProof/>
          <w:sz w:val="18"/>
          <w:szCs w:val="18"/>
          <w:lang w:val="es-ES"/>
        </w:rPr>
        <w:lastRenderedPageBreak/>
        <w:t xml:space="preserve">El calendario de las lecciones se publicará en la página web de la Universidad. </w:t>
      </w:r>
    </w:p>
    <w:p w14:paraId="7A0FFA53" w14:textId="77777777" w:rsidR="00D90A75" w:rsidRPr="00C2000D" w:rsidRDefault="00D90A75" w:rsidP="00D90A75">
      <w:pPr>
        <w:spacing w:after="0"/>
        <w:ind w:firstLine="284"/>
        <w:rPr>
          <w:rFonts w:ascii="Times" w:hAnsi="Times" w:cs="Times"/>
          <w:noProof/>
          <w:sz w:val="18"/>
          <w:szCs w:val="18"/>
          <w:lang w:val="es-ES"/>
        </w:rPr>
      </w:pPr>
      <w:r w:rsidRPr="33841F58">
        <w:rPr>
          <w:rFonts w:ascii="Times" w:hAnsi="Times" w:cs="Times"/>
          <w:noProof/>
          <w:sz w:val="18"/>
          <w:szCs w:val="18"/>
          <w:lang w:val="es-ES"/>
        </w:rPr>
        <w:t>El estudiante deberá verificar en el aula virtual de la docente y en la plataforma Blackboard cualquier comunicación, variación o integración del programa.</w:t>
      </w:r>
    </w:p>
    <w:p w14:paraId="520328BA" w14:textId="77777777" w:rsidR="00D90A75" w:rsidRPr="00367686" w:rsidRDefault="00D90A75" w:rsidP="00D90A75">
      <w:pPr>
        <w:spacing w:before="120" w:after="0"/>
        <w:ind w:firstLine="284"/>
        <w:rPr>
          <w:rFonts w:ascii="Times" w:hAnsi="Times" w:cs="Times"/>
          <w:noProof/>
          <w:sz w:val="18"/>
          <w:szCs w:val="18"/>
          <w:lang w:val="es-ES"/>
        </w:rPr>
      </w:pPr>
      <w:r w:rsidRPr="33841F58">
        <w:rPr>
          <w:rFonts w:ascii="Times" w:hAnsi="Times" w:cs="Times"/>
          <w:i/>
          <w:iCs/>
          <w:noProof/>
          <w:sz w:val="18"/>
          <w:szCs w:val="18"/>
          <w:lang w:val="es-ES"/>
        </w:rPr>
        <w:t>Requisitos previos:</w:t>
      </w:r>
      <w:r w:rsidRPr="33841F58">
        <w:rPr>
          <w:rFonts w:ascii="Times" w:hAnsi="Times" w:cs="Times"/>
          <w:noProof/>
          <w:sz w:val="18"/>
          <w:szCs w:val="18"/>
          <w:lang w:val="es-ES"/>
        </w:rPr>
        <w:t xml:space="preserve"> nivel de lengua española </w:t>
      </w:r>
      <w:r>
        <w:rPr>
          <w:rFonts w:ascii="Times" w:hAnsi="Times" w:cs="Times"/>
          <w:noProof/>
          <w:sz w:val="18"/>
          <w:szCs w:val="18"/>
          <w:lang w:val="es-ES"/>
        </w:rPr>
        <w:t>C1</w:t>
      </w:r>
      <w:r w:rsidRPr="33841F58">
        <w:rPr>
          <w:rFonts w:ascii="Times" w:hAnsi="Times" w:cs="Times"/>
          <w:noProof/>
          <w:sz w:val="18"/>
          <w:szCs w:val="18"/>
          <w:lang w:val="es-ES"/>
        </w:rPr>
        <w:t xml:space="preserve"> del Marco Común Europeo de Referencia para las Lenguas.</w:t>
      </w:r>
    </w:p>
    <w:p w14:paraId="5E3E5B09" w14:textId="77777777" w:rsidR="00D90A75" w:rsidRPr="00666863" w:rsidRDefault="00D90A75" w:rsidP="00D90A75">
      <w:pPr>
        <w:spacing w:before="120" w:after="0"/>
        <w:ind w:firstLine="284"/>
        <w:rPr>
          <w:rFonts w:ascii="Times" w:hAnsi="Times" w:cs="Times"/>
          <w:i/>
          <w:iCs/>
          <w:noProof/>
          <w:sz w:val="18"/>
          <w:szCs w:val="18"/>
          <w:lang w:val="es-ES"/>
        </w:rPr>
      </w:pPr>
      <w:r w:rsidRPr="33841F58">
        <w:rPr>
          <w:rFonts w:ascii="Times" w:hAnsi="Times" w:cs="Times"/>
          <w:i/>
          <w:iCs/>
          <w:noProof/>
          <w:sz w:val="18"/>
          <w:szCs w:val="18"/>
          <w:lang w:val="es-ES"/>
        </w:rPr>
        <w:t>Horario y lugar de tutoría</w:t>
      </w:r>
    </w:p>
    <w:p w14:paraId="19373E97" w14:textId="77777777" w:rsidR="00D90A75" w:rsidRDefault="00D90A75" w:rsidP="00D90A75">
      <w:pPr>
        <w:spacing w:after="0"/>
        <w:ind w:firstLine="284"/>
        <w:rPr>
          <w:rFonts w:ascii="Times" w:hAnsi="Times" w:cs="Times"/>
          <w:noProof/>
          <w:sz w:val="18"/>
          <w:szCs w:val="18"/>
          <w:lang w:val="es-ES"/>
        </w:rPr>
      </w:pPr>
      <w:r w:rsidRPr="33841F58">
        <w:rPr>
          <w:rFonts w:ascii="Times" w:hAnsi="Times" w:cs="Times"/>
          <w:noProof/>
          <w:sz w:val="18"/>
          <w:szCs w:val="18"/>
          <w:lang w:val="es-ES"/>
        </w:rPr>
        <w:t xml:space="preserve">Las docentes reciben a los estudiantes antes y después de las clases. </w:t>
      </w:r>
    </w:p>
    <w:p w14:paraId="7768E3EB" w14:textId="77777777" w:rsidR="00D90A75" w:rsidRPr="00354762" w:rsidRDefault="00D90A75" w:rsidP="00D90A75">
      <w:pPr>
        <w:rPr>
          <w:rFonts w:ascii="Times" w:hAnsi="Times" w:cs="Times"/>
          <w:noProof/>
          <w:sz w:val="18"/>
          <w:szCs w:val="18"/>
          <w:lang w:val="es-ES"/>
        </w:rPr>
      </w:pPr>
      <w:r w:rsidRPr="00354762">
        <w:rPr>
          <w:rFonts w:ascii="Times" w:hAnsi="Times" w:cs="Times"/>
          <w:sz w:val="18"/>
          <w:szCs w:val="18"/>
          <w:lang w:val="es-ES"/>
        </w:rPr>
        <w:br w:type="page"/>
      </w:r>
    </w:p>
    <w:p w14:paraId="0DFCB000" w14:textId="77777777" w:rsidR="00D90A75" w:rsidRPr="00AC0A0A" w:rsidRDefault="00D90A75" w:rsidP="00D90A75">
      <w:pPr>
        <w:pStyle w:val="Titolo1"/>
        <w:ind w:left="0" w:firstLine="0"/>
      </w:pPr>
      <w:bookmarkStart w:id="17" w:name="_Toc47424258"/>
      <w:bookmarkStart w:id="18" w:name="_Toc107915427"/>
      <w:bookmarkStart w:id="19" w:name="_Toc114650889"/>
      <w:bookmarkStart w:id="20" w:name="_Toc140575209"/>
      <w:r>
        <w:lastRenderedPageBreak/>
        <w:t xml:space="preserve">Spanish Language Practical Classes (Year 2, Language Sciences Degree, </w:t>
      </w:r>
      <w:r w:rsidRPr="00E458D7">
        <w:t>Curricula: Media &amp; Digital Management, European and American Languages, Literatures and Cultures)</w:t>
      </w:r>
      <w:bookmarkEnd w:id="17"/>
      <w:bookmarkEnd w:id="18"/>
      <w:bookmarkEnd w:id="19"/>
      <w:bookmarkEnd w:id="20"/>
    </w:p>
    <w:p w14:paraId="31F8ACC5" w14:textId="77777777" w:rsidR="00D90A75" w:rsidRPr="007E7F3B" w:rsidRDefault="00D90A75" w:rsidP="00D90A75">
      <w:pPr>
        <w:spacing w:line="240" w:lineRule="exact"/>
        <w:outlineLvl w:val="0"/>
        <w:rPr>
          <w:rFonts w:ascii="Times" w:hAnsi="Times" w:cs="Times"/>
          <w:b/>
          <w:noProof/>
          <w:sz w:val="18"/>
          <w:szCs w:val="18"/>
          <w:lang w:val="es-ES"/>
        </w:rPr>
      </w:pPr>
      <w:bookmarkStart w:id="21" w:name="_Toc107915428"/>
      <w:bookmarkStart w:id="22" w:name="_Toc114650890"/>
      <w:bookmarkStart w:id="23" w:name="_Toc140575210"/>
      <w:r w:rsidRPr="007E7F3B">
        <w:rPr>
          <w:rFonts w:ascii="Times" w:hAnsi="Times" w:cs="Times"/>
          <w:bCs/>
          <w:smallCaps/>
          <w:noProof/>
          <w:sz w:val="18"/>
          <w:szCs w:val="18"/>
          <w:lang w:val="es-ES"/>
        </w:rPr>
        <w:t>Dott. Sonia Suárez Martínez</w:t>
      </w:r>
      <w:bookmarkEnd w:id="21"/>
      <w:bookmarkEnd w:id="22"/>
      <w:bookmarkEnd w:id="23"/>
    </w:p>
    <w:p w14:paraId="2C08C0F5" w14:textId="77777777" w:rsidR="00D90A75" w:rsidRPr="007E7F3B" w:rsidRDefault="00D90A75" w:rsidP="00D90A75">
      <w:pPr>
        <w:spacing w:before="240" w:after="120"/>
        <w:rPr>
          <w:rFonts w:ascii="Times" w:hAnsi="Times" w:cs="Times"/>
          <w:b/>
          <w:sz w:val="18"/>
          <w:szCs w:val="18"/>
          <w:lang w:val="es-ES"/>
        </w:rPr>
      </w:pPr>
      <w:r w:rsidRPr="007E7F3B">
        <w:rPr>
          <w:rFonts w:ascii="Times" w:hAnsi="Times" w:cs="Times"/>
          <w:b/>
          <w:i/>
          <w:sz w:val="18"/>
          <w:szCs w:val="18"/>
          <w:lang w:val="es-ES"/>
        </w:rPr>
        <w:t>OBJETIVOS DEL CURSO</w:t>
      </w:r>
    </w:p>
    <w:p w14:paraId="66DF441A" w14:textId="77777777" w:rsidR="00D90A75" w:rsidRPr="007F0329" w:rsidRDefault="00D90A75" w:rsidP="00D90A75">
      <w:pPr>
        <w:rPr>
          <w:rFonts w:ascii="Times" w:hAnsi="Times" w:cs="Times"/>
          <w:szCs w:val="20"/>
          <w:lang w:val="es-ES"/>
        </w:rPr>
      </w:pPr>
      <w:r w:rsidRPr="007F0329">
        <w:rPr>
          <w:rFonts w:ascii="Times" w:hAnsi="Times" w:cs="Times"/>
          <w:szCs w:val="20"/>
          <w:lang w:val="es-ES"/>
        </w:rPr>
        <w:t>El curso se propone desarrollar las destrezas comunicativas haciendo hincapié en la comprensión auditiva y expresión escrita necesarias para afrontar situaciones tanto profesionales como académicas. Al término del curso los estudiantes deberán ser capaces de identificar e interpretar géneros textuales orales audio y audiovisuales de su especialidad en los que se proponen debates, discusiones públicas, discursos, conferencias, asesorías, documentales radiofónicos y televisados, entrevistas periodísticas, laborales y académicas. Asimismo, a partir del input anterior, deberán ser capaces de seleccionar las informaciones relevantes y necesarias para la producción de un informe escrito.</w:t>
      </w:r>
    </w:p>
    <w:p w14:paraId="1E449621" w14:textId="77777777" w:rsidR="00D90A75" w:rsidRPr="00922D00" w:rsidRDefault="00D90A75" w:rsidP="00D90A75">
      <w:pPr>
        <w:spacing w:before="240" w:after="120"/>
        <w:rPr>
          <w:rFonts w:ascii="Times" w:hAnsi="Times" w:cs="Times"/>
          <w:b/>
          <w:sz w:val="18"/>
          <w:szCs w:val="18"/>
          <w:lang w:val="es-ES"/>
        </w:rPr>
      </w:pPr>
      <w:r w:rsidRPr="00922D00">
        <w:rPr>
          <w:rFonts w:ascii="Times" w:hAnsi="Times" w:cs="Times"/>
          <w:b/>
          <w:i/>
          <w:sz w:val="18"/>
          <w:szCs w:val="18"/>
          <w:lang w:val="es-ES"/>
        </w:rPr>
        <w:t>PROGRAMA DEL C</w:t>
      </w:r>
      <w:r>
        <w:rPr>
          <w:rFonts w:ascii="Times" w:hAnsi="Times" w:cs="Times"/>
          <w:b/>
          <w:i/>
          <w:sz w:val="18"/>
          <w:szCs w:val="18"/>
          <w:lang w:val="es-ES"/>
        </w:rPr>
        <w:t>U</w:t>
      </w:r>
      <w:r w:rsidRPr="00922D00">
        <w:rPr>
          <w:rFonts w:ascii="Times" w:hAnsi="Times" w:cs="Times"/>
          <w:b/>
          <w:i/>
          <w:sz w:val="18"/>
          <w:szCs w:val="18"/>
          <w:lang w:val="es-ES"/>
        </w:rPr>
        <w:t>RSO</w:t>
      </w:r>
    </w:p>
    <w:p w14:paraId="48402D0E" w14:textId="77777777" w:rsidR="00D90A75" w:rsidRPr="007F0329" w:rsidRDefault="00D90A75" w:rsidP="00D90A75">
      <w:pPr>
        <w:rPr>
          <w:rFonts w:ascii="Times" w:hAnsi="Times" w:cs="Times"/>
          <w:szCs w:val="20"/>
          <w:lang w:val="es-ES"/>
        </w:rPr>
      </w:pPr>
      <w:r w:rsidRPr="007F0329">
        <w:rPr>
          <w:rFonts w:ascii="Times" w:hAnsi="Times" w:cs="Times"/>
          <w:szCs w:val="20"/>
          <w:lang w:val="es-ES"/>
        </w:rPr>
        <w:t xml:space="preserve">En el curso se trabajará con documentos originales auditivos y audiovisuales que se corresponderán con las diferentes especialidades de los alumnos. </w:t>
      </w:r>
    </w:p>
    <w:p w14:paraId="610D4D59" w14:textId="77777777" w:rsidR="00D90A75" w:rsidRPr="00922D00" w:rsidRDefault="00D90A75" w:rsidP="00D90A75">
      <w:pPr>
        <w:keepNext/>
        <w:spacing w:before="240" w:after="120"/>
        <w:rPr>
          <w:rFonts w:ascii="Times" w:hAnsi="Times" w:cs="Times"/>
          <w:b/>
          <w:sz w:val="18"/>
          <w:szCs w:val="18"/>
          <w:lang w:val="es-ES"/>
        </w:rPr>
      </w:pPr>
      <w:r w:rsidRPr="00922D00">
        <w:rPr>
          <w:rFonts w:ascii="Times" w:hAnsi="Times" w:cs="Times"/>
          <w:b/>
          <w:i/>
          <w:sz w:val="18"/>
          <w:szCs w:val="18"/>
          <w:lang w:val="es-ES"/>
        </w:rPr>
        <w:t>BIBLIOGRAF</w:t>
      </w:r>
      <w:r>
        <w:rPr>
          <w:rFonts w:ascii="Times" w:hAnsi="Times" w:cs="Times"/>
          <w:b/>
          <w:i/>
          <w:sz w:val="18"/>
          <w:szCs w:val="18"/>
          <w:lang w:val="es-ES"/>
        </w:rPr>
        <w:t>Í</w:t>
      </w:r>
      <w:r w:rsidRPr="00922D00">
        <w:rPr>
          <w:rFonts w:ascii="Times" w:hAnsi="Times" w:cs="Times"/>
          <w:b/>
          <w:i/>
          <w:sz w:val="18"/>
          <w:szCs w:val="18"/>
          <w:lang w:val="es-ES"/>
        </w:rPr>
        <w:t>A</w:t>
      </w:r>
    </w:p>
    <w:p w14:paraId="565D3250" w14:textId="77777777" w:rsidR="00D90A75" w:rsidRPr="00922D00" w:rsidRDefault="00D90A75" w:rsidP="00D90A75">
      <w:pPr>
        <w:spacing w:before="120"/>
        <w:ind w:left="284" w:hanging="284"/>
        <w:rPr>
          <w:rFonts w:ascii="Times" w:hAnsi="Times" w:cs="Times"/>
          <w:noProof/>
          <w:sz w:val="18"/>
          <w:szCs w:val="18"/>
          <w:lang w:val="es-ES"/>
        </w:rPr>
      </w:pPr>
      <w:r w:rsidRPr="00922D00">
        <w:rPr>
          <w:rFonts w:ascii="Times" w:hAnsi="Times" w:cs="Times"/>
          <w:noProof/>
          <w:sz w:val="18"/>
          <w:szCs w:val="18"/>
          <w:lang w:val="es-ES"/>
        </w:rPr>
        <w:t>La bibliografía correspondiente se indicará al inicio del curso.</w:t>
      </w:r>
    </w:p>
    <w:p w14:paraId="505FFEE1" w14:textId="77777777" w:rsidR="00D90A75" w:rsidRPr="00922D00" w:rsidRDefault="00D90A75" w:rsidP="00D90A75">
      <w:pPr>
        <w:spacing w:before="240" w:after="120"/>
        <w:rPr>
          <w:rFonts w:ascii="Times" w:hAnsi="Times" w:cs="Times"/>
          <w:b/>
          <w:i/>
          <w:sz w:val="18"/>
          <w:szCs w:val="18"/>
          <w:lang w:val="es-ES"/>
        </w:rPr>
      </w:pPr>
      <w:r w:rsidRPr="00922D00">
        <w:rPr>
          <w:rFonts w:ascii="Times" w:hAnsi="Times" w:cs="Times"/>
          <w:b/>
          <w:i/>
          <w:sz w:val="18"/>
          <w:szCs w:val="18"/>
          <w:lang w:val="es-ES"/>
        </w:rPr>
        <w:t>DID</w:t>
      </w:r>
      <w:r>
        <w:rPr>
          <w:rFonts w:ascii="Times" w:hAnsi="Times" w:cs="Times"/>
          <w:b/>
          <w:i/>
          <w:sz w:val="18"/>
          <w:szCs w:val="18"/>
          <w:lang w:val="es-ES"/>
        </w:rPr>
        <w:t>ÁCT</w:t>
      </w:r>
      <w:r w:rsidRPr="00922D00">
        <w:rPr>
          <w:rFonts w:ascii="Times" w:hAnsi="Times" w:cs="Times"/>
          <w:b/>
          <w:i/>
          <w:sz w:val="18"/>
          <w:szCs w:val="18"/>
          <w:lang w:val="es-ES"/>
        </w:rPr>
        <w:t>ICA DEL C</w:t>
      </w:r>
      <w:r>
        <w:rPr>
          <w:rFonts w:ascii="Times" w:hAnsi="Times" w:cs="Times"/>
          <w:b/>
          <w:i/>
          <w:sz w:val="18"/>
          <w:szCs w:val="18"/>
          <w:lang w:val="es-ES"/>
        </w:rPr>
        <w:t>U</w:t>
      </w:r>
      <w:r w:rsidRPr="00922D00">
        <w:rPr>
          <w:rFonts w:ascii="Times" w:hAnsi="Times" w:cs="Times"/>
          <w:b/>
          <w:i/>
          <w:sz w:val="18"/>
          <w:szCs w:val="18"/>
          <w:lang w:val="es-ES"/>
        </w:rPr>
        <w:t>RSO</w:t>
      </w:r>
    </w:p>
    <w:p w14:paraId="0DC1D316" w14:textId="77777777" w:rsidR="00D90A75" w:rsidRPr="00922D00" w:rsidRDefault="00D90A75" w:rsidP="00D90A75">
      <w:pPr>
        <w:spacing w:after="0"/>
        <w:ind w:firstLine="284"/>
        <w:rPr>
          <w:rFonts w:ascii="Times" w:hAnsi="Times" w:cs="Times"/>
          <w:noProof/>
          <w:sz w:val="18"/>
          <w:szCs w:val="18"/>
          <w:lang w:val="es-ES"/>
        </w:rPr>
      </w:pPr>
      <w:r w:rsidRPr="33841F58">
        <w:rPr>
          <w:rFonts w:ascii="Times" w:hAnsi="Times" w:cs="Times"/>
          <w:noProof/>
          <w:sz w:val="18"/>
          <w:szCs w:val="18"/>
          <w:lang w:val="es-ES"/>
        </w:rPr>
        <w:t>El curso se desarrollará a través de ejercios en el aula con documentos originales audiovisuales o auditivos.</w:t>
      </w:r>
    </w:p>
    <w:p w14:paraId="5FCBA232" w14:textId="77777777" w:rsidR="00D90A75" w:rsidRPr="00922D00" w:rsidRDefault="00D90A75" w:rsidP="00D90A75">
      <w:pPr>
        <w:spacing w:after="0"/>
        <w:ind w:firstLine="284"/>
        <w:rPr>
          <w:rFonts w:ascii="Times" w:hAnsi="Times" w:cs="Times"/>
          <w:noProof/>
          <w:sz w:val="18"/>
          <w:szCs w:val="18"/>
          <w:lang w:val="es-ES"/>
        </w:rPr>
      </w:pPr>
      <w:r w:rsidRPr="33841F58">
        <w:rPr>
          <w:rFonts w:ascii="Times" w:hAnsi="Times" w:cs="Times"/>
          <w:noProof/>
          <w:sz w:val="18"/>
          <w:szCs w:val="18"/>
          <w:lang w:val="es-ES"/>
        </w:rPr>
        <w:t>El curso se activará también en la plataforma Blackboard.</w:t>
      </w:r>
    </w:p>
    <w:p w14:paraId="221A42A4" w14:textId="77777777" w:rsidR="00D90A75" w:rsidRPr="00922D00" w:rsidRDefault="00D90A75" w:rsidP="00D90A75">
      <w:pPr>
        <w:spacing w:before="240" w:after="120"/>
        <w:rPr>
          <w:rFonts w:ascii="Times" w:hAnsi="Times" w:cs="Times"/>
          <w:b/>
          <w:i/>
          <w:sz w:val="18"/>
          <w:szCs w:val="18"/>
          <w:lang w:val="es-ES"/>
        </w:rPr>
      </w:pPr>
      <w:r w:rsidRPr="00922D00">
        <w:rPr>
          <w:rFonts w:ascii="Times" w:hAnsi="Times" w:cs="Times"/>
          <w:b/>
          <w:i/>
          <w:sz w:val="18"/>
          <w:szCs w:val="18"/>
          <w:lang w:val="es-ES"/>
        </w:rPr>
        <w:t>M</w:t>
      </w:r>
      <w:r>
        <w:rPr>
          <w:rFonts w:ascii="Times" w:hAnsi="Times" w:cs="Times"/>
          <w:b/>
          <w:i/>
          <w:sz w:val="18"/>
          <w:szCs w:val="18"/>
          <w:lang w:val="es-ES"/>
        </w:rPr>
        <w:t>É</w:t>
      </w:r>
      <w:r w:rsidRPr="00922D00">
        <w:rPr>
          <w:rFonts w:ascii="Times" w:hAnsi="Times" w:cs="Times"/>
          <w:b/>
          <w:i/>
          <w:sz w:val="18"/>
          <w:szCs w:val="18"/>
          <w:lang w:val="es-ES"/>
        </w:rPr>
        <w:t xml:space="preserve">TODO </w:t>
      </w:r>
      <w:r>
        <w:rPr>
          <w:rFonts w:ascii="Times" w:hAnsi="Times" w:cs="Times"/>
          <w:b/>
          <w:i/>
          <w:sz w:val="18"/>
          <w:szCs w:val="18"/>
          <w:lang w:val="es-ES"/>
        </w:rPr>
        <w:t>Y CRITERIOS DE EVALUACIÓN</w:t>
      </w:r>
    </w:p>
    <w:p w14:paraId="647B4553" w14:textId="77777777" w:rsidR="00D90A75" w:rsidRPr="00922D00" w:rsidRDefault="00D90A75" w:rsidP="00D90A75">
      <w:pPr>
        <w:pStyle w:val="Testo2"/>
        <w:rPr>
          <w:lang w:val="es-ES"/>
        </w:rPr>
      </w:pPr>
      <w:r w:rsidRPr="33841F58">
        <w:rPr>
          <w:lang w:val="es-ES"/>
        </w:rPr>
        <w:t xml:space="preserve">El examen final consiste en la redacción de un texto </w:t>
      </w:r>
      <w:r>
        <w:rPr>
          <w:lang w:val="es-ES"/>
        </w:rPr>
        <w:t xml:space="preserve">(aprox. 600 palabras) </w:t>
      </w:r>
      <w:r w:rsidRPr="007466AD">
        <w:rPr>
          <w:lang w:val="es-ES"/>
        </w:rPr>
        <w:t xml:space="preserve">a partir de un documento </w:t>
      </w:r>
      <w:r>
        <w:rPr>
          <w:lang w:val="es-ES"/>
        </w:rPr>
        <w:t>audiovisual.</w:t>
      </w:r>
    </w:p>
    <w:p w14:paraId="681F6062" w14:textId="77777777" w:rsidR="00D90A75" w:rsidRPr="00922D00" w:rsidRDefault="00D90A75" w:rsidP="00D90A75">
      <w:pPr>
        <w:pStyle w:val="Testo2"/>
        <w:rPr>
          <w:lang w:val="es-ES"/>
        </w:rPr>
      </w:pPr>
      <w:r w:rsidRPr="00922D00">
        <w:rPr>
          <w:lang w:val="es-ES"/>
        </w:rPr>
        <w:t>Se admite el uso de diccionarios tanto bilingües como monolingües.</w:t>
      </w:r>
    </w:p>
    <w:p w14:paraId="16C18AA3" w14:textId="77777777" w:rsidR="00D90A75" w:rsidRPr="00666863" w:rsidRDefault="00D90A75" w:rsidP="00D90A75">
      <w:pPr>
        <w:spacing w:before="240" w:after="120"/>
        <w:rPr>
          <w:rFonts w:ascii="Times" w:hAnsi="Times" w:cs="Times"/>
          <w:b/>
          <w:i/>
          <w:sz w:val="18"/>
          <w:szCs w:val="18"/>
          <w:lang w:val="es-ES"/>
        </w:rPr>
      </w:pPr>
      <w:r w:rsidRPr="00666863">
        <w:rPr>
          <w:rFonts w:ascii="Times" w:hAnsi="Times" w:cs="Times"/>
          <w:b/>
          <w:i/>
          <w:sz w:val="18"/>
          <w:szCs w:val="18"/>
          <w:lang w:val="es-ES"/>
        </w:rPr>
        <w:t>ADVERTENCIAS Y REQUISITOS PREVIOS</w:t>
      </w:r>
    </w:p>
    <w:p w14:paraId="19F04C6F" w14:textId="77777777" w:rsidR="00D90A75" w:rsidRPr="00B15EAA" w:rsidRDefault="00D90A75" w:rsidP="00D90A75">
      <w:pPr>
        <w:spacing w:after="0"/>
        <w:ind w:firstLine="284"/>
        <w:rPr>
          <w:rFonts w:ascii="Times" w:hAnsi="Times" w:cs="Times"/>
          <w:noProof/>
          <w:sz w:val="18"/>
          <w:szCs w:val="18"/>
          <w:lang w:val="es-ES"/>
        </w:rPr>
      </w:pPr>
      <w:r w:rsidRPr="33841F58">
        <w:rPr>
          <w:rFonts w:ascii="Times" w:hAnsi="Times" w:cs="Times"/>
          <w:noProof/>
          <w:sz w:val="18"/>
          <w:szCs w:val="18"/>
          <w:lang w:val="es-ES"/>
        </w:rPr>
        <w:t xml:space="preserve">El calendario de las lecciones se publicará en la página web de la Universidad. </w:t>
      </w:r>
    </w:p>
    <w:p w14:paraId="32B10129" w14:textId="77777777" w:rsidR="00D90A75" w:rsidRPr="00C2000D" w:rsidRDefault="00D90A75" w:rsidP="00D90A75">
      <w:pPr>
        <w:spacing w:after="0"/>
        <w:ind w:firstLine="284"/>
        <w:rPr>
          <w:rFonts w:ascii="Times" w:hAnsi="Times" w:cs="Times"/>
          <w:noProof/>
          <w:sz w:val="18"/>
          <w:szCs w:val="18"/>
          <w:lang w:val="es-ES"/>
        </w:rPr>
      </w:pPr>
      <w:r w:rsidRPr="33841F58">
        <w:rPr>
          <w:rFonts w:ascii="Times" w:hAnsi="Times" w:cs="Times"/>
          <w:noProof/>
          <w:sz w:val="18"/>
          <w:szCs w:val="18"/>
          <w:lang w:val="es-ES"/>
        </w:rPr>
        <w:lastRenderedPageBreak/>
        <w:t>El estudiante deberá verificar en el aula virtual de la docente y en la plataforma Blackboard cualquier comunicación, variación o integración del programa.</w:t>
      </w:r>
    </w:p>
    <w:p w14:paraId="4B865CA2" w14:textId="77777777" w:rsidR="00D90A75" w:rsidRPr="00367686" w:rsidRDefault="00D90A75" w:rsidP="00D90A75">
      <w:pPr>
        <w:spacing w:before="120" w:after="0"/>
        <w:ind w:firstLine="284"/>
        <w:rPr>
          <w:rFonts w:ascii="Times" w:hAnsi="Times" w:cs="Times"/>
          <w:noProof/>
          <w:sz w:val="18"/>
          <w:szCs w:val="18"/>
          <w:lang w:val="es-ES"/>
        </w:rPr>
      </w:pPr>
      <w:r w:rsidRPr="33841F58">
        <w:rPr>
          <w:rFonts w:ascii="Times" w:hAnsi="Times" w:cs="Times"/>
          <w:i/>
          <w:iCs/>
          <w:noProof/>
          <w:sz w:val="18"/>
          <w:szCs w:val="18"/>
          <w:lang w:val="es-ES"/>
        </w:rPr>
        <w:t>Requisitos previos:</w:t>
      </w:r>
      <w:r w:rsidRPr="33841F58">
        <w:rPr>
          <w:rFonts w:ascii="Times" w:hAnsi="Times" w:cs="Times"/>
          <w:noProof/>
          <w:sz w:val="18"/>
          <w:szCs w:val="18"/>
          <w:lang w:val="es-ES"/>
        </w:rPr>
        <w:t xml:space="preserve"> nivel de lengua española </w:t>
      </w:r>
      <w:r>
        <w:rPr>
          <w:rFonts w:ascii="Times" w:hAnsi="Times" w:cs="Times"/>
          <w:noProof/>
          <w:sz w:val="18"/>
          <w:szCs w:val="18"/>
          <w:lang w:val="es-ES"/>
        </w:rPr>
        <w:t>C1</w:t>
      </w:r>
      <w:r w:rsidRPr="33841F58">
        <w:rPr>
          <w:rFonts w:ascii="Times" w:hAnsi="Times" w:cs="Times"/>
          <w:noProof/>
          <w:sz w:val="18"/>
          <w:szCs w:val="18"/>
          <w:lang w:val="es-ES"/>
        </w:rPr>
        <w:t xml:space="preserve"> del Marco Común Europeo de Referencia para las Lenguas.</w:t>
      </w:r>
    </w:p>
    <w:p w14:paraId="7C9C8B6A" w14:textId="77777777" w:rsidR="00D90A75" w:rsidRPr="00666863" w:rsidRDefault="00D90A75" w:rsidP="00D90A75">
      <w:pPr>
        <w:spacing w:before="120" w:after="0"/>
        <w:ind w:firstLine="284"/>
        <w:rPr>
          <w:rFonts w:ascii="Times" w:hAnsi="Times" w:cs="Times"/>
          <w:i/>
          <w:iCs/>
          <w:noProof/>
          <w:sz w:val="18"/>
          <w:szCs w:val="18"/>
          <w:lang w:val="es-ES"/>
        </w:rPr>
      </w:pPr>
      <w:r w:rsidRPr="33841F58">
        <w:rPr>
          <w:rFonts w:ascii="Times" w:hAnsi="Times" w:cs="Times"/>
          <w:i/>
          <w:iCs/>
          <w:noProof/>
          <w:sz w:val="18"/>
          <w:szCs w:val="18"/>
          <w:lang w:val="es-ES"/>
        </w:rPr>
        <w:t>Horario y lugar de tutoría</w:t>
      </w:r>
    </w:p>
    <w:p w14:paraId="1C9D562C" w14:textId="77777777" w:rsidR="00D90A75" w:rsidRPr="00666146" w:rsidRDefault="00D90A75" w:rsidP="00D90A75">
      <w:pPr>
        <w:spacing w:after="0"/>
        <w:ind w:firstLine="284"/>
        <w:rPr>
          <w:rFonts w:ascii="Times" w:hAnsi="Times" w:cs="Times"/>
          <w:noProof/>
          <w:sz w:val="18"/>
          <w:szCs w:val="18"/>
          <w:lang w:val="es-ES"/>
        </w:rPr>
      </w:pPr>
      <w:r w:rsidRPr="33841F58">
        <w:rPr>
          <w:rFonts w:ascii="Times" w:hAnsi="Times" w:cs="Times"/>
          <w:noProof/>
          <w:sz w:val="18"/>
          <w:szCs w:val="18"/>
          <w:lang w:val="es-ES"/>
        </w:rPr>
        <w:t xml:space="preserve">La docente recibe a los estudiantes antes y después de las clases. </w:t>
      </w:r>
    </w:p>
    <w:p w14:paraId="31860968" w14:textId="77777777" w:rsidR="00D90A75" w:rsidRPr="008B5817" w:rsidRDefault="00D90A75" w:rsidP="008B5817">
      <w:pPr>
        <w:pStyle w:val="Testo2"/>
        <w:ind w:firstLine="0"/>
      </w:pPr>
    </w:p>
    <w:sectPr w:rsidR="00D90A75" w:rsidRPr="008B581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C8"/>
    <w:rsid w:val="000127B4"/>
    <w:rsid w:val="0006781E"/>
    <w:rsid w:val="0007305C"/>
    <w:rsid w:val="000857A6"/>
    <w:rsid w:val="000B5B27"/>
    <w:rsid w:val="00187B99"/>
    <w:rsid w:val="001C19A6"/>
    <w:rsid w:val="002014DD"/>
    <w:rsid w:val="00204621"/>
    <w:rsid w:val="00246648"/>
    <w:rsid w:val="002D5E17"/>
    <w:rsid w:val="004037B8"/>
    <w:rsid w:val="004D1217"/>
    <w:rsid w:val="004D6008"/>
    <w:rsid w:val="004F5617"/>
    <w:rsid w:val="00640794"/>
    <w:rsid w:val="00666146"/>
    <w:rsid w:val="006821BF"/>
    <w:rsid w:val="00686A87"/>
    <w:rsid w:val="006F1772"/>
    <w:rsid w:val="0073593B"/>
    <w:rsid w:val="00740BE8"/>
    <w:rsid w:val="007C776E"/>
    <w:rsid w:val="008942E7"/>
    <w:rsid w:val="008A1204"/>
    <w:rsid w:val="008B5817"/>
    <w:rsid w:val="00900CCA"/>
    <w:rsid w:val="00924B77"/>
    <w:rsid w:val="00940DA2"/>
    <w:rsid w:val="009E055C"/>
    <w:rsid w:val="009E2A75"/>
    <w:rsid w:val="00A74F6F"/>
    <w:rsid w:val="00AC1533"/>
    <w:rsid w:val="00AC7981"/>
    <w:rsid w:val="00AD7557"/>
    <w:rsid w:val="00B001B7"/>
    <w:rsid w:val="00B24696"/>
    <w:rsid w:val="00B50C5D"/>
    <w:rsid w:val="00B51253"/>
    <w:rsid w:val="00B525CC"/>
    <w:rsid w:val="00B6006C"/>
    <w:rsid w:val="00B86590"/>
    <w:rsid w:val="00BC6A57"/>
    <w:rsid w:val="00BE3C45"/>
    <w:rsid w:val="00C751C8"/>
    <w:rsid w:val="00C7772B"/>
    <w:rsid w:val="00D404F2"/>
    <w:rsid w:val="00D77301"/>
    <w:rsid w:val="00D90A75"/>
    <w:rsid w:val="00D965C3"/>
    <w:rsid w:val="00DB7560"/>
    <w:rsid w:val="00E458D7"/>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FC7D7"/>
  <w15:chartTrackingRefBased/>
  <w15:docId w15:val="{67A4467B-12B1-4926-B95A-614C1175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51C8"/>
    <w:pPr>
      <w:spacing w:after="160" w:line="259" w:lineRule="auto"/>
    </w:pPr>
    <w:rPr>
      <w:rFonts w:asciiTheme="minorHAnsi" w:eastAsiaTheme="minorHAnsi" w:hAnsiTheme="minorHAnsi" w:cstheme="minorBid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0857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0857A6"/>
    <w:rPr>
      <w:rFonts w:ascii="Segoe UI" w:eastAsiaTheme="minorHAnsi" w:hAnsi="Segoe UI" w:cs="Segoe UI"/>
      <w:sz w:val="18"/>
      <w:szCs w:val="18"/>
      <w:lang w:eastAsia="en-US"/>
    </w:rPr>
  </w:style>
  <w:style w:type="character" w:customStyle="1" w:styleId="Testo1Carattere">
    <w:name w:val="Testo 1 Carattere"/>
    <w:link w:val="Testo1"/>
    <w:locked/>
    <w:rsid w:val="009E2A75"/>
    <w:rPr>
      <w:rFonts w:ascii="Times" w:hAnsi="Times"/>
      <w:noProof/>
      <w:sz w:val="18"/>
    </w:rPr>
  </w:style>
  <w:style w:type="character" w:customStyle="1" w:styleId="Testo2Carattere">
    <w:name w:val="Testo 2 Carattere"/>
    <w:link w:val="Testo2"/>
    <w:locked/>
    <w:rsid w:val="009E2A75"/>
    <w:rPr>
      <w:rFonts w:ascii="Times" w:hAnsi="Times"/>
      <w:noProof/>
      <w:sz w:val="18"/>
    </w:rPr>
  </w:style>
  <w:style w:type="paragraph" w:styleId="Titolosommario">
    <w:name w:val="TOC Heading"/>
    <w:basedOn w:val="Titolo1"/>
    <w:next w:val="Normale"/>
    <w:uiPriority w:val="39"/>
    <w:unhideWhenUsed/>
    <w:qFormat/>
    <w:rsid w:val="004F5617"/>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4F5617"/>
    <w:pPr>
      <w:spacing w:after="100"/>
    </w:pPr>
  </w:style>
  <w:style w:type="paragraph" w:styleId="Sommario2">
    <w:name w:val="toc 2"/>
    <w:basedOn w:val="Normale"/>
    <w:next w:val="Normale"/>
    <w:autoRedefine/>
    <w:uiPriority w:val="39"/>
    <w:rsid w:val="004F5617"/>
    <w:pPr>
      <w:spacing w:after="100"/>
      <w:ind w:left="220"/>
    </w:pPr>
  </w:style>
  <w:style w:type="character" w:styleId="Collegamentoipertestuale">
    <w:name w:val="Hyperlink"/>
    <w:basedOn w:val="Carpredefinitoparagrafo"/>
    <w:uiPriority w:val="99"/>
    <w:unhideWhenUsed/>
    <w:rsid w:val="004F56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466B-F8DC-4ADB-93A2-16B26FAF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6</Pages>
  <Words>1088</Words>
  <Characters>6983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2019-05-20T13:04:00Z</cp:lastPrinted>
  <dcterms:created xsi:type="dcterms:W3CDTF">2023-05-12T09:19:00Z</dcterms:created>
  <dcterms:modified xsi:type="dcterms:W3CDTF">2024-01-10T10:54:00Z</dcterms:modified>
</cp:coreProperties>
</file>