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40D7" w14:textId="761EEA37" w:rsidR="00746434" w:rsidRPr="00B05B4D" w:rsidRDefault="00106266" w:rsidP="00746434">
      <w:pPr>
        <w:pStyle w:val="Titolo1"/>
        <w:ind w:left="0" w:firstLine="0"/>
        <w:rPr>
          <w:color w:val="000000"/>
          <w:lang w:val="en-US"/>
        </w:rPr>
      </w:pPr>
      <w:bookmarkStart w:id="0" w:name="_Toc14357870"/>
      <w:bookmarkStart w:id="1" w:name="_Toc107819531"/>
      <w:r w:rsidRPr="00B05B4D">
        <w:rPr>
          <w:lang w:val="en-US"/>
        </w:rPr>
        <w:t>English</w:t>
      </w:r>
      <w:r w:rsidR="00746434" w:rsidRPr="00B05B4D">
        <w:rPr>
          <w:lang w:val="en-US"/>
        </w:rPr>
        <w:t xml:space="preserve"> com</w:t>
      </w:r>
      <w:r w:rsidRPr="00B05B4D">
        <w:rPr>
          <w:lang w:val="en-US"/>
        </w:rPr>
        <w:t>m</w:t>
      </w:r>
      <w:r w:rsidR="00746434" w:rsidRPr="00B05B4D">
        <w:rPr>
          <w:lang w:val="en-US"/>
        </w:rPr>
        <w:t xml:space="preserve">unicative </w:t>
      </w:r>
      <w:r w:rsidRPr="00B05B4D">
        <w:rPr>
          <w:lang w:val="en-US"/>
        </w:rPr>
        <w:t>strategies</w:t>
      </w:r>
      <w:r w:rsidR="00746434" w:rsidRPr="00B05B4D">
        <w:rPr>
          <w:lang w:val="en-US"/>
        </w:rPr>
        <w:t xml:space="preserve"> (1° </w:t>
      </w:r>
      <w:r w:rsidRPr="00B05B4D">
        <w:rPr>
          <w:lang w:val="en-US"/>
        </w:rPr>
        <w:t>year</w:t>
      </w:r>
      <w:r w:rsidR="00746434" w:rsidRPr="00B05B4D">
        <w:rPr>
          <w:lang w:val="en-US"/>
        </w:rPr>
        <w:t>)</w:t>
      </w:r>
      <w:bookmarkEnd w:id="1"/>
      <w:r w:rsidR="00746434" w:rsidRPr="00B05B4D">
        <w:rPr>
          <w:lang w:val="en-US"/>
        </w:rPr>
        <w:t xml:space="preserve"> </w:t>
      </w:r>
      <w:bookmarkEnd w:id="0"/>
    </w:p>
    <w:p w14:paraId="1EB4661A" w14:textId="700604CF" w:rsidR="00746434" w:rsidRPr="00E67FE7" w:rsidRDefault="00746434" w:rsidP="00746434">
      <w:pPr>
        <w:pStyle w:val="Titolo2"/>
        <w:rPr>
          <w:lang w:val="en-US"/>
        </w:rPr>
      </w:pPr>
      <w:bookmarkStart w:id="2" w:name="_Toc14357871"/>
      <w:bookmarkStart w:id="3" w:name="_Toc107819532"/>
      <w:r w:rsidRPr="00106266">
        <w:rPr>
          <w:lang w:val="en-US"/>
        </w:rPr>
        <w:t xml:space="preserve">Prof. </w:t>
      </w:r>
      <w:r w:rsidRPr="00E67FE7">
        <w:rPr>
          <w:spacing w:val="5"/>
          <w:szCs w:val="18"/>
          <w:lang w:val="en-US"/>
        </w:rPr>
        <w:t>Amanda Murphy</w:t>
      </w:r>
      <w:bookmarkEnd w:id="2"/>
      <w:bookmarkEnd w:id="3"/>
    </w:p>
    <w:p w14:paraId="09BDBFCD" w14:textId="77777777" w:rsidR="00746434" w:rsidRPr="00514034" w:rsidRDefault="00746434" w:rsidP="0074643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F73D278" w14:textId="43F9B976" w:rsidR="00746434" w:rsidRPr="00CE55B6" w:rsidRDefault="00746434" w:rsidP="00746434">
      <w:pPr>
        <w:rPr>
          <w:lang w:val="en-US"/>
        </w:rPr>
      </w:pPr>
      <w:r w:rsidRPr="0027316A">
        <w:rPr>
          <w:rFonts w:ascii="Times" w:hAnsi="Times"/>
          <w:szCs w:val="20"/>
          <w:lang w:val="en-GB"/>
        </w:rPr>
        <w:t xml:space="preserve">This course focuses on persuasive </w:t>
      </w:r>
      <w:r>
        <w:rPr>
          <w:rFonts w:ascii="Times" w:hAnsi="Times"/>
          <w:szCs w:val="20"/>
          <w:lang w:val="en-GB"/>
        </w:rPr>
        <w:t xml:space="preserve">oral and written </w:t>
      </w:r>
      <w:r w:rsidRPr="0027316A">
        <w:rPr>
          <w:rFonts w:ascii="Times" w:hAnsi="Times"/>
          <w:szCs w:val="20"/>
          <w:lang w:val="en-GB"/>
        </w:rPr>
        <w:t>communication in English</w:t>
      </w:r>
      <w:r>
        <w:rPr>
          <w:rFonts w:ascii="Times" w:hAnsi="Times"/>
          <w:szCs w:val="20"/>
          <w:lang w:val="en-GB"/>
        </w:rPr>
        <w:t xml:space="preserve">, </w:t>
      </w:r>
      <w:r>
        <w:rPr>
          <w:rFonts w:ascii="Times" w:hAnsi="Times"/>
          <w:szCs w:val="20"/>
          <w:lang w:val="en-US"/>
        </w:rPr>
        <w:t xml:space="preserve">essential in the international </w:t>
      </w:r>
      <w:r w:rsidRPr="004B3B26">
        <w:rPr>
          <w:rFonts w:ascii="Times" w:hAnsi="Times"/>
          <w:szCs w:val="20"/>
          <w:lang w:val="en-US"/>
        </w:rPr>
        <w:t>workplace</w:t>
      </w:r>
      <w:r>
        <w:rPr>
          <w:rFonts w:ascii="Times" w:hAnsi="Times"/>
          <w:szCs w:val="20"/>
          <w:lang w:val="en-US"/>
        </w:rPr>
        <w:t xml:space="preserve"> and a globali</w:t>
      </w:r>
      <w:r w:rsidR="00146395">
        <w:rPr>
          <w:rFonts w:ascii="Times" w:hAnsi="Times"/>
          <w:szCs w:val="20"/>
          <w:lang w:val="en-US"/>
        </w:rPr>
        <w:t>z</w:t>
      </w:r>
      <w:r>
        <w:rPr>
          <w:rFonts w:ascii="Times" w:hAnsi="Times"/>
          <w:szCs w:val="20"/>
          <w:lang w:val="en-US"/>
        </w:rPr>
        <w:t>ed society</w:t>
      </w:r>
      <w:r w:rsidRPr="0027316A">
        <w:rPr>
          <w:rFonts w:ascii="Times" w:hAnsi="Times"/>
          <w:szCs w:val="20"/>
          <w:lang w:val="en-GB"/>
        </w:rPr>
        <w:t xml:space="preserve">. </w:t>
      </w:r>
      <w:r w:rsidRPr="00FA2099">
        <w:rPr>
          <w:rFonts w:ascii="Times" w:hAnsi="Times"/>
          <w:szCs w:val="20"/>
          <w:lang w:val="en-GB"/>
        </w:rPr>
        <w:t xml:space="preserve">It aims to raise awareness of </w:t>
      </w:r>
      <w:r>
        <w:rPr>
          <w:rFonts w:ascii="Times" w:hAnsi="Times"/>
          <w:szCs w:val="20"/>
          <w:lang w:val="en-GB"/>
        </w:rPr>
        <w:t>features of an internationali</w:t>
      </w:r>
      <w:r w:rsidR="00146395">
        <w:rPr>
          <w:rFonts w:ascii="Times" w:hAnsi="Times"/>
          <w:szCs w:val="20"/>
          <w:lang w:val="en-GB"/>
        </w:rPr>
        <w:t>z</w:t>
      </w:r>
      <w:r>
        <w:rPr>
          <w:rFonts w:ascii="Times" w:hAnsi="Times"/>
          <w:szCs w:val="20"/>
          <w:lang w:val="en-GB"/>
        </w:rPr>
        <w:t xml:space="preserve">ed context, of non-verbal and visual communication </w:t>
      </w:r>
      <w:r>
        <w:rPr>
          <w:rFonts w:ascii="Times" w:hAnsi="Times"/>
          <w:szCs w:val="20"/>
          <w:lang w:val="en-US"/>
        </w:rPr>
        <w:t xml:space="preserve">and </w:t>
      </w:r>
      <w:r w:rsidRPr="004B3B26">
        <w:rPr>
          <w:rFonts w:ascii="Times" w:hAnsi="Times"/>
          <w:szCs w:val="20"/>
          <w:lang w:val="en-US"/>
        </w:rPr>
        <w:t xml:space="preserve">the effective use of the voice in </w:t>
      </w:r>
      <w:r>
        <w:rPr>
          <w:rFonts w:ascii="Times" w:hAnsi="Times"/>
          <w:szCs w:val="20"/>
          <w:lang w:val="en-US"/>
        </w:rPr>
        <w:t xml:space="preserve">an international public context. It concentrates on </w:t>
      </w:r>
      <w:r>
        <w:rPr>
          <w:rFonts w:ascii="Times" w:hAnsi="Times"/>
          <w:szCs w:val="20"/>
          <w:lang w:val="en-GB"/>
        </w:rPr>
        <w:t xml:space="preserve">linguistic and rhetorical </w:t>
      </w:r>
      <w:r w:rsidRPr="00FA2099">
        <w:rPr>
          <w:rFonts w:ascii="Times" w:hAnsi="Times"/>
          <w:szCs w:val="20"/>
          <w:lang w:val="en-GB"/>
        </w:rPr>
        <w:t>strategies</w:t>
      </w:r>
      <w:r>
        <w:rPr>
          <w:rFonts w:ascii="Times" w:hAnsi="Times"/>
          <w:szCs w:val="20"/>
          <w:lang w:val="en-GB"/>
        </w:rPr>
        <w:t>, in a variety of contexts and registers.</w:t>
      </w:r>
      <w:r w:rsidRPr="00CE55B6">
        <w:rPr>
          <w:lang w:val="en-US"/>
        </w:rPr>
        <w:t xml:space="preserve"> </w:t>
      </w:r>
    </w:p>
    <w:p w14:paraId="295E2BDF" w14:textId="77777777" w:rsidR="00746434" w:rsidRPr="00746434" w:rsidRDefault="00746434" w:rsidP="00746434">
      <w:pPr>
        <w:rPr>
          <w:i/>
          <w:lang w:val="en-GB"/>
        </w:rPr>
      </w:pPr>
      <w:r w:rsidRPr="00746434">
        <w:rPr>
          <w:i/>
          <w:lang w:val="en-GB"/>
        </w:rPr>
        <w:t>Knowledge and understanding</w:t>
      </w:r>
    </w:p>
    <w:p w14:paraId="1CC5E188" w14:textId="49BFAE54" w:rsidR="00746434" w:rsidRDefault="00746434" w:rsidP="00746434">
      <w:pPr>
        <w:rPr>
          <w:rFonts w:ascii="Times" w:hAnsi="Times"/>
          <w:szCs w:val="20"/>
          <w:lang w:val="en-GB"/>
        </w:rPr>
      </w:pPr>
      <w:r w:rsidRPr="0027316A">
        <w:rPr>
          <w:rFonts w:ascii="Times" w:hAnsi="Times"/>
          <w:szCs w:val="20"/>
          <w:lang w:val="en-GB"/>
        </w:rPr>
        <w:t xml:space="preserve">At the end of the course students are expected to </w:t>
      </w:r>
      <w:r>
        <w:rPr>
          <w:rFonts w:ascii="Times" w:hAnsi="Times"/>
          <w:szCs w:val="20"/>
          <w:lang w:val="en-GB"/>
        </w:rPr>
        <w:t xml:space="preserve">have gained knowledge </w:t>
      </w:r>
      <w:r w:rsidRPr="0027316A">
        <w:rPr>
          <w:rFonts w:ascii="Times" w:hAnsi="Times"/>
          <w:szCs w:val="20"/>
          <w:lang w:val="en-GB"/>
        </w:rPr>
        <w:t>o</w:t>
      </w:r>
      <w:r>
        <w:rPr>
          <w:rFonts w:ascii="Times" w:hAnsi="Times"/>
          <w:szCs w:val="20"/>
          <w:lang w:val="en-GB"/>
        </w:rPr>
        <w:t>f the meaning of internationali</w:t>
      </w:r>
      <w:r w:rsidR="00146395">
        <w:rPr>
          <w:rFonts w:ascii="Times" w:hAnsi="Times"/>
          <w:szCs w:val="20"/>
          <w:lang w:val="en-GB"/>
        </w:rPr>
        <w:t>z</w:t>
      </w:r>
      <w:r>
        <w:rPr>
          <w:rFonts w:ascii="Times" w:hAnsi="Times"/>
          <w:szCs w:val="20"/>
          <w:lang w:val="en-GB"/>
        </w:rPr>
        <w:t>ation, of theor</w:t>
      </w:r>
      <w:r w:rsidR="00825506">
        <w:rPr>
          <w:rFonts w:ascii="Times" w:hAnsi="Times"/>
          <w:szCs w:val="20"/>
          <w:lang w:val="en-GB"/>
        </w:rPr>
        <w:t>ies</w:t>
      </w:r>
      <w:r>
        <w:rPr>
          <w:rFonts w:ascii="Times" w:hAnsi="Times"/>
          <w:szCs w:val="20"/>
          <w:lang w:val="en-GB"/>
        </w:rPr>
        <w:t xml:space="preserve"> of non</w:t>
      </w:r>
      <w:r w:rsidRPr="00A87114">
        <w:rPr>
          <w:rFonts w:ascii="Times" w:hAnsi="Times"/>
          <w:szCs w:val="20"/>
          <w:lang w:val="en-GB"/>
        </w:rPr>
        <w:t>-verba</w:t>
      </w:r>
      <w:r>
        <w:rPr>
          <w:rFonts w:ascii="Times" w:hAnsi="Times"/>
          <w:szCs w:val="20"/>
          <w:lang w:val="en-GB"/>
        </w:rPr>
        <w:t>l</w:t>
      </w:r>
      <w:r w:rsidR="00825506">
        <w:rPr>
          <w:rFonts w:ascii="Times" w:hAnsi="Times"/>
          <w:szCs w:val="20"/>
          <w:lang w:val="en-GB"/>
        </w:rPr>
        <w:t xml:space="preserve"> </w:t>
      </w:r>
      <w:r>
        <w:rPr>
          <w:rFonts w:ascii="Times" w:hAnsi="Times"/>
          <w:szCs w:val="20"/>
          <w:lang w:val="en-GB"/>
        </w:rPr>
        <w:t xml:space="preserve">and visual communication, </w:t>
      </w:r>
      <w:r w:rsidR="00825506">
        <w:rPr>
          <w:rFonts w:ascii="Times" w:hAnsi="Times"/>
          <w:szCs w:val="20"/>
          <w:lang w:val="en-GB"/>
        </w:rPr>
        <w:t xml:space="preserve">of persuasive </w:t>
      </w:r>
      <w:r>
        <w:rPr>
          <w:rFonts w:ascii="Times" w:hAnsi="Times"/>
          <w:szCs w:val="20"/>
          <w:lang w:val="en-GB"/>
        </w:rPr>
        <w:t>communication</w:t>
      </w:r>
      <w:r w:rsidR="00825506">
        <w:rPr>
          <w:rFonts w:ascii="Times" w:hAnsi="Times"/>
          <w:szCs w:val="20"/>
          <w:lang w:val="en-GB"/>
        </w:rPr>
        <w:t>,</w:t>
      </w:r>
      <w:r>
        <w:rPr>
          <w:rFonts w:ascii="Times" w:hAnsi="Times"/>
          <w:szCs w:val="20"/>
          <w:lang w:val="en-GB"/>
        </w:rPr>
        <w:t xml:space="preserve"> </w:t>
      </w:r>
      <w:r w:rsidR="00825506">
        <w:rPr>
          <w:rFonts w:ascii="Times" w:hAnsi="Times"/>
          <w:szCs w:val="20"/>
          <w:lang w:val="en-GB"/>
        </w:rPr>
        <w:t xml:space="preserve">including </w:t>
      </w:r>
      <w:r>
        <w:rPr>
          <w:rFonts w:ascii="Times" w:hAnsi="Times"/>
          <w:szCs w:val="20"/>
          <w:lang w:val="en-GB"/>
        </w:rPr>
        <w:t>classical rhetorical strategies in public speech</w:t>
      </w:r>
      <w:r w:rsidR="00146395">
        <w:rPr>
          <w:rFonts w:ascii="Times" w:hAnsi="Times"/>
          <w:szCs w:val="20"/>
          <w:lang w:val="en-GB"/>
        </w:rPr>
        <w:t>.</w:t>
      </w:r>
      <w:r>
        <w:rPr>
          <w:rFonts w:ascii="Times" w:hAnsi="Times"/>
          <w:szCs w:val="20"/>
          <w:lang w:val="en-GB"/>
        </w:rPr>
        <w:t xml:space="preserve"> </w:t>
      </w:r>
    </w:p>
    <w:p w14:paraId="6E69D7E0" w14:textId="77777777" w:rsidR="00746434" w:rsidRPr="00746434" w:rsidRDefault="00746434" w:rsidP="00746434">
      <w:pPr>
        <w:rPr>
          <w:i/>
          <w:lang w:val="en-US"/>
        </w:rPr>
      </w:pPr>
      <w:r w:rsidRPr="00746434">
        <w:rPr>
          <w:i/>
          <w:lang w:val="en-US"/>
        </w:rPr>
        <w:t xml:space="preserve">Ability to apply knowledge and understanding </w:t>
      </w:r>
    </w:p>
    <w:p w14:paraId="6D8B926D" w14:textId="2E13F09B" w:rsidR="00746434" w:rsidRPr="0032278C" w:rsidRDefault="00746434" w:rsidP="00746434">
      <w:pPr>
        <w:rPr>
          <w:lang w:val="en-US"/>
        </w:rPr>
      </w:pPr>
      <w:r w:rsidRPr="0032278C">
        <w:rPr>
          <w:lang w:val="en-US"/>
        </w:rPr>
        <w:t xml:space="preserve">At the end of the </w:t>
      </w:r>
      <w:r>
        <w:rPr>
          <w:lang w:val="en-US"/>
        </w:rPr>
        <w:t xml:space="preserve">course students are expected to be able to deliver an effective presentation, with or without slides, speak effectively in public, and </w:t>
      </w:r>
      <w:proofErr w:type="spellStart"/>
      <w:r>
        <w:rPr>
          <w:lang w:val="en-US"/>
        </w:rPr>
        <w:t>analyse</w:t>
      </w:r>
      <w:proofErr w:type="spellEnd"/>
      <w:r>
        <w:rPr>
          <w:lang w:val="en-US"/>
        </w:rPr>
        <w:t xml:space="preserve"> linguistic, </w:t>
      </w:r>
      <w:proofErr w:type="gramStart"/>
      <w:r>
        <w:rPr>
          <w:lang w:val="en-US"/>
        </w:rPr>
        <w:t>rhetorical</w:t>
      </w:r>
      <w:proofErr w:type="gramEnd"/>
      <w:r>
        <w:rPr>
          <w:lang w:val="en-US"/>
        </w:rPr>
        <w:t xml:space="preserve"> and non-verbal features of speech in English.</w:t>
      </w:r>
    </w:p>
    <w:p w14:paraId="1E7D48B9" w14:textId="77777777" w:rsidR="00746434" w:rsidRPr="00746434" w:rsidRDefault="00746434" w:rsidP="00746434">
      <w:pPr>
        <w:rPr>
          <w:i/>
          <w:lang w:val="en-US"/>
        </w:rPr>
      </w:pPr>
      <w:r w:rsidRPr="00746434">
        <w:rPr>
          <w:i/>
          <w:lang w:val="en-US"/>
        </w:rPr>
        <w:t>Transferable skills</w:t>
      </w:r>
    </w:p>
    <w:p w14:paraId="475BB50D" w14:textId="77777777" w:rsidR="00746434" w:rsidRDefault="00746434" w:rsidP="00746434">
      <w:pPr>
        <w:rPr>
          <w:lang w:val="en-US"/>
        </w:rPr>
      </w:pPr>
      <w:r w:rsidRPr="0032278C">
        <w:rPr>
          <w:lang w:val="en-US"/>
        </w:rPr>
        <w:t xml:space="preserve">At the end of the </w:t>
      </w:r>
      <w:r>
        <w:rPr>
          <w:lang w:val="en-US"/>
        </w:rPr>
        <w:t xml:space="preserve">course students are expected to have enhanced </w:t>
      </w:r>
    </w:p>
    <w:p w14:paraId="243D9761" w14:textId="77777777" w:rsidR="00746434" w:rsidRPr="00746434" w:rsidRDefault="00746434" w:rsidP="00746434">
      <w:pPr>
        <w:tabs>
          <w:tab w:val="clear" w:pos="284"/>
        </w:tabs>
        <w:rPr>
          <w:lang w:val="en-US"/>
        </w:rPr>
      </w:pPr>
      <w:r>
        <w:rPr>
          <w:lang w:val="en-US"/>
        </w:rPr>
        <w:t>–</w:t>
      </w:r>
      <w:r>
        <w:rPr>
          <w:lang w:val="en-US"/>
        </w:rPr>
        <w:tab/>
      </w:r>
      <w:r w:rsidRPr="00746434">
        <w:rPr>
          <w:lang w:val="en-US"/>
        </w:rPr>
        <w:t xml:space="preserve">their </w:t>
      </w:r>
      <w:r>
        <w:rPr>
          <w:lang w:val="en-US"/>
        </w:rPr>
        <w:t>ability to work in a team;</w:t>
      </w:r>
    </w:p>
    <w:p w14:paraId="69E52E0A" w14:textId="77777777" w:rsidR="00746434" w:rsidRPr="00746434" w:rsidRDefault="00746434" w:rsidP="00746434">
      <w:pPr>
        <w:tabs>
          <w:tab w:val="clear" w:pos="284"/>
        </w:tabs>
        <w:rPr>
          <w:lang w:val="en-US"/>
        </w:rPr>
      </w:pPr>
      <w:r>
        <w:rPr>
          <w:lang w:val="en-US"/>
        </w:rPr>
        <w:t>–</w:t>
      </w:r>
      <w:r>
        <w:rPr>
          <w:lang w:val="en-US"/>
        </w:rPr>
        <w:tab/>
      </w:r>
      <w:r w:rsidRPr="00746434">
        <w:rPr>
          <w:lang w:val="en-US"/>
        </w:rPr>
        <w:t>their analytical linguistic skills</w:t>
      </w:r>
      <w:r>
        <w:rPr>
          <w:lang w:val="en-US"/>
        </w:rPr>
        <w:t>;</w:t>
      </w:r>
    </w:p>
    <w:p w14:paraId="1824329E" w14:textId="77777777" w:rsidR="00746434" w:rsidRPr="00746434" w:rsidRDefault="00746434" w:rsidP="00746434">
      <w:pPr>
        <w:tabs>
          <w:tab w:val="clear" w:pos="284"/>
        </w:tabs>
        <w:rPr>
          <w:b/>
          <w:i/>
          <w:sz w:val="18"/>
          <w:szCs w:val="18"/>
          <w:lang w:val="en-US"/>
        </w:rPr>
      </w:pPr>
      <w:r>
        <w:rPr>
          <w:lang w:val="en-US"/>
        </w:rPr>
        <w:t>–</w:t>
      </w:r>
      <w:r>
        <w:rPr>
          <w:lang w:val="en-US"/>
        </w:rPr>
        <w:tab/>
      </w:r>
      <w:r w:rsidRPr="00746434">
        <w:rPr>
          <w:lang w:val="en-US"/>
        </w:rPr>
        <w:t xml:space="preserve">their presentation </w:t>
      </w:r>
      <w:r>
        <w:rPr>
          <w:lang w:val="en-US"/>
        </w:rPr>
        <w:t>skills.</w:t>
      </w:r>
    </w:p>
    <w:p w14:paraId="3FB689FA" w14:textId="77777777" w:rsidR="00746434" w:rsidRPr="00514034" w:rsidRDefault="00746434" w:rsidP="00746434">
      <w:pPr>
        <w:spacing w:before="240" w:after="120"/>
        <w:rPr>
          <w:b/>
          <w:i/>
          <w:sz w:val="18"/>
          <w:lang w:val="en-US"/>
        </w:rPr>
      </w:pPr>
      <w:r w:rsidRPr="00514034">
        <w:rPr>
          <w:b/>
          <w:i/>
          <w:sz w:val="18"/>
          <w:lang w:val="en-US"/>
        </w:rPr>
        <w:t>COURSE CONTENT</w:t>
      </w:r>
    </w:p>
    <w:p w14:paraId="58D80699" w14:textId="070AA297" w:rsidR="00746434" w:rsidRPr="004B3B26" w:rsidRDefault="00746434" w:rsidP="00746434">
      <w:pPr>
        <w:rPr>
          <w:lang w:val="en-US"/>
        </w:rPr>
      </w:pPr>
      <w:r w:rsidRPr="004B3B26">
        <w:rPr>
          <w:lang w:val="en-US"/>
        </w:rPr>
        <w:t>The co</w:t>
      </w:r>
      <w:r>
        <w:rPr>
          <w:lang w:val="en-US"/>
        </w:rPr>
        <w:t xml:space="preserve">urse encourages students to reflect on the university and the city as a place and space they inhabit and belong to, and tasks within the course reflect this awareness. </w:t>
      </w:r>
    </w:p>
    <w:p w14:paraId="130FC2D3" w14:textId="74393901" w:rsidR="00174BE4" w:rsidRDefault="00174BE4" w:rsidP="00174BE4">
      <w:pPr>
        <w:rPr>
          <w:szCs w:val="20"/>
          <w:lang w:val="en-US"/>
        </w:rPr>
      </w:pPr>
      <w:r w:rsidRPr="00F44647">
        <w:rPr>
          <w:szCs w:val="20"/>
          <w:lang w:val="en-US"/>
        </w:rPr>
        <w:t xml:space="preserve">The course is organized into </w:t>
      </w:r>
      <w:r w:rsidR="00825506">
        <w:rPr>
          <w:szCs w:val="20"/>
          <w:lang w:val="en-US"/>
        </w:rPr>
        <w:t>three</w:t>
      </w:r>
      <w:r w:rsidRPr="00F44647">
        <w:rPr>
          <w:szCs w:val="20"/>
          <w:lang w:val="en-US"/>
        </w:rPr>
        <w:t xml:space="preserve"> </w:t>
      </w:r>
      <w:r>
        <w:rPr>
          <w:szCs w:val="20"/>
          <w:lang w:val="en-US"/>
        </w:rPr>
        <w:t>broad themes</w:t>
      </w:r>
      <w:r w:rsidRPr="00F44647">
        <w:rPr>
          <w:szCs w:val="20"/>
          <w:lang w:val="en-US"/>
        </w:rPr>
        <w:t>:</w:t>
      </w:r>
    </w:p>
    <w:p w14:paraId="798A3CE6" w14:textId="40547537" w:rsidR="00825506" w:rsidRDefault="00825506" w:rsidP="00174BE4">
      <w:pPr>
        <w:rPr>
          <w:smallCaps/>
          <w:szCs w:val="20"/>
          <w:lang w:val="en-US"/>
        </w:rPr>
      </w:pPr>
      <w:r w:rsidRPr="00F44647">
        <w:rPr>
          <w:smallCaps/>
          <w:szCs w:val="20"/>
          <w:lang w:val="en-US"/>
        </w:rPr>
        <w:t>Theme 1</w:t>
      </w:r>
      <w:r>
        <w:rPr>
          <w:smallCaps/>
          <w:szCs w:val="20"/>
          <w:lang w:val="en-US"/>
        </w:rPr>
        <w:t xml:space="preserve">: </w:t>
      </w:r>
      <w:r>
        <w:rPr>
          <w:szCs w:val="20"/>
          <w:lang w:val="en-US"/>
        </w:rPr>
        <w:t xml:space="preserve">Elements of internationalization: in university and in the workplace </w:t>
      </w:r>
    </w:p>
    <w:p w14:paraId="5EB1D305" w14:textId="29690B3F" w:rsidR="00174BE4" w:rsidRPr="00F44647" w:rsidRDefault="00174BE4" w:rsidP="00174BE4">
      <w:pPr>
        <w:rPr>
          <w:szCs w:val="20"/>
          <w:lang w:val="en-US"/>
        </w:rPr>
      </w:pPr>
      <w:r w:rsidRPr="00F44647">
        <w:rPr>
          <w:smallCaps/>
          <w:szCs w:val="20"/>
          <w:lang w:val="en-US"/>
        </w:rPr>
        <w:t xml:space="preserve">Theme </w:t>
      </w:r>
      <w:r w:rsidR="00825506">
        <w:rPr>
          <w:smallCaps/>
          <w:szCs w:val="20"/>
          <w:lang w:val="en-US"/>
        </w:rPr>
        <w:t>2</w:t>
      </w:r>
      <w:r w:rsidRPr="00F44647">
        <w:rPr>
          <w:szCs w:val="20"/>
          <w:lang w:val="en-US"/>
        </w:rPr>
        <w:t xml:space="preserve">: Being persuasive in public discourse: rhetorical devices, visual, non-verbal, </w:t>
      </w:r>
      <w:proofErr w:type="gramStart"/>
      <w:r w:rsidRPr="00F44647">
        <w:rPr>
          <w:szCs w:val="20"/>
          <w:lang w:val="en-US"/>
        </w:rPr>
        <w:t>multimodal</w:t>
      </w:r>
      <w:proofErr w:type="gramEnd"/>
      <w:r w:rsidRPr="00F44647">
        <w:rPr>
          <w:szCs w:val="20"/>
          <w:lang w:val="en-US"/>
        </w:rPr>
        <w:t xml:space="preserve"> and aural elements, </w:t>
      </w:r>
      <w:r w:rsidRPr="00F44647">
        <w:rPr>
          <w:i/>
          <w:szCs w:val="20"/>
          <w:lang w:val="en-US"/>
        </w:rPr>
        <w:t>ethos</w:t>
      </w:r>
      <w:r w:rsidRPr="00F44647">
        <w:rPr>
          <w:szCs w:val="20"/>
          <w:lang w:val="en-US"/>
        </w:rPr>
        <w:t xml:space="preserve">, </w:t>
      </w:r>
      <w:r w:rsidRPr="00F44647">
        <w:rPr>
          <w:i/>
          <w:szCs w:val="20"/>
          <w:lang w:val="en-US"/>
        </w:rPr>
        <w:t>pathos</w:t>
      </w:r>
      <w:r w:rsidRPr="00F44647">
        <w:rPr>
          <w:szCs w:val="20"/>
          <w:lang w:val="en-US"/>
        </w:rPr>
        <w:t xml:space="preserve">, </w:t>
      </w:r>
      <w:r w:rsidRPr="00F44647">
        <w:rPr>
          <w:i/>
          <w:szCs w:val="20"/>
          <w:lang w:val="en-US"/>
        </w:rPr>
        <w:t>logos</w:t>
      </w:r>
      <w:r w:rsidRPr="00F44647">
        <w:rPr>
          <w:szCs w:val="20"/>
          <w:lang w:val="en-US"/>
        </w:rPr>
        <w:t xml:space="preserve"> in speeches of various kinds.</w:t>
      </w:r>
    </w:p>
    <w:p w14:paraId="66F953C3" w14:textId="507BC51B" w:rsidR="00174BE4" w:rsidRDefault="00174BE4" w:rsidP="00174BE4">
      <w:pPr>
        <w:rPr>
          <w:szCs w:val="20"/>
          <w:lang w:val="en-US"/>
        </w:rPr>
      </w:pPr>
      <w:r w:rsidRPr="00F44647">
        <w:rPr>
          <w:smallCaps/>
          <w:szCs w:val="20"/>
          <w:lang w:val="en-US"/>
        </w:rPr>
        <w:t xml:space="preserve">Theme </w:t>
      </w:r>
      <w:r w:rsidR="00825506">
        <w:rPr>
          <w:smallCaps/>
          <w:szCs w:val="20"/>
          <w:lang w:val="en-US"/>
        </w:rPr>
        <w:t>3</w:t>
      </w:r>
      <w:r w:rsidRPr="00F44647">
        <w:rPr>
          <w:szCs w:val="20"/>
          <w:lang w:val="en-US"/>
        </w:rPr>
        <w:t>: Analy</w:t>
      </w:r>
      <w:r w:rsidR="00825506">
        <w:rPr>
          <w:szCs w:val="20"/>
          <w:lang w:val="en-US"/>
        </w:rPr>
        <w:t>z</w:t>
      </w:r>
      <w:r w:rsidRPr="00F44647">
        <w:rPr>
          <w:szCs w:val="20"/>
          <w:lang w:val="en-US"/>
        </w:rPr>
        <w:t xml:space="preserve">ing </w:t>
      </w:r>
      <w:r w:rsidR="00FA4967">
        <w:rPr>
          <w:szCs w:val="20"/>
          <w:lang w:val="en-US"/>
        </w:rPr>
        <w:t xml:space="preserve">and producing </w:t>
      </w:r>
      <w:r w:rsidRPr="00F44647">
        <w:rPr>
          <w:szCs w:val="20"/>
          <w:lang w:val="en-US"/>
        </w:rPr>
        <w:t>persuasive genres, such as advertisements, promotional emails and videos, posts on websites and various social media platforms.</w:t>
      </w:r>
    </w:p>
    <w:p w14:paraId="46CBE381" w14:textId="336727C1" w:rsidR="00746434" w:rsidRPr="004B3B26" w:rsidRDefault="00746434" w:rsidP="00746434">
      <w:pPr>
        <w:spacing w:before="120"/>
        <w:rPr>
          <w:lang w:val="en-US"/>
        </w:rPr>
      </w:pPr>
      <w:r>
        <w:rPr>
          <w:lang w:val="en-US"/>
        </w:rPr>
        <w:lastRenderedPageBreak/>
        <w:t xml:space="preserve">Seminars may also be arranged during the semester </w:t>
      </w:r>
      <w:r w:rsidR="00174BE4">
        <w:rPr>
          <w:lang w:val="en-US"/>
        </w:rPr>
        <w:t xml:space="preserve">aimed at specific </w:t>
      </w:r>
      <w:r>
        <w:rPr>
          <w:lang w:val="en-US"/>
        </w:rPr>
        <w:t xml:space="preserve">profiles (e.g. </w:t>
      </w:r>
      <w:r w:rsidR="00174BE4">
        <w:rPr>
          <w:lang w:val="en-US"/>
        </w:rPr>
        <w:t xml:space="preserve">with speech writers for international relations, </w:t>
      </w:r>
      <w:r>
        <w:rPr>
          <w:lang w:val="en-US"/>
        </w:rPr>
        <w:t xml:space="preserve">on CLIL for students interested in teaching, </w:t>
      </w:r>
      <w:proofErr w:type="spellStart"/>
      <w:r>
        <w:rPr>
          <w:lang w:val="en-US"/>
        </w:rPr>
        <w:t>etc</w:t>
      </w:r>
      <w:proofErr w:type="spellEnd"/>
      <w:r>
        <w:rPr>
          <w:lang w:val="en-US"/>
        </w:rPr>
        <w:t>)</w:t>
      </w:r>
      <w:r w:rsidR="00E95B17">
        <w:rPr>
          <w:lang w:val="en-US"/>
        </w:rPr>
        <w:t>.</w:t>
      </w:r>
    </w:p>
    <w:p w14:paraId="16E3A4A3" w14:textId="6315FDA3" w:rsidR="00746434" w:rsidRPr="00514034" w:rsidRDefault="00746434" w:rsidP="00746434">
      <w:pPr>
        <w:spacing w:before="240" w:after="120"/>
        <w:rPr>
          <w:b/>
          <w:i/>
          <w:sz w:val="18"/>
          <w:lang w:val="en-US"/>
        </w:rPr>
      </w:pPr>
      <w:r w:rsidRPr="00514034">
        <w:rPr>
          <w:b/>
          <w:i/>
          <w:sz w:val="18"/>
          <w:lang w:val="en-US"/>
        </w:rPr>
        <w:t>READING LIST</w:t>
      </w:r>
    </w:p>
    <w:p w14:paraId="362FC5ED" w14:textId="77777777" w:rsidR="00E95B17" w:rsidRPr="004B3B26" w:rsidRDefault="00E95B17" w:rsidP="00E95B17">
      <w:pPr>
        <w:spacing w:line="220" w:lineRule="exact"/>
        <w:ind w:left="284" w:hanging="284"/>
        <w:rPr>
          <w:rFonts w:ascii="Times" w:hAnsi="Times"/>
          <w:noProof/>
          <w:sz w:val="18"/>
          <w:szCs w:val="20"/>
          <w:lang w:val="en-US"/>
        </w:rPr>
      </w:pPr>
      <w:r w:rsidRPr="004B3B26">
        <w:rPr>
          <w:rFonts w:ascii="Times" w:hAnsi="Times"/>
          <w:noProof/>
          <w:sz w:val="18"/>
          <w:szCs w:val="20"/>
          <w:lang w:val="en-US"/>
        </w:rPr>
        <w:t>Compulsory text</w:t>
      </w:r>
      <w:r>
        <w:rPr>
          <w:rFonts w:ascii="Times" w:hAnsi="Times"/>
          <w:noProof/>
          <w:sz w:val="18"/>
          <w:szCs w:val="20"/>
          <w:lang w:val="en-US"/>
        </w:rPr>
        <w:t>s:</w:t>
      </w:r>
    </w:p>
    <w:p w14:paraId="61C8DE3A" w14:textId="4E022CC5" w:rsidR="00E95B17" w:rsidRDefault="00E95B17" w:rsidP="00E95B17">
      <w:pPr>
        <w:spacing w:line="240" w:lineRule="atLeast"/>
        <w:ind w:left="284" w:hanging="284"/>
        <w:rPr>
          <w:rFonts w:ascii="Times" w:hAnsi="Times"/>
          <w:noProof/>
          <w:spacing w:val="-5"/>
          <w:sz w:val="18"/>
          <w:szCs w:val="20"/>
          <w:lang w:val="en-US"/>
        </w:rPr>
      </w:pPr>
      <w:r w:rsidRPr="004B3B26">
        <w:rPr>
          <w:rFonts w:ascii="Times" w:hAnsi="Times"/>
          <w:smallCaps/>
          <w:noProof/>
          <w:spacing w:val="-5"/>
          <w:sz w:val="16"/>
          <w:szCs w:val="20"/>
          <w:lang w:val="en-US"/>
        </w:rPr>
        <w:t>D. Glover,</w:t>
      </w:r>
      <w:r w:rsidRPr="004B3B26">
        <w:rPr>
          <w:rFonts w:ascii="Times" w:hAnsi="Times"/>
          <w:i/>
          <w:noProof/>
          <w:spacing w:val="-5"/>
          <w:sz w:val="18"/>
          <w:szCs w:val="20"/>
          <w:lang w:val="en-US"/>
        </w:rPr>
        <w:t xml:space="preserve"> The Art of Great Speeches and Why We Remember Them,</w:t>
      </w:r>
      <w:r w:rsidRPr="004B3B26">
        <w:rPr>
          <w:rFonts w:ascii="Times" w:hAnsi="Times"/>
          <w:noProof/>
          <w:spacing w:val="-5"/>
          <w:sz w:val="18"/>
          <w:szCs w:val="20"/>
          <w:lang w:val="en-US"/>
        </w:rPr>
        <w:t xml:space="preserve"> Cambridge University Press, Cambridge, 2011.</w:t>
      </w:r>
    </w:p>
    <w:p w14:paraId="53011D02" w14:textId="0C94020A" w:rsidR="005C3CC6" w:rsidRPr="005C3CC6" w:rsidRDefault="005C3CC6" w:rsidP="00E95B17">
      <w:pPr>
        <w:spacing w:line="240" w:lineRule="atLeast"/>
        <w:ind w:left="284" w:hanging="284"/>
        <w:rPr>
          <w:rFonts w:ascii="Times" w:hAnsi="Times"/>
          <w:iCs/>
          <w:noProof/>
          <w:spacing w:val="-5"/>
          <w:sz w:val="18"/>
          <w:szCs w:val="20"/>
          <w:lang w:val="en-US"/>
        </w:rPr>
      </w:pPr>
      <w:r>
        <w:rPr>
          <w:rFonts w:ascii="Times" w:hAnsi="Times"/>
          <w:smallCaps/>
          <w:noProof/>
          <w:spacing w:val="-5"/>
          <w:sz w:val="16"/>
          <w:szCs w:val="20"/>
          <w:lang w:val="en-US"/>
        </w:rPr>
        <w:t xml:space="preserve">A. C. Murphy, </w:t>
      </w:r>
      <w:r>
        <w:rPr>
          <w:rFonts w:ascii="Times" w:hAnsi="Times"/>
          <w:i/>
          <w:iCs/>
          <w:smallCaps/>
          <w:noProof/>
          <w:spacing w:val="-5"/>
          <w:sz w:val="16"/>
          <w:szCs w:val="20"/>
          <w:lang w:val="en-US"/>
        </w:rPr>
        <w:t xml:space="preserve"> </w:t>
      </w:r>
      <w:r>
        <w:rPr>
          <w:rFonts w:ascii="Times" w:hAnsi="Times"/>
          <w:i/>
          <w:noProof/>
          <w:spacing w:val="-5"/>
          <w:sz w:val="18"/>
          <w:szCs w:val="20"/>
          <w:lang w:val="en-US"/>
        </w:rPr>
        <w:t>What makes a g</w:t>
      </w:r>
      <w:r w:rsidRPr="004B3B26">
        <w:rPr>
          <w:rFonts w:ascii="Times" w:hAnsi="Times"/>
          <w:i/>
          <w:noProof/>
          <w:spacing w:val="-5"/>
          <w:sz w:val="18"/>
          <w:szCs w:val="20"/>
          <w:lang w:val="en-US"/>
        </w:rPr>
        <w:t xml:space="preserve">reat </w:t>
      </w:r>
      <w:r>
        <w:rPr>
          <w:rFonts w:ascii="Times" w:hAnsi="Times"/>
          <w:i/>
          <w:noProof/>
          <w:spacing w:val="-5"/>
          <w:sz w:val="18"/>
          <w:szCs w:val="20"/>
          <w:lang w:val="en-US"/>
        </w:rPr>
        <w:t>communicator? Theoretical perspectives and practical analyses.</w:t>
      </w:r>
      <w:r>
        <w:rPr>
          <w:rFonts w:ascii="Times" w:hAnsi="Times"/>
          <w:iCs/>
          <w:noProof/>
          <w:spacing w:val="-5"/>
          <w:sz w:val="18"/>
          <w:szCs w:val="20"/>
          <w:lang w:val="en-US"/>
        </w:rPr>
        <w:t xml:space="preserve"> Educatt, 2023.</w:t>
      </w:r>
    </w:p>
    <w:p w14:paraId="447C5782" w14:textId="13020CAB" w:rsidR="00612550" w:rsidRDefault="00612550" w:rsidP="00E95B17">
      <w:pPr>
        <w:spacing w:line="240" w:lineRule="atLeast"/>
        <w:ind w:left="284" w:hanging="284"/>
        <w:rPr>
          <w:rFonts w:ascii="Times" w:hAnsi="Times"/>
          <w:noProof/>
          <w:spacing w:val="-5"/>
          <w:sz w:val="18"/>
          <w:szCs w:val="20"/>
          <w:lang w:val="en-US"/>
        </w:rPr>
      </w:pPr>
      <w:r>
        <w:rPr>
          <w:rFonts w:ascii="Times" w:hAnsi="Times"/>
          <w:noProof/>
          <w:sz w:val="18"/>
          <w:szCs w:val="20"/>
          <w:lang w:val="en-US"/>
        </w:rPr>
        <w:t>Notes from the course in Blackboard</w:t>
      </w:r>
      <w:r>
        <w:rPr>
          <w:rFonts w:ascii="Times" w:hAnsi="Times"/>
          <w:smallCaps/>
          <w:noProof/>
          <w:spacing w:val="-5"/>
          <w:sz w:val="16"/>
          <w:szCs w:val="20"/>
          <w:lang w:val="en-US"/>
        </w:rPr>
        <w:t>.</w:t>
      </w:r>
    </w:p>
    <w:p w14:paraId="0A1B8939" w14:textId="77777777" w:rsidR="00E95B17" w:rsidRPr="004B3B26" w:rsidRDefault="00E95B17" w:rsidP="00E95B17">
      <w:pPr>
        <w:spacing w:before="120" w:line="220" w:lineRule="exact"/>
        <w:rPr>
          <w:rFonts w:ascii="Times" w:hAnsi="Times"/>
          <w:noProof/>
          <w:sz w:val="18"/>
          <w:szCs w:val="20"/>
          <w:lang w:val="en-US"/>
        </w:rPr>
      </w:pPr>
      <w:r>
        <w:rPr>
          <w:rFonts w:ascii="Times" w:hAnsi="Times"/>
          <w:noProof/>
          <w:sz w:val="18"/>
          <w:szCs w:val="20"/>
          <w:lang w:val="en-US"/>
        </w:rPr>
        <w:tab/>
      </w:r>
      <w:r w:rsidRPr="004B3B26">
        <w:rPr>
          <w:rFonts w:ascii="Times" w:hAnsi="Times"/>
          <w:noProof/>
          <w:sz w:val="18"/>
          <w:szCs w:val="20"/>
          <w:lang w:val="en-US"/>
        </w:rPr>
        <w:t xml:space="preserve">Indicative further reading, </w:t>
      </w:r>
      <w:r>
        <w:rPr>
          <w:rFonts w:ascii="Times" w:hAnsi="Times"/>
          <w:noProof/>
          <w:sz w:val="18"/>
          <w:szCs w:val="20"/>
          <w:lang w:val="en-US"/>
        </w:rPr>
        <w:t>drawn on during the course:</w:t>
      </w:r>
    </w:p>
    <w:p w14:paraId="6EF2A738" w14:textId="77777777" w:rsidR="00825506" w:rsidRDefault="00825506" w:rsidP="00825506">
      <w:pPr>
        <w:spacing w:line="240" w:lineRule="atLeast"/>
        <w:ind w:left="284" w:hanging="284"/>
        <w:rPr>
          <w:rFonts w:ascii="Times" w:hAnsi="Times"/>
          <w:smallCaps/>
          <w:noProof/>
          <w:spacing w:val="-5"/>
          <w:sz w:val="16"/>
          <w:szCs w:val="20"/>
          <w:lang w:val="en-US"/>
        </w:rPr>
      </w:pPr>
      <w:r w:rsidRPr="003C7E15">
        <w:rPr>
          <w:rFonts w:ascii="Times" w:hAnsi="Times"/>
          <w:smallCaps/>
          <w:noProof/>
          <w:spacing w:val="-5"/>
          <w:sz w:val="16"/>
          <w:szCs w:val="20"/>
          <w:lang w:val="en-US"/>
        </w:rPr>
        <w:t xml:space="preserve">R. Cialdini, </w:t>
      </w:r>
      <w:r w:rsidRPr="003C7E15">
        <w:rPr>
          <w:rFonts w:ascii="Times" w:hAnsi="Times"/>
          <w:i/>
          <w:noProof/>
          <w:spacing w:val="-5"/>
          <w:sz w:val="18"/>
          <w:szCs w:val="20"/>
          <w:lang w:val="en-US"/>
        </w:rPr>
        <w:t>The Psychology of Persuasion (revised edition),</w:t>
      </w:r>
      <w:r w:rsidRPr="003C7E15">
        <w:rPr>
          <w:rFonts w:ascii="Times" w:hAnsi="Times"/>
          <w:smallCaps/>
          <w:noProof/>
          <w:spacing w:val="-5"/>
          <w:sz w:val="16"/>
          <w:szCs w:val="20"/>
          <w:lang w:val="en-US"/>
        </w:rPr>
        <w:t xml:space="preserve"> </w:t>
      </w:r>
      <w:r w:rsidRPr="003C7E15">
        <w:rPr>
          <w:rFonts w:ascii="Times" w:hAnsi="Times"/>
          <w:noProof/>
          <w:spacing w:val="-5"/>
          <w:sz w:val="18"/>
          <w:szCs w:val="20"/>
          <w:lang w:val="en-US"/>
        </w:rPr>
        <w:t>Harper Business, New York,</w:t>
      </w:r>
      <w:r w:rsidRPr="003C7E15">
        <w:rPr>
          <w:rFonts w:ascii="Times" w:hAnsi="Times"/>
          <w:smallCaps/>
          <w:noProof/>
          <w:spacing w:val="-5"/>
          <w:sz w:val="16"/>
          <w:szCs w:val="20"/>
          <w:lang w:val="en-US"/>
        </w:rPr>
        <w:t xml:space="preserve"> 2006.</w:t>
      </w:r>
    </w:p>
    <w:p w14:paraId="1671F4D7" w14:textId="77777777" w:rsidR="00E95B17" w:rsidRPr="004B3B26" w:rsidRDefault="00E95B17" w:rsidP="00E95B17">
      <w:pPr>
        <w:spacing w:line="240" w:lineRule="atLeast"/>
        <w:ind w:left="284" w:hanging="284"/>
        <w:rPr>
          <w:rFonts w:ascii="Times" w:hAnsi="Times"/>
          <w:b/>
          <w:bCs/>
          <w:iCs/>
          <w:noProof/>
          <w:spacing w:val="-5"/>
          <w:sz w:val="18"/>
          <w:szCs w:val="20"/>
          <w:lang w:val="en-GB"/>
        </w:rPr>
      </w:pPr>
      <w:r w:rsidRPr="004B3B26">
        <w:rPr>
          <w:rFonts w:ascii="Times" w:hAnsi="Times"/>
          <w:smallCaps/>
          <w:noProof/>
          <w:spacing w:val="-5"/>
          <w:sz w:val="16"/>
          <w:szCs w:val="20"/>
          <w:lang w:val="en-US"/>
        </w:rPr>
        <w:t>D. Cameron,</w:t>
      </w:r>
      <w:r w:rsidRPr="004B3B26">
        <w:rPr>
          <w:rFonts w:ascii="Times" w:hAnsi="Times"/>
          <w:i/>
          <w:noProof/>
          <w:spacing w:val="-5"/>
          <w:sz w:val="18"/>
          <w:szCs w:val="20"/>
          <w:lang w:val="en-US"/>
        </w:rPr>
        <w:t xml:space="preserve"> Working With Spoken Discourse. </w:t>
      </w:r>
      <w:r w:rsidRPr="000C1097">
        <w:rPr>
          <w:rFonts w:ascii="Times" w:hAnsi="Times"/>
          <w:noProof/>
          <w:spacing w:val="-5"/>
          <w:sz w:val="18"/>
          <w:szCs w:val="20"/>
          <w:lang w:val="en-US"/>
        </w:rPr>
        <w:t>London,</w:t>
      </w:r>
      <w:r>
        <w:rPr>
          <w:rFonts w:ascii="Times" w:hAnsi="Times"/>
          <w:noProof/>
          <w:spacing w:val="-5"/>
          <w:sz w:val="18"/>
          <w:szCs w:val="20"/>
          <w:lang w:val="en-US"/>
        </w:rPr>
        <w:t xml:space="preserve"> </w:t>
      </w:r>
      <w:r w:rsidRPr="004B3B26">
        <w:rPr>
          <w:rFonts w:ascii="Times" w:hAnsi="Times"/>
          <w:noProof/>
          <w:spacing w:val="-5"/>
          <w:sz w:val="18"/>
          <w:szCs w:val="20"/>
          <w:lang w:val="en-US"/>
        </w:rPr>
        <w:t>Sage Publications, 2001.</w:t>
      </w:r>
    </w:p>
    <w:p w14:paraId="2CCA9BA5" w14:textId="77777777" w:rsidR="00E95B17" w:rsidRDefault="00E95B17" w:rsidP="00E95B17">
      <w:pPr>
        <w:spacing w:line="240" w:lineRule="atLeast"/>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B. </w:t>
      </w:r>
      <w:r w:rsidRPr="00C11DA5">
        <w:rPr>
          <w:rFonts w:ascii="Times" w:hAnsi="Times"/>
          <w:smallCaps/>
          <w:noProof/>
          <w:spacing w:val="-5"/>
          <w:sz w:val="16"/>
          <w:szCs w:val="20"/>
          <w:lang w:val="en-US"/>
        </w:rPr>
        <w:t>Danet,</w:t>
      </w:r>
      <w:r>
        <w:rPr>
          <w:rFonts w:ascii="Times" w:hAnsi="Times"/>
          <w:smallCaps/>
          <w:noProof/>
          <w:spacing w:val="-5"/>
          <w:sz w:val="16"/>
          <w:szCs w:val="20"/>
          <w:lang w:val="en-GB"/>
        </w:rPr>
        <w:t xml:space="preserve"> </w:t>
      </w:r>
      <w:r w:rsidRPr="00C11DA5">
        <w:rPr>
          <w:rFonts w:ascii="Times" w:hAnsi="Times"/>
          <w:i/>
          <w:noProof/>
          <w:spacing w:val="-5"/>
          <w:sz w:val="18"/>
          <w:szCs w:val="20"/>
          <w:lang w:val="en-US"/>
        </w:rPr>
        <w:t>Cyberpl@y: Communicating Online</w:t>
      </w:r>
      <w:r>
        <w:rPr>
          <w:rFonts w:ascii="Times" w:hAnsi="Times"/>
          <w:smallCaps/>
          <w:noProof/>
          <w:spacing w:val="-5"/>
          <w:sz w:val="16"/>
          <w:szCs w:val="20"/>
          <w:lang w:val="en-US"/>
        </w:rPr>
        <w:t>,</w:t>
      </w:r>
      <w:r w:rsidRPr="00C11DA5">
        <w:rPr>
          <w:rFonts w:ascii="Times" w:hAnsi="Times"/>
          <w:smallCaps/>
          <w:noProof/>
          <w:spacing w:val="-5"/>
          <w:sz w:val="16"/>
          <w:szCs w:val="20"/>
          <w:lang w:val="en-US"/>
        </w:rPr>
        <w:t xml:space="preserve"> </w:t>
      </w:r>
      <w:r w:rsidRPr="00C11DA5">
        <w:rPr>
          <w:rFonts w:ascii="Times" w:hAnsi="Times"/>
          <w:noProof/>
          <w:spacing w:val="-5"/>
          <w:sz w:val="18"/>
          <w:szCs w:val="20"/>
          <w:lang w:val="en-US"/>
        </w:rPr>
        <w:t>Oxford/New York</w:t>
      </w:r>
      <w:r>
        <w:rPr>
          <w:rFonts w:ascii="Times" w:hAnsi="Times"/>
          <w:smallCaps/>
          <w:noProof/>
          <w:spacing w:val="-5"/>
          <w:sz w:val="16"/>
          <w:szCs w:val="20"/>
          <w:lang w:val="en-US"/>
        </w:rPr>
        <w:t>,</w:t>
      </w:r>
      <w:r w:rsidRPr="00C11DA5">
        <w:rPr>
          <w:rFonts w:ascii="Times" w:hAnsi="Times"/>
          <w:smallCaps/>
          <w:noProof/>
          <w:spacing w:val="-5"/>
          <w:sz w:val="16"/>
          <w:szCs w:val="20"/>
          <w:lang w:val="en-US"/>
        </w:rPr>
        <w:t xml:space="preserve"> </w:t>
      </w:r>
      <w:r w:rsidRPr="00C11DA5">
        <w:rPr>
          <w:rFonts w:ascii="Times" w:hAnsi="Times"/>
          <w:noProof/>
          <w:spacing w:val="-5"/>
          <w:sz w:val="18"/>
          <w:szCs w:val="20"/>
          <w:lang w:val="en-US"/>
        </w:rPr>
        <w:t>Berg</w:t>
      </w:r>
      <w:r w:rsidRPr="00C11DA5">
        <w:rPr>
          <w:rFonts w:ascii="Times" w:hAnsi="Times"/>
          <w:smallCaps/>
          <w:noProof/>
          <w:spacing w:val="-5"/>
          <w:sz w:val="16"/>
          <w:szCs w:val="20"/>
          <w:lang w:val="en-US"/>
        </w:rPr>
        <w:t xml:space="preserve"> </w:t>
      </w:r>
      <w:r w:rsidRPr="00E95B17">
        <w:rPr>
          <w:rFonts w:ascii="Times" w:hAnsi="Times"/>
          <w:smallCaps/>
          <w:noProof/>
          <w:spacing w:val="-5"/>
          <w:sz w:val="18"/>
          <w:szCs w:val="18"/>
          <w:lang w:val="en-US"/>
        </w:rPr>
        <w:t>2001.</w:t>
      </w:r>
    </w:p>
    <w:p w14:paraId="73C1E3FA" w14:textId="77777777" w:rsidR="00E95B17" w:rsidRPr="004B3B26" w:rsidRDefault="00E95B17" w:rsidP="00E95B17">
      <w:pPr>
        <w:spacing w:line="240" w:lineRule="atLeast"/>
        <w:rPr>
          <w:rFonts w:ascii="Times" w:hAnsi="Times"/>
          <w:noProof/>
          <w:spacing w:val="-5"/>
          <w:sz w:val="18"/>
          <w:szCs w:val="20"/>
          <w:lang w:val="en-US"/>
        </w:rPr>
      </w:pPr>
      <w:r w:rsidRPr="004B3B26">
        <w:rPr>
          <w:rFonts w:ascii="Times" w:hAnsi="Times"/>
          <w:smallCaps/>
          <w:noProof/>
          <w:spacing w:val="-5"/>
          <w:sz w:val="16"/>
          <w:szCs w:val="20"/>
          <w:lang w:val="en-US"/>
        </w:rPr>
        <w:t>G. Cook,</w:t>
      </w:r>
      <w:r w:rsidRPr="004B3B26">
        <w:rPr>
          <w:rFonts w:ascii="Times" w:hAnsi="Times"/>
          <w:i/>
          <w:noProof/>
          <w:spacing w:val="-5"/>
          <w:sz w:val="18"/>
          <w:szCs w:val="20"/>
          <w:lang w:val="en-US"/>
        </w:rPr>
        <w:t xml:space="preserve"> The Discourse of Advertising,</w:t>
      </w:r>
      <w:r w:rsidRPr="004B3B26">
        <w:rPr>
          <w:rFonts w:ascii="Times" w:hAnsi="Times"/>
          <w:noProof/>
          <w:spacing w:val="-5"/>
          <w:sz w:val="18"/>
          <w:szCs w:val="20"/>
          <w:lang w:val="en-US"/>
        </w:rPr>
        <w:t xml:space="preserve"> London, Routledge, 2001 (2nd ed.)</w:t>
      </w:r>
      <w:r>
        <w:rPr>
          <w:rFonts w:ascii="Times" w:hAnsi="Times"/>
          <w:noProof/>
          <w:spacing w:val="-5"/>
          <w:sz w:val="18"/>
          <w:szCs w:val="20"/>
          <w:lang w:val="en-US"/>
        </w:rPr>
        <w:t>.</w:t>
      </w:r>
    </w:p>
    <w:p w14:paraId="7053E242" w14:textId="77777777" w:rsidR="00E95B17" w:rsidRDefault="00E95B17" w:rsidP="00E95B17">
      <w:pPr>
        <w:spacing w:line="240" w:lineRule="atLeast"/>
        <w:ind w:left="284" w:hanging="284"/>
        <w:rPr>
          <w:rFonts w:ascii="Times" w:hAnsi="Times"/>
          <w:noProof/>
          <w:spacing w:val="-5"/>
          <w:sz w:val="18"/>
          <w:szCs w:val="20"/>
          <w:lang w:val="en-US"/>
        </w:rPr>
      </w:pPr>
      <w:r>
        <w:rPr>
          <w:rFonts w:ascii="Times" w:hAnsi="Times"/>
          <w:smallCaps/>
          <w:noProof/>
          <w:spacing w:val="-5"/>
          <w:sz w:val="16"/>
          <w:szCs w:val="20"/>
          <w:lang w:val="en-US"/>
        </w:rPr>
        <w:t>A. Jaworksi-</w:t>
      </w:r>
      <w:r w:rsidRPr="004B3B26">
        <w:rPr>
          <w:rFonts w:ascii="Times" w:hAnsi="Times"/>
          <w:smallCaps/>
          <w:noProof/>
          <w:spacing w:val="-5"/>
          <w:sz w:val="16"/>
          <w:szCs w:val="20"/>
          <w:lang w:val="en-US"/>
        </w:rPr>
        <w:t>C. Thurlow,</w:t>
      </w:r>
      <w:r w:rsidRPr="004B3B26">
        <w:rPr>
          <w:rFonts w:ascii="Times" w:hAnsi="Times"/>
          <w:i/>
          <w:noProof/>
          <w:spacing w:val="-5"/>
          <w:sz w:val="18"/>
          <w:szCs w:val="20"/>
          <w:lang w:val="en-US"/>
        </w:rPr>
        <w:t xml:space="preserve"> Semiotic landscapes: language,</w:t>
      </w:r>
      <w:r w:rsidRPr="004B3B26">
        <w:rPr>
          <w:rFonts w:ascii="Times" w:hAnsi="Times"/>
          <w:noProof/>
          <w:spacing w:val="-5"/>
          <w:sz w:val="18"/>
          <w:szCs w:val="20"/>
          <w:lang w:val="en-US"/>
        </w:rPr>
        <w:t xml:space="preserve"> </w:t>
      </w:r>
      <w:r w:rsidRPr="004B3B26">
        <w:rPr>
          <w:rFonts w:ascii="Times" w:hAnsi="Times"/>
          <w:i/>
          <w:noProof/>
          <w:spacing w:val="-5"/>
          <w:sz w:val="18"/>
          <w:szCs w:val="20"/>
          <w:lang w:val="en-US"/>
        </w:rPr>
        <w:t>image, space</w:t>
      </w:r>
      <w:r w:rsidRPr="004B3B26">
        <w:rPr>
          <w:rFonts w:ascii="Times" w:hAnsi="Times"/>
          <w:noProof/>
          <w:spacing w:val="-5"/>
          <w:sz w:val="18"/>
          <w:szCs w:val="20"/>
          <w:lang w:val="en-US"/>
        </w:rPr>
        <w:t>, London, Continuum</w:t>
      </w:r>
      <w:r>
        <w:rPr>
          <w:rFonts w:ascii="Times" w:hAnsi="Times"/>
          <w:noProof/>
          <w:spacing w:val="-5"/>
          <w:sz w:val="18"/>
          <w:szCs w:val="20"/>
          <w:lang w:val="en-US"/>
        </w:rPr>
        <w:t>, 2010</w:t>
      </w:r>
      <w:r w:rsidRPr="004B3B26">
        <w:rPr>
          <w:rFonts w:ascii="Times" w:hAnsi="Times"/>
          <w:noProof/>
          <w:spacing w:val="-5"/>
          <w:sz w:val="18"/>
          <w:szCs w:val="20"/>
          <w:lang w:val="en-US"/>
        </w:rPr>
        <w:t xml:space="preserve"> (ebook)</w:t>
      </w:r>
      <w:r>
        <w:rPr>
          <w:rFonts w:ascii="Times" w:hAnsi="Times"/>
          <w:noProof/>
          <w:spacing w:val="-5"/>
          <w:sz w:val="18"/>
          <w:szCs w:val="20"/>
          <w:lang w:val="en-US"/>
        </w:rPr>
        <w:t>.</w:t>
      </w:r>
    </w:p>
    <w:p w14:paraId="5D1BE24E" w14:textId="77777777" w:rsidR="00E95B17" w:rsidRPr="00913EAE" w:rsidRDefault="00E95B17" w:rsidP="00E95B17">
      <w:pPr>
        <w:spacing w:line="240" w:lineRule="atLeast"/>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G.R. </w:t>
      </w:r>
      <w:r w:rsidRPr="00913EAE">
        <w:rPr>
          <w:rFonts w:ascii="Times" w:hAnsi="Times"/>
          <w:smallCaps/>
          <w:noProof/>
          <w:spacing w:val="-5"/>
          <w:sz w:val="16"/>
          <w:szCs w:val="20"/>
          <w:lang w:val="en-US"/>
        </w:rPr>
        <w:t xml:space="preserve">Kress, &amp; </w:t>
      </w:r>
      <w:r>
        <w:rPr>
          <w:rFonts w:ascii="Times" w:hAnsi="Times"/>
          <w:smallCaps/>
          <w:noProof/>
          <w:spacing w:val="-5"/>
          <w:sz w:val="16"/>
          <w:szCs w:val="20"/>
          <w:lang w:val="en-US"/>
        </w:rPr>
        <w:t xml:space="preserve">T. </w:t>
      </w:r>
      <w:r w:rsidRPr="00913EAE">
        <w:rPr>
          <w:rFonts w:ascii="Times" w:hAnsi="Times"/>
          <w:smallCaps/>
          <w:noProof/>
          <w:spacing w:val="-5"/>
          <w:sz w:val="16"/>
          <w:szCs w:val="20"/>
          <w:lang w:val="en-US"/>
        </w:rPr>
        <w:t>Van Leeuwen</w:t>
      </w:r>
      <w:r>
        <w:rPr>
          <w:rFonts w:ascii="Times" w:hAnsi="Times"/>
          <w:smallCaps/>
          <w:noProof/>
          <w:spacing w:val="-5"/>
          <w:sz w:val="16"/>
          <w:szCs w:val="20"/>
          <w:lang w:val="en-US"/>
        </w:rPr>
        <w:t>,</w:t>
      </w:r>
      <w:r w:rsidRPr="00913EAE">
        <w:rPr>
          <w:rFonts w:ascii="Times" w:hAnsi="Times"/>
          <w:smallCaps/>
          <w:noProof/>
          <w:spacing w:val="-5"/>
          <w:sz w:val="16"/>
          <w:szCs w:val="20"/>
          <w:lang w:val="en-US"/>
        </w:rPr>
        <w:t xml:space="preserve"> </w:t>
      </w:r>
      <w:r w:rsidRPr="00C11DA5">
        <w:rPr>
          <w:rFonts w:ascii="Times" w:hAnsi="Times"/>
          <w:i/>
          <w:noProof/>
          <w:spacing w:val="-5"/>
          <w:sz w:val="18"/>
          <w:szCs w:val="20"/>
          <w:lang w:val="en-US"/>
        </w:rPr>
        <w:t>Multimodal discourse: The modes and media of contemporary communication</w:t>
      </w:r>
      <w:r>
        <w:rPr>
          <w:rFonts w:ascii="Times" w:hAnsi="Times"/>
          <w:noProof/>
          <w:spacing w:val="-5"/>
          <w:sz w:val="18"/>
          <w:szCs w:val="20"/>
          <w:lang w:val="en-US"/>
        </w:rPr>
        <w:t>,</w:t>
      </w:r>
      <w:r w:rsidRPr="00C11DA5">
        <w:rPr>
          <w:rFonts w:ascii="Times" w:hAnsi="Times"/>
          <w:noProof/>
          <w:spacing w:val="-5"/>
          <w:sz w:val="18"/>
          <w:szCs w:val="20"/>
          <w:lang w:val="en-US"/>
        </w:rPr>
        <w:t xml:space="preserve"> </w:t>
      </w:r>
      <w:r>
        <w:rPr>
          <w:rFonts w:ascii="Times" w:hAnsi="Times"/>
          <w:noProof/>
          <w:spacing w:val="-5"/>
          <w:sz w:val="18"/>
          <w:szCs w:val="20"/>
          <w:lang w:val="en-US"/>
        </w:rPr>
        <w:t>London,</w:t>
      </w:r>
      <w:r w:rsidRPr="00C11DA5">
        <w:rPr>
          <w:rFonts w:ascii="Times" w:hAnsi="Times"/>
          <w:noProof/>
          <w:spacing w:val="-5"/>
          <w:sz w:val="18"/>
          <w:szCs w:val="20"/>
          <w:lang w:val="en-US"/>
        </w:rPr>
        <w:t xml:space="preserve"> Arnold</w:t>
      </w:r>
      <w:r>
        <w:rPr>
          <w:rFonts w:ascii="Times" w:hAnsi="Times"/>
          <w:noProof/>
          <w:spacing w:val="-5"/>
          <w:sz w:val="18"/>
          <w:szCs w:val="20"/>
          <w:lang w:val="en-US"/>
        </w:rPr>
        <w:t>,</w:t>
      </w:r>
      <w:r w:rsidRPr="00E95B17">
        <w:rPr>
          <w:rFonts w:ascii="Times" w:hAnsi="Times"/>
          <w:smallCaps/>
          <w:noProof/>
          <w:spacing w:val="-5"/>
          <w:sz w:val="18"/>
          <w:szCs w:val="18"/>
          <w:lang w:val="en-US"/>
        </w:rPr>
        <w:t xml:space="preserve"> 2001</w:t>
      </w:r>
      <w:r>
        <w:rPr>
          <w:rFonts w:ascii="Times" w:hAnsi="Times"/>
          <w:smallCaps/>
          <w:noProof/>
          <w:spacing w:val="-5"/>
          <w:sz w:val="18"/>
          <w:szCs w:val="18"/>
          <w:lang w:val="en-US"/>
        </w:rPr>
        <w:t>.</w:t>
      </w:r>
    </w:p>
    <w:p w14:paraId="11C5AC92" w14:textId="4C3F2DA8" w:rsidR="00E95B17" w:rsidRPr="00913EAE" w:rsidRDefault="00E95B17" w:rsidP="00E95B17">
      <w:pPr>
        <w:spacing w:line="240" w:lineRule="atLeast"/>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G.R. </w:t>
      </w:r>
      <w:r w:rsidRPr="00913EAE">
        <w:rPr>
          <w:rFonts w:ascii="Times" w:hAnsi="Times"/>
          <w:smallCaps/>
          <w:noProof/>
          <w:spacing w:val="-5"/>
          <w:sz w:val="16"/>
          <w:szCs w:val="20"/>
          <w:lang w:val="en-US"/>
        </w:rPr>
        <w:t xml:space="preserve">Kress, &amp; </w:t>
      </w:r>
      <w:r>
        <w:rPr>
          <w:rFonts w:ascii="Times" w:hAnsi="Times"/>
          <w:smallCaps/>
          <w:noProof/>
          <w:spacing w:val="-5"/>
          <w:sz w:val="16"/>
          <w:szCs w:val="20"/>
          <w:lang w:val="en-US"/>
        </w:rPr>
        <w:t xml:space="preserve"> T. Van Leeuwen</w:t>
      </w:r>
      <w:r w:rsidRPr="00913EAE">
        <w:rPr>
          <w:rFonts w:ascii="Times" w:hAnsi="Times"/>
          <w:smallCaps/>
          <w:noProof/>
          <w:spacing w:val="-5"/>
          <w:sz w:val="16"/>
          <w:szCs w:val="20"/>
          <w:lang w:val="en-US"/>
        </w:rPr>
        <w:t>.</w:t>
      </w:r>
      <w:r w:rsidRPr="00C11DA5">
        <w:rPr>
          <w:rFonts w:ascii="Times" w:hAnsi="Times"/>
          <w:smallCaps/>
          <w:noProof/>
          <w:spacing w:val="-5"/>
          <w:sz w:val="16"/>
          <w:szCs w:val="20"/>
          <w:lang w:val="en-US"/>
        </w:rPr>
        <w:t> </w:t>
      </w:r>
      <w:r w:rsidRPr="00C11DA5">
        <w:rPr>
          <w:rFonts w:ascii="Times" w:hAnsi="Times"/>
          <w:i/>
          <w:noProof/>
          <w:spacing w:val="-5"/>
          <w:sz w:val="18"/>
          <w:szCs w:val="20"/>
          <w:lang w:val="en-US"/>
        </w:rPr>
        <w:t>Reading images: The grammar of visual design.</w:t>
      </w:r>
      <w:r w:rsidRPr="00913EAE">
        <w:rPr>
          <w:rFonts w:ascii="Times" w:hAnsi="Times"/>
          <w:smallCaps/>
          <w:noProof/>
          <w:spacing w:val="-5"/>
          <w:sz w:val="16"/>
          <w:szCs w:val="20"/>
          <w:lang w:val="en-US"/>
        </w:rPr>
        <w:t xml:space="preserve"> </w:t>
      </w:r>
      <w:r w:rsidRPr="00C11DA5">
        <w:rPr>
          <w:rFonts w:ascii="Times" w:hAnsi="Times"/>
          <w:noProof/>
          <w:spacing w:val="-5"/>
          <w:sz w:val="18"/>
          <w:szCs w:val="20"/>
          <w:lang w:val="en-US"/>
        </w:rPr>
        <w:t>London, Routledge</w:t>
      </w:r>
      <w:r>
        <w:rPr>
          <w:rFonts w:ascii="Times" w:hAnsi="Times"/>
          <w:noProof/>
          <w:spacing w:val="-5"/>
          <w:sz w:val="18"/>
          <w:szCs w:val="20"/>
          <w:lang w:val="en-US"/>
        </w:rPr>
        <w:t>,</w:t>
      </w:r>
      <w:r w:rsidRPr="00C11DA5">
        <w:rPr>
          <w:rFonts w:ascii="Times" w:hAnsi="Times"/>
          <w:noProof/>
          <w:spacing w:val="-5"/>
          <w:sz w:val="18"/>
          <w:szCs w:val="20"/>
          <w:lang w:val="en-US"/>
        </w:rPr>
        <w:t xml:space="preserve"> </w:t>
      </w:r>
      <w:r w:rsidRPr="00E95B17">
        <w:rPr>
          <w:rFonts w:ascii="Times" w:hAnsi="Times"/>
          <w:noProof/>
          <w:spacing w:val="-5"/>
          <w:sz w:val="18"/>
          <w:szCs w:val="18"/>
          <w:lang w:val="en-US"/>
        </w:rPr>
        <w:t>1</w:t>
      </w:r>
      <w:r w:rsidRPr="00E95B17">
        <w:rPr>
          <w:rFonts w:ascii="Times" w:hAnsi="Times"/>
          <w:smallCaps/>
          <w:noProof/>
          <w:spacing w:val="-5"/>
          <w:sz w:val="18"/>
          <w:szCs w:val="18"/>
          <w:lang w:val="en-US"/>
        </w:rPr>
        <w:t>996.</w:t>
      </w:r>
      <w:r w:rsidR="00174BE4">
        <w:rPr>
          <w:rFonts w:ascii="Times" w:hAnsi="Times"/>
          <w:smallCaps/>
          <w:noProof/>
          <w:spacing w:val="-5"/>
          <w:sz w:val="18"/>
          <w:szCs w:val="18"/>
          <w:lang w:val="en-US"/>
        </w:rPr>
        <w:t xml:space="preserve"> Edizione più recente.</w:t>
      </w:r>
    </w:p>
    <w:p w14:paraId="677A1588" w14:textId="77777777" w:rsidR="00E95B17" w:rsidRPr="004B3B26" w:rsidRDefault="00E95B17" w:rsidP="00E95B17">
      <w:pPr>
        <w:spacing w:line="240" w:lineRule="atLeast"/>
        <w:ind w:left="284" w:hanging="284"/>
        <w:rPr>
          <w:rFonts w:ascii="Times" w:hAnsi="Times"/>
          <w:noProof/>
          <w:spacing w:val="-5"/>
          <w:sz w:val="18"/>
          <w:szCs w:val="20"/>
          <w:lang w:val="en-US"/>
        </w:rPr>
      </w:pPr>
      <w:r w:rsidRPr="004B3B26">
        <w:rPr>
          <w:rFonts w:ascii="Times" w:hAnsi="Times"/>
          <w:smallCaps/>
          <w:noProof/>
          <w:spacing w:val="-5"/>
          <w:sz w:val="16"/>
          <w:szCs w:val="20"/>
          <w:lang w:val="en-US"/>
        </w:rPr>
        <w:t>D. Nunan,</w:t>
      </w:r>
      <w:r w:rsidRPr="004B3B26">
        <w:rPr>
          <w:rFonts w:ascii="Times" w:hAnsi="Times"/>
          <w:i/>
          <w:noProof/>
          <w:spacing w:val="-5"/>
          <w:sz w:val="18"/>
          <w:szCs w:val="20"/>
          <w:lang w:val="en-US"/>
        </w:rPr>
        <w:t xml:space="preserve"> Research Methods in Language Learning,</w:t>
      </w:r>
      <w:r>
        <w:rPr>
          <w:rFonts w:ascii="Times" w:hAnsi="Times"/>
          <w:noProof/>
          <w:spacing w:val="-5"/>
          <w:sz w:val="18"/>
          <w:szCs w:val="20"/>
          <w:lang w:val="en-US"/>
        </w:rPr>
        <w:t xml:space="preserve"> Cambridge, CUP, 1992.</w:t>
      </w:r>
    </w:p>
    <w:p w14:paraId="75C6AF30" w14:textId="77777777" w:rsidR="00746434" w:rsidRPr="00514034" w:rsidRDefault="00746434" w:rsidP="00746434">
      <w:pPr>
        <w:spacing w:before="240" w:after="120" w:line="220" w:lineRule="exact"/>
        <w:rPr>
          <w:b/>
          <w:i/>
          <w:sz w:val="18"/>
          <w:lang w:val="en-US"/>
        </w:rPr>
      </w:pPr>
      <w:r w:rsidRPr="00514034">
        <w:rPr>
          <w:b/>
          <w:i/>
          <w:sz w:val="18"/>
          <w:lang w:val="en-US"/>
        </w:rPr>
        <w:t>TEACHING METHOD</w:t>
      </w:r>
    </w:p>
    <w:p w14:paraId="623BABC3" w14:textId="34B53D28" w:rsidR="00E95B17" w:rsidRDefault="00E95B17" w:rsidP="00E95B17">
      <w:pPr>
        <w:pStyle w:val="Testo2"/>
        <w:rPr>
          <w:lang w:val="en-US"/>
        </w:rPr>
      </w:pPr>
      <w:r w:rsidRPr="00DA0D9A">
        <w:rPr>
          <w:lang w:val="en-US"/>
        </w:rPr>
        <w:t>A r</w:t>
      </w:r>
      <w:r>
        <w:rPr>
          <w:lang w:val="en-US"/>
        </w:rPr>
        <w:t xml:space="preserve">ange of the following: lectures, online participation in wikis, film clips watched in or outside class, </w:t>
      </w:r>
      <w:r w:rsidRPr="00DA0D9A">
        <w:rPr>
          <w:lang w:val="en-US"/>
        </w:rPr>
        <w:t xml:space="preserve">group and individual </w:t>
      </w:r>
      <w:r>
        <w:rPr>
          <w:lang w:val="en-US"/>
        </w:rPr>
        <w:t xml:space="preserve">reflective tasks and </w:t>
      </w:r>
      <w:r w:rsidRPr="00DA0D9A">
        <w:rPr>
          <w:lang w:val="en-US"/>
        </w:rPr>
        <w:t>presentations.</w:t>
      </w:r>
      <w:r>
        <w:rPr>
          <w:lang w:val="en-US"/>
        </w:rPr>
        <w:t xml:space="preserve"> </w:t>
      </w:r>
      <w:r w:rsidR="00146395">
        <w:rPr>
          <w:lang w:val="en-US"/>
        </w:rPr>
        <w:t>All</w:t>
      </w:r>
      <w:r>
        <w:rPr>
          <w:lang w:val="en-US"/>
        </w:rPr>
        <w:t xml:space="preserve"> students compile a portfolio of the work they carry out during </w:t>
      </w:r>
      <w:r w:rsidR="00174BE4">
        <w:rPr>
          <w:lang w:val="en-US"/>
        </w:rPr>
        <w:t>(</w:t>
      </w:r>
      <w:r w:rsidR="00146395">
        <w:rPr>
          <w:lang w:val="en-US"/>
        </w:rPr>
        <w:t>or after</w:t>
      </w:r>
      <w:r w:rsidR="00174BE4">
        <w:rPr>
          <w:lang w:val="en-US"/>
        </w:rPr>
        <w:t>)</w:t>
      </w:r>
      <w:r w:rsidR="00146395">
        <w:rPr>
          <w:lang w:val="en-US"/>
        </w:rPr>
        <w:t xml:space="preserve"> </w:t>
      </w:r>
      <w:r>
        <w:rPr>
          <w:lang w:val="en-US"/>
        </w:rPr>
        <w:t>the course</w:t>
      </w:r>
      <w:r w:rsidR="00146395">
        <w:rPr>
          <w:lang w:val="en-US"/>
        </w:rPr>
        <w:t xml:space="preserve"> and post it on Blackboard at least a week before taking the exam</w:t>
      </w:r>
      <w:r>
        <w:rPr>
          <w:lang w:val="en-US"/>
        </w:rPr>
        <w:t>.</w:t>
      </w:r>
    </w:p>
    <w:p w14:paraId="26394443" w14:textId="77777777" w:rsidR="00746434" w:rsidRPr="00906645" w:rsidRDefault="00746434" w:rsidP="00746434">
      <w:pPr>
        <w:spacing w:before="240" w:after="120" w:line="220" w:lineRule="exact"/>
        <w:rPr>
          <w:b/>
          <w:i/>
          <w:sz w:val="18"/>
          <w:lang w:val="en-US"/>
        </w:rPr>
      </w:pPr>
      <w:r w:rsidRPr="00906645">
        <w:rPr>
          <w:b/>
          <w:i/>
          <w:sz w:val="18"/>
          <w:lang w:val="en-US"/>
        </w:rPr>
        <w:t>ASSESSMENT METHOD AND CRITERIA</w:t>
      </w:r>
    </w:p>
    <w:p w14:paraId="62013A1C" w14:textId="77777777" w:rsidR="00174BE4" w:rsidRDefault="00174BE4" w:rsidP="00174BE4">
      <w:pPr>
        <w:ind w:firstLine="284"/>
        <w:rPr>
          <w:rFonts w:ascii="Times" w:hAnsi="Times"/>
          <w:noProof/>
          <w:sz w:val="18"/>
          <w:szCs w:val="20"/>
          <w:lang w:val="en-US"/>
        </w:rPr>
      </w:pPr>
      <w:r>
        <w:rPr>
          <w:rFonts w:ascii="Times" w:hAnsi="Times"/>
          <w:noProof/>
          <w:sz w:val="18"/>
          <w:szCs w:val="20"/>
          <w:lang w:val="en-GB"/>
        </w:rPr>
        <w:t xml:space="preserve">Assessment in the course is carried out via a number of tasks posted on Blackboard, which are either carried out during the course, or at least a week before the exam for those who do not attend. Example tasks are: </w:t>
      </w:r>
      <w:r>
        <w:rPr>
          <w:rFonts w:ascii="Times" w:hAnsi="Times"/>
          <w:noProof/>
          <w:sz w:val="18"/>
          <w:szCs w:val="20"/>
          <w:lang w:val="en-US"/>
        </w:rPr>
        <w:t xml:space="preserve">analysis of linguistic, rhetorical and non-verbal features of a speech, </w:t>
      </w:r>
      <w:r>
        <w:rPr>
          <w:rFonts w:ascii="Times" w:hAnsi="Times"/>
          <w:noProof/>
          <w:sz w:val="18"/>
          <w:szCs w:val="20"/>
          <w:lang w:val="en-GB"/>
        </w:rPr>
        <w:t xml:space="preserve">comments on features of </w:t>
      </w:r>
      <w:r>
        <w:rPr>
          <w:rFonts w:ascii="Times" w:hAnsi="Times"/>
          <w:noProof/>
          <w:sz w:val="18"/>
          <w:szCs w:val="20"/>
          <w:lang w:val="en-US"/>
        </w:rPr>
        <w:t>non-verbal communication using film clips; readings</w:t>
      </w:r>
      <w:r w:rsidRPr="004B3B26">
        <w:rPr>
          <w:rFonts w:ascii="Times" w:hAnsi="Times"/>
          <w:noProof/>
          <w:sz w:val="18"/>
          <w:szCs w:val="20"/>
          <w:lang w:val="en-US"/>
        </w:rPr>
        <w:t xml:space="preserve"> </w:t>
      </w:r>
      <w:r>
        <w:rPr>
          <w:rFonts w:ascii="Times" w:hAnsi="Times"/>
          <w:noProof/>
          <w:sz w:val="18"/>
          <w:szCs w:val="20"/>
          <w:lang w:val="en-US"/>
        </w:rPr>
        <w:t xml:space="preserve">aloud (e.g. poetry); </w:t>
      </w:r>
      <w:r w:rsidRPr="004B3B26">
        <w:rPr>
          <w:rFonts w:ascii="Times" w:hAnsi="Times"/>
          <w:noProof/>
          <w:sz w:val="18"/>
          <w:szCs w:val="20"/>
          <w:lang w:val="en-US"/>
        </w:rPr>
        <w:t xml:space="preserve">oral </w:t>
      </w:r>
      <w:r>
        <w:rPr>
          <w:rFonts w:ascii="Times" w:hAnsi="Times"/>
          <w:noProof/>
          <w:sz w:val="18"/>
          <w:szCs w:val="20"/>
          <w:lang w:val="en-US"/>
        </w:rPr>
        <w:t xml:space="preserve">team </w:t>
      </w:r>
      <w:r w:rsidRPr="004B3B26">
        <w:rPr>
          <w:rFonts w:ascii="Times" w:hAnsi="Times"/>
          <w:noProof/>
          <w:sz w:val="18"/>
          <w:szCs w:val="20"/>
          <w:lang w:val="en-US"/>
        </w:rPr>
        <w:t>presentations</w:t>
      </w:r>
      <w:r>
        <w:rPr>
          <w:rFonts w:ascii="Times" w:hAnsi="Times"/>
          <w:noProof/>
          <w:sz w:val="18"/>
          <w:szCs w:val="20"/>
          <w:lang w:val="en-US"/>
        </w:rPr>
        <w:t xml:space="preserve">, which can also take place around the city; posters, posts or advertisements; interviews. There is one obligatory task, analysing a speech, which can either be delivered orally at the exam or prepared in a 400-word written analysis and sent to the professor at least one week before the final exam. </w:t>
      </w:r>
    </w:p>
    <w:p w14:paraId="641F3B9B" w14:textId="7B7F10A6" w:rsidR="00174BE4" w:rsidRDefault="00174BE4" w:rsidP="00174BE4">
      <w:pPr>
        <w:ind w:firstLine="284"/>
        <w:rPr>
          <w:rFonts w:ascii="Times" w:hAnsi="Times"/>
          <w:noProof/>
          <w:sz w:val="18"/>
          <w:szCs w:val="20"/>
          <w:lang w:val="en-GB"/>
        </w:rPr>
      </w:pPr>
      <w:r>
        <w:rPr>
          <w:rFonts w:ascii="Times" w:hAnsi="Times"/>
          <w:noProof/>
          <w:sz w:val="18"/>
          <w:szCs w:val="20"/>
          <w:lang w:val="en-US"/>
        </w:rPr>
        <w:lastRenderedPageBreak/>
        <w:t xml:space="preserve">Besides the obligatory analysis of a speech, </w:t>
      </w:r>
      <w:r>
        <w:rPr>
          <w:rFonts w:ascii="Times" w:hAnsi="Times"/>
          <w:noProof/>
          <w:sz w:val="18"/>
          <w:szCs w:val="20"/>
          <w:lang w:val="en-GB"/>
        </w:rPr>
        <w:t xml:space="preserve">three other course tasks are chosen by the student and re-posted in a single portfolio on Blackboard before the exam, accompanied by a checklist. The four tasks for the exam are marked out of 30, and </w:t>
      </w:r>
      <w:r w:rsidR="00825506">
        <w:rPr>
          <w:rFonts w:ascii="Times" w:hAnsi="Times"/>
          <w:noProof/>
          <w:sz w:val="18"/>
          <w:szCs w:val="20"/>
          <w:lang w:val="en-GB"/>
        </w:rPr>
        <w:t xml:space="preserve">the final mark reflects the </w:t>
      </w:r>
      <w:r>
        <w:rPr>
          <w:rFonts w:ascii="Times" w:hAnsi="Times"/>
          <w:noProof/>
          <w:sz w:val="18"/>
          <w:szCs w:val="20"/>
          <w:lang w:val="en-GB"/>
        </w:rPr>
        <w:t>average of the</w:t>
      </w:r>
      <w:r w:rsidR="00612550">
        <w:rPr>
          <w:rFonts w:ascii="Times" w:hAnsi="Times"/>
          <w:noProof/>
          <w:sz w:val="18"/>
          <w:szCs w:val="20"/>
          <w:lang w:val="en-GB"/>
        </w:rPr>
        <w:t>se</w:t>
      </w:r>
      <w:r>
        <w:rPr>
          <w:rFonts w:ascii="Times" w:hAnsi="Times"/>
          <w:noProof/>
          <w:sz w:val="18"/>
          <w:szCs w:val="20"/>
          <w:lang w:val="en-GB"/>
        </w:rPr>
        <w:t xml:space="preserve"> tasks. This average is worth approximately 3/6 of the final mark, while the written and oral language tests (prove intermedie) are worth a maximum of 1/6 and 2/6 of the final mark. </w:t>
      </w:r>
    </w:p>
    <w:p w14:paraId="1072D65D" w14:textId="77777777" w:rsidR="00746434" w:rsidRPr="00514034" w:rsidRDefault="00746434" w:rsidP="00746434">
      <w:pPr>
        <w:spacing w:before="240" w:after="120"/>
        <w:rPr>
          <w:b/>
          <w:i/>
          <w:sz w:val="18"/>
          <w:lang w:val="en-US"/>
        </w:rPr>
      </w:pPr>
      <w:r w:rsidRPr="00514034">
        <w:rPr>
          <w:b/>
          <w:i/>
          <w:sz w:val="18"/>
          <w:lang w:val="en-US"/>
        </w:rPr>
        <w:t>NOTES AND PREREQUISITES</w:t>
      </w:r>
    </w:p>
    <w:p w14:paraId="6E0C41C9" w14:textId="77777777" w:rsidR="00174BE4" w:rsidRPr="00174BE4" w:rsidRDefault="00174BE4" w:rsidP="00174BE4">
      <w:pPr>
        <w:jc w:val="left"/>
        <w:rPr>
          <w:rFonts w:ascii="Times" w:hAnsi="Times"/>
          <w:noProof/>
          <w:sz w:val="18"/>
          <w:szCs w:val="20"/>
          <w:lang w:val="en-US"/>
        </w:rPr>
      </w:pPr>
      <w:r w:rsidRPr="00174BE4">
        <w:rPr>
          <w:rFonts w:ascii="Times" w:hAnsi="Times"/>
          <w:noProof/>
          <w:sz w:val="18"/>
          <w:szCs w:val="20"/>
          <w:lang w:val="en-US"/>
        </w:rPr>
        <w:t xml:space="preserve">The course is taught in English and students must enrol in the course on Blackboard where materials are uploaded. Students must pass the written and oral language exams before they may take the Communicative Strategies exam, unless they are Erasmus or other international exchange students. Without the associated written and oral language exams (le prove intermedie - scritto e orale), the course counts for 5 CFU. </w:t>
      </w:r>
    </w:p>
    <w:p w14:paraId="4465F5C7" w14:textId="77777777" w:rsidR="00E95B17" w:rsidRPr="0027316A" w:rsidRDefault="00E95B17" w:rsidP="00E95B17">
      <w:pPr>
        <w:pStyle w:val="Testo2"/>
        <w:spacing w:before="120"/>
        <w:rPr>
          <w:i/>
          <w:lang w:val="en-GB"/>
        </w:rPr>
      </w:pPr>
      <w:r w:rsidRPr="0027316A">
        <w:rPr>
          <w:i/>
          <w:lang w:val="en-GB"/>
        </w:rPr>
        <w:t>Place and time of consultation hours</w:t>
      </w:r>
    </w:p>
    <w:p w14:paraId="1692B8C0" w14:textId="57A3AF3E" w:rsidR="002D5E17" w:rsidRDefault="00E95B17" w:rsidP="00E95B17">
      <w:pPr>
        <w:pStyle w:val="Testo2"/>
        <w:rPr>
          <w:lang w:val="en-GB"/>
        </w:rPr>
      </w:pPr>
      <w:r w:rsidRPr="0027316A">
        <w:rPr>
          <w:lang w:val="en-GB"/>
        </w:rPr>
        <w:t xml:space="preserve">Office hours take place on a weekly basis during </w:t>
      </w:r>
      <w:r w:rsidR="00174BE4">
        <w:rPr>
          <w:lang w:val="en-GB"/>
        </w:rPr>
        <w:t xml:space="preserve">the </w:t>
      </w:r>
      <w:r w:rsidRPr="0027316A">
        <w:rPr>
          <w:lang w:val="en-GB"/>
        </w:rPr>
        <w:t>semester</w:t>
      </w:r>
      <w:r w:rsidR="00174BE4">
        <w:rPr>
          <w:lang w:val="en-GB"/>
        </w:rPr>
        <w:t>s</w:t>
      </w:r>
      <w:r w:rsidRPr="0027316A">
        <w:rPr>
          <w:lang w:val="en-GB"/>
        </w:rPr>
        <w:t xml:space="preserve"> in Via Necchi 9 (Milan)</w:t>
      </w:r>
      <w:r w:rsidR="00174BE4">
        <w:rPr>
          <w:lang w:val="en-GB"/>
        </w:rPr>
        <w:t xml:space="preserve"> or online. Appointments outside the semester need to be arranged by email.</w:t>
      </w:r>
    </w:p>
    <w:p w14:paraId="17153F45" w14:textId="5A64D660" w:rsidR="00B05B4D" w:rsidRDefault="00B05B4D">
      <w:pPr>
        <w:tabs>
          <w:tab w:val="clear" w:pos="284"/>
        </w:tabs>
        <w:spacing w:line="240" w:lineRule="auto"/>
        <w:jc w:val="left"/>
        <w:rPr>
          <w:rFonts w:ascii="Times" w:hAnsi="Times"/>
          <w:noProof/>
          <w:sz w:val="18"/>
          <w:szCs w:val="20"/>
          <w:lang w:val="en-GB"/>
        </w:rPr>
      </w:pPr>
    </w:p>
    <w:sectPr w:rsidR="00B05B4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C46A" w14:textId="77777777" w:rsidR="00B04100" w:rsidRDefault="00B04100" w:rsidP="009E55EE">
      <w:pPr>
        <w:spacing w:line="240" w:lineRule="auto"/>
      </w:pPr>
      <w:r>
        <w:separator/>
      </w:r>
    </w:p>
  </w:endnote>
  <w:endnote w:type="continuationSeparator" w:id="0">
    <w:p w14:paraId="68A11CDC" w14:textId="77777777" w:rsidR="00B04100" w:rsidRDefault="00B04100" w:rsidP="009E5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A848" w14:textId="77777777" w:rsidR="00B04100" w:rsidRDefault="00B04100" w:rsidP="009E55EE">
      <w:pPr>
        <w:spacing w:line="240" w:lineRule="auto"/>
      </w:pPr>
      <w:r>
        <w:separator/>
      </w:r>
    </w:p>
  </w:footnote>
  <w:footnote w:type="continuationSeparator" w:id="0">
    <w:p w14:paraId="7439B13F" w14:textId="77777777" w:rsidR="00B04100" w:rsidRDefault="00B04100" w:rsidP="009E55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394"/>
    <w:multiLevelType w:val="hybridMultilevel"/>
    <w:tmpl w:val="77BAA8BA"/>
    <w:lvl w:ilvl="0" w:tplc="799E0D9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279B6"/>
    <w:multiLevelType w:val="hybridMultilevel"/>
    <w:tmpl w:val="1592D8EC"/>
    <w:lvl w:ilvl="0" w:tplc="72F4936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5834088">
    <w:abstractNumId w:val="0"/>
  </w:num>
  <w:num w:numId="2" w16cid:durableId="1391034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1F"/>
    <w:rsid w:val="000C18E1"/>
    <w:rsid w:val="00106266"/>
    <w:rsid w:val="00146395"/>
    <w:rsid w:val="00174BE4"/>
    <w:rsid w:val="001835A2"/>
    <w:rsid w:val="00187B99"/>
    <w:rsid w:val="00193077"/>
    <w:rsid w:val="0020064F"/>
    <w:rsid w:val="002014DD"/>
    <w:rsid w:val="002D5E17"/>
    <w:rsid w:val="003536DE"/>
    <w:rsid w:val="003935F1"/>
    <w:rsid w:val="003C034A"/>
    <w:rsid w:val="004D1217"/>
    <w:rsid w:val="004D6008"/>
    <w:rsid w:val="00532F1F"/>
    <w:rsid w:val="0057489F"/>
    <w:rsid w:val="005C3CC6"/>
    <w:rsid w:val="00612550"/>
    <w:rsid w:val="00640794"/>
    <w:rsid w:val="006F1772"/>
    <w:rsid w:val="00746434"/>
    <w:rsid w:val="00825506"/>
    <w:rsid w:val="008565FF"/>
    <w:rsid w:val="008942E7"/>
    <w:rsid w:val="008961BB"/>
    <w:rsid w:val="008A1204"/>
    <w:rsid w:val="00900CCA"/>
    <w:rsid w:val="00903175"/>
    <w:rsid w:val="009066C9"/>
    <w:rsid w:val="00924B77"/>
    <w:rsid w:val="009252E5"/>
    <w:rsid w:val="0093777F"/>
    <w:rsid w:val="00940DA2"/>
    <w:rsid w:val="009E055C"/>
    <w:rsid w:val="009E55EE"/>
    <w:rsid w:val="00A10918"/>
    <w:rsid w:val="00A74F6F"/>
    <w:rsid w:val="00AD7557"/>
    <w:rsid w:val="00B04100"/>
    <w:rsid w:val="00B05B4D"/>
    <w:rsid w:val="00B50C5D"/>
    <w:rsid w:val="00B51253"/>
    <w:rsid w:val="00B525CC"/>
    <w:rsid w:val="00B63D5E"/>
    <w:rsid w:val="00C074AD"/>
    <w:rsid w:val="00D404F2"/>
    <w:rsid w:val="00D43B37"/>
    <w:rsid w:val="00E607E6"/>
    <w:rsid w:val="00E67FE7"/>
    <w:rsid w:val="00E95B17"/>
    <w:rsid w:val="00F15645"/>
    <w:rsid w:val="00FA4967"/>
    <w:rsid w:val="00FE5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2806C"/>
  <w15:docId w15:val="{C86ED041-46FD-D94A-A8FD-F35D1B95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64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46434"/>
    <w:pPr>
      <w:tabs>
        <w:tab w:val="clear" w:pos="284"/>
      </w:tabs>
      <w:spacing w:line="276" w:lineRule="auto"/>
      <w:ind w:left="720"/>
      <w:contextualSpacing/>
    </w:pPr>
    <w:rPr>
      <w:rFonts w:eastAsia="Calibri"/>
      <w:szCs w:val="22"/>
      <w:lang w:eastAsia="en-US"/>
    </w:rPr>
  </w:style>
  <w:style w:type="character" w:customStyle="1" w:styleId="Testo2Carattere">
    <w:name w:val="Testo 2 Carattere"/>
    <w:link w:val="Testo2"/>
    <w:locked/>
    <w:rsid w:val="00E95B17"/>
    <w:rPr>
      <w:rFonts w:ascii="Times" w:hAnsi="Times"/>
      <w:noProof/>
      <w:sz w:val="18"/>
    </w:rPr>
  </w:style>
  <w:style w:type="character" w:customStyle="1" w:styleId="Testo1Carattere">
    <w:name w:val="Testo 1 Carattere"/>
    <w:link w:val="Testo1"/>
    <w:rsid w:val="00E67FE7"/>
    <w:rPr>
      <w:rFonts w:ascii="Times" w:hAnsi="Times"/>
      <w:noProof/>
      <w:sz w:val="18"/>
    </w:rPr>
  </w:style>
  <w:style w:type="character" w:styleId="Collegamentoipertestuale">
    <w:name w:val="Hyperlink"/>
    <w:basedOn w:val="Carpredefinitoparagrafo"/>
    <w:uiPriority w:val="99"/>
    <w:unhideWhenUsed/>
    <w:rsid w:val="00E67FE7"/>
    <w:rPr>
      <w:color w:val="0563C1" w:themeColor="hyperlink"/>
      <w:u w:val="single"/>
    </w:rPr>
  </w:style>
  <w:style w:type="paragraph" w:styleId="Titolosommario">
    <w:name w:val="TOC Heading"/>
    <w:basedOn w:val="Titolo1"/>
    <w:next w:val="Normale"/>
    <w:uiPriority w:val="39"/>
    <w:unhideWhenUsed/>
    <w:qFormat/>
    <w:rsid w:val="00E67FE7"/>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67FE7"/>
    <w:pPr>
      <w:tabs>
        <w:tab w:val="clear" w:pos="284"/>
      </w:tabs>
      <w:spacing w:after="100"/>
    </w:pPr>
  </w:style>
  <w:style w:type="paragraph" w:styleId="Sommario2">
    <w:name w:val="toc 2"/>
    <w:basedOn w:val="Normale"/>
    <w:next w:val="Normale"/>
    <w:autoRedefine/>
    <w:uiPriority w:val="39"/>
    <w:rsid w:val="00E67FE7"/>
    <w:pPr>
      <w:tabs>
        <w:tab w:val="clear" w:pos="284"/>
      </w:tabs>
      <w:spacing w:after="100"/>
      <w:ind w:left="200"/>
    </w:pPr>
  </w:style>
  <w:style w:type="paragraph" w:styleId="Testofumetto">
    <w:name w:val="Balloon Text"/>
    <w:basedOn w:val="Normale"/>
    <w:link w:val="TestofumettoCarattere"/>
    <w:rsid w:val="009E55E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E55EE"/>
    <w:rPr>
      <w:rFonts w:ascii="Tahoma" w:hAnsi="Tahoma" w:cs="Tahoma"/>
      <w:sz w:val="16"/>
      <w:szCs w:val="16"/>
    </w:rPr>
  </w:style>
  <w:style w:type="paragraph" w:styleId="Testonotaapidipagina">
    <w:name w:val="footnote text"/>
    <w:basedOn w:val="Normale"/>
    <w:link w:val="TestonotaapidipaginaCarattere"/>
    <w:rsid w:val="009E55EE"/>
    <w:pPr>
      <w:spacing w:line="240" w:lineRule="auto"/>
    </w:pPr>
    <w:rPr>
      <w:szCs w:val="20"/>
    </w:rPr>
  </w:style>
  <w:style w:type="character" w:customStyle="1" w:styleId="TestonotaapidipaginaCarattere">
    <w:name w:val="Testo nota a piè di pagina Carattere"/>
    <w:basedOn w:val="Carpredefinitoparagrafo"/>
    <w:link w:val="Testonotaapidipagina"/>
    <w:rsid w:val="009E55EE"/>
  </w:style>
  <w:style w:type="character" w:styleId="Rimandonotaapidipagina">
    <w:name w:val="footnote reference"/>
    <w:basedOn w:val="Carpredefinitoparagrafo"/>
    <w:rsid w:val="009E5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58DF-C1FD-4119-AD85-E73AE5EA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820</Words>
  <Characters>4557</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2023-05-08T06:29:00Z</dcterms:created>
  <dcterms:modified xsi:type="dcterms:W3CDTF">2023-05-08T06:29:00Z</dcterms:modified>
</cp:coreProperties>
</file>