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09DC" w14:textId="77777777" w:rsidR="00B1632E" w:rsidRPr="00BA4CB0" w:rsidRDefault="00B1632E" w:rsidP="00B1632E">
      <w:pPr>
        <w:pStyle w:val="Titolo1"/>
        <w:rPr>
          <w:lang w:val="en-US"/>
        </w:rPr>
      </w:pPr>
      <w:bookmarkStart w:id="0" w:name="_Toc47529300"/>
      <w:bookmarkStart w:id="1" w:name="_Toc113011899"/>
      <w:bookmarkStart w:id="2" w:name="_Toc45533957"/>
      <w:r w:rsidRPr="00BA4CB0">
        <w:rPr>
          <w:lang w:val="en-US"/>
        </w:rPr>
        <w:t>French communicative strategies</w:t>
      </w:r>
      <w:bookmarkEnd w:id="0"/>
      <w:bookmarkEnd w:id="1"/>
    </w:p>
    <w:p w14:paraId="3562734A" w14:textId="77777777" w:rsidR="00234569" w:rsidRDefault="00ED4412" w:rsidP="00234569">
      <w:pPr>
        <w:pStyle w:val="Titolo2"/>
      </w:pPr>
      <w:r>
        <w:t xml:space="preserve">Prof. </w:t>
      </w:r>
      <w:r w:rsidR="00234569">
        <w:t>Maria Teresa Zanola</w:t>
      </w:r>
      <w:bookmarkEnd w:id="2"/>
    </w:p>
    <w:p w14:paraId="1345852B" w14:textId="734F0F20" w:rsidR="004826E3" w:rsidRDefault="00B1632E" w:rsidP="004826E3">
      <w:pPr>
        <w:spacing w:before="240" w:after="120" w:line="240" w:lineRule="exact"/>
        <w:rPr>
          <w:b/>
          <w:sz w:val="18"/>
        </w:rPr>
      </w:pPr>
      <w:r>
        <w:rPr>
          <w:b/>
          <w:i/>
          <w:sz w:val="18"/>
        </w:rPr>
        <w:t>COURSE AIMS AND INTENDED LEARNING OUTCOMES</w:t>
      </w:r>
    </w:p>
    <w:p w14:paraId="65DF162F" w14:textId="1409389C" w:rsidR="000A5E19" w:rsidRDefault="000A5E19" w:rsidP="00ED4412">
      <w:pPr>
        <w:rPr>
          <w:lang w:val="fr-FR"/>
        </w:rPr>
      </w:pPr>
      <w:r w:rsidRPr="0095709A">
        <w:rPr>
          <w:u w:val="single"/>
          <w:lang w:val="fr-FR"/>
        </w:rPr>
        <w:t xml:space="preserve">Objectifs du </w:t>
      </w:r>
      <w:proofErr w:type="gramStart"/>
      <w:r w:rsidRPr="0095709A">
        <w:rPr>
          <w:u w:val="single"/>
          <w:lang w:val="fr-FR"/>
        </w:rPr>
        <w:t>Cours</w:t>
      </w:r>
      <w:r>
        <w:rPr>
          <w:lang w:val="fr-FR"/>
        </w:rPr>
        <w:t>:</w:t>
      </w:r>
      <w:proofErr w:type="gramEnd"/>
      <w:r>
        <w:rPr>
          <w:lang w:val="fr-FR"/>
        </w:rPr>
        <w:t xml:space="preserve">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w:t>
      </w:r>
      <w:proofErr w:type="spellStart"/>
      <w:r w:rsidR="00A25C49">
        <w:rPr>
          <w:lang w:val="fr-FR"/>
        </w:rPr>
        <w:t>étudiant</w:t>
      </w:r>
      <w:r w:rsidR="00BE3309">
        <w:rPr>
          <w:lang w:val="fr-FR"/>
        </w:rPr>
        <w:t>.</w:t>
      </w:r>
      <w:r w:rsidR="00A25C49">
        <w:rPr>
          <w:lang w:val="fr-FR"/>
        </w:rPr>
        <w:t>e</w:t>
      </w:r>
      <w:proofErr w:type="spellEnd"/>
      <w:r w:rsidR="00A25C49">
        <w:rPr>
          <w:lang w:val="fr-FR"/>
        </w:rPr>
        <w:t xml:space="preserv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738E57B6" w:rsidR="008A611D" w:rsidRDefault="008A611D" w:rsidP="008A611D">
      <w:pPr>
        <w:rPr>
          <w:lang w:val="fr-FR"/>
        </w:rPr>
      </w:pPr>
      <w:r w:rsidRPr="005B0059">
        <w:rPr>
          <w:szCs w:val="20"/>
          <w:u w:val="single"/>
          <w:lang w:val="fr-FR"/>
        </w:rPr>
        <w:t xml:space="preserve">Résultats d’apprentissage </w:t>
      </w:r>
      <w:proofErr w:type="gramStart"/>
      <w:r w:rsidRPr="005B0059">
        <w:rPr>
          <w:szCs w:val="20"/>
          <w:u w:val="single"/>
          <w:lang w:val="fr-FR"/>
        </w:rPr>
        <w:t>attendus</w:t>
      </w:r>
      <w:r w:rsidRPr="005B0059">
        <w:rPr>
          <w:szCs w:val="20"/>
          <w:lang w:val="fr-FR"/>
        </w:rPr>
        <w:t>:</w:t>
      </w:r>
      <w:proofErr w:type="gramEnd"/>
      <w:r w:rsidRPr="005B0059">
        <w:rPr>
          <w:szCs w:val="20"/>
          <w:lang w:val="fr-FR"/>
        </w:rPr>
        <w:t xml:space="preserve"> </w:t>
      </w:r>
      <w:r w:rsidR="00A25C49">
        <w:rPr>
          <w:lang w:val="fr-FR"/>
        </w:rPr>
        <w:t>A la fin du Cours, l’</w:t>
      </w:r>
      <w:proofErr w:type="spellStart"/>
      <w:r w:rsidR="00A25C49">
        <w:rPr>
          <w:lang w:val="fr-FR"/>
        </w:rPr>
        <w:t>étudiant</w:t>
      </w:r>
      <w:r w:rsidR="00BE3309">
        <w:rPr>
          <w:lang w:val="fr-FR"/>
        </w:rPr>
        <w:t>.</w:t>
      </w:r>
      <w:r w:rsidR="00A25C49">
        <w:rPr>
          <w:lang w:val="fr-FR"/>
        </w:rPr>
        <w:t>e</w:t>
      </w:r>
      <w:proofErr w:type="spellEnd"/>
      <w:r w:rsidR="00A25C49">
        <w:rPr>
          <w:lang w:val="fr-FR"/>
        </w:rPr>
        <w:t xml:space="preserve"> sera en mesure d’organiser un texte/discours argumentatif dans des situations de communication professionnelle, de comprendre la construction d’un texte/discours argumenté</w:t>
      </w:r>
      <w:r w:rsidR="002E16F7">
        <w:rPr>
          <w:lang w:val="fr-FR"/>
        </w:rPr>
        <w:t>;</w:t>
      </w:r>
      <w:r w:rsidR="00A25C49">
        <w:rPr>
          <w:lang w:val="fr-FR"/>
        </w:rPr>
        <w:t xml:space="preserve">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w:t>
      </w:r>
      <w:proofErr w:type="spellStart"/>
      <w:r w:rsidR="00590BA1" w:rsidRPr="005B0059">
        <w:rPr>
          <w:rFonts w:eastAsia="Arial Unicode MS"/>
          <w:szCs w:val="20"/>
          <w:u w:color="000000"/>
          <w:lang w:val="fr-FR"/>
        </w:rPr>
        <w:t>étudiant</w:t>
      </w:r>
      <w:r w:rsidR="00BE3309">
        <w:rPr>
          <w:rFonts w:eastAsia="Arial Unicode MS"/>
          <w:szCs w:val="20"/>
          <w:u w:color="000000"/>
          <w:lang w:val="fr-FR"/>
        </w:rPr>
        <w:t>.</w:t>
      </w:r>
      <w:r w:rsidR="00590BA1" w:rsidRPr="005B0059">
        <w:rPr>
          <w:rFonts w:eastAsia="Arial Unicode MS"/>
          <w:szCs w:val="20"/>
          <w:u w:color="000000"/>
          <w:lang w:val="fr-FR"/>
        </w:rPr>
        <w:t>e</w:t>
      </w:r>
      <w:proofErr w:type="spellEnd"/>
      <w:r w:rsidR="00590BA1" w:rsidRPr="005B0059">
        <w:rPr>
          <w:rFonts w:eastAsia="Arial Unicode MS"/>
          <w:szCs w:val="20"/>
          <w:u w:color="000000"/>
          <w:lang w:val="fr-FR"/>
        </w:rPr>
        <w:t xml:space="preserv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façon claire et détaillée sur une grande gamme de sujets relatifs à ses centres d’intérêt. </w:t>
      </w:r>
    </w:p>
    <w:p w14:paraId="53EA7C27" w14:textId="2E0D4DAD" w:rsidR="008A611D" w:rsidRDefault="004826E3" w:rsidP="008A611D">
      <w:pPr>
        <w:rPr>
          <w:lang w:val="fr-FR"/>
        </w:rPr>
      </w:pPr>
      <w:r>
        <w:rPr>
          <w:szCs w:val="20"/>
          <w:lang w:val="fr-FR"/>
        </w:rPr>
        <w:t xml:space="preserve">Plus précisément, </w:t>
      </w:r>
      <w:proofErr w:type="gramStart"/>
      <w:r w:rsidR="00590BA1" w:rsidRPr="008A611D">
        <w:rPr>
          <w:szCs w:val="20"/>
          <w:lang w:val="fr-FR"/>
        </w:rPr>
        <w:t>l’</w:t>
      </w:r>
      <w:proofErr w:type="spellStart"/>
      <w:r w:rsidR="00590BA1" w:rsidRPr="008A611D">
        <w:rPr>
          <w:szCs w:val="20"/>
          <w:lang w:val="fr-FR"/>
        </w:rPr>
        <w:t>étudiant</w:t>
      </w:r>
      <w:r w:rsidR="00BE3309">
        <w:rPr>
          <w:szCs w:val="20"/>
          <w:lang w:val="fr-FR"/>
        </w:rPr>
        <w:t>.</w:t>
      </w:r>
      <w:r w:rsidR="00590BA1" w:rsidRPr="008A611D">
        <w:rPr>
          <w:szCs w:val="20"/>
          <w:lang w:val="fr-FR"/>
        </w:rPr>
        <w:t>e</w:t>
      </w:r>
      <w:proofErr w:type="spellEnd"/>
      <w:proofErr w:type="gramEnd"/>
      <w:r w:rsidR="00590BA1" w:rsidRPr="008A611D">
        <w:rPr>
          <w:szCs w:val="20"/>
          <w:lang w:val="fr-FR"/>
        </w:rPr>
        <w:t xml:space="preserve"> aura formé les capacités suivantes:</w:t>
      </w:r>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t>Capacités d’application des connaissances acquises</w:t>
      </w:r>
    </w:p>
    <w:p w14:paraId="2DDF8521" w14:textId="787E3BD7" w:rsidR="008A611D" w:rsidRDefault="00590BA1" w:rsidP="008A611D">
      <w:pPr>
        <w:rPr>
          <w:rFonts w:eastAsia="Arial Unicode MS"/>
          <w:szCs w:val="20"/>
          <w:u w:color="000000"/>
          <w:lang w:val="fr-FR"/>
        </w:rPr>
      </w:pPr>
      <w:r>
        <w:rPr>
          <w:rFonts w:eastAsia="Arial Unicode MS"/>
          <w:szCs w:val="20"/>
          <w:u w:color="000000"/>
          <w:lang w:val="fr-FR"/>
        </w:rPr>
        <w:t xml:space="preserve">L’apprentissage par investigation permettra à </w:t>
      </w:r>
      <w:proofErr w:type="gramStart"/>
      <w:r>
        <w:rPr>
          <w:rFonts w:eastAsia="Arial Unicode MS"/>
          <w:szCs w:val="20"/>
          <w:u w:color="000000"/>
          <w:lang w:val="fr-FR"/>
        </w:rPr>
        <w:t>l’</w:t>
      </w:r>
      <w:proofErr w:type="spellStart"/>
      <w:r>
        <w:rPr>
          <w:rFonts w:eastAsia="Arial Unicode MS"/>
          <w:szCs w:val="20"/>
          <w:u w:color="000000"/>
          <w:lang w:val="fr-FR"/>
        </w:rPr>
        <w:t>étudiant</w:t>
      </w:r>
      <w:r w:rsidR="00BE3309">
        <w:rPr>
          <w:rFonts w:eastAsia="Arial Unicode MS"/>
          <w:szCs w:val="20"/>
          <w:u w:color="000000"/>
          <w:lang w:val="fr-FR"/>
        </w:rPr>
        <w:t>.</w:t>
      </w:r>
      <w:r>
        <w:rPr>
          <w:rFonts w:eastAsia="Arial Unicode MS"/>
          <w:szCs w:val="20"/>
          <w:u w:color="000000"/>
          <w:lang w:val="fr-FR"/>
        </w:rPr>
        <w:t>e</w:t>
      </w:r>
      <w:proofErr w:type="spellEnd"/>
      <w:proofErr w:type="gramEnd"/>
      <w:r>
        <w:rPr>
          <w:rFonts w:eastAsia="Arial Unicode MS"/>
          <w:szCs w:val="20"/>
          <w:u w:color="000000"/>
          <w:lang w:val="fr-FR"/>
        </w:rPr>
        <w:t xml:space="preserv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projet, par problème et par la conception lui permettront </w:t>
      </w:r>
      <w:proofErr w:type="gramStart"/>
      <w:r w:rsidRPr="004A0894">
        <w:rPr>
          <w:rFonts w:eastAsia="Arial Unicode MS"/>
          <w:szCs w:val="20"/>
          <w:u w:color="000000"/>
          <w:lang w:val="fr-FR"/>
        </w:rPr>
        <w:t>de</w:t>
      </w:r>
      <w:r w:rsidR="002E16F7">
        <w:rPr>
          <w:rFonts w:eastAsia="Arial Unicode MS"/>
          <w:szCs w:val="20"/>
          <w:u w:color="000000"/>
          <w:lang w:val="fr-FR"/>
        </w:rPr>
        <w:t>:</w:t>
      </w:r>
      <w:proofErr w:type="gramEnd"/>
      <w:r>
        <w:rPr>
          <w:rFonts w:eastAsia="Arial Unicode MS"/>
          <w:szCs w:val="20"/>
          <w:u w:color="000000"/>
          <w:lang w:val="fr-FR"/>
        </w:rPr>
        <w:t xml:space="preserve">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e et orale du texte spécialisé</w:t>
      </w:r>
      <w:r w:rsidR="002E16F7">
        <w:rPr>
          <w:rFonts w:eastAsia="Arial Unicode MS"/>
          <w:szCs w:val="20"/>
          <w:u w:color="000000"/>
          <w:lang w:val="fr-FR"/>
        </w:rPr>
        <w:t>;</w:t>
      </w:r>
      <w:r>
        <w:rPr>
          <w:rFonts w:eastAsia="Arial Unicode MS"/>
          <w:szCs w:val="20"/>
          <w:u w:color="000000"/>
          <w:lang w:val="fr-FR"/>
        </w:rPr>
        <w:t xml:space="preserve">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et de situations 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7F82E63D"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à l’analyse de textes argumentatifs variés par typologie</w:t>
      </w:r>
      <w:r w:rsidR="00BE3309">
        <w:rPr>
          <w:szCs w:val="20"/>
          <w:lang w:val="fr-FR"/>
        </w:rPr>
        <w:t xml:space="preserve"> et situation communicative</w:t>
      </w:r>
      <w:r>
        <w:rPr>
          <w:szCs w:val="20"/>
          <w:lang w:val="fr-FR"/>
        </w:rPr>
        <w:t xml:space="preserve">, </w:t>
      </w:r>
      <w:proofErr w:type="gramStart"/>
      <w:r>
        <w:rPr>
          <w:szCs w:val="20"/>
          <w:lang w:val="fr-FR"/>
        </w:rPr>
        <w:t>l’</w:t>
      </w:r>
      <w:proofErr w:type="spellStart"/>
      <w:r>
        <w:rPr>
          <w:szCs w:val="20"/>
          <w:lang w:val="fr-FR"/>
        </w:rPr>
        <w:t>étudiant</w:t>
      </w:r>
      <w:r w:rsidR="00BE3309">
        <w:rPr>
          <w:szCs w:val="20"/>
          <w:lang w:val="fr-FR"/>
        </w:rPr>
        <w:t>.</w:t>
      </w:r>
      <w:r>
        <w:rPr>
          <w:szCs w:val="20"/>
          <w:lang w:val="fr-FR"/>
        </w:rPr>
        <w:t>e</w:t>
      </w:r>
      <w:proofErr w:type="spellEnd"/>
      <w:proofErr w:type="gramEnd"/>
      <w:r>
        <w:rPr>
          <w:szCs w:val="20"/>
          <w:lang w:val="fr-FR"/>
        </w:rPr>
        <w:t xml:space="preserve"> sera en mesure de maîtriser les </w:t>
      </w:r>
      <w:r w:rsidRPr="0099027A">
        <w:rPr>
          <w:szCs w:val="20"/>
          <w:lang w:val="fr-FR"/>
        </w:rPr>
        <w:t xml:space="preserve">techniques rhétoriques de production et de réélaboration </w:t>
      </w:r>
      <w:r>
        <w:rPr>
          <w:szCs w:val="20"/>
          <w:lang w:val="fr-FR"/>
        </w:rPr>
        <w:t xml:space="preserve">de ces catégories textuelles de manière à pouvoir </w:t>
      </w:r>
      <w:r>
        <w:rPr>
          <w:szCs w:val="20"/>
          <w:lang w:val="fr-FR"/>
        </w:rPr>
        <w:lastRenderedPageBreak/>
        <w:t>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 xml:space="preserve">e communication interculturelle </w:t>
      </w:r>
      <w:r w:rsidR="00BE3309">
        <w:rPr>
          <w:rFonts w:eastAsia="Arial Unicode MS"/>
          <w:szCs w:val="20"/>
          <w:u w:color="000000"/>
          <w:lang w:val="fr-FR"/>
        </w:rPr>
        <w:t xml:space="preserve">dans l’espace français et francophone </w:t>
      </w:r>
      <w:r>
        <w:rPr>
          <w:rFonts w:eastAsia="Arial Unicode MS"/>
          <w:szCs w:val="20"/>
          <w:u w:color="000000"/>
          <w:lang w:val="fr-FR"/>
        </w:rPr>
        <w:t>sera ainsi stimulée et approfondie.</w:t>
      </w:r>
    </w:p>
    <w:p w14:paraId="04A86589" w14:textId="2AF5B183"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w:t>
      </w:r>
      <w:r w:rsidR="00BE3309">
        <w:rPr>
          <w:szCs w:val="20"/>
          <w:lang w:val="fr-FR"/>
        </w:rPr>
        <w:t xml:space="preserve">aux </w:t>
      </w:r>
      <w:r w:rsidR="008A611D">
        <w:rPr>
          <w:szCs w:val="20"/>
          <w:lang w:val="fr-FR"/>
        </w:rPr>
        <w:t xml:space="preserve">discussions </w:t>
      </w:r>
      <w:r>
        <w:rPr>
          <w:szCs w:val="20"/>
          <w:lang w:val="fr-FR"/>
        </w:rPr>
        <w:t xml:space="preserve">et rapports oraux. A la fin du parcours de formation, </w:t>
      </w:r>
      <w:proofErr w:type="gramStart"/>
      <w:r>
        <w:rPr>
          <w:szCs w:val="20"/>
          <w:lang w:val="fr-FR"/>
        </w:rPr>
        <w:t>l’</w:t>
      </w:r>
      <w:proofErr w:type="spellStart"/>
      <w:r>
        <w:rPr>
          <w:szCs w:val="20"/>
          <w:lang w:val="fr-FR"/>
        </w:rPr>
        <w:t>étudiant</w:t>
      </w:r>
      <w:r w:rsidR="00BE3309">
        <w:rPr>
          <w:szCs w:val="20"/>
          <w:lang w:val="fr-FR"/>
        </w:rPr>
        <w:t>.</w:t>
      </w:r>
      <w:r>
        <w:rPr>
          <w:szCs w:val="20"/>
          <w:lang w:val="fr-FR"/>
        </w:rPr>
        <w:t>e</w:t>
      </w:r>
      <w:proofErr w:type="spellEnd"/>
      <w:proofErr w:type="gramEnd"/>
      <w:r>
        <w:rPr>
          <w:szCs w:val="20"/>
          <w:lang w:val="fr-FR"/>
        </w:rPr>
        <w:t xml:space="preserv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professionnelles.</w:t>
      </w:r>
    </w:p>
    <w:p w14:paraId="554CE2B8" w14:textId="69BEEA6B" w:rsidR="004826E3" w:rsidRDefault="00B1632E" w:rsidP="004826E3">
      <w:pPr>
        <w:spacing w:before="240" w:after="120" w:line="240" w:lineRule="exact"/>
        <w:rPr>
          <w:b/>
          <w:sz w:val="18"/>
        </w:rPr>
      </w:pPr>
      <w:r>
        <w:rPr>
          <w:b/>
          <w:i/>
          <w:sz w:val="18"/>
        </w:rPr>
        <w:t>COURSE CONTENT</w:t>
      </w:r>
    </w:p>
    <w:p w14:paraId="0874A832" w14:textId="77777777" w:rsidR="00BE3309" w:rsidRPr="008A611D" w:rsidRDefault="00590BA1" w:rsidP="00BE3309">
      <w:pPr>
        <w:rPr>
          <w:lang w:val="fr-FR"/>
        </w:rPr>
      </w:pPr>
      <w:r w:rsidRPr="0099027A">
        <w:rPr>
          <w:rFonts w:eastAsia="Arial Unicode MS"/>
          <w:szCs w:val="20"/>
          <w:u w:color="000000"/>
          <w:lang w:val="fr-FR"/>
        </w:rPr>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BE3309">
        <w:rPr>
          <w:rFonts w:eastAsia="Arial Unicode MS"/>
          <w:szCs w:val="20"/>
          <w:u w:color="000000"/>
          <w:lang w:val="fr-FR"/>
        </w:rPr>
        <w:t>professionnelles</w:t>
      </w:r>
      <w:r w:rsidR="00EC088C">
        <w:rPr>
          <w:rFonts w:eastAsia="Arial Unicode MS"/>
          <w:szCs w:val="20"/>
          <w:u w:color="000000"/>
          <w:lang w:val="fr-FR"/>
        </w:rPr>
        <w:t xml:space="preserve">,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BE3309" w:rsidRPr="00215C29">
        <w:rPr>
          <w:lang w:val="fr-FR"/>
        </w:rPr>
        <w:t>Analyse des ressorts de l</w:t>
      </w:r>
      <w:r w:rsidR="00BE3309">
        <w:rPr>
          <w:lang w:val="fr-FR"/>
        </w:rPr>
        <w:t>’</w:t>
      </w:r>
      <w:r w:rsidR="00BE3309" w:rsidRPr="00215C29">
        <w:rPr>
          <w:lang w:val="fr-FR"/>
        </w:rPr>
        <w:t xml:space="preserve">influence et </w:t>
      </w:r>
      <w:r w:rsidR="00BE3309">
        <w:rPr>
          <w:lang w:val="fr-FR"/>
        </w:rPr>
        <w:t>de la communication (en présence et à distance) dans des situations</w:t>
      </w:r>
      <w:r w:rsidR="00BE3309" w:rsidRPr="00215C29">
        <w:rPr>
          <w:lang w:val="fr-FR"/>
        </w:rPr>
        <w:t xml:space="preserve"> </w:t>
      </w:r>
      <w:r w:rsidR="00BE3309">
        <w:rPr>
          <w:lang w:val="fr-FR"/>
        </w:rPr>
        <w:t xml:space="preserve">professionnelles et </w:t>
      </w:r>
      <w:r w:rsidR="00BE3309" w:rsidRPr="00215C29">
        <w:rPr>
          <w:lang w:val="fr-FR"/>
        </w:rPr>
        <w:t>interculturelle</w:t>
      </w:r>
      <w:r w:rsidR="00BE3309">
        <w:rPr>
          <w:lang w:val="fr-FR"/>
        </w:rPr>
        <w:t>s</w:t>
      </w:r>
      <w:r w:rsidR="00BE3309" w:rsidRPr="00215C29">
        <w:rPr>
          <w:lang w:val="fr-FR"/>
        </w:rPr>
        <w:t xml:space="preserve">. </w:t>
      </w:r>
    </w:p>
    <w:p w14:paraId="38DF903D" w14:textId="2008DD0C" w:rsidR="008A611D" w:rsidRDefault="008A611D" w:rsidP="008A611D">
      <w:pPr>
        <w:rPr>
          <w:lang w:val="fr-FR"/>
        </w:rPr>
      </w:pPr>
      <w:r w:rsidRPr="00215C29">
        <w:rPr>
          <w:lang w:val="fr-FR"/>
        </w:rPr>
        <w:t xml:space="preserve">Analyse des mécanismes de la </w:t>
      </w:r>
      <w:proofErr w:type="gramStart"/>
      <w:r w:rsidRPr="00215C29">
        <w:rPr>
          <w:lang w:val="fr-FR"/>
        </w:rPr>
        <w:t>négociation</w:t>
      </w:r>
      <w:r w:rsidR="002E16F7">
        <w:rPr>
          <w:lang w:val="fr-FR"/>
        </w:rPr>
        <w:t>:</w:t>
      </w:r>
      <w:proofErr w:type="gramEnd"/>
      <w:r w:rsidRPr="00215C29">
        <w:rPr>
          <w:lang w:val="fr-FR"/>
        </w:rPr>
        <w:t xml:space="preserve"> le questionnement pour obtenir les informations décisives; </w:t>
      </w:r>
      <w:r w:rsidR="00EC088C">
        <w:rPr>
          <w:szCs w:val="20"/>
          <w:lang w:val="fr-FR"/>
        </w:rPr>
        <w:t>savoir argumenter dans des contextes professionnels;</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sidR="002E16F7">
        <w:rPr>
          <w:lang w:val="fr-FR"/>
        </w:rPr>
        <w:t>;</w:t>
      </w:r>
      <w:r w:rsidRPr="00215C29">
        <w:rPr>
          <w:lang w:val="fr-FR"/>
        </w:rPr>
        <w:t xml:space="preserve"> la gestion des échanges; le traitement des objections et la préparation des conditions pour bien conclure.</w:t>
      </w:r>
    </w:p>
    <w:p w14:paraId="19EB1BB2" w14:textId="63B9B7A4" w:rsidR="00BE3309" w:rsidRPr="00BE3309" w:rsidRDefault="00BE3309" w:rsidP="008A611D">
      <w:pPr>
        <w:rPr>
          <w:rFonts w:eastAsia="Arial Unicode MS"/>
          <w:szCs w:val="20"/>
          <w:u w:color="000000"/>
          <w:lang w:val="fr-FR"/>
        </w:rPr>
      </w:pPr>
      <w:r w:rsidRPr="00215C29">
        <w:rPr>
          <w:lang w:val="fr-FR"/>
        </w:rPr>
        <w:t xml:space="preserve">Techniques de la communication </w:t>
      </w:r>
      <w:proofErr w:type="gramStart"/>
      <w:r w:rsidRPr="00215C29">
        <w:rPr>
          <w:lang w:val="fr-FR"/>
        </w:rPr>
        <w:t>professionnelle</w:t>
      </w:r>
      <w:r>
        <w:rPr>
          <w:lang w:val="fr-FR"/>
        </w:rPr>
        <w:t>:</w:t>
      </w:r>
      <w:proofErr w:type="gramEnd"/>
      <w:r w:rsidRPr="00215C29">
        <w:rPr>
          <w:lang w:val="fr-FR"/>
        </w:rPr>
        <w:t xml:space="preserve"> la synthèse, la paraphra</w:t>
      </w:r>
      <w:r>
        <w:rPr>
          <w:lang w:val="fr-FR"/>
        </w:rPr>
        <w:t>se et la reformulation du texte</w:t>
      </w:r>
      <w:r w:rsidRPr="00215C29">
        <w:rPr>
          <w:lang w:val="fr-FR"/>
        </w:rPr>
        <w:t xml:space="preserve">; </w:t>
      </w:r>
      <w:r>
        <w:rPr>
          <w:lang w:val="fr-FR"/>
        </w:rPr>
        <w:t xml:space="preserve">la présentation d’un </w:t>
      </w:r>
      <w:proofErr w:type="spellStart"/>
      <w:r>
        <w:rPr>
          <w:lang w:val="fr-FR"/>
        </w:rPr>
        <w:t>ppt</w:t>
      </w:r>
      <w:proofErr w:type="spellEnd"/>
      <w:r>
        <w:rPr>
          <w:lang w:val="fr-FR"/>
        </w:rPr>
        <w:t xml:space="preserve">; </w:t>
      </w:r>
      <w:r w:rsidRPr="00215C29">
        <w:rPr>
          <w:lang w:val="fr-FR"/>
        </w:rPr>
        <w:t>la préparation d</w:t>
      </w:r>
      <w:r>
        <w:rPr>
          <w:lang w:val="fr-FR"/>
        </w:rPr>
        <w:t>’</w:t>
      </w:r>
      <w:r w:rsidRPr="00215C29">
        <w:rPr>
          <w:lang w:val="fr-FR"/>
        </w:rPr>
        <w:t>un discours de persuasion; prendre la parole en publi</w:t>
      </w:r>
      <w:r>
        <w:rPr>
          <w:lang w:val="fr-FR"/>
        </w:rPr>
        <w:t>c</w:t>
      </w:r>
      <w:r>
        <w:rPr>
          <w:szCs w:val="20"/>
          <w:lang w:val="fr-FR"/>
        </w:rPr>
        <w:t>; stratégies rhétoriques</w:t>
      </w:r>
      <w:r w:rsidRPr="0099027A">
        <w:rPr>
          <w:szCs w:val="20"/>
          <w:lang w:val="fr-FR"/>
        </w:rPr>
        <w:t xml:space="preserve"> </w:t>
      </w:r>
      <w:r>
        <w:rPr>
          <w:szCs w:val="20"/>
          <w:lang w:val="fr-FR"/>
        </w:rPr>
        <w:t>pour l’oral.</w:t>
      </w:r>
    </w:p>
    <w:p w14:paraId="3D4C106D" w14:textId="10687BCC" w:rsidR="00BE3309" w:rsidRPr="00215C29" w:rsidRDefault="0033041D" w:rsidP="008A611D">
      <w:pPr>
        <w:rPr>
          <w:lang w:val="fr-FR"/>
        </w:rPr>
      </w:pPr>
      <w:r>
        <w:rPr>
          <w:lang w:val="fr-FR"/>
        </w:rPr>
        <w:t>Des</w:t>
      </w:r>
      <w:r w:rsidR="00EC088C">
        <w:rPr>
          <w:lang w:val="fr-FR"/>
        </w:rPr>
        <w:t xml:space="preserve"> cas </w:t>
      </w:r>
      <w:proofErr w:type="gramStart"/>
      <w:r w:rsidR="00EC088C">
        <w:rPr>
          <w:lang w:val="fr-FR"/>
        </w:rPr>
        <w:t>d’étude:</w:t>
      </w:r>
      <w:proofErr w:type="gramEnd"/>
      <w:r w:rsidR="00EC088C">
        <w:rPr>
          <w:lang w:val="fr-FR"/>
        </w:rPr>
        <w:t xml:space="preserve"> </w:t>
      </w:r>
      <w:r w:rsidR="00CB0C02">
        <w:rPr>
          <w:lang w:val="fr-FR"/>
        </w:rPr>
        <w:t xml:space="preserve">les </w:t>
      </w:r>
      <w:r w:rsidR="00EC088C">
        <w:rPr>
          <w:lang w:val="fr-FR"/>
        </w:rPr>
        <w:t xml:space="preserve">stratégies de communication </w:t>
      </w:r>
      <w:r w:rsidR="00BE3309">
        <w:rPr>
          <w:lang w:val="fr-FR"/>
        </w:rPr>
        <w:t xml:space="preserve">dans </w:t>
      </w:r>
      <w:r w:rsidR="008A611D">
        <w:rPr>
          <w:lang w:val="fr-FR"/>
        </w:rPr>
        <w:t>le</w:t>
      </w:r>
      <w:r>
        <w:rPr>
          <w:lang w:val="fr-FR"/>
        </w:rPr>
        <w:t xml:space="preserve"> secteur de la mode</w:t>
      </w:r>
      <w:r w:rsidR="00BE3309">
        <w:rPr>
          <w:lang w:val="fr-FR"/>
        </w:rPr>
        <w:t xml:space="preserve"> et</w:t>
      </w:r>
      <w:r w:rsidR="00CB0C02">
        <w:rPr>
          <w:lang w:val="fr-FR"/>
        </w:rPr>
        <w:t xml:space="preserve"> </w:t>
      </w:r>
      <w:r w:rsidR="00BE3309">
        <w:rPr>
          <w:lang w:val="fr-FR"/>
        </w:rPr>
        <w:t>de ses</w:t>
      </w:r>
      <w:r>
        <w:rPr>
          <w:lang w:val="fr-FR"/>
        </w:rPr>
        <w:t xml:space="preserve"> </w:t>
      </w:r>
      <w:r w:rsidR="00CB0C02">
        <w:rPr>
          <w:lang w:val="fr-FR"/>
        </w:rPr>
        <w:t>métiers d’art</w:t>
      </w:r>
      <w:r w:rsidR="00BE3309">
        <w:rPr>
          <w:lang w:val="fr-FR"/>
        </w:rPr>
        <w:t>, en perspective diachronique et synchronique</w:t>
      </w:r>
      <w:r w:rsidR="006D360A">
        <w:rPr>
          <w:lang w:val="fr-FR"/>
        </w:rPr>
        <w:t xml:space="preserve"> ; </w:t>
      </w:r>
      <w:r w:rsidR="00EC088C">
        <w:rPr>
          <w:lang w:val="fr-FR"/>
        </w:rPr>
        <w:t xml:space="preserve">de la haute couture </w:t>
      </w:r>
      <w:r w:rsidR="00BE3309">
        <w:rPr>
          <w:lang w:val="fr-FR"/>
        </w:rPr>
        <w:t>au</w:t>
      </w:r>
      <w:r w:rsidR="00EC088C">
        <w:rPr>
          <w:lang w:val="fr-FR"/>
        </w:rPr>
        <w:t xml:space="preserve"> prêt-à-porter, une histoire </w:t>
      </w:r>
      <w:r w:rsidR="00CB0C02">
        <w:rPr>
          <w:lang w:val="fr-FR"/>
        </w:rPr>
        <w:t>de</w:t>
      </w:r>
      <w:r w:rsidR="00EC088C">
        <w:rPr>
          <w:lang w:val="fr-FR"/>
        </w:rPr>
        <w:t xml:space="preserve"> communication</w:t>
      </w:r>
      <w:r w:rsidR="00CB0C02">
        <w:rPr>
          <w:lang w:val="fr-FR"/>
        </w:rPr>
        <w:t xml:space="preserve"> à la française</w:t>
      </w:r>
      <w:r w:rsidR="00BE3309">
        <w:rPr>
          <w:lang w:val="fr-FR"/>
        </w:rPr>
        <w:t xml:space="preserve"> ; analyse de textes argumentatifs : </w:t>
      </w:r>
      <w:r w:rsidR="006D360A">
        <w:rPr>
          <w:lang w:val="fr-FR"/>
        </w:rPr>
        <w:t xml:space="preserve">le plan, la thèse, </w:t>
      </w:r>
      <w:r w:rsidR="00BE3309">
        <w:rPr>
          <w:lang w:val="fr-FR"/>
        </w:rPr>
        <w:t xml:space="preserve">les </w:t>
      </w:r>
      <w:r w:rsidR="006D360A">
        <w:rPr>
          <w:lang w:val="fr-FR"/>
        </w:rPr>
        <w:t>types d’</w:t>
      </w:r>
      <w:r w:rsidR="00BE3309">
        <w:rPr>
          <w:lang w:val="fr-FR"/>
        </w:rPr>
        <w:t xml:space="preserve">argument </w:t>
      </w:r>
      <w:r w:rsidR="006D360A">
        <w:rPr>
          <w:lang w:val="fr-FR"/>
        </w:rPr>
        <w:t>(</w:t>
      </w:r>
      <w:r w:rsidR="00BE3309">
        <w:rPr>
          <w:lang w:val="fr-FR"/>
        </w:rPr>
        <w:t>faibles et gagnants</w:t>
      </w:r>
      <w:r w:rsidR="006D360A">
        <w:rPr>
          <w:lang w:val="fr-FR"/>
        </w:rPr>
        <w:t>)</w:t>
      </w:r>
      <w:r w:rsidR="00BE3309">
        <w:rPr>
          <w:lang w:val="fr-FR"/>
        </w:rPr>
        <w:t xml:space="preserve">. </w:t>
      </w:r>
    </w:p>
    <w:p w14:paraId="44EF11B1" w14:textId="05FCF777" w:rsidR="004826E3" w:rsidRPr="009B7B73" w:rsidRDefault="00B1632E" w:rsidP="004826E3">
      <w:pPr>
        <w:spacing w:before="240" w:after="120" w:line="240" w:lineRule="exact"/>
        <w:rPr>
          <w:b/>
          <w:i/>
          <w:sz w:val="18"/>
        </w:rPr>
      </w:pPr>
      <w:r>
        <w:rPr>
          <w:b/>
          <w:i/>
          <w:sz w:val="18"/>
        </w:rPr>
        <w:t>READING LIST</w:t>
      </w:r>
      <w:r w:rsidR="004826E3">
        <w:rPr>
          <w:rStyle w:val="Rimandonotaapidipagina"/>
          <w:b/>
          <w:i/>
          <w:sz w:val="18"/>
        </w:rPr>
        <w:footnoteReference w:id="1"/>
      </w:r>
    </w:p>
    <w:p w14:paraId="3F722791" w14:textId="02B1D223" w:rsidR="00590BA1" w:rsidRPr="00E672D2" w:rsidRDefault="00590BA1" w:rsidP="00590BA1">
      <w:pPr>
        <w:pStyle w:val="Testo1"/>
        <w:rPr>
          <w:rFonts w:eastAsia="Arial Unicode MS"/>
          <w:noProof w:val="0"/>
          <w:u w:color="000000"/>
          <w:lang w:val="fr-FR"/>
        </w:rPr>
      </w:pPr>
      <w:r w:rsidRPr="00380E2F">
        <w:rPr>
          <w:rFonts w:eastAsia="Arial Unicode MS"/>
          <w:i/>
          <w:noProof w:val="0"/>
          <w:lang w:val="fr-FR"/>
        </w:rPr>
        <w:t xml:space="preserve">Textes </w:t>
      </w:r>
      <w:proofErr w:type="gramStart"/>
      <w:r w:rsidRPr="00380E2F">
        <w:rPr>
          <w:rFonts w:eastAsia="Arial Unicode MS"/>
          <w:i/>
          <w:noProof w:val="0"/>
          <w:lang w:val="fr-FR"/>
        </w:rPr>
        <w:t>obligatoires</w:t>
      </w:r>
      <w:r w:rsidR="002E16F7">
        <w:rPr>
          <w:rFonts w:eastAsia="Arial Unicode MS"/>
          <w:i/>
          <w:noProof w:val="0"/>
          <w:lang w:val="fr-FR"/>
        </w:rPr>
        <w:t>:</w:t>
      </w:r>
      <w:proofErr w:type="gramEnd"/>
      <w:r w:rsidRPr="00E672D2">
        <w:rPr>
          <w:rFonts w:eastAsia="Arial Unicode MS"/>
          <w:noProof w:val="0"/>
          <w:lang w:val="fr-FR"/>
        </w:rPr>
        <w:t xml:space="preserve"> </w:t>
      </w:r>
    </w:p>
    <w:p w14:paraId="17B85B5E" w14:textId="77777777" w:rsidR="006D360A" w:rsidRDefault="00A1031F" w:rsidP="006D360A">
      <w:pPr>
        <w:pStyle w:val="Testo1"/>
        <w:spacing w:line="240" w:lineRule="atLeast"/>
        <w:rPr>
          <w:iCs/>
          <w:spacing w:val="-5"/>
          <w:szCs w:val="18"/>
          <w:lang w:val="fr-FR"/>
        </w:rPr>
      </w:pPr>
      <w:r w:rsidRPr="006D360A">
        <w:rPr>
          <w:smallCaps/>
          <w:spacing w:val="-5"/>
          <w:szCs w:val="18"/>
        </w:rPr>
        <w:t>C.</w:t>
      </w:r>
      <w:r w:rsidR="002E16F7" w:rsidRPr="006D360A">
        <w:rPr>
          <w:smallCaps/>
          <w:spacing w:val="-5"/>
          <w:szCs w:val="18"/>
        </w:rPr>
        <w:t xml:space="preserve"> </w:t>
      </w:r>
      <w:r w:rsidRPr="006D360A">
        <w:rPr>
          <w:smallCaps/>
          <w:spacing w:val="-5"/>
          <w:szCs w:val="18"/>
        </w:rPr>
        <w:t xml:space="preserve">Delhay, </w:t>
      </w:r>
      <w:r w:rsidRPr="006D360A">
        <w:rPr>
          <w:i/>
          <w:spacing w:val="-5"/>
          <w:szCs w:val="18"/>
          <w:lang w:val="fr-FR"/>
        </w:rPr>
        <w:t xml:space="preserve">L’art de la parole, </w:t>
      </w:r>
      <w:r w:rsidRPr="006D360A">
        <w:rPr>
          <w:iCs/>
          <w:spacing w:val="-5"/>
          <w:szCs w:val="18"/>
          <w:lang w:val="fr-FR"/>
        </w:rPr>
        <w:t>Dalloz, Paris 2021</w:t>
      </w:r>
      <w:r w:rsidR="006D360A">
        <w:rPr>
          <w:iCs/>
          <w:spacing w:val="-5"/>
          <w:szCs w:val="18"/>
          <w:lang w:val="fr-FR"/>
        </w:rPr>
        <w:t>.</w:t>
      </w:r>
    </w:p>
    <w:p w14:paraId="25E89845" w14:textId="655F6526" w:rsidR="00A1031F" w:rsidRPr="006D360A" w:rsidRDefault="00A1031F" w:rsidP="006D360A">
      <w:pPr>
        <w:pStyle w:val="Testo1"/>
        <w:spacing w:line="240" w:lineRule="atLeast"/>
        <w:rPr>
          <w:iCs/>
          <w:smallCaps/>
          <w:spacing w:val="-5"/>
          <w:szCs w:val="18"/>
        </w:rPr>
      </w:pPr>
      <w:r w:rsidRPr="006D360A">
        <w:rPr>
          <w:smallCaps/>
          <w:spacing w:val="-5"/>
          <w:szCs w:val="18"/>
        </w:rPr>
        <w:t xml:space="preserve">B. Périer, </w:t>
      </w:r>
      <w:r w:rsidRPr="006D360A">
        <w:rPr>
          <w:i/>
          <w:spacing w:val="-5"/>
          <w:szCs w:val="18"/>
          <w:lang w:val="fr-FR"/>
        </w:rPr>
        <w:t xml:space="preserve">La parole est un sport de combat, </w:t>
      </w:r>
      <w:r w:rsidRPr="006D360A">
        <w:rPr>
          <w:iCs/>
          <w:spacing w:val="-5"/>
          <w:szCs w:val="18"/>
          <w:lang w:val="fr-FR"/>
        </w:rPr>
        <w:t>Poche, Paris 2019.</w:t>
      </w:r>
    </w:p>
    <w:p w14:paraId="045FB2FC" w14:textId="33C702BE" w:rsidR="00BE3309" w:rsidRPr="008C0825" w:rsidRDefault="00BE3309" w:rsidP="00BE3309">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lastRenderedPageBreak/>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w:t>
      </w:r>
      <w:r w:rsidR="002806E3">
        <w:rPr>
          <w:rFonts w:ascii="Times" w:hAnsi="Times"/>
          <w:color w:val="000000" w:themeColor="text1"/>
          <w:sz w:val="18"/>
          <w:szCs w:val="18"/>
          <w:lang w:val="fr-FR"/>
        </w:rPr>
        <w:t xml:space="preserve"> (chapitres choisis).</w:t>
      </w:r>
    </w:p>
    <w:p w14:paraId="2CDB4676" w14:textId="7A10F85F" w:rsidR="00380E2F" w:rsidRDefault="00380E2F" w:rsidP="00380E2F">
      <w:pPr>
        <w:pStyle w:val="Testo1"/>
        <w:spacing w:before="120" w:line="240" w:lineRule="atLeast"/>
        <w:rPr>
          <w:lang w:val="fr-FR"/>
        </w:rPr>
      </w:pPr>
      <w:r w:rsidRPr="00380E2F">
        <w:rPr>
          <w:i/>
          <w:lang w:val="fr-FR"/>
        </w:rPr>
        <w:t>Un texte au choix parmi les suivants</w:t>
      </w:r>
      <w:r w:rsidR="002806E3">
        <w:rPr>
          <w:i/>
          <w:lang w:val="fr-FR"/>
        </w:rPr>
        <w:t xml:space="preserve"> (indications provisoires : la liste complète sera fournie dans la page Blackboard du Cours)</w:t>
      </w:r>
      <w:r w:rsidRPr="009F4FA0">
        <w:rPr>
          <w:lang w:val="fr-FR"/>
        </w:rPr>
        <w:t>:</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0605A76A" w14:textId="6179EF0C" w:rsidR="002806E3" w:rsidRPr="002806E3" w:rsidRDefault="002806E3" w:rsidP="002806E3">
      <w:pPr>
        <w:pStyle w:val="Testo1"/>
        <w:spacing w:line="240" w:lineRule="atLeast"/>
        <w:rPr>
          <w:szCs w:val="18"/>
          <w:lang w:val="fr-FR"/>
        </w:rPr>
      </w:pPr>
      <w:r>
        <w:rPr>
          <w:smallCaps/>
          <w:spacing w:val="-5"/>
          <w:sz w:val="16"/>
          <w:szCs w:val="18"/>
          <w:lang w:val="fr-FR"/>
        </w:rPr>
        <w:t xml:space="preserve">J. Castarede, </w:t>
      </w:r>
      <w:r>
        <w:rPr>
          <w:i/>
          <w:szCs w:val="18"/>
          <w:lang w:val="fr-FR"/>
        </w:rPr>
        <w:t>Histoire du luxe en France. Des origines à nos jours</w:t>
      </w:r>
      <w:r w:rsidRPr="00252800">
        <w:rPr>
          <w:szCs w:val="18"/>
          <w:lang w:val="fr-FR"/>
        </w:rPr>
        <w:t xml:space="preserve">, </w:t>
      </w:r>
      <w:r>
        <w:rPr>
          <w:szCs w:val="18"/>
          <w:lang w:val="fr-FR"/>
        </w:rPr>
        <w:t>Eyrolles</w:t>
      </w:r>
      <w:r w:rsidRPr="00252800">
        <w:rPr>
          <w:szCs w:val="18"/>
          <w:lang w:val="fr-FR"/>
        </w:rPr>
        <w:t>, Paris, 20</w:t>
      </w:r>
      <w:r>
        <w:rPr>
          <w:szCs w:val="18"/>
          <w:lang w:val="fr-FR"/>
        </w:rPr>
        <w:t>07</w:t>
      </w:r>
      <w:r w:rsidRPr="00252800">
        <w:rPr>
          <w:szCs w:val="18"/>
          <w:lang w:val="fr-FR"/>
        </w:rPr>
        <w:t>.</w:t>
      </w:r>
    </w:p>
    <w:p w14:paraId="68AB76C0" w14:textId="2BEB4678"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B. Dufay,</w:t>
      </w:r>
      <w:r w:rsidR="002E16F7">
        <w:rPr>
          <w:smallCaps/>
          <w:spacing w:val="-5"/>
          <w:sz w:val="16"/>
          <w:szCs w:val="18"/>
          <w:lang w:val="en-US"/>
        </w:rPr>
        <w:t xml:space="preserve"> </w:t>
      </w:r>
      <w:r>
        <w:rPr>
          <w:i/>
          <w:spacing w:val="-5"/>
          <w:szCs w:val="18"/>
          <w:lang w:val="fr-FR"/>
        </w:rPr>
        <w:t>Apprendre à expliquer</w:t>
      </w:r>
      <w:r w:rsidR="002E16F7">
        <w:rPr>
          <w:i/>
          <w:spacing w:val="-5"/>
          <w:szCs w:val="18"/>
          <w:lang w:val="fr-FR"/>
        </w:rPr>
        <w:t>:</w:t>
      </w:r>
      <w:r>
        <w:rPr>
          <w:i/>
          <w:spacing w:val="-5"/>
          <w:szCs w:val="18"/>
          <w:lang w:val="fr-FR"/>
        </w:rPr>
        <w:t xml:space="preserve"> l’art de vulgariser</w:t>
      </w:r>
      <w:r>
        <w:rPr>
          <w:iCs/>
          <w:spacing w:val="-5"/>
          <w:szCs w:val="18"/>
          <w:lang w:val="fr-FR"/>
        </w:rPr>
        <w:t>, Eyrolles, Paris 2005.</w:t>
      </w:r>
    </w:p>
    <w:p w14:paraId="00BE6A0E" w14:textId="7F8FF947" w:rsidR="00A86074" w:rsidRDefault="00A86074" w:rsidP="00A86074">
      <w:pPr>
        <w:pStyle w:val="Testo1"/>
        <w:spacing w:line="240" w:lineRule="atLeast"/>
        <w:rPr>
          <w:iCs/>
          <w:spacing w:val="-5"/>
          <w:szCs w:val="18"/>
          <w:lang w:val="fr-FR"/>
        </w:rPr>
      </w:pPr>
      <w:r>
        <w:rPr>
          <w:smallCaps/>
          <w:spacing w:val="-5"/>
          <w:sz w:val="16"/>
          <w:szCs w:val="18"/>
          <w:lang w:val="fr-FR"/>
        </w:rPr>
        <w:t>F.-M</w:t>
      </w:r>
      <w:r w:rsidR="002806E3">
        <w:rPr>
          <w:smallCaps/>
          <w:spacing w:val="-5"/>
          <w:sz w:val="16"/>
          <w:szCs w:val="18"/>
          <w:lang w:val="fr-FR"/>
        </w:rPr>
        <w:t>.</w:t>
      </w:r>
      <w:r>
        <w:rPr>
          <w:smallCaps/>
          <w:spacing w:val="-5"/>
          <w:sz w:val="16"/>
          <w:szCs w:val="18"/>
          <w:lang w:val="fr-FR"/>
        </w:rPr>
        <w:t xml:space="preserve"> Grau, </w:t>
      </w:r>
      <w:r>
        <w:rPr>
          <w:i/>
          <w:spacing w:val="-5"/>
          <w:szCs w:val="18"/>
          <w:lang w:val="fr-FR"/>
        </w:rPr>
        <w:t>La haute couture</w:t>
      </w:r>
      <w:r>
        <w:rPr>
          <w:iCs/>
          <w:spacing w:val="-5"/>
          <w:szCs w:val="18"/>
          <w:lang w:val="fr-FR"/>
        </w:rPr>
        <w:t>, P.U.F., Paris 2000.</w:t>
      </w:r>
    </w:p>
    <w:p w14:paraId="2C1D5FF1" w14:textId="7DFA82BD" w:rsidR="002806E3" w:rsidRPr="002806E3" w:rsidRDefault="002806E3" w:rsidP="002806E3">
      <w:pPr>
        <w:pStyle w:val="Testo1"/>
        <w:spacing w:line="240" w:lineRule="atLeast"/>
        <w:rPr>
          <w:spacing w:val="-5"/>
          <w:lang w:val="fr-FR"/>
        </w:rPr>
      </w:pPr>
      <w:r>
        <w:rPr>
          <w:smallCaps/>
          <w:spacing w:val="-5"/>
          <w:sz w:val="16"/>
          <w:szCs w:val="18"/>
          <w:lang w:val="fr-FR"/>
        </w:rPr>
        <w:t xml:space="preserve">Institut Français de la Mode, </w:t>
      </w:r>
      <w:r w:rsidRPr="002806E3">
        <w:rPr>
          <w:i/>
          <w:iCs/>
          <w:color w:val="000000"/>
          <w:spacing w:val="-8"/>
          <w:szCs w:val="18"/>
          <w:lang w:val="fr-FR"/>
        </w:rPr>
        <w:t>1858-1929: l’âge d’or de la Haute Couture française</w:t>
      </w:r>
      <w:r>
        <w:rPr>
          <w:i/>
          <w:iCs/>
          <w:color w:val="000000"/>
          <w:spacing w:val="-8"/>
          <w:szCs w:val="18"/>
          <w:lang w:val="fr-FR"/>
        </w:rPr>
        <w:t xml:space="preserve">, </w:t>
      </w:r>
      <w:r>
        <w:rPr>
          <w:color w:val="000000"/>
          <w:spacing w:val="-8"/>
          <w:szCs w:val="18"/>
          <w:lang w:val="fr-FR"/>
        </w:rPr>
        <w:t>« La Revue internationale », mars 2013</w:t>
      </w:r>
      <w:r w:rsidRPr="002806E3">
        <w:rPr>
          <w:i/>
          <w:iCs/>
          <w:color w:val="000000"/>
          <w:spacing w:val="-8"/>
          <w:szCs w:val="18"/>
          <w:lang w:val="fr-FR"/>
        </w:rPr>
        <w:t xml:space="preserve"> </w:t>
      </w:r>
      <w:r w:rsidRPr="002806E3">
        <w:rPr>
          <w:color w:val="000000"/>
          <w:spacing w:val="-8"/>
          <w:szCs w:val="18"/>
          <w:lang w:val="fr-FR"/>
        </w:rPr>
        <w:t>(https://www.revue-internationale.com/2013/03/1858-1929-lage-dor-de-la-haute-couture-francaise/)</w:t>
      </w:r>
      <w:r>
        <w:rPr>
          <w:spacing w:val="-5"/>
          <w:lang w:val="fr-FR"/>
        </w:rPr>
        <w:t>.</w:t>
      </w:r>
    </w:p>
    <w:p w14:paraId="302F7B2F" w14:textId="77777777" w:rsidR="002806E3" w:rsidRDefault="00BE3309" w:rsidP="002806E3">
      <w:pPr>
        <w:pStyle w:val="Testo1"/>
        <w:spacing w:line="240" w:lineRule="atLeast"/>
        <w:rPr>
          <w:spacing w:val="-5"/>
          <w:lang w:val="fr-FR"/>
        </w:rPr>
      </w:pPr>
      <w:r w:rsidRPr="006E4CCF">
        <w:rPr>
          <w:rFonts w:eastAsia="Arial Unicode MS"/>
          <w:smallCaps/>
          <w:noProof w:val="0"/>
          <w:spacing w:val="-5"/>
          <w:sz w:val="16"/>
          <w:lang w:val="fr-FR"/>
        </w:rPr>
        <w:t xml:space="preserve">M.T. </w:t>
      </w:r>
      <w:proofErr w:type="spellStart"/>
      <w:r w:rsidRPr="006E4CCF">
        <w:rPr>
          <w:rFonts w:eastAsia="Arial Unicode MS"/>
          <w:smallCaps/>
          <w:noProof w:val="0"/>
          <w:spacing w:val="-5"/>
          <w:sz w:val="16"/>
          <w:lang w:val="fr-FR"/>
        </w:rPr>
        <w:t>Zanola</w:t>
      </w:r>
      <w:proofErr w:type="spellEnd"/>
      <w:r w:rsidRPr="00ED4412">
        <w:rPr>
          <w:smallCaps/>
          <w:spacing w:val="-5"/>
          <w:sz w:val="16"/>
          <w:lang w:val="en-US"/>
        </w:rPr>
        <w:t>,</w:t>
      </w:r>
      <w:r w:rsidRPr="00ED4412">
        <w:rPr>
          <w:i/>
          <w:spacing w:val="-5"/>
          <w:lang w:val="en-US"/>
        </w:rPr>
        <w:t xml:space="preserve"> </w:t>
      </w:r>
      <w:r w:rsidRPr="00ED4412">
        <w:rPr>
          <w:i/>
          <w:spacing w:val="-5"/>
          <w:lang w:val="fr-FR"/>
        </w:rPr>
        <w:t>Arts et métiers au XVIII</w:t>
      </w:r>
      <w:r w:rsidRPr="00864F31">
        <w:rPr>
          <w:i/>
          <w:spacing w:val="-5"/>
          <w:vertAlign w:val="superscript"/>
          <w:lang w:val="fr-FR"/>
        </w:rPr>
        <w:t>e</w:t>
      </w:r>
      <w:r w:rsidRPr="00ED4412">
        <w:rPr>
          <w:i/>
          <w:spacing w:val="-5"/>
          <w:lang w:val="fr-FR"/>
        </w:rPr>
        <w:t xml:space="preserve"> siècle. Etudes de terminologie diachronique,</w:t>
      </w:r>
      <w:r w:rsidRPr="00ED4412">
        <w:rPr>
          <w:spacing w:val="-5"/>
          <w:lang w:val="fr-FR"/>
        </w:rPr>
        <w:t xml:space="preserve"> L’Harmattan, Paris</w:t>
      </w:r>
      <w:r>
        <w:rPr>
          <w:spacing w:val="-5"/>
          <w:lang w:val="fr-FR"/>
        </w:rPr>
        <w:t>,</w:t>
      </w:r>
      <w:r w:rsidRPr="00ED4412">
        <w:rPr>
          <w:spacing w:val="-5"/>
          <w:lang w:val="fr-FR"/>
        </w:rPr>
        <w:t xml:space="preserve"> 2014.</w:t>
      </w:r>
      <w:r>
        <w:rPr>
          <w:spacing w:val="-5"/>
          <w:lang w:val="fr-FR"/>
        </w:rPr>
        <w:t xml:space="preserve"> </w:t>
      </w:r>
    </w:p>
    <w:p w14:paraId="79AA6B60" w14:textId="22F8ACB5" w:rsidR="002806E3" w:rsidRPr="002806E3" w:rsidRDefault="002806E3" w:rsidP="002806E3">
      <w:pPr>
        <w:pStyle w:val="Testo1"/>
        <w:spacing w:line="240" w:lineRule="atLeast"/>
        <w:rPr>
          <w:spacing w:val="-5"/>
          <w:szCs w:val="18"/>
          <w:lang w:val="fr-FR"/>
        </w:rPr>
      </w:pPr>
      <w:r w:rsidRPr="002806E3">
        <w:rPr>
          <w:rFonts w:eastAsia="Arial Unicode MS"/>
          <w:smallCaps/>
          <w:noProof w:val="0"/>
          <w:spacing w:val="-5"/>
          <w:szCs w:val="18"/>
          <w:lang w:val="fr-FR"/>
        </w:rPr>
        <w:t xml:space="preserve">M.T. </w:t>
      </w:r>
      <w:proofErr w:type="spellStart"/>
      <w:r w:rsidRPr="002806E3">
        <w:rPr>
          <w:rFonts w:eastAsia="Arial Unicode MS"/>
          <w:smallCaps/>
          <w:noProof w:val="0"/>
          <w:spacing w:val="-5"/>
          <w:szCs w:val="18"/>
          <w:lang w:val="fr-FR"/>
        </w:rPr>
        <w:t>Zanola</w:t>
      </w:r>
      <w:proofErr w:type="spellEnd"/>
      <w:r w:rsidRPr="002806E3">
        <w:rPr>
          <w:smallCaps/>
          <w:spacing w:val="-5"/>
          <w:szCs w:val="18"/>
        </w:rPr>
        <w:t xml:space="preserve">, </w:t>
      </w:r>
      <w:r w:rsidRPr="002806E3">
        <w:rPr>
          <w:rStyle w:val="Enfasicorsivo"/>
          <w:szCs w:val="18"/>
        </w:rPr>
        <w:t xml:space="preserve">Le feutre, du Caudebec au Borsalino: hommage au Chapeau, </w:t>
      </w:r>
      <w:r w:rsidRPr="002806E3">
        <w:rPr>
          <w:rStyle w:val="Enfasicorsivo"/>
          <w:i w:val="0"/>
          <w:iCs w:val="0"/>
          <w:szCs w:val="18"/>
        </w:rPr>
        <w:t xml:space="preserve">in M. Modenesi et al., </w:t>
      </w:r>
      <w:r w:rsidRPr="002806E3">
        <w:rPr>
          <w:rStyle w:val="Enfasicorsivo"/>
          <w:szCs w:val="18"/>
        </w:rPr>
        <w:t>“La gr</w:t>
      </w:r>
      <w:r w:rsidRPr="002806E3">
        <w:rPr>
          <w:rStyle w:val="Enfasicorsivo"/>
          <w:rFonts w:ascii="Times New Roman" w:hAnsi="Times New Roman"/>
          <w:szCs w:val="18"/>
        </w:rPr>
        <w:t>â</w:t>
      </w:r>
      <w:r w:rsidRPr="002806E3">
        <w:rPr>
          <w:rStyle w:val="Enfasicorsivo"/>
          <w:szCs w:val="18"/>
        </w:rPr>
        <w:t xml:space="preserve">ce de montrer son </w:t>
      </w:r>
      <w:r w:rsidRPr="002806E3">
        <w:rPr>
          <w:rStyle w:val="Enfasicorsivo"/>
          <w:rFonts w:ascii="Times New Roman" w:hAnsi="Times New Roman"/>
          <w:szCs w:val="18"/>
        </w:rPr>
        <w:t>â</w:t>
      </w:r>
      <w:r w:rsidRPr="002806E3">
        <w:rPr>
          <w:rStyle w:val="Enfasicorsivo"/>
          <w:szCs w:val="18"/>
        </w:rPr>
        <w:t>me dans le v</w:t>
      </w:r>
      <w:r w:rsidRPr="002806E3">
        <w:rPr>
          <w:rStyle w:val="Enfasicorsivo"/>
          <w:rFonts w:ascii="Times New Roman" w:hAnsi="Times New Roman"/>
          <w:szCs w:val="18"/>
        </w:rPr>
        <w:t>ê</w:t>
      </w:r>
      <w:r w:rsidRPr="002806E3">
        <w:rPr>
          <w:rStyle w:val="Enfasicorsivo"/>
          <w:szCs w:val="18"/>
        </w:rPr>
        <w:t>tement”: scrivere di tessuti, abiti, accessori</w:t>
      </w:r>
      <w:r w:rsidRPr="002806E3">
        <w:rPr>
          <w:rStyle w:val="Enfasicorsivo"/>
          <w:i w:val="0"/>
          <w:iCs w:val="0"/>
          <w:szCs w:val="18"/>
        </w:rPr>
        <w:t>, LED Edizioni, Milano 2015, pp. 433-447:</w:t>
      </w:r>
      <w:r w:rsidRPr="002806E3">
        <w:rPr>
          <w:rStyle w:val="Enfasicorsivo"/>
          <w:szCs w:val="18"/>
        </w:rPr>
        <w:t xml:space="preserve"> </w:t>
      </w:r>
      <w:hyperlink r:id="rId8" w:history="1">
        <w:r w:rsidRPr="002806E3">
          <w:rPr>
            <w:rStyle w:val="Collegamentoipertestuale"/>
            <w:szCs w:val="18"/>
          </w:rPr>
          <w:t>https://books.openedition.org/ledizioni/6722</w:t>
        </w:r>
      </w:hyperlink>
      <w:r w:rsidRPr="002806E3">
        <w:rPr>
          <w:rStyle w:val="Enfasicorsivo"/>
          <w:szCs w:val="18"/>
        </w:rPr>
        <w:t>.</w:t>
      </w:r>
    </w:p>
    <w:p w14:paraId="04794CA3" w14:textId="3796E61A" w:rsidR="00380E2F" w:rsidRDefault="00380E2F" w:rsidP="00846518">
      <w:pPr>
        <w:pStyle w:val="Testo1"/>
        <w:spacing w:before="120"/>
        <w:ind w:left="0" w:firstLine="0"/>
        <w:rPr>
          <w:lang w:val="fr-FR"/>
        </w:rPr>
      </w:pPr>
      <w:r w:rsidRPr="00215C29">
        <w:rPr>
          <w:lang w:val="fr-FR"/>
        </w:rPr>
        <w:t>L</w:t>
      </w:r>
      <w:r w:rsidR="00BE3309">
        <w:rPr>
          <w:lang w:val="fr-FR"/>
        </w:rPr>
        <w:t>a</w:t>
      </w:r>
      <w:r w:rsidRPr="00215C29">
        <w:rPr>
          <w:lang w:val="fr-FR"/>
        </w:rPr>
        <w:t xml:space="preserve"> Professeur</w:t>
      </w:r>
      <w:r w:rsidR="00BE3309">
        <w:rPr>
          <w:lang w:val="fr-FR"/>
        </w:rPr>
        <w:t>e</w:t>
      </w:r>
      <w:r w:rsidRPr="00215C29">
        <w:rPr>
          <w:lang w:val="fr-FR"/>
        </w:rPr>
        <w:t xml:space="preserve"> fournira de références bibliographiques ultérieures pendant le Cours</w:t>
      </w:r>
      <w:r w:rsidR="00BE3309">
        <w:rPr>
          <w:lang w:val="fr-FR"/>
        </w:rPr>
        <w:t>, selon les profils d’étude des étudiant.es</w:t>
      </w:r>
      <w:r w:rsidRPr="00215C29">
        <w:rPr>
          <w:lang w:val="fr-FR"/>
        </w:rPr>
        <w:t>.</w:t>
      </w:r>
      <w:r>
        <w:rPr>
          <w:lang w:val="fr-FR"/>
        </w:rPr>
        <w:t xml:space="preserve"> Les étudiant</w:t>
      </w:r>
      <w:r w:rsidR="00BE3309">
        <w:rPr>
          <w:lang w:val="fr-FR"/>
        </w:rPr>
        <w:t>.</w:t>
      </w:r>
      <w:r>
        <w:rPr>
          <w:lang w:val="fr-FR"/>
        </w:rPr>
        <w:t>es doivent suivre les communications dans la page de la plateforme Blackboard consacrée à ce Cours.</w:t>
      </w:r>
    </w:p>
    <w:p w14:paraId="0B9CA58F" w14:textId="5136AE87" w:rsidR="004826E3" w:rsidRDefault="00B1632E" w:rsidP="004826E3">
      <w:pPr>
        <w:spacing w:before="240" w:after="120"/>
        <w:rPr>
          <w:b/>
          <w:i/>
          <w:sz w:val="18"/>
        </w:rPr>
      </w:pPr>
      <w:r>
        <w:rPr>
          <w:b/>
          <w:i/>
          <w:sz w:val="18"/>
        </w:rPr>
        <w:t>TEACHING METHOD</w:t>
      </w:r>
    </w:p>
    <w:p w14:paraId="170AB70E" w14:textId="2BD56F51" w:rsidR="00ED4412" w:rsidRPr="00643425" w:rsidRDefault="00ED4412" w:rsidP="00ED4412">
      <w:pPr>
        <w:pStyle w:val="Testo2"/>
        <w:rPr>
          <w:lang w:val="en-US"/>
        </w:rPr>
      </w:pPr>
      <w:r w:rsidRPr="00643425">
        <w:rPr>
          <w:lang w:val="en-US"/>
        </w:rPr>
        <w:t xml:space="preserve">Cours magistral, </w:t>
      </w:r>
      <w:r w:rsidR="00643425">
        <w:rPr>
          <w:lang w:val="en-US"/>
        </w:rPr>
        <w:t>cours par exercices, pédagogies actives (activités de groupe ou projet) développées pendant les séances des ”Esercitazioni” (10 heures</w:t>
      </w:r>
      <w:r w:rsidR="00C81E82">
        <w:rPr>
          <w:lang w:val="en-US"/>
        </w:rPr>
        <w:t>).</w:t>
      </w:r>
      <w:r w:rsidR="00643425">
        <w:rPr>
          <w:lang w:val="en-US"/>
        </w:rPr>
        <w:t xml:space="preserve"> </w:t>
      </w:r>
    </w:p>
    <w:p w14:paraId="64EA4045" w14:textId="43FF07A3" w:rsidR="004826E3" w:rsidRPr="00C81E82" w:rsidRDefault="00B1632E" w:rsidP="004826E3">
      <w:pPr>
        <w:spacing w:before="240" w:after="120"/>
        <w:rPr>
          <w:b/>
          <w:i/>
          <w:sz w:val="18"/>
        </w:rPr>
      </w:pPr>
      <w:r>
        <w:rPr>
          <w:b/>
          <w:i/>
          <w:sz w:val="18"/>
        </w:rPr>
        <w:t>ASSESSENT METHOD AND CRITERIA</w:t>
      </w:r>
    </w:p>
    <w:p w14:paraId="2F4E82F2" w14:textId="6270E76C" w:rsidR="00ED4412" w:rsidRDefault="00ED4412" w:rsidP="00ED4412">
      <w:pPr>
        <w:pStyle w:val="Testo2"/>
        <w:rPr>
          <w:lang w:val="fr-FR"/>
        </w:rPr>
      </w:pPr>
      <w:r w:rsidRPr="00643425">
        <w:rPr>
          <w:lang w:val="en-US"/>
        </w:rPr>
        <w:t>L’examen oral final est organisé en deux parties: la présentation d’un exposé oral</w:t>
      </w:r>
      <w:r w:rsidR="00643425" w:rsidRPr="00643425">
        <w:rPr>
          <w:lang w:val="en-US"/>
        </w:rPr>
        <w:t xml:space="preserve"> </w:t>
      </w:r>
      <w:r w:rsidR="00643425">
        <w:rPr>
          <w:lang w:val="en-US"/>
        </w:rPr>
        <w:t>ou du projet réalisé</w:t>
      </w:r>
      <w:r w:rsidRPr="00643425">
        <w:rPr>
          <w:lang w:val="en-US"/>
        </w:rPr>
        <w:t xml:space="preserve"> et la discussion autour des </w:t>
      </w:r>
      <w:r w:rsidR="00643425">
        <w:rPr>
          <w:lang w:val="en-US"/>
        </w:rPr>
        <w:t>sujets traités dans le Cours</w:t>
      </w:r>
      <w:r w:rsidRPr="00643425">
        <w:rPr>
          <w:lang w:val="en-US"/>
        </w:rPr>
        <w:t>.</w:t>
      </w:r>
    </w:p>
    <w:p w14:paraId="72024E02" w14:textId="391CBF17" w:rsidR="00ED4412" w:rsidRDefault="008C1B08" w:rsidP="008C1B08">
      <w:pPr>
        <w:pStyle w:val="Testo2"/>
        <w:ind w:left="567" w:hanging="283"/>
        <w:rPr>
          <w:lang w:val="fr-FR"/>
        </w:rPr>
      </w:pPr>
      <w:r>
        <w:rPr>
          <w:lang w:val="fr-FR"/>
        </w:rPr>
        <w:t>a.</w:t>
      </w:r>
      <w:r w:rsidR="00ED4412">
        <w:rPr>
          <w:lang w:val="fr-FR"/>
        </w:rPr>
        <w:tab/>
      </w:r>
      <w:r w:rsidR="00ED4412" w:rsidRPr="00215C29">
        <w:rPr>
          <w:lang w:val="en-GB"/>
        </w:rPr>
        <w:t>Présentation de l’exposé</w:t>
      </w:r>
      <w:r w:rsidR="00643425">
        <w:rPr>
          <w:lang w:val="en-GB"/>
        </w:rPr>
        <w:t>/projet</w:t>
      </w:r>
      <w:r w:rsidR="00ED4412" w:rsidRPr="00215C29">
        <w:rPr>
          <w:lang w:val="en-GB"/>
        </w:rPr>
        <w:t xml:space="preserve"> (sujet au choix de l’étudiant): explication du choix du</w:t>
      </w:r>
      <w:r w:rsidR="00643425">
        <w:rPr>
          <w:lang w:val="en-GB"/>
        </w:rPr>
        <w:t xml:space="preserve"> sujet choisi</w:t>
      </w:r>
      <w:r w:rsidR="00ED4412" w:rsidRPr="00215C29">
        <w:rPr>
          <w:lang w:val="en-GB"/>
        </w:rPr>
        <w:t>;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ACA789F" w:rsidR="00ED4412" w:rsidRPr="00ED4412" w:rsidRDefault="008C1B08" w:rsidP="008C1B08">
      <w:pPr>
        <w:pStyle w:val="Testo2"/>
        <w:ind w:left="567" w:hanging="283"/>
        <w:rPr>
          <w:lang w:val="fr-FR"/>
        </w:rPr>
      </w:pPr>
      <w:r>
        <w:rPr>
          <w:lang w:val="fr-FR"/>
        </w:rPr>
        <w:t>b.</w:t>
      </w:r>
      <w:r w:rsidR="00ED4412">
        <w:rPr>
          <w:lang w:val="fr-FR"/>
        </w:rPr>
        <w:tab/>
      </w:r>
      <w:r w:rsidR="00ED4412" w:rsidRPr="00215C29">
        <w:rPr>
          <w:lang w:val="en-US"/>
        </w:rPr>
        <w:t xml:space="preserve">Discussion autour des </w:t>
      </w:r>
      <w:r w:rsidR="00643425">
        <w:rPr>
          <w:lang w:val="en-US"/>
        </w:rPr>
        <w:t>sujets traités dans le Cours</w:t>
      </w:r>
      <w:r w:rsidR="00ED4412" w:rsidRPr="00215C29">
        <w:rPr>
          <w:lang w:val="en-US"/>
        </w:rPr>
        <w:t xml:space="preserve">: entretien dialogal, questionnement et réponses (50% de la valeur </w:t>
      </w:r>
      <w:r w:rsidR="00ED4412" w:rsidRPr="00215C29">
        <w:rPr>
          <w:lang w:val="en-GB"/>
        </w:rPr>
        <w:t>de l’évaluation finale).</w:t>
      </w:r>
    </w:p>
    <w:p w14:paraId="2AD6AA17" w14:textId="77777777" w:rsidR="00C81E82" w:rsidRPr="00BE1A38" w:rsidRDefault="00C81E82" w:rsidP="00C81E82">
      <w:pPr>
        <w:pStyle w:val="Testo2"/>
        <w:rPr>
          <w:color w:val="000000" w:themeColor="text1"/>
          <w:lang w:val="fr-FR"/>
        </w:rPr>
      </w:pPr>
      <w:r>
        <w:rPr>
          <w:color w:val="000000" w:themeColor="text1"/>
          <w:szCs w:val="18"/>
          <w:lang w:val="fr-FR"/>
        </w:rPr>
        <w:t xml:space="preserve">Le projet développé pendant les séances des « Esercitazioni » sera pris en considération lors de l’évaluation finale avec un bonus </w:t>
      </w:r>
      <w:r w:rsidRPr="00643425">
        <w:rPr>
          <w:color w:val="000000" w:themeColor="text1"/>
          <w:szCs w:val="18"/>
          <w:lang w:val="fr-FR"/>
        </w:rPr>
        <w:t>d’un point,</w:t>
      </w:r>
      <w:r>
        <w:rPr>
          <w:color w:val="000000" w:themeColor="text1"/>
          <w:szCs w:val="18"/>
          <w:lang w:val="fr-FR"/>
        </w:rPr>
        <w:t xml:space="preserve"> selon l’importance du travail effectué.</w:t>
      </w:r>
    </w:p>
    <w:p w14:paraId="594C9101" w14:textId="25833A8B" w:rsidR="00BE3309" w:rsidRPr="00C81E82" w:rsidRDefault="00ED4412" w:rsidP="00C81E82">
      <w:pPr>
        <w:pStyle w:val="Testo2"/>
        <w:rPr>
          <w:lang w:val="en-US"/>
        </w:rPr>
      </w:pPr>
      <w:r w:rsidRPr="00215C29">
        <w:rPr>
          <w:lang w:val="en-US"/>
        </w:rPr>
        <w:t xml:space="preserve">Les pourcentages se rapportent à l’évaluation de la présentation des contenus et des facteurs impliqués dans la performance orale: pertinence des réponses aux questions posées; </w:t>
      </w:r>
      <w:r w:rsidRPr="00215C29">
        <w:rPr>
          <w:lang w:val="en-US"/>
        </w:rPr>
        <w:lastRenderedPageBreak/>
        <w:t xml:space="preserve">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w:t>
      </w:r>
      <w:r w:rsidR="00971525">
        <w:rPr>
          <w:lang w:val="en-US"/>
        </w:rPr>
        <w:t>du</w:t>
      </w:r>
      <w:r w:rsidRPr="00215C29">
        <w:rPr>
          <w:lang w:val="en-US"/>
        </w:rPr>
        <w:t xml:space="preserve"> contexte culturel.</w:t>
      </w:r>
    </w:p>
    <w:p w14:paraId="5C48614E" w14:textId="3AEA104C" w:rsidR="00FA6497" w:rsidRPr="00A76B9A" w:rsidRDefault="00A76B9A" w:rsidP="00A76B9A">
      <w:pPr>
        <w:pStyle w:val="Testo2"/>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537D6835" w14:textId="170B8A0A" w:rsidR="004826E3" w:rsidRPr="003B7910" w:rsidRDefault="00B1632E" w:rsidP="004826E3">
      <w:pPr>
        <w:spacing w:before="240" w:after="120"/>
        <w:rPr>
          <w:b/>
          <w:i/>
          <w:sz w:val="18"/>
        </w:rPr>
      </w:pPr>
      <w:r>
        <w:rPr>
          <w:b/>
          <w:i/>
          <w:sz w:val="18"/>
        </w:rPr>
        <w:t>NOTES AND PREREQUISITES</w:t>
      </w:r>
    </w:p>
    <w:p w14:paraId="1B830493" w14:textId="7D172112" w:rsidR="00530910" w:rsidRPr="00534767" w:rsidRDefault="00A25C49" w:rsidP="00534767">
      <w:pPr>
        <w:pStyle w:val="Testo2"/>
      </w:pPr>
      <w:r w:rsidRPr="002E16F7">
        <w:t xml:space="preserve">L’étudiant/e doit posséder un niveau </w:t>
      </w:r>
      <w:r w:rsidR="00D32D6F" w:rsidRPr="002E16F7">
        <w:t>d’utilisateur expérimenté</w:t>
      </w:r>
      <w:r w:rsidRPr="002E16F7">
        <w:t xml:space="preserve"> (C1) de la langue française. </w:t>
      </w:r>
    </w:p>
    <w:p w14:paraId="387F3C4C" w14:textId="0BC87962" w:rsidR="00ED4412" w:rsidRDefault="008209EC" w:rsidP="00ED4412">
      <w:pPr>
        <w:pStyle w:val="Testo2"/>
        <w:rPr>
          <w:lang w:val="fr-FR"/>
        </w:rPr>
      </w:pPr>
      <w:r>
        <w:rPr>
          <w:i/>
          <w:lang w:val="fr-FR"/>
        </w:rPr>
        <w:t>H</w:t>
      </w:r>
      <w:r w:rsidR="00ED4412" w:rsidRPr="00215C29">
        <w:rPr>
          <w:i/>
          <w:lang w:val="fr-FR"/>
        </w:rPr>
        <w:t>oraire de permanence</w:t>
      </w:r>
      <w:r w:rsidR="009F7304">
        <w:rPr>
          <w:lang w:val="fr-FR"/>
        </w:rPr>
        <w:t xml:space="preserve">: le </w:t>
      </w:r>
      <w:r w:rsidR="0033041D">
        <w:rPr>
          <w:lang w:val="fr-FR"/>
        </w:rPr>
        <w:t>mercre</w:t>
      </w:r>
      <w:r w:rsidR="003B5803">
        <w:rPr>
          <w:lang w:val="fr-FR"/>
        </w:rPr>
        <w:t>di</w:t>
      </w:r>
      <w:r w:rsidR="00ED4412" w:rsidRPr="00215C29">
        <w:rPr>
          <w:lang w:val="fr-FR"/>
        </w:rPr>
        <w:t xml:space="preserve">, </w:t>
      </w:r>
      <w:r w:rsidR="003B5803">
        <w:rPr>
          <w:lang w:val="fr-FR"/>
        </w:rPr>
        <w:t>11h3</w:t>
      </w:r>
      <w:r w:rsidR="009F7304">
        <w:rPr>
          <w:lang w:val="fr-FR"/>
        </w:rPr>
        <w:t>0</w:t>
      </w:r>
      <w:r w:rsidR="003B5803">
        <w:rPr>
          <w:lang w:val="fr-FR"/>
        </w:rPr>
        <w:t>-12h3</w:t>
      </w:r>
      <w:r w:rsidR="009F7304">
        <w:rPr>
          <w:lang w:val="fr-FR"/>
        </w:rPr>
        <w:t>0</w:t>
      </w:r>
      <w:r w:rsidR="00530910">
        <w:rPr>
          <w:lang w:val="fr-FR"/>
        </w:rPr>
        <w:t xml:space="preserve"> (Morozzo della Rocca 2/a, V</w:t>
      </w:r>
      <w:r w:rsidR="00530910" w:rsidRPr="00530910">
        <w:rPr>
          <w:vertAlign w:val="superscript"/>
          <w:lang w:val="fr-FR"/>
        </w:rPr>
        <w:t>e</w:t>
      </w:r>
      <w:r w:rsidR="00530910">
        <w:rPr>
          <w:lang w:val="fr-FR"/>
        </w:rPr>
        <w:t xml:space="preserve"> étage</w:t>
      </w:r>
      <w:r w:rsidR="00A86074">
        <w:rPr>
          <w:lang w:val="fr-FR"/>
        </w:rPr>
        <w:t xml:space="preserve"> et/ou plateforme numérique</w:t>
      </w:r>
      <w:r w:rsidR="00530910">
        <w:rPr>
          <w:lang w:val="fr-FR"/>
        </w:rPr>
        <w:t>)</w:t>
      </w:r>
      <w:r w:rsidR="00ED4412" w:rsidRPr="00215C29">
        <w:rPr>
          <w:lang w:val="fr-FR"/>
        </w:rPr>
        <w:t>.</w:t>
      </w:r>
    </w:p>
    <w:p w14:paraId="07FC9AE7" w14:textId="77777777" w:rsidR="00D461E3" w:rsidRPr="000D0DFA" w:rsidRDefault="00D461E3" w:rsidP="00D461E3">
      <w:pPr>
        <w:pStyle w:val="Titolo1"/>
        <w:tabs>
          <w:tab w:val="left" w:pos="567"/>
        </w:tabs>
        <w:rPr>
          <w:lang w:val="en-US"/>
        </w:rPr>
      </w:pPr>
      <w:bookmarkStart w:id="3" w:name="_Toc425929046"/>
      <w:bookmarkStart w:id="4" w:name="_Toc299978760"/>
      <w:bookmarkStart w:id="5" w:name="_Toc267552964"/>
      <w:bookmarkStart w:id="6" w:name="_Toc457292186"/>
      <w:bookmarkStart w:id="7" w:name="_Toc488247408"/>
      <w:bookmarkStart w:id="8" w:name="_Toc139900296"/>
      <w:bookmarkStart w:id="9" w:name="_Toc139900404"/>
      <w:bookmarkStart w:id="10" w:name="_Toc488931080"/>
      <w:bookmarkStart w:id="11" w:name="_Toc19281538"/>
      <w:bookmarkStart w:id="12" w:name="_Toc47529302"/>
      <w:bookmarkStart w:id="13" w:name="_Toc113011901"/>
      <w:r w:rsidRPr="000D0DFA">
        <w:rPr>
          <w:lang w:val="en-US"/>
        </w:rPr>
        <w:t>French Language Classes (Year I)</w:t>
      </w:r>
      <w:bookmarkEnd w:id="10"/>
      <w:bookmarkEnd w:id="11"/>
      <w:bookmarkEnd w:id="12"/>
      <w:bookmarkEnd w:id="13"/>
    </w:p>
    <w:p w14:paraId="5552F845" w14:textId="77777777" w:rsidR="00D461E3" w:rsidRPr="008B5EFE" w:rsidRDefault="00D461E3" w:rsidP="00D461E3">
      <w:pPr>
        <w:pStyle w:val="Titolo2"/>
      </w:pPr>
      <w:r w:rsidRPr="008B5EFE">
        <w:t>Dott. Olivier Béguin</w:t>
      </w:r>
      <w:bookmarkEnd w:id="3"/>
      <w:bookmarkEnd w:id="4"/>
      <w:bookmarkEnd w:id="5"/>
      <w:bookmarkEnd w:id="6"/>
      <w:bookmarkEnd w:id="7"/>
      <w:bookmarkEnd w:id="8"/>
      <w:bookmarkEnd w:id="9"/>
    </w:p>
    <w:p w14:paraId="3BE04F5D" w14:textId="77777777" w:rsidR="00D461E3" w:rsidRPr="00514034" w:rsidRDefault="00D461E3" w:rsidP="00D461E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DFB1B4C" w14:textId="77777777" w:rsidR="00D461E3" w:rsidRPr="008B5EFE" w:rsidRDefault="00D461E3" w:rsidP="00D461E3">
      <w:pPr>
        <w:spacing w:line="240" w:lineRule="exact"/>
        <w:rPr>
          <w:lang w:val="fr-FR"/>
        </w:rPr>
      </w:pPr>
      <w:r w:rsidRPr="008B5EFE">
        <w:rPr>
          <w:lang w:val="fr-FR"/>
        </w:rPr>
        <w:t xml:space="preserve">À la fin du cours, l’étudiant doit savoir analyser et produire un texte </w:t>
      </w:r>
      <w:r w:rsidRPr="008B5EFE">
        <w:rPr>
          <w:i/>
          <w:iCs/>
          <w:lang w:val="fr-FR"/>
        </w:rPr>
        <w:t>argumentatif bien structuré</w:t>
      </w:r>
      <w:r w:rsidRPr="008B5EFE">
        <w:rPr>
          <w:lang w:val="fr-FR"/>
        </w:rPr>
        <w:t>, et faire un exposé clair et bien structuré sur un sujet complexe, inhérent à son profil.</w:t>
      </w:r>
    </w:p>
    <w:p w14:paraId="1552EDE1" w14:textId="77777777" w:rsidR="00D461E3" w:rsidRPr="008B5EFE" w:rsidRDefault="00D461E3" w:rsidP="00D461E3">
      <w:pPr>
        <w:spacing w:line="240" w:lineRule="exact"/>
        <w:rPr>
          <w:lang w:val="fr-FR"/>
        </w:rPr>
      </w:pPr>
      <w:r w:rsidRPr="008B5EFE">
        <w:rPr>
          <w:szCs w:val="20"/>
          <w:lang w:val="fr-FR"/>
        </w:rPr>
        <w:t xml:space="preserve">Les activités proposées dans le cycle des travaux dirigés de langue pour la première annualité de cours visent à atteindre, dans les quatre compétences, un niveau correspondant à un niveau C1 avancé du </w:t>
      </w:r>
      <w:r w:rsidRPr="008B5EFE">
        <w:rPr>
          <w:lang w:val="fr-FR"/>
        </w:rPr>
        <w:t>Cadre européen commun de référence.</w:t>
      </w:r>
    </w:p>
    <w:p w14:paraId="416AD445" w14:textId="77777777" w:rsidR="00D461E3" w:rsidRPr="00514034" w:rsidRDefault="00D461E3" w:rsidP="00D461E3">
      <w:pPr>
        <w:spacing w:before="240" w:after="120"/>
        <w:rPr>
          <w:b/>
          <w:i/>
          <w:sz w:val="18"/>
          <w:lang w:val="en-US"/>
        </w:rPr>
      </w:pPr>
      <w:r w:rsidRPr="00514034">
        <w:rPr>
          <w:b/>
          <w:i/>
          <w:sz w:val="18"/>
          <w:lang w:val="en-US"/>
        </w:rPr>
        <w:t>COURSE CONTENT</w:t>
      </w:r>
    </w:p>
    <w:p w14:paraId="2CCE76C7" w14:textId="77777777" w:rsidR="00D461E3" w:rsidRPr="008B5EFE" w:rsidRDefault="00D461E3" w:rsidP="00D461E3">
      <w:pPr>
        <w:spacing w:line="240" w:lineRule="exact"/>
        <w:rPr>
          <w:i/>
          <w:lang w:val="fr-FR"/>
        </w:rPr>
      </w:pPr>
      <w:r w:rsidRPr="008B5EFE">
        <w:rPr>
          <w:i/>
          <w:lang w:val="fr-FR"/>
        </w:rPr>
        <w:tab/>
        <w:t>Production écrite</w:t>
      </w:r>
    </w:p>
    <w:p w14:paraId="07AF7F1F" w14:textId="77777777" w:rsidR="00D461E3" w:rsidRPr="008B5EFE" w:rsidRDefault="00D461E3" w:rsidP="00D461E3">
      <w:pPr>
        <w:spacing w:line="240" w:lineRule="exact"/>
        <w:ind w:left="284" w:hanging="284"/>
        <w:rPr>
          <w:szCs w:val="20"/>
          <w:lang w:val="fr-FR"/>
        </w:rPr>
      </w:pPr>
      <w:r w:rsidRPr="008B5EFE">
        <w:rPr>
          <w:szCs w:val="20"/>
          <w:lang w:val="fr-FR"/>
        </w:rPr>
        <w:t>–</w:t>
      </w:r>
      <w:r w:rsidRPr="008B5EFE">
        <w:rPr>
          <w:szCs w:val="20"/>
          <w:lang w:val="fr-FR"/>
        </w:rPr>
        <w:tab/>
        <w:t xml:space="preserve">Caractères du texte </w:t>
      </w:r>
      <w:proofErr w:type="gramStart"/>
      <w:r w:rsidRPr="008B5EFE">
        <w:rPr>
          <w:szCs w:val="20"/>
          <w:lang w:val="fr-FR"/>
        </w:rPr>
        <w:t>argumentatif:</w:t>
      </w:r>
      <w:proofErr w:type="gramEnd"/>
      <w:r w:rsidRPr="008B5EFE">
        <w:rPr>
          <w:szCs w:val="20"/>
          <w:lang w:val="fr-FR"/>
        </w:rPr>
        <w:t xml:space="preserve"> démontrer, argumenter, persuader, manipuler.</w:t>
      </w:r>
    </w:p>
    <w:p w14:paraId="72AC7F08" w14:textId="77777777" w:rsidR="00D461E3" w:rsidRPr="005A0E25" w:rsidRDefault="00D461E3" w:rsidP="00D461E3">
      <w:pPr>
        <w:spacing w:line="240" w:lineRule="exact"/>
        <w:ind w:left="284" w:hanging="284"/>
        <w:rPr>
          <w:szCs w:val="20"/>
          <w:lang w:val="fr-FR"/>
        </w:rPr>
      </w:pPr>
      <w:r w:rsidRPr="008B5EFE">
        <w:rPr>
          <w:szCs w:val="20"/>
          <w:lang w:val="fr-FR"/>
        </w:rPr>
        <w:t>–</w:t>
      </w:r>
      <w:r w:rsidRPr="008B5EFE">
        <w:rPr>
          <w:szCs w:val="20"/>
          <w:lang w:val="fr-FR"/>
        </w:rPr>
        <w:tab/>
        <w:t xml:space="preserve">Techniques de </w:t>
      </w:r>
      <w:r w:rsidRPr="005A0E25">
        <w:rPr>
          <w:szCs w:val="20"/>
          <w:lang w:val="fr-FR"/>
        </w:rPr>
        <w:t>recherche systématique d’idées (</w:t>
      </w:r>
      <w:proofErr w:type="spellStart"/>
      <w:r w:rsidRPr="005A0E25">
        <w:rPr>
          <w:i/>
          <w:iCs/>
          <w:szCs w:val="20"/>
          <w:lang w:val="fr-FR"/>
        </w:rPr>
        <w:t>inventio</w:t>
      </w:r>
      <w:proofErr w:type="spellEnd"/>
      <w:r w:rsidRPr="005A0E25">
        <w:rPr>
          <w:szCs w:val="20"/>
          <w:lang w:val="fr-FR"/>
        </w:rPr>
        <w:t>).</w:t>
      </w:r>
    </w:p>
    <w:p w14:paraId="5E924DA4"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t>Plan, introduction et conclusion, titres, transitions, connecteurs (</w:t>
      </w:r>
      <w:proofErr w:type="spellStart"/>
      <w:r w:rsidRPr="005A0E25">
        <w:rPr>
          <w:i/>
          <w:iCs/>
          <w:szCs w:val="20"/>
          <w:lang w:val="fr-FR"/>
        </w:rPr>
        <w:t>dispositio</w:t>
      </w:r>
      <w:proofErr w:type="spellEnd"/>
      <w:r w:rsidRPr="005A0E25">
        <w:rPr>
          <w:szCs w:val="20"/>
          <w:lang w:val="fr-FR"/>
        </w:rPr>
        <w:t>).</w:t>
      </w:r>
    </w:p>
    <w:p w14:paraId="2DB9709C"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t>Énonciation et modalisation.</w:t>
      </w:r>
    </w:p>
    <w:p w14:paraId="3E21D6F4" w14:textId="77777777" w:rsidR="00D461E3" w:rsidRPr="005A0E25" w:rsidRDefault="00D461E3" w:rsidP="00D461E3">
      <w:pPr>
        <w:spacing w:before="120" w:line="240" w:lineRule="exact"/>
        <w:rPr>
          <w:smallCaps/>
          <w:sz w:val="18"/>
          <w:szCs w:val="20"/>
          <w:lang w:val="fr-FR"/>
        </w:rPr>
      </w:pPr>
      <w:r w:rsidRPr="005A0E25">
        <w:rPr>
          <w:szCs w:val="20"/>
          <w:lang w:val="fr-FR"/>
        </w:rPr>
        <w:tab/>
      </w:r>
      <w:r w:rsidRPr="005A0E25">
        <w:rPr>
          <w:i/>
          <w:lang w:val="fr-FR"/>
        </w:rPr>
        <w:t>Production</w:t>
      </w:r>
      <w:r w:rsidRPr="005A0E25">
        <w:rPr>
          <w:smallCaps/>
          <w:sz w:val="18"/>
          <w:szCs w:val="20"/>
          <w:lang w:val="fr-FR"/>
        </w:rPr>
        <w:t xml:space="preserve"> </w:t>
      </w:r>
      <w:r w:rsidRPr="005A0E25">
        <w:rPr>
          <w:i/>
          <w:lang w:val="fr-FR"/>
        </w:rPr>
        <w:t>orale</w:t>
      </w:r>
    </w:p>
    <w:p w14:paraId="33403704" w14:textId="77777777" w:rsidR="00D461E3" w:rsidRPr="005A0E25" w:rsidRDefault="00D461E3" w:rsidP="00D461E3">
      <w:pPr>
        <w:spacing w:line="240" w:lineRule="exact"/>
        <w:ind w:left="284" w:hanging="284"/>
        <w:rPr>
          <w:szCs w:val="20"/>
          <w:lang w:val="fr-FR"/>
        </w:rPr>
      </w:pPr>
      <w:r w:rsidRPr="005A0E25">
        <w:rPr>
          <w:i/>
          <w:iCs/>
          <w:szCs w:val="20"/>
          <w:lang w:val="fr-FR"/>
        </w:rPr>
        <w:t>–</w:t>
      </w:r>
      <w:r w:rsidRPr="005A0E25">
        <w:rPr>
          <w:i/>
          <w:iCs/>
          <w:szCs w:val="20"/>
          <w:lang w:val="fr-FR"/>
        </w:rPr>
        <w:tab/>
      </w:r>
      <w:proofErr w:type="gramStart"/>
      <w:r w:rsidRPr="005A0E25">
        <w:rPr>
          <w:i/>
          <w:iCs/>
          <w:szCs w:val="20"/>
          <w:lang w:val="fr-FR"/>
        </w:rPr>
        <w:t>Elocutio</w:t>
      </w:r>
      <w:r w:rsidRPr="005A0E25">
        <w:rPr>
          <w:szCs w:val="20"/>
          <w:lang w:val="fr-FR"/>
        </w:rPr>
        <w:t>:</w:t>
      </w:r>
      <w:proofErr w:type="gramEnd"/>
      <w:r w:rsidRPr="005A0E25">
        <w:rPr>
          <w:szCs w:val="20"/>
          <w:lang w:val="fr-FR"/>
        </w:rPr>
        <w:t xml:space="preserve"> entraînement à différentes situations de production orale, exposé et prise de parole en public.</w:t>
      </w:r>
    </w:p>
    <w:p w14:paraId="418B6F44"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t>Étude du langage non verbal (</w:t>
      </w:r>
      <w:proofErr w:type="gramStart"/>
      <w:r w:rsidRPr="005A0E25">
        <w:rPr>
          <w:szCs w:val="20"/>
          <w:lang w:val="fr-FR"/>
        </w:rPr>
        <w:t>ex:</w:t>
      </w:r>
      <w:proofErr w:type="gramEnd"/>
      <w:r w:rsidRPr="005A0E25">
        <w:rPr>
          <w:szCs w:val="20"/>
          <w:lang w:val="fr-FR"/>
        </w:rPr>
        <w:t xml:space="preserve"> mimique, gestuelle et voix).</w:t>
      </w:r>
    </w:p>
    <w:p w14:paraId="1D38633D"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t xml:space="preserve">Préparation d’une intervention </w:t>
      </w:r>
      <w:proofErr w:type="gramStart"/>
      <w:r w:rsidRPr="005A0E25">
        <w:rPr>
          <w:szCs w:val="20"/>
          <w:lang w:val="fr-FR"/>
        </w:rPr>
        <w:t>orale:</w:t>
      </w:r>
      <w:proofErr w:type="gramEnd"/>
      <w:r w:rsidRPr="005A0E25">
        <w:rPr>
          <w:szCs w:val="20"/>
          <w:lang w:val="fr-FR"/>
        </w:rPr>
        <w:t xml:space="preserve"> plan, supports (</w:t>
      </w:r>
      <w:r w:rsidRPr="005A0E25">
        <w:rPr>
          <w:i/>
          <w:iCs/>
          <w:szCs w:val="20"/>
          <w:lang w:val="fr-FR"/>
        </w:rPr>
        <w:t>Powerpoint</w:t>
      </w:r>
      <w:r w:rsidRPr="005A0E25">
        <w:rPr>
          <w:szCs w:val="20"/>
          <w:lang w:val="fr-FR"/>
        </w:rPr>
        <w:t>).</w:t>
      </w:r>
    </w:p>
    <w:p w14:paraId="1743E558"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t>Débats sur des sujets d’actualité ou inhérents aux différents profils.</w:t>
      </w:r>
    </w:p>
    <w:p w14:paraId="22C20DB4" w14:textId="77777777" w:rsidR="00D461E3" w:rsidRPr="005A0E25" w:rsidRDefault="00D461E3" w:rsidP="00D461E3">
      <w:pPr>
        <w:spacing w:before="120" w:line="240" w:lineRule="exact"/>
        <w:rPr>
          <w:szCs w:val="20"/>
          <w:lang w:val="fr-FR"/>
        </w:rPr>
      </w:pPr>
      <w:r w:rsidRPr="005A0E25">
        <w:rPr>
          <w:szCs w:val="20"/>
          <w:lang w:val="fr-FR"/>
        </w:rPr>
        <w:t>Exploration de certains sujets, selon les divers profils</w:t>
      </w:r>
    </w:p>
    <w:p w14:paraId="099476BB" w14:textId="77777777" w:rsidR="00D461E3" w:rsidRPr="005A0E25" w:rsidRDefault="00D461E3" w:rsidP="00D461E3">
      <w:pPr>
        <w:spacing w:before="120" w:line="240" w:lineRule="exact"/>
        <w:rPr>
          <w:i/>
          <w:iCs/>
          <w:smallCaps/>
          <w:sz w:val="18"/>
          <w:szCs w:val="20"/>
          <w:lang w:val="fr-FR"/>
        </w:rPr>
      </w:pPr>
      <w:r w:rsidRPr="005A0E25">
        <w:rPr>
          <w:szCs w:val="20"/>
          <w:lang w:val="fr-FR"/>
        </w:rPr>
        <w:lastRenderedPageBreak/>
        <w:t xml:space="preserve">LM in </w:t>
      </w:r>
      <w:r w:rsidRPr="005A0E25">
        <w:rPr>
          <w:i/>
          <w:szCs w:val="20"/>
          <w:lang w:val="fr-FR"/>
        </w:rPr>
        <w:t xml:space="preserve">Scienze </w:t>
      </w:r>
      <w:proofErr w:type="spellStart"/>
      <w:r w:rsidRPr="005A0E25">
        <w:rPr>
          <w:i/>
          <w:szCs w:val="20"/>
          <w:lang w:val="fr-FR"/>
        </w:rPr>
        <w:t>linguistiche</w:t>
      </w:r>
      <w:proofErr w:type="spellEnd"/>
    </w:p>
    <w:p w14:paraId="1F9B8A39" w14:textId="77777777" w:rsidR="00D461E3" w:rsidRPr="005A0E25" w:rsidRDefault="00D461E3" w:rsidP="00D461E3">
      <w:pPr>
        <w:spacing w:line="240" w:lineRule="exact"/>
        <w:ind w:left="284" w:hanging="284"/>
        <w:rPr>
          <w:szCs w:val="20"/>
          <w:lang w:val="fr-FR"/>
        </w:rPr>
      </w:pPr>
      <w:r w:rsidRPr="005A0E25">
        <w:rPr>
          <w:i/>
          <w:iCs/>
          <w:szCs w:val="20"/>
          <w:lang w:val="fr-FR"/>
        </w:rPr>
        <w:t>–</w:t>
      </w:r>
      <w:r w:rsidRPr="005A0E25">
        <w:rPr>
          <w:i/>
          <w:iCs/>
          <w:szCs w:val="20"/>
          <w:lang w:val="fr-FR"/>
        </w:rPr>
        <w:tab/>
      </w:r>
      <w:proofErr w:type="spellStart"/>
      <w:r w:rsidRPr="005A0E25">
        <w:rPr>
          <w:szCs w:val="20"/>
          <w:lang w:val="fr-FR"/>
        </w:rPr>
        <w:t>Profilo</w:t>
      </w:r>
      <w:proofErr w:type="spellEnd"/>
      <w:r w:rsidRPr="005A0E25">
        <w:rPr>
          <w:i/>
          <w:iCs/>
          <w:szCs w:val="20"/>
          <w:lang w:val="fr-FR"/>
        </w:rPr>
        <w:t xml:space="preserve"> Management </w:t>
      </w:r>
      <w:proofErr w:type="spellStart"/>
      <w:proofErr w:type="gramStart"/>
      <w:r w:rsidRPr="005A0E25">
        <w:rPr>
          <w:i/>
          <w:iCs/>
          <w:szCs w:val="20"/>
          <w:lang w:val="fr-FR"/>
        </w:rPr>
        <w:t>internazionale</w:t>
      </w:r>
      <w:proofErr w:type="spellEnd"/>
      <w:r w:rsidRPr="005A0E25">
        <w:rPr>
          <w:szCs w:val="20"/>
          <w:lang w:val="fr-FR"/>
        </w:rPr>
        <w:t>:</w:t>
      </w:r>
      <w:proofErr w:type="gramEnd"/>
      <w:r w:rsidRPr="005A0E25">
        <w:rPr>
          <w:szCs w:val="20"/>
          <w:lang w:val="fr-FR"/>
        </w:rPr>
        <w:t xml:space="preserve"> crise et avenir de la mondialisation, développement durable, changement climatique, inégalités, caractères de l’économie française/italienne, etc.</w:t>
      </w:r>
    </w:p>
    <w:p w14:paraId="2D127F94"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r>
      <w:proofErr w:type="spellStart"/>
      <w:r w:rsidRPr="005A0E25">
        <w:rPr>
          <w:szCs w:val="20"/>
          <w:lang w:val="fr-FR"/>
        </w:rPr>
        <w:t>Profilo</w:t>
      </w:r>
      <w:proofErr w:type="spellEnd"/>
      <w:r w:rsidRPr="005A0E25">
        <w:rPr>
          <w:szCs w:val="20"/>
          <w:lang w:val="fr-FR"/>
        </w:rPr>
        <w:t xml:space="preserve"> </w:t>
      </w:r>
      <w:r w:rsidRPr="005A0E25">
        <w:rPr>
          <w:i/>
          <w:szCs w:val="20"/>
          <w:lang w:val="fr-FR"/>
        </w:rPr>
        <w:t>Media &amp; digital management</w:t>
      </w:r>
      <w:r w:rsidRPr="005A0E25">
        <w:rPr>
          <w:szCs w:val="20"/>
          <w:lang w:val="fr-FR"/>
        </w:rPr>
        <w:t> : communication médiatisée, protection de l’enfant, communication de la paix et de l’inclusivité, caractères de la télévision, de la presse et du journalisme français.</w:t>
      </w:r>
    </w:p>
    <w:p w14:paraId="39B5268F" w14:textId="77777777" w:rsidR="00D461E3" w:rsidRPr="005A0E25" w:rsidRDefault="00D461E3" w:rsidP="00D461E3">
      <w:pPr>
        <w:spacing w:line="240" w:lineRule="exact"/>
        <w:ind w:left="284" w:hanging="284"/>
        <w:rPr>
          <w:szCs w:val="20"/>
          <w:lang w:val="fr-FR"/>
        </w:rPr>
      </w:pPr>
      <w:r w:rsidRPr="005A0E25">
        <w:rPr>
          <w:szCs w:val="20"/>
          <w:lang w:val="fr-FR"/>
        </w:rPr>
        <w:t>–</w:t>
      </w:r>
      <w:r w:rsidRPr="005A0E25">
        <w:rPr>
          <w:szCs w:val="20"/>
          <w:lang w:val="fr-FR"/>
        </w:rPr>
        <w:tab/>
      </w:r>
      <w:proofErr w:type="spellStart"/>
      <w:r w:rsidRPr="005A0E25">
        <w:rPr>
          <w:szCs w:val="20"/>
          <w:lang w:val="fr-FR"/>
        </w:rPr>
        <w:t>Profilo</w:t>
      </w:r>
      <w:proofErr w:type="spellEnd"/>
      <w:r w:rsidRPr="005A0E25">
        <w:rPr>
          <w:i/>
          <w:iCs/>
          <w:szCs w:val="20"/>
          <w:lang w:val="fr-FR"/>
        </w:rPr>
        <w:t xml:space="preserve"> Lingue </w:t>
      </w:r>
      <w:proofErr w:type="spellStart"/>
      <w:r w:rsidRPr="005A0E25">
        <w:rPr>
          <w:i/>
          <w:iCs/>
          <w:szCs w:val="20"/>
          <w:lang w:val="fr-FR"/>
        </w:rPr>
        <w:t>straniere</w:t>
      </w:r>
      <w:proofErr w:type="spellEnd"/>
      <w:r w:rsidRPr="005A0E25">
        <w:rPr>
          <w:i/>
          <w:iCs/>
          <w:szCs w:val="20"/>
          <w:lang w:val="fr-FR"/>
        </w:rPr>
        <w:t xml:space="preserve"> per le </w:t>
      </w:r>
      <w:proofErr w:type="spellStart"/>
      <w:r w:rsidRPr="005A0E25">
        <w:rPr>
          <w:i/>
          <w:iCs/>
          <w:szCs w:val="20"/>
          <w:lang w:val="fr-FR"/>
        </w:rPr>
        <w:t>relazioni</w:t>
      </w:r>
      <w:proofErr w:type="spellEnd"/>
      <w:r w:rsidRPr="005A0E25">
        <w:rPr>
          <w:i/>
          <w:iCs/>
          <w:szCs w:val="20"/>
          <w:lang w:val="fr-FR"/>
        </w:rPr>
        <w:t xml:space="preserve"> </w:t>
      </w:r>
      <w:proofErr w:type="spellStart"/>
      <w:proofErr w:type="gramStart"/>
      <w:r w:rsidRPr="005A0E25">
        <w:rPr>
          <w:i/>
          <w:iCs/>
          <w:szCs w:val="20"/>
          <w:lang w:val="fr-FR"/>
        </w:rPr>
        <w:t>internazionali</w:t>
      </w:r>
      <w:proofErr w:type="spellEnd"/>
      <w:r w:rsidRPr="005A0E25">
        <w:rPr>
          <w:szCs w:val="20"/>
          <w:lang w:val="fr-FR"/>
        </w:rPr>
        <w:t>:</w:t>
      </w:r>
      <w:proofErr w:type="gramEnd"/>
      <w:r w:rsidRPr="005A0E25">
        <w:rPr>
          <w:szCs w:val="20"/>
          <w:lang w:val="fr-FR"/>
        </w:rPr>
        <w:t xml:space="preserve"> géostratégie et politique étrangère de l’Italie et de la France, la négociation de la paix internationale, diplomatie d’influence.</w:t>
      </w:r>
    </w:p>
    <w:p w14:paraId="759514F6" w14:textId="77777777" w:rsidR="00D461E3" w:rsidRPr="005A0E25" w:rsidRDefault="00D461E3" w:rsidP="00D461E3">
      <w:pPr>
        <w:spacing w:before="120" w:line="240" w:lineRule="exact"/>
        <w:rPr>
          <w:i/>
          <w:smallCaps/>
          <w:sz w:val="18"/>
          <w:szCs w:val="20"/>
        </w:rPr>
      </w:pPr>
      <w:r w:rsidRPr="005A0E25">
        <w:rPr>
          <w:szCs w:val="20"/>
        </w:rPr>
        <w:t xml:space="preserve">LM in </w:t>
      </w:r>
      <w:r w:rsidRPr="005A0E25">
        <w:rPr>
          <w:i/>
          <w:szCs w:val="20"/>
        </w:rPr>
        <w:t>Lingue, letterature e culture straniere</w:t>
      </w:r>
    </w:p>
    <w:p w14:paraId="73521979" w14:textId="77777777" w:rsidR="00D461E3" w:rsidRPr="005A0E25" w:rsidRDefault="00D461E3" w:rsidP="00D461E3">
      <w:pPr>
        <w:spacing w:line="240" w:lineRule="exact"/>
        <w:ind w:left="284" w:hanging="284"/>
        <w:rPr>
          <w:szCs w:val="20"/>
        </w:rPr>
      </w:pPr>
      <w:r w:rsidRPr="005A0E25">
        <w:rPr>
          <w:szCs w:val="20"/>
        </w:rPr>
        <w:t>–</w:t>
      </w:r>
      <w:r w:rsidRPr="005A0E25">
        <w:rPr>
          <w:szCs w:val="20"/>
        </w:rPr>
        <w:tab/>
        <w:t>Profilo</w:t>
      </w:r>
      <w:r w:rsidRPr="005A0E25">
        <w:rPr>
          <w:i/>
          <w:iCs/>
          <w:szCs w:val="20"/>
        </w:rPr>
        <w:t xml:space="preserve"> Scienze del linguaggio, terminologie e tipologie dei testi </w:t>
      </w:r>
      <w:r w:rsidRPr="005A0E25">
        <w:rPr>
          <w:szCs w:val="20"/>
        </w:rPr>
        <w:t>e profilo</w:t>
      </w:r>
      <w:r w:rsidRPr="005A0E25">
        <w:rPr>
          <w:i/>
          <w:iCs/>
          <w:szCs w:val="20"/>
        </w:rPr>
        <w:t xml:space="preserve"> Lingue, letterature e culture d’Europa e d’America: </w:t>
      </w:r>
      <w:proofErr w:type="spellStart"/>
      <w:r w:rsidRPr="005A0E25">
        <w:rPr>
          <w:szCs w:val="20"/>
        </w:rPr>
        <w:t>lecture</w:t>
      </w:r>
      <w:proofErr w:type="spellEnd"/>
      <w:r w:rsidRPr="005A0E25">
        <w:rPr>
          <w:szCs w:val="20"/>
        </w:rPr>
        <w:t xml:space="preserve">, </w:t>
      </w:r>
      <w:proofErr w:type="spellStart"/>
      <w:r w:rsidRPr="005A0E25">
        <w:rPr>
          <w:szCs w:val="20"/>
        </w:rPr>
        <w:t>littérature</w:t>
      </w:r>
      <w:proofErr w:type="spellEnd"/>
      <w:r w:rsidRPr="005A0E25">
        <w:rPr>
          <w:szCs w:val="20"/>
        </w:rPr>
        <w:t xml:space="preserve">, </w:t>
      </w:r>
      <w:proofErr w:type="spellStart"/>
      <w:r w:rsidRPr="005A0E25">
        <w:rPr>
          <w:szCs w:val="20"/>
        </w:rPr>
        <w:t>écriture</w:t>
      </w:r>
      <w:proofErr w:type="spellEnd"/>
      <w:r w:rsidRPr="005A0E25">
        <w:rPr>
          <w:szCs w:val="20"/>
        </w:rPr>
        <w:t xml:space="preserve">, </w:t>
      </w:r>
      <w:proofErr w:type="spellStart"/>
      <w:r w:rsidRPr="005A0E25">
        <w:rPr>
          <w:szCs w:val="20"/>
        </w:rPr>
        <w:t>condition</w:t>
      </w:r>
      <w:proofErr w:type="spellEnd"/>
      <w:r w:rsidRPr="005A0E25">
        <w:rPr>
          <w:szCs w:val="20"/>
        </w:rPr>
        <w:t xml:space="preserve"> </w:t>
      </w:r>
      <w:proofErr w:type="spellStart"/>
      <w:r w:rsidRPr="005A0E25">
        <w:rPr>
          <w:szCs w:val="20"/>
        </w:rPr>
        <w:t>féminine</w:t>
      </w:r>
      <w:proofErr w:type="spellEnd"/>
      <w:r w:rsidRPr="005A0E25">
        <w:rPr>
          <w:szCs w:val="20"/>
        </w:rPr>
        <w:t xml:space="preserve">, </w:t>
      </w:r>
      <w:proofErr w:type="spellStart"/>
      <w:r w:rsidRPr="005A0E25">
        <w:rPr>
          <w:szCs w:val="20"/>
        </w:rPr>
        <w:t>développement</w:t>
      </w:r>
      <w:proofErr w:type="spellEnd"/>
      <w:r w:rsidRPr="005A0E25">
        <w:rPr>
          <w:szCs w:val="20"/>
        </w:rPr>
        <w:t xml:space="preserve"> </w:t>
      </w:r>
      <w:proofErr w:type="spellStart"/>
      <w:r w:rsidRPr="005A0E25">
        <w:rPr>
          <w:szCs w:val="20"/>
        </w:rPr>
        <w:t>durable</w:t>
      </w:r>
      <w:proofErr w:type="spellEnd"/>
      <w:r w:rsidRPr="005A0E25">
        <w:rPr>
          <w:szCs w:val="20"/>
        </w:rPr>
        <w:t xml:space="preserve">, </w:t>
      </w:r>
      <w:proofErr w:type="spellStart"/>
      <w:r w:rsidRPr="005A0E25">
        <w:rPr>
          <w:szCs w:val="20"/>
        </w:rPr>
        <w:t>éducation</w:t>
      </w:r>
      <w:proofErr w:type="spellEnd"/>
      <w:r w:rsidRPr="005A0E25">
        <w:rPr>
          <w:szCs w:val="20"/>
        </w:rPr>
        <w:t xml:space="preserve">, </w:t>
      </w:r>
      <w:proofErr w:type="spellStart"/>
      <w:r w:rsidRPr="005A0E25">
        <w:rPr>
          <w:szCs w:val="20"/>
        </w:rPr>
        <w:t>francophonie</w:t>
      </w:r>
      <w:proofErr w:type="spellEnd"/>
      <w:r w:rsidRPr="005A0E25">
        <w:rPr>
          <w:szCs w:val="20"/>
        </w:rPr>
        <w:t xml:space="preserve">, </w:t>
      </w:r>
      <w:proofErr w:type="spellStart"/>
      <w:r w:rsidRPr="005A0E25">
        <w:rPr>
          <w:szCs w:val="20"/>
        </w:rPr>
        <w:t>inclusivité</w:t>
      </w:r>
      <w:proofErr w:type="spellEnd"/>
      <w:r w:rsidRPr="005A0E25">
        <w:rPr>
          <w:szCs w:val="20"/>
        </w:rPr>
        <w:t>, etc.</w:t>
      </w:r>
    </w:p>
    <w:p w14:paraId="79CD3C0E" w14:textId="77777777" w:rsidR="00D461E3" w:rsidRPr="005101B7" w:rsidRDefault="00D461E3" w:rsidP="00D461E3">
      <w:pPr>
        <w:spacing w:before="240" w:after="120"/>
        <w:rPr>
          <w:b/>
          <w:i/>
          <w:sz w:val="18"/>
          <w:lang w:val="fr-FR"/>
        </w:rPr>
      </w:pPr>
      <w:r w:rsidRPr="005101B7">
        <w:rPr>
          <w:b/>
          <w:i/>
          <w:sz w:val="18"/>
          <w:lang w:val="fr-FR"/>
        </w:rPr>
        <w:t>READING LIST</w:t>
      </w:r>
    </w:p>
    <w:p w14:paraId="6455E642" w14:textId="77777777" w:rsidR="00D461E3" w:rsidRPr="005A0E25" w:rsidRDefault="00D461E3" w:rsidP="00D461E3">
      <w:pPr>
        <w:pStyle w:val="Testo1"/>
        <w:rPr>
          <w:lang w:val="fr-FR"/>
        </w:rPr>
      </w:pPr>
      <w:r w:rsidRPr="005A0E25">
        <w:rPr>
          <w:lang w:val="fr-FR"/>
        </w:rPr>
        <w:tab/>
      </w:r>
      <w:r w:rsidRPr="005A0E25">
        <w:rPr>
          <w:i/>
          <w:iCs/>
          <w:lang w:val="fr-FR"/>
        </w:rPr>
        <w:t>Polycopié obligatoire</w:t>
      </w:r>
      <w:r w:rsidRPr="005A0E25">
        <w:rPr>
          <w:lang w:val="fr-FR"/>
        </w:rPr>
        <w:t xml:space="preserve"> pour tous les profils:</w:t>
      </w:r>
    </w:p>
    <w:p w14:paraId="4E6F6750" w14:textId="77777777" w:rsidR="00D461E3" w:rsidRPr="005A0E25" w:rsidRDefault="00D461E3" w:rsidP="00D461E3">
      <w:pPr>
        <w:pStyle w:val="Testo1"/>
        <w:spacing w:line="240" w:lineRule="atLeast"/>
        <w:rPr>
          <w:strike/>
          <w:spacing w:val="-5"/>
        </w:rPr>
      </w:pPr>
      <w:r w:rsidRPr="005A0E25">
        <w:rPr>
          <w:smallCaps/>
          <w:spacing w:val="-5"/>
          <w:sz w:val="16"/>
          <w:szCs w:val="16"/>
          <w:lang w:val="fr-FR"/>
        </w:rPr>
        <w:t>O. Béguin,</w:t>
      </w:r>
      <w:r w:rsidRPr="005A0E25">
        <w:rPr>
          <w:i/>
          <w:iCs/>
          <w:spacing w:val="-5"/>
          <w:lang w:val="fr-FR"/>
        </w:rPr>
        <w:t xml:space="preserve"> Documents pour le cours de I anno Laurea Magistrale: Perfectionnement de l’expression écrite et orale: l’argumentation,</w:t>
      </w:r>
      <w:r w:rsidRPr="005A0E25">
        <w:rPr>
          <w:spacing w:val="-5"/>
          <w:lang w:val="fr-FR"/>
        </w:rPr>
        <w:t xml:space="preserve">. </w:t>
      </w:r>
      <w:r w:rsidRPr="005A0E25">
        <w:rPr>
          <w:spacing w:val="-5"/>
        </w:rPr>
        <w:t>disponibile presso la copisteria di Largo Gemelli.</w:t>
      </w:r>
    </w:p>
    <w:p w14:paraId="22DB5323" w14:textId="77777777" w:rsidR="00D461E3" w:rsidRPr="005A0E25" w:rsidRDefault="00D461E3" w:rsidP="00D461E3">
      <w:pPr>
        <w:pStyle w:val="Testo1"/>
        <w:rPr>
          <w:lang w:val="fr-FR"/>
        </w:rPr>
      </w:pPr>
      <w:r w:rsidRPr="005A0E25">
        <w:t>Un ouvrage pour chaque profil</w:t>
      </w:r>
      <w:r w:rsidRPr="005A0E25">
        <w:rPr>
          <w:i/>
          <w:iCs/>
        </w:rPr>
        <w:t xml:space="preserve">. </w:t>
      </w:r>
      <w:r w:rsidRPr="005A0E25">
        <w:rPr>
          <w:lang w:val="fr-FR"/>
        </w:rPr>
        <w:t>Ce sera un ouvrage de réflexion/discussion dont il faudra se servir pour se documenter pour l’épreuve écrite et comme sujet de discussion/argumentation pour l’épreuve orale.</w:t>
      </w:r>
    </w:p>
    <w:p w14:paraId="53112ED8" w14:textId="77777777" w:rsidR="00D461E3" w:rsidRPr="005A0E25" w:rsidRDefault="00D461E3" w:rsidP="00D461E3">
      <w:pPr>
        <w:pStyle w:val="Testo1"/>
        <w:rPr>
          <w:lang w:val="fr-FR"/>
        </w:rPr>
      </w:pPr>
      <w:r w:rsidRPr="005A0E25">
        <w:rPr>
          <w:lang w:val="fr-FR"/>
        </w:rPr>
        <w:t>N.B. L’étudiant pourra se procurer la version la plus économique (de poche) de l’ouvrage en question.</w:t>
      </w:r>
    </w:p>
    <w:p w14:paraId="553EF919" w14:textId="77777777" w:rsidR="00D461E3" w:rsidRPr="005A0E25" w:rsidRDefault="00D461E3" w:rsidP="00D461E3">
      <w:pPr>
        <w:pStyle w:val="Testo1"/>
        <w:ind w:firstLine="0"/>
      </w:pPr>
      <w:r w:rsidRPr="005A0E25">
        <w:t xml:space="preserve">Laurea in </w:t>
      </w:r>
      <w:r w:rsidRPr="005A0E25">
        <w:rPr>
          <w:i/>
          <w:iCs/>
        </w:rPr>
        <w:t>Scienze linguistiche</w:t>
      </w:r>
    </w:p>
    <w:p w14:paraId="6BE70BBF" w14:textId="77777777" w:rsidR="00D461E3" w:rsidRPr="005A0E25" w:rsidRDefault="00D461E3" w:rsidP="00D461E3">
      <w:pPr>
        <w:pStyle w:val="Testo1"/>
      </w:pPr>
      <w:r w:rsidRPr="005A0E25">
        <w:t>–</w:t>
      </w:r>
      <w:r w:rsidRPr="005A0E25">
        <w:tab/>
        <w:t xml:space="preserve">Profil </w:t>
      </w:r>
      <w:r w:rsidRPr="005A0E25">
        <w:rPr>
          <w:i/>
          <w:iCs/>
        </w:rPr>
        <w:t>Management internazionale</w:t>
      </w:r>
    </w:p>
    <w:p w14:paraId="19BA8C29" w14:textId="77777777" w:rsidR="00D461E3" w:rsidRPr="00893FDA" w:rsidRDefault="00D461E3" w:rsidP="00D461E3">
      <w:pPr>
        <w:pStyle w:val="Testo1"/>
        <w:spacing w:line="240" w:lineRule="exact"/>
        <w:rPr>
          <w:spacing w:val="-5"/>
          <w:lang w:val="fr-FR"/>
        </w:rPr>
      </w:pPr>
      <w:r w:rsidRPr="00893FDA">
        <w:rPr>
          <w:smallCaps/>
          <w:spacing w:val="-5"/>
          <w:sz w:val="16"/>
          <w:szCs w:val="16"/>
          <w:lang w:val="fr-FR"/>
        </w:rPr>
        <w:t xml:space="preserve">H. Kempf, </w:t>
      </w:r>
      <w:r w:rsidRPr="00893FDA">
        <w:rPr>
          <w:i/>
          <w:iCs/>
          <w:spacing w:val="-5"/>
          <w:lang w:val="fr-FR"/>
        </w:rPr>
        <w:t>Que crève le capitalisme</w:t>
      </w:r>
      <w:r w:rsidRPr="00893FDA">
        <w:rPr>
          <w:iCs/>
          <w:spacing w:val="-5"/>
          <w:lang w:val="fr-FR"/>
        </w:rPr>
        <w:t>,</w:t>
      </w:r>
      <w:r w:rsidRPr="00893FDA">
        <w:rPr>
          <w:spacing w:val="-5"/>
          <w:lang w:val="fr-FR"/>
        </w:rPr>
        <w:t xml:space="preserve"> Seuil, 2020.</w:t>
      </w:r>
    </w:p>
    <w:p w14:paraId="249FB86B" w14:textId="77777777" w:rsidR="00D461E3" w:rsidRPr="00893FDA" w:rsidRDefault="00D461E3" w:rsidP="00D461E3">
      <w:pPr>
        <w:pStyle w:val="Testo1"/>
        <w:rPr>
          <w:lang w:val="fr-FR"/>
        </w:rPr>
      </w:pPr>
      <w:r w:rsidRPr="00893FDA">
        <w:rPr>
          <w:lang w:val="fr-FR"/>
        </w:rPr>
        <w:t>–</w:t>
      </w:r>
      <w:r w:rsidRPr="00893FDA">
        <w:rPr>
          <w:lang w:val="fr-FR"/>
        </w:rPr>
        <w:tab/>
        <w:t xml:space="preserve">Profil </w:t>
      </w:r>
      <w:r w:rsidRPr="00893FDA">
        <w:rPr>
          <w:i/>
          <w:lang w:val="fr-FR"/>
        </w:rPr>
        <w:t>Media &amp; digital management</w:t>
      </w:r>
      <w:r w:rsidRPr="00893FDA">
        <w:rPr>
          <w:lang w:val="fr-FR"/>
        </w:rPr>
        <w:t> </w:t>
      </w:r>
    </w:p>
    <w:p w14:paraId="1E72AB34" w14:textId="77777777" w:rsidR="00D461E3" w:rsidRPr="0030064E" w:rsidRDefault="00D461E3" w:rsidP="00D461E3">
      <w:pPr>
        <w:pStyle w:val="Testo1"/>
        <w:ind w:left="0" w:firstLine="0"/>
        <w:rPr>
          <w:sz w:val="14"/>
          <w:lang w:val="fr-FR"/>
        </w:rPr>
      </w:pPr>
      <w:r w:rsidRPr="00893FDA">
        <w:rPr>
          <w:iCs/>
          <w:smallCaps/>
          <w:sz w:val="16"/>
          <w:lang w:val="fr-FR"/>
        </w:rPr>
        <w:t>Pierre Bourdieu</w:t>
      </w:r>
      <w:r w:rsidRPr="00893FDA">
        <w:rPr>
          <w:iCs/>
          <w:lang w:val="fr-FR"/>
        </w:rPr>
        <w:t xml:space="preserve">, </w:t>
      </w:r>
      <w:r w:rsidRPr="00893FDA">
        <w:rPr>
          <w:i/>
          <w:iCs/>
          <w:lang w:val="fr-FR"/>
        </w:rPr>
        <w:t>Sur la télévision</w:t>
      </w:r>
      <w:r w:rsidRPr="00893FDA">
        <w:rPr>
          <w:iCs/>
          <w:lang w:val="fr-FR"/>
        </w:rPr>
        <w:t>, Liber-Raisons d’agir, Paris, 1996</w:t>
      </w:r>
      <w:r w:rsidRPr="00893FDA">
        <w:rPr>
          <w:iCs/>
          <w:sz w:val="14"/>
          <w:lang w:val="fr-FR"/>
        </w:rPr>
        <w:t xml:space="preserve">.    </w:t>
      </w:r>
    </w:p>
    <w:p w14:paraId="301EA490" w14:textId="77777777" w:rsidR="00D461E3" w:rsidRPr="00893FDA" w:rsidRDefault="00D461E3" w:rsidP="00D461E3">
      <w:pPr>
        <w:pStyle w:val="Testo1"/>
      </w:pPr>
      <w:r w:rsidRPr="00893FDA">
        <w:t>–</w:t>
      </w:r>
      <w:r w:rsidRPr="00893FDA">
        <w:tab/>
        <w:t xml:space="preserve">Profil </w:t>
      </w:r>
      <w:r w:rsidRPr="00893FDA">
        <w:rPr>
          <w:i/>
          <w:iCs/>
        </w:rPr>
        <w:t xml:space="preserve">Lingue straniere per le relazioni internazionali </w:t>
      </w:r>
    </w:p>
    <w:p w14:paraId="229BE468" w14:textId="77777777" w:rsidR="00D461E3" w:rsidRPr="00893FDA" w:rsidRDefault="00D461E3" w:rsidP="00D461E3">
      <w:pPr>
        <w:pStyle w:val="Testo1"/>
        <w:spacing w:line="240" w:lineRule="atLeast"/>
        <w:rPr>
          <w:spacing w:val="-5"/>
          <w:lang w:val="fr-FR"/>
        </w:rPr>
      </w:pPr>
      <w:r w:rsidRPr="00893FDA">
        <w:rPr>
          <w:smallCaps/>
          <w:spacing w:val="-5"/>
          <w:sz w:val="16"/>
          <w:szCs w:val="16"/>
          <w:lang w:val="fr-FR"/>
        </w:rPr>
        <w:t>D. Moisi,</w:t>
      </w:r>
      <w:r w:rsidRPr="00893FDA">
        <w:rPr>
          <w:i/>
          <w:iCs/>
          <w:spacing w:val="-5"/>
          <w:lang w:val="fr-FR"/>
        </w:rPr>
        <w:t xml:space="preserve"> La géopolitique de l’émotion,</w:t>
      </w:r>
      <w:r w:rsidRPr="00893FDA">
        <w:rPr>
          <w:iCs/>
          <w:spacing w:val="-5"/>
          <w:lang w:val="fr-FR"/>
        </w:rPr>
        <w:t xml:space="preserve"> </w:t>
      </w:r>
      <w:r w:rsidRPr="00893FDA">
        <w:rPr>
          <w:spacing w:val="-5"/>
          <w:lang w:val="fr-FR"/>
        </w:rPr>
        <w:t>Flammarion, 2015.</w:t>
      </w:r>
    </w:p>
    <w:p w14:paraId="5196372E" w14:textId="77777777" w:rsidR="00D461E3" w:rsidRPr="00893FDA" w:rsidRDefault="00D461E3" w:rsidP="00D461E3">
      <w:pPr>
        <w:pStyle w:val="Testo1"/>
        <w:ind w:firstLine="0"/>
        <w:rPr>
          <w:i/>
          <w:iCs/>
        </w:rPr>
      </w:pPr>
      <w:r w:rsidRPr="00893FDA">
        <w:t>Laurea in</w:t>
      </w:r>
      <w:r w:rsidRPr="00893FDA">
        <w:rPr>
          <w:i/>
          <w:iCs/>
        </w:rPr>
        <w:t xml:space="preserve"> Lingue, letterature e culture straniere</w:t>
      </w:r>
    </w:p>
    <w:p w14:paraId="0ACFD1E8" w14:textId="77777777" w:rsidR="00D461E3" w:rsidRPr="00893FDA" w:rsidRDefault="00D461E3" w:rsidP="00D461E3">
      <w:pPr>
        <w:pStyle w:val="Testo1"/>
      </w:pPr>
      <w:r w:rsidRPr="00893FDA">
        <w:t>–</w:t>
      </w:r>
      <w:r w:rsidRPr="00893FDA">
        <w:tab/>
        <w:t xml:space="preserve">Profils </w:t>
      </w:r>
      <w:r w:rsidRPr="00893FDA">
        <w:rPr>
          <w:i/>
          <w:iCs/>
        </w:rPr>
        <w:t xml:space="preserve">Lingue, letterature e culture d’Europa e d’America </w:t>
      </w:r>
      <w:r w:rsidRPr="00893FDA">
        <w:t xml:space="preserve">et </w:t>
      </w:r>
      <w:r w:rsidRPr="00893FDA">
        <w:rPr>
          <w:i/>
          <w:iCs/>
        </w:rPr>
        <w:t xml:space="preserve">Scienze del linguaggio, terminologie e tipologie dei testi </w:t>
      </w:r>
    </w:p>
    <w:p w14:paraId="61B45DDD" w14:textId="77777777" w:rsidR="00D461E3" w:rsidRPr="00893FDA" w:rsidRDefault="00D461E3" w:rsidP="00D461E3">
      <w:pPr>
        <w:pStyle w:val="Testo1"/>
        <w:spacing w:line="240" w:lineRule="atLeast"/>
        <w:rPr>
          <w:spacing w:val="-5"/>
          <w:lang w:val="fr-FR"/>
        </w:rPr>
      </w:pPr>
      <w:r w:rsidRPr="00893FDA">
        <w:rPr>
          <w:smallCaps/>
          <w:spacing w:val="-5"/>
          <w:sz w:val="16"/>
          <w:szCs w:val="16"/>
          <w:lang w:val="fr-FR"/>
        </w:rPr>
        <w:t>D. Pennac,</w:t>
      </w:r>
      <w:r w:rsidRPr="00893FDA">
        <w:rPr>
          <w:i/>
          <w:iCs/>
          <w:spacing w:val="-5"/>
          <w:lang w:val="fr-FR"/>
        </w:rPr>
        <w:t xml:space="preserve"> Comme un roman,</w:t>
      </w:r>
      <w:r w:rsidRPr="00893FDA">
        <w:rPr>
          <w:spacing w:val="-5"/>
          <w:lang w:val="fr-FR"/>
        </w:rPr>
        <w:t xml:space="preserve"> Folio Gallimard.</w:t>
      </w:r>
    </w:p>
    <w:p w14:paraId="5F81C40B" w14:textId="77777777" w:rsidR="00D461E3" w:rsidRPr="008B5EFE" w:rsidRDefault="00D461E3" w:rsidP="00D461E3">
      <w:pPr>
        <w:pStyle w:val="Testo1"/>
        <w:rPr>
          <w:i/>
          <w:iCs/>
          <w:lang w:val="fr-FR"/>
        </w:rPr>
      </w:pPr>
      <w:r w:rsidRPr="008B5EFE">
        <w:rPr>
          <w:i/>
          <w:iCs/>
          <w:lang w:val="fr-FR"/>
        </w:rPr>
        <w:t>Ouvrages à consulter</w:t>
      </w:r>
    </w:p>
    <w:p w14:paraId="104AD542" w14:textId="77777777" w:rsidR="00D461E3" w:rsidRPr="008B5EFE" w:rsidRDefault="00D461E3" w:rsidP="00D461E3">
      <w:pPr>
        <w:pStyle w:val="Testo1"/>
        <w:rPr>
          <w:i/>
          <w:iCs/>
          <w:lang w:val="fr-FR"/>
        </w:rPr>
      </w:pPr>
      <w:r w:rsidRPr="008B5EFE">
        <w:rPr>
          <w:lang w:val="fr-FR"/>
        </w:rPr>
        <w:tab/>
        <w:t xml:space="preserve">Production </w:t>
      </w:r>
      <w:r w:rsidRPr="008B5EFE">
        <w:rPr>
          <w:i/>
          <w:iCs/>
          <w:lang w:val="fr-FR"/>
        </w:rPr>
        <w:t>écrite</w:t>
      </w:r>
    </w:p>
    <w:p w14:paraId="21E3F0BD" w14:textId="77777777" w:rsidR="00D461E3" w:rsidRPr="008B5EFE" w:rsidRDefault="00D461E3" w:rsidP="00D461E3">
      <w:pPr>
        <w:pStyle w:val="Testo1"/>
        <w:spacing w:line="240" w:lineRule="atLeast"/>
        <w:rPr>
          <w:spacing w:val="-5"/>
          <w:lang w:val="fr-FR"/>
        </w:rPr>
      </w:pPr>
      <w:r w:rsidRPr="008B5EFE">
        <w:rPr>
          <w:smallCaps/>
          <w:spacing w:val="-5"/>
          <w:sz w:val="16"/>
          <w:szCs w:val="16"/>
          <w:lang w:val="fr-FR"/>
        </w:rPr>
        <w:t>G. Vigner,</w:t>
      </w:r>
      <w:r w:rsidRPr="008B5EFE">
        <w:rPr>
          <w:i/>
          <w:iCs/>
          <w:spacing w:val="-5"/>
          <w:lang w:val="fr-FR"/>
        </w:rPr>
        <w:t xml:space="preserve"> Écrire pour convaincre,</w:t>
      </w:r>
      <w:r w:rsidRPr="008B5EFE">
        <w:rPr>
          <w:spacing w:val="-5"/>
          <w:lang w:val="fr-FR"/>
        </w:rPr>
        <w:t xml:space="preserve"> Hachette FLE, 1996.</w:t>
      </w:r>
    </w:p>
    <w:p w14:paraId="40973922" w14:textId="77777777" w:rsidR="00D461E3" w:rsidRPr="008B5EFE" w:rsidRDefault="00D461E3" w:rsidP="00D461E3">
      <w:pPr>
        <w:pStyle w:val="Testo1"/>
        <w:spacing w:line="240" w:lineRule="atLeast"/>
        <w:rPr>
          <w:spacing w:val="-5"/>
          <w:lang w:val="fr-FR"/>
        </w:rPr>
      </w:pPr>
      <w:r w:rsidRPr="008B5EFE">
        <w:rPr>
          <w:smallCaps/>
          <w:spacing w:val="-5"/>
          <w:sz w:val="16"/>
          <w:szCs w:val="16"/>
          <w:lang w:val="fr-FR"/>
        </w:rPr>
        <w:t>P. Breton,</w:t>
      </w:r>
      <w:r w:rsidRPr="008B5EFE">
        <w:rPr>
          <w:i/>
          <w:iCs/>
          <w:spacing w:val="-5"/>
          <w:lang w:val="fr-FR"/>
        </w:rPr>
        <w:t xml:space="preserve"> Convaincre sans manipuler,</w:t>
      </w:r>
      <w:r w:rsidRPr="008B5EFE">
        <w:rPr>
          <w:spacing w:val="-5"/>
          <w:lang w:val="fr-FR"/>
        </w:rPr>
        <w:t xml:space="preserve"> La Découverte, 2008.</w:t>
      </w:r>
    </w:p>
    <w:p w14:paraId="0477A938" w14:textId="77777777" w:rsidR="00D461E3" w:rsidRPr="008B5EFE" w:rsidRDefault="00D461E3" w:rsidP="00D461E3">
      <w:pPr>
        <w:pStyle w:val="Testo1"/>
        <w:spacing w:line="240" w:lineRule="atLeast"/>
        <w:rPr>
          <w:spacing w:val="-5"/>
          <w:lang w:val="fr-FR"/>
        </w:rPr>
      </w:pPr>
      <w:r w:rsidRPr="008B5EFE">
        <w:rPr>
          <w:smallCaps/>
          <w:spacing w:val="-5"/>
          <w:sz w:val="16"/>
          <w:szCs w:val="16"/>
          <w:lang w:val="fr-FR"/>
        </w:rPr>
        <w:t>B. Meyer,</w:t>
      </w:r>
      <w:r w:rsidRPr="008B5EFE">
        <w:rPr>
          <w:i/>
          <w:iCs/>
          <w:spacing w:val="-5"/>
          <w:lang w:val="fr-FR"/>
        </w:rPr>
        <w:t xml:space="preserve"> Maîtriser l'argumentation, Exercices et corrigés</w:t>
      </w:r>
      <w:r w:rsidRPr="008B5EFE">
        <w:rPr>
          <w:spacing w:val="-5"/>
          <w:lang w:val="fr-FR"/>
        </w:rPr>
        <w:t>, Armand Colin, 2002.</w:t>
      </w:r>
    </w:p>
    <w:p w14:paraId="7DA370FA" w14:textId="77777777" w:rsidR="00D461E3" w:rsidRPr="008B5EFE" w:rsidRDefault="00D461E3" w:rsidP="00D461E3">
      <w:pPr>
        <w:pStyle w:val="Testo1"/>
        <w:spacing w:line="240" w:lineRule="atLeast"/>
        <w:rPr>
          <w:spacing w:val="-5"/>
          <w:lang w:val="fr-FR"/>
        </w:rPr>
      </w:pPr>
      <w:r w:rsidRPr="008B5EFE">
        <w:rPr>
          <w:smallCaps/>
          <w:spacing w:val="-5"/>
          <w:sz w:val="16"/>
          <w:szCs w:val="16"/>
          <w:lang w:val="fr-FR"/>
        </w:rPr>
        <w:lastRenderedPageBreak/>
        <w:t>N. Baillargeon,</w:t>
      </w:r>
      <w:r w:rsidRPr="008B5EFE">
        <w:rPr>
          <w:i/>
          <w:spacing w:val="-5"/>
          <w:szCs w:val="16"/>
          <w:lang w:val="fr-FR"/>
        </w:rPr>
        <w:t xml:space="preserve"> </w:t>
      </w:r>
      <w:r w:rsidRPr="008B5EFE">
        <w:rPr>
          <w:i/>
          <w:iCs/>
          <w:spacing w:val="-5"/>
          <w:lang w:val="fr-FR"/>
        </w:rPr>
        <w:t>Petit cours d’autodéfense intellectuelle,</w:t>
      </w:r>
      <w:r w:rsidRPr="008B5EFE">
        <w:rPr>
          <w:spacing w:val="-5"/>
          <w:lang w:val="fr-FR"/>
        </w:rPr>
        <w:t xml:space="preserve"> Lux, 2006.</w:t>
      </w:r>
    </w:p>
    <w:p w14:paraId="02322A66" w14:textId="77777777" w:rsidR="00D461E3" w:rsidRPr="008B5EFE" w:rsidRDefault="00D461E3" w:rsidP="00D461E3">
      <w:pPr>
        <w:pStyle w:val="Testo1"/>
        <w:spacing w:line="240" w:lineRule="atLeast"/>
        <w:rPr>
          <w:spacing w:val="-5"/>
          <w:lang w:val="fr-FR"/>
        </w:rPr>
      </w:pPr>
      <w:r w:rsidRPr="008B5EFE">
        <w:rPr>
          <w:smallCaps/>
          <w:spacing w:val="-5"/>
          <w:sz w:val="16"/>
          <w:szCs w:val="16"/>
          <w:lang w:val="fr-FR"/>
        </w:rPr>
        <w:t>P. Breton-G. Gauthier,</w:t>
      </w:r>
      <w:r w:rsidRPr="008B5EFE">
        <w:rPr>
          <w:i/>
          <w:spacing w:val="-5"/>
          <w:szCs w:val="16"/>
          <w:lang w:val="fr-FR"/>
        </w:rPr>
        <w:t xml:space="preserve"> </w:t>
      </w:r>
      <w:r w:rsidRPr="008B5EFE">
        <w:rPr>
          <w:i/>
          <w:iCs/>
          <w:spacing w:val="-5"/>
          <w:lang w:val="fr-FR"/>
        </w:rPr>
        <w:t>Histoire des théories de l’argumentation,</w:t>
      </w:r>
      <w:r w:rsidRPr="008B5EFE">
        <w:rPr>
          <w:spacing w:val="-5"/>
          <w:lang w:val="fr-FR"/>
        </w:rPr>
        <w:t xml:space="preserve"> La découverte, 2000.</w:t>
      </w:r>
    </w:p>
    <w:p w14:paraId="59913D08" w14:textId="77777777" w:rsidR="00D461E3" w:rsidRPr="008B5EFE" w:rsidRDefault="00D461E3" w:rsidP="00D461E3">
      <w:pPr>
        <w:pStyle w:val="Testo1"/>
        <w:spacing w:line="240" w:lineRule="exact"/>
        <w:ind w:firstLine="0"/>
        <w:rPr>
          <w:i/>
          <w:iCs/>
          <w:lang w:val="fr-FR"/>
        </w:rPr>
      </w:pPr>
      <w:r w:rsidRPr="008B5EFE">
        <w:rPr>
          <w:lang w:val="fr-FR"/>
        </w:rPr>
        <w:t xml:space="preserve">Production </w:t>
      </w:r>
      <w:r w:rsidRPr="008B5EFE">
        <w:rPr>
          <w:i/>
          <w:iCs/>
          <w:lang w:val="fr-FR"/>
        </w:rPr>
        <w:t>orale</w:t>
      </w:r>
    </w:p>
    <w:p w14:paraId="33DF3BAB" w14:textId="77777777" w:rsidR="00D461E3" w:rsidRPr="008B5EFE" w:rsidRDefault="00D461E3" w:rsidP="00D461E3">
      <w:pPr>
        <w:pStyle w:val="Testo1"/>
        <w:spacing w:line="240" w:lineRule="exact"/>
        <w:rPr>
          <w:spacing w:val="-5"/>
          <w:lang w:val="fr-FR"/>
        </w:rPr>
      </w:pPr>
      <w:r w:rsidRPr="008B5EFE">
        <w:rPr>
          <w:smallCaps/>
          <w:spacing w:val="-5"/>
          <w:sz w:val="16"/>
          <w:szCs w:val="16"/>
          <w:lang w:val="fr-FR"/>
        </w:rPr>
        <w:t>B. Perier,</w:t>
      </w:r>
      <w:r w:rsidRPr="008B5EFE">
        <w:rPr>
          <w:i/>
          <w:iCs/>
          <w:spacing w:val="-5"/>
          <w:lang w:val="fr-FR"/>
        </w:rPr>
        <w:t xml:space="preserve"> La parole est un sport de combat,</w:t>
      </w:r>
      <w:r w:rsidRPr="008B5EFE">
        <w:rPr>
          <w:spacing w:val="-5"/>
          <w:lang w:val="fr-FR"/>
        </w:rPr>
        <w:t xml:space="preserve"> JC Lattès, 2017.</w:t>
      </w:r>
    </w:p>
    <w:p w14:paraId="70CCCEA0" w14:textId="77777777" w:rsidR="00D461E3" w:rsidRPr="005101B7" w:rsidRDefault="00D461E3" w:rsidP="00D461E3">
      <w:pPr>
        <w:spacing w:before="240" w:after="120"/>
        <w:rPr>
          <w:b/>
          <w:i/>
          <w:sz w:val="18"/>
          <w:lang w:val="fr-FR"/>
        </w:rPr>
      </w:pPr>
      <w:r w:rsidRPr="005101B7">
        <w:rPr>
          <w:b/>
          <w:i/>
          <w:sz w:val="18"/>
          <w:lang w:val="fr-FR"/>
        </w:rPr>
        <w:t>TEACHING METHOD</w:t>
      </w:r>
    </w:p>
    <w:p w14:paraId="3A71E880" w14:textId="77777777" w:rsidR="00D461E3" w:rsidRPr="008B5EFE" w:rsidRDefault="00D461E3" w:rsidP="00D461E3">
      <w:pPr>
        <w:pStyle w:val="Testo2"/>
        <w:rPr>
          <w:lang w:val="fr-FR"/>
        </w:rPr>
      </w:pPr>
      <w:r w:rsidRPr="008B5EFE">
        <w:rPr>
          <w:lang w:val="fr-FR"/>
        </w:rPr>
        <w:t>Trois heures avec tous les profils réunis seront consacrées à :</w:t>
      </w:r>
    </w:p>
    <w:p w14:paraId="3EF13CC8" w14:textId="77777777" w:rsidR="00D461E3" w:rsidRPr="008B5EFE" w:rsidRDefault="00D461E3" w:rsidP="00D461E3">
      <w:pPr>
        <w:pStyle w:val="Testo2"/>
        <w:ind w:left="284" w:hanging="284"/>
        <w:rPr>
          <w:lang w:val="fr-FR"/>
        </w:rPr>
      </w:pPr>
      <w:r w:rsidRPr="008B5EFE">
        <w:rPr>
          <w:lang w:val="fr-FR"/>
        </w:rPr>
        <w:t>–</w:t>
      </w:r>
      <w:r w:rsidRPr="008B5EFE">
        <w:rPr>
          <w:lang w:val="fr-FR"/>
        </w:rPr>
        <w:tab/>
        <w:t>l’entraînement à l’analyse du texte et du film argumentatif;</w:t>
      </w:r>
    </w:p>
    <w:p w14:paraId="47B5AD08" w14:textId="77777777" w:rsidR="00D461E3" w:rsidRPr="008B5EFE" w:rsidRDefault="00D461E3" w:rsidP="00D461E3">
      <w:pPr>
        <w:pStyle w:val="Testo2"/>
        <w:ind w:left="284" w:hanging="284"/>
        <w:rPr>
          <w:lang w:val="fr-FR"/>
        </w:rPr>
      </w:pPr>
      <w:r w:rsidRPr="008B5EFE">
        <w:rPr>
          <w:lang w:val="fr-FR"/>
        </w:rPr>
        <w:t>–</w:t>
      </w:r>
      <w:r w:rsidRPr="008B5EFE">
        <w:rPr>
          <w:lang w:val="fr-FR"/>
        </w:rPr>
        <w:tab/>
        <w:t>l’entraînement aux techniques de rédaction du texte argumentatif/narratif;</w:t>
      </w:r>
    </w:p>
    <w:p w14:paraId="1FBBE6B9" w14:textId="77777777" w:rsidR="00D461E3" w:rsidRPr="005A0E25" w:rsidRDefault="00D461E3" w:rsidP="00D461E3">
      <w:pPr>
        <w:pStyle w:val="Testo2"/>
        <w:ind w:left="284" w:hanging="284"/>
        <w:rPr>
          <w:lang w:val="fr-FR"/>
        </w:rPr>
      </w:pPr>
      <w:r w:rsidRPr="008B5EFE">
        <w:rPr>
          <w:lang w:val="fr-FR"/>
        </w:rPr>
        <w:t>–</w:t>
      </w:r>
      <w:r w:rsidRPr="008B5EFE">
        <w:rPr>
          <w:lang w:val="fr-FR"/>
        </w:rPr>
        <w:tab/>
        <w:t xml:space="preserve">exercices variés </w:t>
      </w:r>
      <w:r w:rsidRPr="00045B1E">
        <w:rPr>
          <w:lang w:val="fr-FR"/>
        </w:rPr>
        <w:t xml:space="preserve">visant à stimuler la production </w:t>
      </w:r>
      <w:r w:rsidRPr="005A0E25">
        <w:rPr>
          <w:lang w:val="fr-FR"/>
        </w:rPr>
        <w:t>orale, organisation de débats, polémiques et controverses;</w:t>
      </w:r>
    </w:p>
    <w:p w14:paraId="068F0062" w14:textId="77777777" w:rsidR="00D461E3" w:rsidRPr="005A0E25" w:rsidRDefault="00D461E3" w:rsidP="00D461E3">
      <w:pPr>
        <w:pStyle w:val="Testo2"/>
        <w:ind w:left="284" w:hanging="284"/>
        <w:rPr>
          <w:lang w:val="fr-FR"/>
        </w:rPr>
      </w:pPr>
      <w:r w:rsidRPr="005A0E25">
        <w:rPr>
          <w:lang w:val="fr-FR"/>
        </w:rPr>
        <w:t>–</w:t>
      </w:r>
      <w:r w:rsidRPr="005A0E25">
        <w:rPr>
          <w:lang w:val="fr-FR"/>
        </w:rPr>
        <w:tab/>
        <w:t>présentation et discussion des ouvrages au programme;</w:t>
      </w:r>
    </w:p>
    <w:p w14:paraId="370E536B" w14:textId="77777777" w:rsidR="00D461E3" w:rsidRPr="005A0E25" w:rsidRDefault="00D461E3" w:rsidP="00D461E3">
      <w:pPr>
        <w:pStyle w:val="Testo2"/>
        <w:ind w:left="284" w:hanging="284"/>
        <w:rPr>
          <w:lang w:val="fr-FR"/>
        </w:rPr>
      </w:pPr>
      <w:r w:rsidRPr="005A0E25">
        <w:rPr>
          <w:lang w:val="fr-FR"/>
        </w:rPr>
        <w:t>–</w:t>
      </w:r>
      <w:r w:rsidRPr="005A0E25">
        <w:rPr>
          <w:lang w:val="fr-FR"/>
        </w:rPr>
        <w:tab/>
        <w:t>étude du lexique inhérent au profil choisi;</w:t>
      </w:r>
    </w:p>
    <w:p w14:paraId="3BA302F8" w14:textId="77777777" w:rsidR="00D461E3" w:rsidRPr="005A0E25" w:rsidRDefault="00D461E3" w:rsidP="00D461E3">
      <w:pPr>
        <w:pStyle w:val="Testo2"/>
        <w:ind w:left="284" w:hanging="284"/>
        <w:rPr>
          <w:lang w:val="fr-FR"/>
        </w:rPr>
      </w:pPr>
      <w:r w:rsidRPr="005A0E25">
        <w:rPr>
          <w:lang w:val="fr-FR"/>
        </w:rPr>
        <w:t>–</w:t>
      </w:r>
      <w:r w:rsidRPr="005A0E25">
        <w:rPr>
          <w:lang w:val="fr-FR"/>
        </w:rPr>
        <w:tab/>
        <w:t>présentation d’exposés. Ces exposés en classe sont soumis à évaluation et la note sera prise en compte à l’examen oral.</w:t>
      </w:r>
    </w:p>
    <w:p w14:paraId="03962F71" w14:textId="77777777" w:rsidR="00D461E3" w:rsidRPr="005101B7" w:rsidRDefault="00D461E3" w:rsidP="00D461E3">
      <w:pPr>
        <w:spacing w:before="240" w:after="120"/>
        <w:rPr>
          <w:b/>
          <w:i/>
          <w:sz w:val="18"/>
          <w:lang w:val="fr-FR"/>
        </w:rPr>
      </w:pPr>
      <w:r w:rsidRPr="005101B7">
        <w:rPr>
          <w:b/>
          <w:i/>
          <w:sz w:val="18"/>
          <w:lang w:val="fr-FR"/>
        </w:rPr>
        <w:t>ASSESSMENT METHOD AND CRITERIA</w:t>
      </w:r>
    </w:p>
    <w:p w14:paraId="0F0B509E" w14:textId="77777777" w:rsidR="00D461E3" w:rsidRPr="005A0E25" w:rsidRDefault="00D461E3" w:rsidP="00D461E3">
      <w:pPr>
        <w:pStyle w:val="Testo2"/>
        <w:rPr>
          <w:i/>
        </w:rPr>
      </w:pPr>
      <w:r w:rsidRPr="005A0E25">
        <w:rPr>
          <w:i/>
        </w:rPr>
        <w:t>Écrit</w:t>
      </w:r>
    </w:p>
    <w:p w14:paraId="402069FB" w14:textId="77777777" w:rsidR="00D461E3" w:rsidRPr="005A0E25" w:rsidRDefault="00D461E3" w:rsidP="00D461E3">
      <w:pPr>
        <w:pStyle w:val="Testo2"/>
        <w:rPr>
          <w:szCs w:val="22"/>
          <w:lang w:val="fr-FR"/>
        </w:rPr>
      </w:pPr>
      <w:r w:rsidRPr="005A0E25">
        <w:rPr>
          <w:szCs w:val="22"/>
          <w:lang w:val="fr-FR"/>
        </w:rPr>
        <w:t xml:space="preserve">Le candidat dispose de 2h30 pour écrire une dissertation d’une longueur de 600 mots, sur l’un des deux sujets proposés pour son </w:t>
      </w:r>
      <w:r w:rsidRPr="005A0E25">
        <w:rPr>
          <w:i/>
          <w:iCs/>
          <w:szCs w:val="22"/>
          <w:lang w:val="fr-FR"/>
        </w:rPr>
        <w:t>profil</w:t>
      </w:r>
      <w:r w:rsidRPr="005A0E25">
        <w:rPr>
          <w:szCs w:val="22"/>
          <w:lang w:val="fr-FR"/>
        </w:rPr>
        <w:t>. Un des deux sujets est traité dans les ouvrages donnés en bibliographie. Il peut utiliser tous les dictionnaires en sa possession (monolingues, bilingues, analogiques) sauf les dictionnaires électroniques.</w:t>
      </w:r>
    </w:p>
    <w:p w14:paraId="368E9EF2" w14:textId="77777777" w:rsidR="00D461E3" w:rsidRPr="00045B1E" w:rsidRDefault="00D461E3" w:rsidP="00D461E3">
      <w:pPr>
        <w:pStyle w:val="Testo2"/>
        <w:rPr>
          <w:szCs w:val="22"/>
          <w:lang w:val="fr-FR"/>
        </w:rPr>
      </w:pPr>
      <w:r w:rsidRPr="005A0E25">
        <w:rPr>
          <w:i/>
          <w:iCs/>
          <w:szCs w:val="22"/>
          <w:lang w:val="fr-FR"/>
        </w:rPr>
        <w:t xml:space="preserve">Critères d’évaluation </w:t>
      </w:r>
      <w:r w:rsidRPr="005A0E25">
        <w:rPr>
          <w:szCs w:val="22"/>
          <w:lang w:val="fr-FR"/>
        </w:rPr>
        <w:t xml:space="preserve">: on vérifiera que le candidat peut écrire des textes clairs et détaillés sur une gamme étendue de sujets relatifs à son profil en faisant la synthèse et l’évaluation d’informations et d’arguments empruntés à des sources diverses, et </w:t>
      </w:r>
      <w:r w:rsidRPr="00045B1E">
        <w:rPr>
          <w:szCs w:val="22"/>
          <w:lang w:val="fr-FR"/>
        </w:rPr>
        <w:t>ce pour parvenir à une conclusion nette et appropriée (niveau C1 du Cadre Commun Européen de Référence).</w:t>
      </w:r>
    </w:p>
    <w:p w14:paraId="18747ED0" w14:textId="77777777" w:rsidR="00D461E3" w:rsidRPr="00045B1E" w:rsidRDefault="00D461E3" w:rsidP="00D461E3">
      <w:pPr>
        <w:pStyle w:val="Testo2"/>
        <w:rPr>
          <w:szCs w:val="22"/>
          <w:lang w:val="fr-FR"/>
        </w:rPr>
      </w:pPr>
      <w:r w:rsidRPr="00045B1E">
        <w:rPr>
          <w:szCs w:val="22"/>
          <w:lang w:val="fr-FR"/>
        </w:rPr>
        <w:t>Le devoir représente 50% de la note finale de l’épreuve écrite de LM1.</w:t>
      </w:r>
    </w:p>
    <w:p w14:paraId="48319D52" w14:textId="77777777" w:rsidR="00D461E3" w:rsidRPr="00045B1E" w:rsidRDefault="00D461E3" w:rsidP="00D461E3">
      <w:pPr>
        <w:pStyle w:val="Testo2"/>
        <w:spacing w:before="120"/>
        <w:rPr>
          <w:i/>
          <w:lang w:val="fr-FR"/>
        </w:rPr>
      </w:pPr>
      <w:r w:rsidRPr="00045B1E">
        <w:rPr>
          <w:i/>
          <w:lang w:val="fr-FR"/>
        </w:rPr>
        <w:t>Oral</w:t>
      </w:r>
    </w:p>
    <w:p w14:paraId="326D2FA0" w14:textId="77777777" w:rsidR="00D461E3" w:rsidRPr="00045B1E" w:rsidRDefault="00D461E3" w:rsidP="00D461E3">
      <w:pPr>
        <w:pStyle w:val="Testo2"/>
        <w:rPr>
          <w:szCs w:val="22"/>
          <w:lang w:val="fr-FR"/>
        </w:rPr>
      </w:pPr>
      <w:r w:rsidRPr="00045B1E">
        <w:rPr>
          <w:szCs w:val="22"/>
          <w:lang w:val="fr-FR"/>
        </w:rPr>
        <w:t xml:space="preserve">Exposé oral et discussion de l’ouvrage au programme pour chaque </w:t>
      </w:r>
      <w:r w:rsidRPr="008B5EFE">
        <w:rPr>
          <w:i/>
          <w:iCs/>
          <w:szCs w:val="22"/>
          <w:lang w:val="fr-FR"/>
        </w:rPr>
        <w:t xml:space="preserve">profil </w:t>
      </w:r>
      <w:r w:rsidRPr="008B5EFE">
        <w:rPr>
          <w:szCs w:val="22"/>
          <w:lang w:val="fr-FR"/>
        </w:rPr>
        <w:t xml:space="preserve">(v. Bibliografia), </w:t>
      </w:r>
      <w:r w:rsidRPr="008B5EFE">
        <w:rPr>
          <w:i/>
          <w:szCs w:val="22"/>
          <w:lang w:val="fr-FR"/>
        </w:rPr>
        <w:t xml:space="preserve">dont </w:t>
      </w:r>
      <w:r w:rsidRPr="00045B1E">
        <w:rPr>
          <w:i/>
          <w:szCs w:val="22"/>
          <w:lang w:val="fr-FR"/>
        </w:rPr>
        <w:t>l’étudiant devra avoir une connaissance détaillée</w:t>
      </w:r>
      <w:r w:rsidRPr="00045B1E">
        <w:rPr>
          <w:szCs w:val="22"/>
          <w:lang w:val="fr-FR"/>
        </w:rPr>
        <w:t>.</w:t>
      </w:r>
    </w:p>
    <w:p w14:paraId="21C8E8FD" w14:textId="77777777" w:rsidR="00D461E3" w:rsidRPr="005A0E25" w:rsidRDefault="00D461E3" w:rsidP="00D461E3">
      <w:pPr>
        <w:pStyle w:val="Testo2"/>
        <w:rPr>
          <w:szCs w:val="22"/>
          <w:lang w:val="fr-FR"/>
        </w:rPr>
      </w:pPr>
      <w:r w:rsidRPr="00045B1E">
        <w:rPr>
          <w:i/>
          <w:iCs/>
          <w:szCs w:val="22"/>
          <w:lang w:val="fr-FR"/>
        </w:rPr>
        <w:t>Critères d’évaluation</w:t>
      </w:r>
      <w:r w:rsidRPr="00045B1E">
        <w:rPr>
          <w:szCs w:val="22"/>
          <w:lang w:val="fr-FR"/>
        </w:rPr>
        <w:t xml:space="preserve">: on vérifiera que le candidat a une élocution et une phonétique correctes et qu’il sait argumenter lors d’un débat, à savoir qu’il peut: développer une argumentation </w:t>
      </w:r>
      <w:r w:rsidRPr="005A0E25">
        <w:rPr>
          <w:szCs w:val="22"/>
          <w:lang w:val="fr-FR"/>
        </w:rPr>
        <w:t>claire, en 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510AAC1E" w14:textId="77777777" w:rsidR="00D461E3" w:rsidRPr="00B462BB" w:rsidRDefault="00D461E3" w:rsidP="00D461E3">
      <w:pPr>
        <w:spacing w:before="240" w:after="120"/>
        <w:rPr>
          <w:b/>
          <w:i/>
          <w:sz w:val="18"/>
          <w:lang w:val="en-US"/>
        </w:rPr>
      </w:pPr>
      <w:r w:rsidRPr="00B462BB">
        <w:rPr>
          <w:b/>
          <w:i/>
          <w:sz w:val="18"/>
          <w:lang w:val="en-US"/>
        </w:rPr>
        <w:t>NOTES AND PREREQUISITES</w:t>
      </w:r>
    </w:p>
    <w:p w14:paraId="75CC6ADA" w14:textId="77777777" w:rsidR="00D461E3" w:rsidRPr="005A0E25" w:rsidRDefault="00D461E3" w:rsidP="00D461E3">
      <w:pPr>
        <w:tabs>
          <w:tab w:val="left" w:pos="708"/>
        </w:tabs>
        <w:ind w:firstLine="284"/>
        <w:rPr>
          <w:rFonts w:ascii="Times" w:hAnsi="Times"/>
          <w:sz w:val="18"/>
          <w:szCs w:val="20"/>
          <w:lang w:val="fr-CA"/>
        </w:rPr>
      </w:pPr>
      <w:r w:rsidRPr="005A0E25">
        <w:rPr>
          <w:rFonts w:ascii="Times" w:hAnsi="Times"/>
          <w:sz w:val="18"/>
          <w:szCs w:val="20"/>
          <w:lang w:val="fr-CA"/>
        </w:rPr>
        <w:t>Pour que la fréquentation du cours soit profitable et pour réussir aux épreuves écrites et orales, l’étudiant devrait posséder, dans les quatre compétences, un niveau au moins équivalent au niveau B2/C1 du Cadre européen commun de référence.</w:t>
      </w:r>
    </w:p>
    <w:p w14:paraId="3E2C2BE6" w14:textId="77777777" w:rsidR="00D461E3" w:rsidRPr="005A0E25" w:rsidRDefault="00D461E3" w:rsidP="00D461E3">
      <w:pPr>
        <w:pStyle w:val="Testo2"/>
        <w:spacing w:before="120"/>
        <w:rPr>
          <w:i/>
        </w:rPr>
      </w:pPr>
      <w:r w:rsidRPr="005A0E25">
        <w:rPr>
          <w:i/>
        </w:rPr>
        <w:lastRenderedPageBreak/>
        <w:t>Orario e luogo di ricevimento</w:t>
      </w:r>
    </w:p>
    <w:p w14:paraId="3F9CF663" w14:textId="77777777" w:rsidR="00D461E3" w:rsidRPr="005A0E2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M. Olivier Béguin est à la disposition des étudiants à la fin de l’heure, pendant la période des cours.</w:t>
      </w:r>
    </w:p>
    <w:p w14:paraId="03A51A05" w14:textId="394C0AA0" w:rsidR="00D461E3" w:rsidRDefault="00D461E3" w:rsidP="00D461E3">
      <w:pPr>
        <w:tabs>
          <w:tab w:val="left" w:pos="708"/>
        </w:tabs>
        <w:ind w:firstLine="284"/>
        <w:rPr>
          <w:rFonts w:ascii="Times" w:hAnsi="Times"/>
          <w:noProof/>
          <w:sz w:val="16"/>
          <w:szCs w:val="20"/>
          <w:lang w:val="fr-FR"/>
        </w:rPr>
      </w:pPr>
      <w:r w:rsidRPr="005A0E25">
        <w:rPr>
          <w:rFonts w:ascii="Times" w:hAnsi="Times"/>
          <w:noProof/>
          <w:sz w:val="18"/>
          <w:szCs w:val="20"/>
          <w:lang w:val="fr-FR"/>
        </w:rPr>
        <w:t xml:space="preserve">Les étudiants qui ne suivent pas les cours sont priés de contacter l’enseignant au moins une fois pendant l’année par e-mail </w:t>
      </w:r>
      <w:r w:rsidRPr="005A0E25">
        <w:rPr>
          <w:rFonts w:ascii="Times" w:hAnsi="Times"/>
          <w:noProof/>
          <w:sz w:val="16"/>
          <w:szCs w:val="20"/>
          <w:lang w:val="fr-FR"/>
        </w:rPr>
        <w:t>(</w:t>
      </w:r>
      <w:hyperlink r:id="rId9" w:history="1">
        <w:r w:rsidRPr="005A0E25">
          <w:rPr>
            <w:rStyle w:val="Collegamentoipertestuale"/>
            <w:i/>
            <w:sz w:val="18"/>
            <w:szCs w:val="20"/>
            <w:lang w:val="fr-FR"/>
          </w:rPr>
          <w:t>olivier.beguin@unicatt.it</w:t>
        </w:r>
      </w:hyperlink>
      <w:r w:rsidRPr="005A0E25">
        <w:rPr>
          <w:rFonts w:ascii="Times" w:hAnsi="Times"/>
          <w:noProof/>
          <w:sz w:val="16"/>
          <w:szCs w:val="20"/>
          <w:lang w:val="fr-FR"/>
        </w:rPr>
        <w:t>).</w:t>
      </w:r>
      <w:r>
        <w:rPr>
          <w:rFonts w:ascii="Times" w:hAnsi="Times"/>
          <w:noProof/>
          <w:sz w:val="16"/>
          <w:szCs w:val="20"/>
          <w:lang w:val="fr-FR"/>
        </w:rPr>
        <w:br w:type="page"/>
      </w:r>
    </w:p>
    <w:p w14:paraId="46D4DC9B" w14:textId="77777777" w:rsidR="00D461E3" w:rsidRPr="000D0DFA" w:rsidRDefault="00D461E3" w:rsidP="00D461E3">
      <w:pPr>
        <w:tabs>
          <w:tab w:val="left" w:pos="567"/>
        </w:tabs>
        <w:spacing w:before="480"/>
        <w:ind w:left="284" w:hanging="284"/>
        <w:outlineLvl w:val="0"/>
        <w:rPr>
          <w:rFonts w:ascii="Times" w:hAnsi="Times" w:cs="Times"/>
          <w:b/>
          <w:bCs/>
          <w:noProof/>
          <w:lang w:val="en-US"/>
        </w:rPr>
      </w:pPr>
      <w:bookmarkStart w:id="14" w:name="_Toc139900298"/>
      <w:bookmarkStart w:id="15" w:name="_Toc139900406"/>
      <w:bookmarkStart w:id="16" w:name="_Toc488931082"/>
      <w:bookmarkStart w:id="17" w:name="_Toc19281540"/>
      <w:bookmarkStart w:id="18" w:name="_Toc47529304"/>
      <w:bookmarkStart w:id="19" w:name="_Toc113011903"/>
      <w:r w:rsidRPr="000D0DFA">
        <w:rPr>
          <w:rFonts w:ascii="Times" w:hAnsi="Times" w:cs="Times"/>
          <w:b/>
          <w:bCs/>
          <w:noProof/>
          <w:lang w:val="en-US"/>
        </w:rPr>
        <w:lastRenderedPageBreak/>
        <w:t xml:space="preserve">Italian-French </w:t>
      </w:r>
      <w:r>
        <w:rPr>
          <w:rFonts w:ascii="Times" w:hAnsi="Times" w:cs="Times"/>
          <w:b/>
          <w:bCs/>
          <w:noProof/>
          <w:lang w:val="en-US"/>
        </w:rPr>
        <w:t>T</w:t>
      </w:r>
      <w:r w:rsidRPr="000D0DFA">
        <w:rPr>
          <w:rFonts w:ascii="Times" w:hAnsi="Times" w:cs="Times"/>
          <w:b/>
          <w:bCs/>
          <w:noProof/>
          <w:lang w:val="en-US"/>
        </w:rPr>
        <w:t xml:space="preserve">ranslation </w:t>
      </w:r>
      <w:r>
        <w:rPr>
          <w:rFonts w:ascii="Times" w:hAnsi="Times" w:cs="Times"/>
          <w:b/>
          <w:bCs/>
          <w:noProof/>
          <w:lang w:val="en-US"/>
        </w:rPr>
        <w:t>P</w:t>
      </w:r>
      <w:r w:rsidRPr="000D0DFA">
        <w:rPr>
          <w:rFonts w:ascii="Times" w:hAnsi="Times" w:cs="Times"/>
          <w:b/>
          <w:bCs/>
          <w:noProof/>
          <w:lang w:val="en-US"/>
        </w:rPr>
        <w:t xml:space="preserve">ractical </w:t>
      </w:r>
      <w:r>
        <w:rPr>
          <w:rFonts w:ascii="Times" w:hAnsi="Times" w:cs="Times"/>
          <w:b/>
          <w:bCs/>
          <w:noProof/>
          <w:lang w:val="en-US"/>
        </w:rPr>
        <w:t>C</w:t>
      </w:r>
      <w:r w:rsidRPr="000D0DFA">
        <w:rPr>
          <w:rFonts w:ascii="Times" w:hAnsi="Times" w:cs="Times"/>
          <w:b/>
          <w:bCs/>
          <w:noProof/>
          <w:lang w:val="en-US"/>
        </w:rPr>
        <w:t>lasses (Thème) (</w:t>
      </w:r>
      <w:r>
        <w:rPr>
          <w:rFonts w:ascii="Times" w:hAnsi="Times" w:cs="Times"/>
          <w:b/>
          <w:bCs/>
          <w:noProof/>
          <w:lang w:val="en-US"/>
        </w:rPr>
        <w:t>Y</w:t>
      </w:r>
      <w:r w:rsidRPr="000D0DFA">
        <w:rPr>
          <w:rFonts w:ascii="Times" w:hAnsi="Times" w:cs="Times"/>
          <w:b/>
          <w:bCs/>
          <w:noProof/>
          <w:lang w:val="en-US"/>
        </w:rPr>
        <w:t xml:space="preserve">ear </w:t>
      </w:r>
      <w:r>
        <w:rPr>
          <w:rFonts w:ascii="Times" w:hAnsi="Times" w:cs="Times"/>
          <w:b/>
          <w:bCs/>
          <w:noProof/>
          <w:lang w:val="en-US"/>
        </w:rPr>
        <w:t>1</w:t>
      </w:r>
      <w:r w:rsidRPr="000D0DFA">
        <w:rPr>
          <w:rFonts w:ascii="Times" w:hAnsi="Times" w:cs="Times"/>
          <w:b/>
          <w:bCs/>
          <w:noProof/>
          <w:lang w:val="en-US"/>
        </w:rPr>
        <w:t>)</w:t>
      </w:r>
      <w:bookmarkEnd w:id="16"/>
      <w:bookmarkEnd w:id="17"/>
      <w:bookmarkEnd w:id="18"/>
      <w:bookmarkEnd w:id="19"/>
    </w:p>
    <w:p w14:paraId="1724E5CC" w14:textId="77777777" w:rsidR="00D461E3" w:rsidRPr="008B5EFE" w:rsidRDefault="00D461E3" w:rsidP="00D461E3">
      <w:pPr>
        <w:pStyle w:val="Titolo2"/>
        <w:rPr>
          <w:b/>
          <w:i/>
        </w:rPr>
      </w:pPr>
      <w:r w:rsidRPr="008B5EFE">
        <w:t>Dott. Olivier Béguin</w:t>
      </w:r>
      <w:bookmarkEnd w:id="14"/>
      <w:bookmarkEnd w:id="15"/>
    </w:p>
    <w:p w14:paraId="18597AAE" w14:textId="77777777" w:rsidR="00D461E3" w:rsidRPr="00514034" w:rsidRDefault="00D461E3" w:rsidP="00D461E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BCB9706" w14:textId="77777777" w:rsidR="00D461E3" w:rsidRPr="008B5EFE" w:rsidRDefault="00D461E3" w:rsidP="00D461E3">
      <w:pPr>
        <w:spacing w:line="240" w:lineRule="exact"/>
        <w:rPr>
          <w:lang w:val="fr-FR"/>
        </w:rPr>
      </w:pPr>
      <w:r w:rsidRPr="008B5EFE">
        <w:rPr>
          <w:lang w:val="fr-FR"/>
        </w:rPr>
        <w:t>Objectifs linguistiques/</w:t>
      </w:r>
      <w:proofErr w:type="gramStart"/>
      <w:r w:rsidRPr="008B5EFE">
        <w:rPr>
          <w:lang w:val="fr-FR"/>
        </w:rPr>
        <w:t>culturels:</w:t>
      </w:r>
      <w:proofErr w:type="gramEnd"/>
      <w:r w:rsidRPr="008B5EFE">
        <w:rPr>
          <w:lang w:val="fr-FR"/>
        </w:rPr>
        <w:t xml:space="preserve"> consolidation des connaissances, apprentissage de nouvelles structures complexes et du lexique de spécialité, de manière à pouvoir comparer parfaitement les deux langues (français et italien).</w:t>
      </w:r>
    </w:p>
    <w:p w14:paraId="3C6D9E9E" w14:textId="77777777" w:rsidR="00D461E3" w:rsidRPr="008B5EFE" w:rsidRDefault="00D461E3" w:rsidP="00D461E3">
      <w:pPr>
        <w:spacing w:line="240" w:lineRule="exact"/>
        <w:rPr>
          <w:lang w:val="fr-FR"/>
        </w:rPr>
      </w:pPr>
      <w:r w:rsidRPr="008B5EFE">
        <w:rPr>
          <w:lang w:val="fr-FR"/>
        </w:rPr>
        <w:t xml:space="preserve">Objectif </w:t>
      </w:r>
      <w:proofErr w:type="gramStart"/>
      <w:r w:rsidRPr="008B5EFE">
        <w:rPr>
          <w:lang w:val="fr-FR"/>
        </w:rPr>
        <w:t>professionnel:</w:t>
      </w:r>
      <w:proofErr w:type="gramEnd"/>
      <w:r w:rsidRPr="008B5EFE">
        <w:rPr>
          <w:lang w:val="fr-FR"/>
        </w:rPr>
        <w:t xml:space="preserve"> renforcement des capacités communicatives dans un cadre professionnel.</w:t>
      </w:r>
    </w:p>
    <w:p w14:paraId="546ADA48" w14:textId="77777777" w:rsidR="00D461E3" w:rsidRPr="008B5EFE" w:rsidRDefault="00D461E3" w:rsidP="00D461E3">
      <w:pPr>
        <w:shd w:val="clear" w:color="auto" w:fill="FFFFFF"/>
        <w:spacing w:line="240" w:lineRule="exact"/>
        <w:rPr>
          <w:szCs w:val="20"/>
          <w:lang w:val="fr-FR"/>
        </w:rPr>
      </w:pPr>
      <w:r w:rsidRPr="008B5EFE">
        <w:rPr>
          <w:szCs w:val="20"/>
          <w:lang w:val="fr-FR"/>
        </w:rPr>
        <w:t xml:space="preserve">Les activités proposées dans le cycle des travaux dirigés de traduction pour la première annualité de cours visent à atteindre, en expression écrite, un niveau correspondant à un niveau C1 avancé du </w:t>
      </w:r>
      <w:r w:rsidRPr="008B5EFE">
        <w:rPr>
          <w:lang w:val="fr-FR"/>
        </w:rPr>
        <w:t>Cadre européen commun de référence.</w:t>
      </w:r>
    </w:p>
    <w:p w14:paraId="4207D991" w14:textId="77777777" w:rsidR="00D461E3" w:rsidRPr="005101B7" w:rsidRDefault="00D461E3" w:rsidP="00D461E3">
      <w:pPr>
        <w:spacing w:before="240" w:after="120"/>
        <w:rPr>
          <w:b/>
          <w:i/>
          <w:sz w:val="18"/>
          <w:lang w:val="fr-FR"/>
        </w:rPr>
      </w:pPr>
      <w:r w:rsidRPr="005101B7">
        <w:rPr>
          <w:b/>
          <w:i/>
          <w:sz w:val="18"/>
          <w:lang w:val="fr-FR"/>
        </w:rPr>
        <w:t>COURSE CONTENT</w:t>
      </w:r>
    </w:p>
    <w:p w14:paraId="44DB346E" w14:textId="77777777" w:rsidR="00D461E3" w:rsidRPr="008B5EFE" w:rsidRDefault="00D461E3" w:rsidP="00D461E3">
      <w:pPr>
        <w:spacing w:line="240" w:lineRule="exact"/>
        <w:ind w:left="284" w:hanging="284"/>
        <w:rPr>
          <w:lang w:val="fr-FR"/>
        </w:rPr>
      </w:pPr>
      <w:r w:rsidRPr="008B5EFE">
        <w:rPr>
          <w:lang w:val="fr-FR"/>
        </w:rPr>
        <w:t>–</w:t>
      </w:r>
      <w:r w:rsidRPr="008B5EFE">
        <w:rPr>
          <w:lang w:val="fr-FR"/>
        </w:rPr>
        <w:tab/>
        <w:t>Révision et consolidation des structures linguistiques, dans une perspective comparative français/italien.</w:t>
      </w:r>
    </w:p>
    <w:p w14:paraId="2877427E" w14:textId="77777777" w:rsidR="00D461E3" w:rsidRPr="008B5EFE" w:rsidRDefault="00D461E3" w:rsidP="00D461E3">
      <w:pPr>
        <w:spacing w:line="240" w:lineRule="exact"/>
        <w:ind w:left="284" w:hanging="284"/>
        <w:rPr>
          <w:lang w:val="fr-FR"/>
        </w:rPr>
      </w:pPr>
      <w:r w:rsidRPr="008B5EFE">
        <w:rPr>
          <w:lang w:val="fr-FR"/>
        </w:rPr>
        <w:t>–</w:t>
      </w:r>
      <w:r w:rsidRPr="008B5EFE">
        <w:rPr>
          <w:lang w:val="fr-FR"/>
        </w:rPr>
        <w:tab/>
        <w:t xml:space="preserve">Étude </w:t>
      </w:r>
      <w:proofErr w:type="gramStart"/>
      <w:r w:rsidRPr="008B5EFE">
        <w:rPr>
          <w:lang w:val="fr-FR"/>
        </w:rPr>
        <w:t>transculturelle:</w:t>
      </w:r>
      <w:proofErr w:type="gramEnd"/>
      <w:r w:rsidRPr="008B5EFE">
        <w:rPr>
          <w:lang w:val="fr-FR"/>
        </w:rPr>
        <w:t xml:space="preserve"> les réalités française et italienne face à face, à travers la traduction de plusieurs romans, essais, films et documentaires italiens en français.</w:t>
      </w:r>
    </w:p>
    <w:p w14:paraId="023EB026" w14:textId="77777777" w:rsidR="00D461E3" w:rsidRPr="008B5EFE" w:rsidRDefault="00D461E3" w:rsidP="00D461E3">
      <w:pPr>
        <w:spacing w:line="240" w:lineRule="exact"/>
        <w:ind w:left="284" w:hanging="284"/>
        <w:rPr>
          <w:lang w:val="fr-FR"/>
        </w:rPr>
      </w:pPr>
      <w:r w:rsidRPr="008B5EFE">
        <w:rPr>
          <w:lang w:val="fr-FR"/>
        </w:rPr>
        <w:t>–</w:t>
      </w:r>
      <w:r w:rsidRPr="008B5EFE">
        <w:rPr>
          <w:lang w:val="fr-FR"/>
        </w:rPr>
        <w:tab/>
        <w:t xml:space="preserve">Entraînement à la traduction écrite et orale, sous diverses </w:t>
      </w:r>
      <w:proofErr w:type="gramStart"/>
      <w:r w:rsidRPr="008B5EFE">
        <w:rPr>
          <w:lang w:val="fr-FR"/>
        </w:rPr>
        <w:t>formes:</w:t>
      </w:r>
      <w:proofErr w:type="gramEnd"/>
      <w:r w:rsidRPr="008B5EFE">
        <w:rPr>
          <w:lang w:val="fr-FR"/>
        </w:rPr>
        <w:t xml:space="preserve"> immédiate, différée, à vue, à partir de documents authentiques écrits, audio et vidéo.</w:t>
      </w:r>
    </w:p>
    <w:p w14:paraId="39F84326" w14:textId="77777777" w:rsidR="00D461E3" w:rsidRPr="005A0E25" w:rsidRDefault="00D461E3" w:rsidP="00D461E3">
      <w:pPr>
        <w:spacing w:line="240" w:lineRule="exact"/>
        <w:ind w:left="284" w:hanging="284"/>
        <w:rPr>
          <w:lang w:val="fr-FR"/>
        </w:rPr>
      </w:pPr>
      <w:r w:rsidRPr="008B5EFE">
        <w:rPr>
          <w:lang w:val="fr-FR"/>
        </w:rPr>
        <w:t>–</w:t>
      </w:r>
      <w:r w:rsidRPr="008B5EFE">
        <w:rPr>
          <w:lang w:val="fr-FR"/>
        </w:rPr>
        <w:tab/>
        <w:t xml:space="preserve">Utilisation des outils multimédias et </w:t>
      </w:r>
      <w:proofErr w:type="gramStart"/>
      <w:r w:rsidRPr="008B5EFE">
        <w:rPr>
          <w:lang w:val="fr-FR"/>
        </w:rPr>
        <w:t>hypertextuels:</w:t>
      </w:r>
      <w:proofErr w:type="gramEnd"/>
      <w:r w:rsidRPr="008B5EFE">
        <w:rPr>
          <w:lang w:val="fr-FR"/>
        </w:rPr>
        <w:t xml:space="preserve"> dictionnaires et glossaires </w:t>
      </w:r>
      <w:r w:rsidRPr="005A0E25">
        <w:rPr>
          <w:lang w:val="fr-FR"/>
        </w:rPr>
        <w:t>monolingues et bilingues sur Internet.</w:t>
      </w:r>
    </w:p>
    <w:p w14:paraId="4EA7E87C" w14:textId="77777777" w:rsidR="00D461E3" w:rsidRPr="005101B7" w:rsidRDefault="00D461E3" w:rsidP="00D461E3">
      <w:pPr>
        <w:spacing w:before="240" w:after="120"/>
        <w:rPr>
          <w:b/>
          <w:i/>
          <w:sz w:val="18"/>
          <w:lang w:val="fr-FR"/>
        </w:rPr>
      </w:pPr>
      <w:r w:rsidRPr="005101B7">
        <w:rPr>
          <w:b/>
          <w:i/>
          <w:sz w:val="18"/>
          <w:lang w:val="fr-FR"/>
        </w:rPr>
        <w:t>READING LIST</w:t>
      </w:r>
    </w:p>
    <w:p w14:paraId="7AEDA7DD" w14:textId="77777777" w:rsidR="00D461E3" w:rsidRPr="005A0E25" w:rsidRDefault="00D461E3" w:rsidP="00D461E3">
      <w:pPr>
        <w:pStyle w:val="Testo1"/>
        <w:ind w:firstLine="0"/>
        <w:rPr>
          <w:i/>
          <w:lang w:val="fr-FR"/>
        </w:rPr>
      </w:pPr>
      <w:r w:rsidRPr="005A0E25">
        <w:rPr>
          <w:i/>
          <w:lang w:val="fr-FR"/>
        </w:rPr>
        <w:t>Polycopiés (dispense)</w:t>
      </w:r>
    </w:p>
    <w:p w14:paraId="0A4DCD3D" w14:textId="77777777" w:rsidR="00D461E3" w:rsidRPr="005A0E25" w:rsidRDefault="00D461E3" w:rsidP="00D461E3">
      <w:pPr>
        <w:pStyle w:val="Testo1"/>
        <w:rPr>
          <w:lang w:val="fr-FR"/>
        </w:rPr>
      </w:pPr>
      <w:r w:rsidRPr="005A0E25">
        <w:rPr>
          <w:lang w:val="fr-FR"/>
        </w:rPr>
        <w:t xml:space="preserve">Pour tous les profils, les indications sur la période et le lieu de publication des polycopiés seront fournies par le professeur pendant le cours et figureront sur sa page </w:t>
      </w:r>
      <w:r w:rsidRPr="005A0E25">
        <w:rPr>
          <w:i/>
          <w:lang w:val="fr-FR"/>
        </w:rPr>
        <w:t>Blackboard</w:t>
      </w:r>
      <w:r w:rsidRPr="005A0E25">
        <w:rPr>
          <w:lang w:val="fr-FR"/>
        </w:rPr>
        <w:t>.</w:t>
      </w:r>
    </w:p>
    <w:p w14:paraId="65C74BB0" w14:textId="77777777" w:rsidR="00D461E3" w:rsidRPr="005A0E25" w:rsidRDefault="00D461E3" w:rsidP="00D461E3">
      <w:pPr>
        <w:pStyle w:val="Testo1"/>
        <w:rPr>
          <w:lang w:val="fr-FR"/>
        </w:rPr>
      </w:pPr>
      <w:r w:rsidRPr="005A0E25">
        <w:rPr>
          <w:lang w:val="fr-FR"/>
        </w:rPr>
        <w:tab/>
        <w:t>Ouvrages de référence pour tous les groupes</w:t>
      </w:r>
    </w:p>
    <w:p w14:paraId="29AF976D" w14:textId="77777777" w:rsidR="00D461E3" w:rsidRPr="005A0E25" w:rsidRDefault="00D461E3" w:rsidP="00D461E3">
      <w:pPr>
        <w:pStyle w:val="Testo1"/>
        <w:rPr>
          <w:i/>
          <w:lang w:val="fr-FR"/>
        </w:rPr>
      </w:pPr>
      <w:r w:rsidRPr="005A0E25">
        <w:rPr>
          <w:i/>
          <w:lang w:val="fr-FR"/>
        </w:rPr>
        <w:t>Ouvrage d’exercices et de réflexion sur la traduction</w:t>
      </w:r>
    </w:p>
    <w:p w14:paraId="5050E712" w14:textId="77777777" w:rsidR="00D461E3" w:rsidRPr="005A0E25" w:rsidRDefault="00D461E3" w:rsidP="00D461E3">
      <w:pPr>
        <w:pStyle w:val="Testo1"/>
        <w:rPr>
          <w:spacing w:val="-5"/>
          <w:lang w:val="fr-FR"/>
        </w:rPr>
      </w:pPr>
      <w:r w:rsidRPr="005A0E25">
        <w:rPr>
          <w:smallCaps/>
          <w:spacing w:val="-5"/>
          <w:sz w:val="16"/>
          <w:szCs w:val="16"/>
          <w:lang w:val="fr-FR"/>
        </w:rPr>
        <w:t>M. Merger-L. Sini,</w:t>
      </w:r>
      <w:r w:rsidRPr="005A0E25">
        <w:rPr>
          <w:spacing w:val="-5"/>
          <w:lang w:val="fr-FR"/>
        </w:rPr>
        <w:t xml:space="preserve"> </w:t>
      </w:r>
      <w:r w:rsidRPr="005A0E25">
        <w:rPr>
          <w:i/>
          <w:spacing w:val="-5"/>
          <w:lang w:val="fr-FR"/>
        </w:rPr>
        <w:t>Le Nouveau Côte à côte, préparation à la traduction de l’italien en français</w:t>
      </w:r>
      <w:r w:rsidRPr="005A0E25">
        <w:rPr>
          <w:spacing w:val="-5"/>
          <w:lang w:val="fr-FR"/>
        </w:rPr>
        <w:t>, Amon, 2013.</w:t>
      </w:r>
    </w:p>
    <w:p w14:paraId="4ABD7967" w14:textId="77777777" w:rsidR="00D461E3" w:rsidRPr="005A0E25" w:rsidRDefault="00D461E3" w:rsidP="00D461E3">
      <w:pPr>
        <w:pStyle w:val="Testo1"/>
        <w:rPr>
          <w:spacing w:val="-5"/>
          <w:lang w:val="fr-FR"/>
        </w:rPr>
      </w:pPr>
      <w:r w:rsidRPr="005A0E25">
        <w:rPr>
          <w:lang w:val="fr-FR"/>
        </w:rPr>
        <w:tab/>
        <w:t>Dictionnaires conseillés</w:t>
      </w:r>
    </w:p>
    <w:p w14:paraId="61E7326B" w14:textId="77777777" w:rsidR="00D461E3" w:rsidRPr="005A0E25" w:rsidRDefault="00D461E3" w:rsidP="00D461E3">
      <w:pPr>
        <w:pStyle w:val="Testo1"/>
        <w:rPr>
          <w:spacing w:val="-5"/>
          <w:lang w:val="fr-FR"/>
        </w:rPr>
      </w:pPr>
      <w:r w:rsidRPr="005A0E25">
        <w:rPr>
          <w:smallCaps/>
          <w:spacing w:val="-5"/>
          <w:sz w:val="16"/>
          <w:szCs w:val="16"/>
          <w:lang w:val="fr-FR"/>
        </w:rPr>
        <w:t>J. Rey Debove-A. Rey,</w:t>
      </w:r>
      <w:r w:rsidRPr="005A0E25">
        <w:rPr>
          <w:spacing w:val="-5"/>
          <w:szCs w:val="16"/>
          <w:lang w:val="fr-FR"/>
        </w:rPr>
        <w:t xml:space="preserve"> </w:t>
      </w:r>
      <w:r w:rsidRPr="005A0E25">
        <w:rPr>
          <w:i/>
          <w:spacing w:val="-5"/>
          <w:lang w:val="fr-FR"/>
        </w:rPr>
        <w:t>Le Nouveau Petit Robert, dictionnaire alphabétique et analogique de la langue française</w:t>
      </w:r>
      <w:r w:rsidRPr="005A0E25">
        <w:rPr>
          <w:spacing w:val="-5"/>
          <w:lang w:val="fr-FR"/>
        </w:rPr>
        <w:t>, Paris.</w:t>
      </w:r>
    </w:p>
    <w:p w14:paraId="7D861014" w14:textId="77777777" w:rsidR="00D461E3" w:rsidRPr="005A0E25" w:rsidRDefault="00D461E3" w:rsidP="00D461E3">
      <w:pPr>
        <w:pStyle w:val="Testo1"/>
        <w:rPr>
          <w:spacing w:val="-5"/>
        </w:rPr>
      </w:pPr>
      <w:r w:rsidRPr="005A0E25">
        <w:rPr>
          <w:spacing w:val="-5"/>
        </w:rPr>
        <w:t>Dizionario Garzanti francese-italiano, italiano-francese, ultima edizione.</w:t>
      </w:r>
    </w:p>
    <w:p w14:paraId="6C42EDAB" w14:textId="77777777" w:rsidR="00D461E3" w:rsidRPr="005101B7" w:rsidRDefault="00D461E3" w:rsidP="00D461E3">
      <w:pPr>
        <w:spacing w:before="240" w:after="120"/>
        <w:rPr>
          <w:b/>
          <w:i/>
          <w:sz w:val="18"/>
          <w:lang w:val="fr-FR"/>
        </w:rPr>
      </w:pPr>
      <w:r w:rsidRPr="005101B7">
        <w:rPr>
          <w:b/>
          <w:i/>
          <w:sz w:val="18"/>
          <w:lang w:val="fr-FR"/>
        </w:rPr>
        <w:t>TEACHING METHOD</w:t>
      </w:r>
    </w:p>
    <w:p w14:paraId="47A182ED" w14:textId="77777777" w:rsidR="00D461E3" w:rsidRPr="001D66F9" w:rsidRDefault="00D461E3" w:rsidP="00D461E3">
      <w:pPr>
        <w:pStyle w:val="Testo2"/>
        <w:rPr>
          <w:lang w:val="fr-FR"/>
        </w:rPr>
      </w:pPr>
      <w:r w:rsidRPr="005A0E25">
        <w:rPr>
          <w:lang w:val="fr-FR"/>
        </w:rPr>
        <w:lastRenderedPageBreak/>
        <w:t xml:space="preserve">Afin d’assurer un meilleur équilibre des effectifs et de mieux cibler la didactique de la traduction, les étudiants seront subdivisés pour les cours de traduction en deux groupes en fonction de leur profil. La subdivision sera indiquée dans </w:t>
      </w:r>
      <w:r w:rsidRPr="00112FB7">
        <w:rPr>
          <w:lang w:val="fr-FR"/>
        </w:rPr>
        <w:t xml:space="preserve">l’emploi du temps de la faculté. </w:t>
      </w:r>
    </w:p>
    <w:p w14:paraId="1A28A427" w14:textId="77777777" w:rsidR="00D461E3" w:rsidRPr="00A61FFC" w:rsidRDefault="00D461E3" w:rsidP="00D461E3">
      <w:pPr>
        <w:pStyle w:val="Testo2"/>
        <w:rPr>
          <w:lang w:val="fr-FR"/>
        </w:rPr>
      </w:pPr>
      <w:r w:rsidRPr="00A61FFC">
        <w:rPr>
          <w:lang w:val="fr-FR"/>
        </w:rPr>
        <w:t>Chaque groupe aura deux heures au laboratoire:</w:t>
      </w:r>
    </w:p>
    <w:p w14:paraId="242E2EC8" w14:textId="77777777" w:rsidR="00D461E3" w:rsidRPr="005A0E25" w:rsidRDefault="00D461E3" w:rsidP="00D461E3">
      <w:pPr>
        <w:pStyle w:val="Testo2"/>
        <w:rPr>
          <w:strike/>
          <w:lang w:val="fr-FR"/>
        </w:rPr>
      </w:pPr>
      <w:r w:rsidRPr="008B5EFE">
        <w:rPr>
          <w:lang w:val="fr-FR"/>
        </w:rPr>
        <w:t>–</w:t>
      </w:r>
      <w:r w:rsidRPr="008B5EFE">
        <w:rPr>
          <w:lang w:val="fr-FR"/>
        </w:rPr>
        <w:tab/>
        <w:t xml:space="preserve">Traduction et correction de travaux </w:t>
      </w:r>
      <w:r w:rsidRPr="005A0E25">
        <w:rPr>
          <w:lang w:val="fr-FR"/>
        </w:rPr>
        <w:t xml:space="preserve">préparés à la maison. </w:t>
      </w:r>
    </w:p>
    <w:p w14:paraId="1AC5747E" w14:textId="77777777" w:rsidR="00D461E3" w:rsidRPr="005A0E25" w:rsidRDefault="00D461E3" w:rsidP="00D461E3">
      <w:pPr>
        <w:pStyle w:val="Testo2"/>
        <w:rPr>
          <w:lang w:val="fr-FR"/>
        </w:rPr>
      </w:pPr>
      <w:r w:rsidRPr="005A0E25">
        <w:rPr>
          <w:lang w:val="fr-FR"/>
        </w:rPr>
        <w:t>–</w:t>
      </w:r>
      <w:r w:rsidRPr="005A0E25">
        <w:rPr>
          <w:lang w:val="fr-FR"/>
        </w:rPr>
        <w:tab/>
        <w:t>Entraînement à la traduction à vue.</w:t>
      </w:r>
    </w:p>
    <w:p w14:paraId="2412C457" w14:textId="77777777" w:rsidR="00D461E3" w:rsidRPr="005A0E25" w:rsidRDefault="00D461E3" w:rsidP="00D461E3">
      <w:pPr>
        <w:pStyle w:val="Testo2"/>
        <w:rPr>
          <w:lang w:val="fr-FR"/>
        </w:rPr>
      </w:pPr>
      <w:r w:rsidRPr="005A0E25">
        <w:rPr>
          <w:lang w:val="fr-FR"/>
        </w:rPr>
        <w:t>–</w:t>
      </w:r>
      <w:r w:rsidRPr="005A0E25">
        <w:rPr>
          <w:lang w:val="fr-FR"/>
        </w:rPr>
        <w:tab/>
        <w:t>Étude comparée des deux langues (grammaire, lexique de spécialité).</w:t>
      </w:r>
    </w:p>
    <w:p w14:paraId="7F030AC7" w14:textId="77777777" w:rsidR="00D461E3" w:rsidRPr="005A0E25" w:rsidRDefault="00D461E3" w:rsidP="00D461E3">
      <w:pPr>
        <w:pStyle w:val="Testo2"/>
        <w:rPr>
          <w:lang w:val="fr-FR"/>
        </w:rPr>
      </w:pPr>
      <w:r w:rsidRPr="005A0E25">
        <w:rPr>
          <w:lang w:val="fr-FR"/>
        </w:rPr>
        <w:t>–</w:t>
      </w:r>
      <w:r w:rsidRPr="005A0E25">
        <w:rPr>
          <w:lang w:val="fr-FR"/>
        </w:rPr>
        <w:tab/>
        <w:t>Simulation d’examens.</w:t>
      </w:r>
    </w:p>
    <w:p w14:paraId="32C177F1" w14:textId="77777777" w:rsidR="00D461E3" w:rsidRPr="005A0E25" w:rsidRDefault="00D461E3" w:rsidP="00D461E3">
      <w:pPr>
        <w:pStyle w:val="Testo2"/>
        <w:rPr>
          <w:lang w:val="fr-FR"/>
        </w:rPr>
      </w:pPr>
      <w:r w:rsidRPr="005A0E25">
        <w:rPr>
          <w:lang w:val="fr-FR"/>
        </w:rPr>
        <w:t>–</w:t>
      </w:r>
      <w:r w:rsidRPr="005A0E25">
        <w:rPr>
          <w:lang w:val="fr-FR"/>
        </w:rPr>
        <w:tab/>
        <w:t>Utilisation régulière de dictionnaires électroniques bilingues et monolingues en ligne et hors ligne, et de l’Internet (notamment les moteurs de recherche) comme outils d’aide à la traduction.</w:t>
      </w:r>
    </w:p>
    <w:p w14:paraId="3D72F26C" w14:textId="77777777" w:rsidR="00D461E3" w:rsidRPr="005101B7" w:rsidRDefault="00D461E3" w:rsidP="00D461E3">
      <w:pPr>
        <w:spacing w:before="240" w:after="120"/>
        <w:rPr>
          <w:b/>
          <w:i/>
          <w:sz w:val="18"/>
          <w:lang w:val="fr-FR"/>
        </w:rPr>
      </w:pPr>
      <w:r w:rsidRPr="005101B7">
        <w:rPr>
          <w:b/>
          <w:i/>
          <w:sz w:val="18"/>
          <w:lang w:val="fr-FR"/>
        </w:rPr>
        <w:t>ASSESSMENT METHOD AND CRITERIA</w:t>
      </w:r>
    </w:p>
    <w:p w14:paraId="3925AE6E" w14:textId="77777777" w:rsidR="00D461E3" w:rsidRPr="005A0E25" w:rsidRDefault="00D461E3" w:rsidP="00D461E3">
      <w:pPr>
        <w:pStyle w:val="Testo2"/>
        <w:rPr>
          <w:lang w:val="fr-FR"/>
        </w:rPr>
      </w:pPr>
      <w:r w:rsidRPr="005A0E25">
        <w:rPr>
          <w:lang w:val="fr-FR"/>
        </w:rPr>
        <w:t xml:space="preserve">L’examen final consiste en une épreuve écrite de traduction d’un texte de 250 mots environ, portant sur les sujets traités en cours et différencié selon les profils. </w:t>
      </w:r>
    </w:p>
    <w:p w14:paraId="75A18D4C" w14:textId="77777777" w:rsidR="00D461E3" w:rsidRPr="005A0E25" w:rsidRDefault="00D461E3" w:rsidP="00D461E3">
      <w:pPr>
        <w:pStyle w:val="Testo2"/>
        <w:rPr>
          <w:lang w:val="fr-FR"/>
        </w:rPr>
      </w:pPr>
      <w:r w:rsidRPr="005A0E25">
        <w:rPr>
          <w:lang w:val="fr-FR"/>
        </w:rPr>
        <w:t>Le thème représente 25% de la note finale de l’épreuve écrite de LM1.</w:t>
      </w:r>
    </w:p>
    <w:p w14:paraId="51B6868F" w14:textId="77777777" w:rsidR="00D461E3" w:rsidRPr="005A0E25" w:rsidRDefault="00D461E3" w:rsidP="00D461E3">
      <w:pPr>
        <w:pStyle w:val="Testo2"/>
        <w:rPr>
          <w:lang w:val="fr-FR"/>
        </w:rPr>
      </w:pPr>
      <w:r w:rsidRPr="005A0E25">
        <w:rPr>
          <w:lang w:val="fr-FR"/>
        </w:rPr>
        <w:t>L’évaluation de la traduction prendra en compte les aspects:</w:t>
      </w:r>
    </w:p>
    <w:p w14:paraId="6254EFCB" w14:textId="77777777" w:rsidR="00D461E3" w:rsidRPr="005A0E25" w:rsidRDefault="00D461E3" w:rsidP="00D461E3">
      <w:pPr>
        <w:pStyle w:val="Testo2"/>
        <w:rPr>
          <w:lang w:val="fr-FR"/>
        </w:rPr>
      </w:pPr>
      <w:r w:rsidRPr="005A0E25">
        <w:rPr>
          <w:lang w:val="fr-FR"/>
        </w:rPr>
        <w:t>–</w:t>
      </w:r>
      <w:r w:rsidRPr="005A0E25">
        <w:rPr>
          <w:lang w:val="fr-FR"/>
        </w:rPr>
        <w:tab/>
        <w:t>linguistique (compréhension de l’italien et correction du français);</w:t>
      </w:r>
    </w:p>
    <w:p w14:paraId="6F802266" w14:textId="77777777" w:rsidR="00D461E3" w:rsidRPr="005A0E25" w:rsidRDefault="00D461E3" w:rsidP="00D461E3">
      <w:pPr>
        <w:pStyle w:val="Testo2"/>
        <w:rPr>
          <w:lang w:val="fr-FR"/>
        </w:rPr>
      </w:pPr>
      <w:r w:rsidRPr="005A0E25">
        <w:rPr>
          <w:lang w:val="fr-FR"/>
        </w:rPr>
        <w:t>–</w:t>
      </w:r>
      <w:r w:rsidRPr="005A0E25">
        <w:rPr>
          <w:lang w:val="fr-FR"/>
        </w:rPr>
        <w:tab/>
        <w:t>textuel (adéquation au genre et au contexte);</w:t>
      </w:r>
    </w:p>
    <w:p w14:paraId="21B49339" w14:textId="77777777" w:rsidR="00D461E3" w:rsidRPr="005A0E25" w:rsidRDefault="00D461E3" w:rsidP="00D461E3">
      <w:pPr>
        <w:pStyle w:val="Testo2"/>
        <w:rPr>
          <w:lang w:val="fr-FR"/>
        </w:rPr>
      </w:pPr>
      <w:r w:rsidRPr="005A0E25">
        <w:rPr>
          <w:lang w:val="fr-FR"/>
        </w:rPr>
        <w:t>–</w:t>
      </w:r>
      <w:r w:rsidRPr="005A0E25">
        <w:rPr>
          <w:lang w:val="fr-FR"/>
        </w:rPr>
        <w:tab/>
        <w:t>stylistique (adéquation au style de l’auteur et au registre de langue);</w:t>
      </w:r>
    </w:p>
    <w:p w14:paraId="2780C867" w14:textId="77777777" w:rsidR="00D461E3" w:rsidRPr="005A0E25" w:rsidRDefault="00D461E3" w:rsidP="00D461E3">
      <w:pPr>
        <w:pStyle w:val="Testo2"/>
        <w:rPr>
          <w:lang w:val="fr-FR"/>
        </w:rPr>
      </w:pPr>
      <w:r w:rsidRPr="005A0E25">
        <w:rPr>
          <w:lang w:val="fr-FR"/>
        </w:rPr>
        <w:t>–</w:t>
      </w:r>
      <w:r w:rsidRPr="005A0E25">
        <w:rPr>
          <w:lang w:val="fr-FR"/>
        </w:rPr>
        <w:tab/>
        <w:t>terminologique (connaissance et emploi pertinent du lexique de spécialité);</w:t>
      </w:r>
    </w:p>
    <w:p w14:paraId="1294D0F7" w14:textId="77777777" w:rsidR="00D461E3" w:rsidRPr="005A0E25" w:rsidRDefault="00D461E3" w:rsidP="00D461E3">
      <w:pPr>
        <w:pStyle w:val="Testo2"/>
        <w:rPr>
          <w:lang w:val="fr-FR"/>
        </w:rPr>
      </w:pPr>
      <w:r w:rsidRPr="005A0E25">
        <w:rPr>
          <w:lang w:val="fr-FR"/>
        </w:rPr>
        <w:t>–</w:t>
      </w:r>
      <w:r w:rsidRPr="005A0E25">
        <w:rPr>
          <w:lang w:val="fr-FR"/>
        </w:rPr>
        <w:tab/>
        <w:t>référentiel (prise en compte du destinataire final - le lecteur/usager français - et des éléments extra-linguistiques).</w:t>
      </w:r>
    </w:p>
    <w:p w14:paraId="72215A63" w14:textId="77777777" w:rsidR="00D461E3" w:rsidRPr="005A0E25" w:rsidRDefault="00D461E3" w:rsidP="00D461E3">
      <w:pPr>
        <w:pStyle w:val="Testo2"/>
        <w:rPr>
          <w:lang w:val="fr-FR"/>
        </w:rPr>
      </w:pPr>
      <w:r w:rsidRPr="005A0E25">
        <w:rPr>
          <w:lang w:val="fr-FR"/>
        </w:rPr>
        <w:t>L’épreuve de traduction dure 2h30 au total pour la version + le thème; il est conseillé de consacrer 1h30 à la traduction de l’italien vers le français (thème) et 1h pour la traduction du français vers l’italien (version).</w:t>
      </w:r>
    </w:p>
    <w:p w14:paraId="04956CD3" w14:textId="77777777" w:rsidR="00D461E3" w:rsidRPr="005A0E25" w:rsidRDefault="00D461E3" w:rsidP="00D461E3">
      <w:pPr>
        <w:pStyle w:val="Testo2"/>
        <w:rPr>
          <w:strike/>
          <w:lang w:val="fr-FR"/>
        </w:rPr>
      </w:pPr>
      <w:r w:rsidRPr="005A0E25">
        <w:rPr>
          <w:lang w:val="fr-FR"/>
        </w:rPr>
        <w:t xml:space="preserve">Les dictionnaires monolingues, bilingues et de spécialité sont autorisés. </w:t>
      </w:r>
    </w:p>
    <w:p w14:paraId="633EDF1A" w14:textId="77777777" w:rsidR="00D461E3" w:rsidRPr="00B462BB" w:rsidRDefault="00D461E3" w:rsidP="00D461E3">
      <w:pPr>
        <w:spacing w:before="240" w:after="120"/>
        <w:rPr>
          <w:b/>
          <w:i/>
          <w:sz w:val="18"/>
          <w:lang w:val="en-US"/>
        </w:rPr>
      </w:pPr>
      <w:r w:rsidRPr="00B462BB">
        <w:rPr>
          <w:b/>
          <w:i/>
          <w:sz w:val="18"/>
          <w:lang w:val="en-US"/>
        </w:rPr>
        <w:t>NOTES AND PREREQUISITES</w:t>
      </w:r>
    </w:p>
    <w:p w14:paraId="0979FB4A" w14:textId="77777777" w:rsidR="00D461E3" w:rsidRPr="005A0E25" w:rsidRDefault="00D461E3" w:rsidP="00D461E3">
      <w:pPr>
        <w:tabs>
          <w:tab w:val="left" w:pos="708"/>
        </w:tabs>
        <w:ind w:firstLine="284"/>
        <w:rPr>
          <w:rFonts w:ascii="Times" w:hAnsi="Times"/>
          <w:sz w:val="18"/>
          <w:szCs w:val="20"/>
          <w:lang w:val="fr-CA"/>
        </w:rPr>
      </w:pPr>
      <w:r w:rsidRPr="005A0E25">
        <w:rPr>
          <w:rFonts w:ascii="Times" w:hAnsi="Times"/>
          <w:sz w:val="18"/>
          <w:szCs w:val="20"/>
          <w:lang w:val="fr-CA"/>
        </w:rPr>
        <w:t xml:space="preserve">Les prérequis indispensables pour une traduction à visée professionnelle de l'italien au français de textes complexes sont : les compétences acquises au cours d’une licence en FLE (français langue étrangère), à savoir une maîtrise de la langue française d’un niveau C1 du </w:t>
      </w:r>
      <w:r w:rsidRPr="005A0E25">
        <w:rPr>
          <w:rFonts w:ascii="Times" w:hAnsi="Times"/>
          <w:noProof/>
          <w:sz w:val="18"/>
          <w:szCs w:val="20"/>
          <w:lang w:val="fr-FR"/>
        </w:rPr>
        <w:t>Cadre européen commun de référence</w:t>
      </w:r>
      <w:r w:rsidRPr="005A0E25">
        <w:rPr>
          <w:rFonts w:ascii="Times" w:hAnsi="Times"/>
          <w:sz w:val="18"/>
          <w:szCs w:val="20"/>
          <w:lang w:val="fr-CA"/>
        </w:rPr>
        <w:t>, la connaissance des principaux éléments de théorie linguistique et textuelle et/ou la capacité d’analyse de texte, accompagnées d’une solide connaissance de l’italien.</w:t>
      </w:r>
    </w:p>
    <w:p w14:paraId="27A9F65D" w14:textId="77777777" w:rsidR="00D461E3" w:rsidRPr="005A0E25" w:rsidRDefault="00D461E3" w:rsidP="00D461E3">
      <w:pPr>
        <w:spacing w:before="120"/>
        <w:ind w:firstLine="284"/>
        <w:rPr>
          <w:rFonts w:ascii="Times" w:hAnsi="Times"/>
          <w:i/>
          <w:iCs/>
          <w:noProof/>
          <w:sz w:val="18"/>
          <w:szCs w:val="20"/>
        </w:rPr>
      </w:pPr>
      <w:r w:rsidRPr="005A0E25">
        <w:rPr>
          <w:rFonts w:ascii="Times" w:hAnsi="Times"/>
          <w:i/>
          <w:iCs/>
          <w:noProof/>
          <w:sz w:val="18"/>
          <w:szCs w:val="20"/>
        </w:rPr>
        <w:t>Orario e luogo di ricevimento</w:t>
      </w:r>
    </w:p>
    <w:p w14:paraId="3E5D1544" w14:textId="77777777" w:rsidR="00D461E3" w:rsidRPr="005A0E2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M. Olivier Béguin est à la disposition des étudiants à la fin de l’heure, pendant la période des cours.</w:t>
      </w:r>
    </w:p>
    <w:p w14:paraId="1405B67C" w14:textId="77777777" w:rsidR="00D461E3" w:rsidRPr="005A0E2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 xml:space="preserve">Les étudiants qui ne suivent pas les cours sont priés de contacter l’enseignant au moins une fois pendant l’année par e-mail </w:t>
      </w:r>
      <w:r w:rsidRPr="005A0E25">
        <w:rPr>
          <w:rFonts w:ascii="Times" w:hAnsi="Times"/>
          <w:noProof/>
          <w:sz w:val="16"/>
          <w:szCs w:val="20"/>
          <w:lang w:val="fr-FR"/>
        </w:rPr>
        <w:t>(</w:t>
      </w:r>
      <w:hyperlink r:id="rId10" w:history="1">
        <w:r w:rsidRPr="005A0E25">
          <w:rPr>
            <w:rStyle w:val="Collegamentoipertestuale"/>
            <w:i/>
            <w:sz w:val="18"/>
            <w:szCs w:val="20"/>
            <w:lang w:val="fr-FR"/>
          </w:rPr>
          <w:t>olivier.beguin@unicatt.it</w:t>
        </w:r>
      </w:hyperlink>
      <w:r w:rsidRPr="005A0E25">
        <w:rPr>
          <w:rFonts w:ascii="Times" w:hAnsi="Times"/>
          <w:noProof/>
          <w:sz w:val="16"/>
          <w:szCs w:val="20"/>
          <w:lang w:val="fr-FR"/>
        </w:rPr>
        <w:t>).</w:t>
      </w:r>
    </w:p>
    <w:p w14:paraId="41008BE7" w14:textId="77777777" w:rsidR="00D461E3" w:rsidRPr="000D0DFA" w:rsidRDefault="00D461E3" w:rsidP="00D461E3">
      <w:pPr>
        <w:pStyle w:val="Titolo1"/>
        <w:rPr>
          <w:lang w:val="en-US"/>
        </w:rPr>
      </w:pPr>
      <w:bookmarkStart w:id="20" w:name="_Toc488247652"/>
      <w:bookmarkStart w:id="21" w:name="_Toc45533963"/>
      <w:bookmarkStart w:id="22" w:name="_Toc139900300"/>
      <w:bookmarkStart w:id="23" w:name="_Toc139900408"/>
      <w:bookmarkStart w:id="24" w:name="_Toc488931084"/>
      <w:bookmarkStart w:id="25" w:name="_Toc19281542"/>
      <w:bookmarkStart w:id="26" w:name="_Toc47529306"/>
      <w:bookmarkStart w:id="27" w:name="_Toc113011905"/>
      <w:r w:rsidRPr="000D0DFA">
        <w:rPr>
          <w:rFonts w:cs="Times"/>
          <w:bCs/>
          <w:lang w:val="en-US"/>
        </w:rPr>
        <w:lastRenderedPageBreak/>
        <w:t xml:space="preserve">Italian-French </w:t>
      </w:r>
      <w:r>
        <w:rPr>
          <w:rFonts w:cs="Times"/>
          <w:bCs/>
          <w:lang w:val="en-US"/>
        </w:rPr>
        <w:t>T</w:t>
      </w:r>
      <w:r w:rsidRPr="000D0DFA">
        <w:rPr>
          <w:rFonts w:cs="Times"/>
          <w:bCs/>
          <w:lang w:val="en-US"/>
        </w:rPr>
        <w:t xml:space="preserve">ranslation </w:t>
      </w:r>
      <w:r>
        <w:rPr>
          <w:rFonts w:cs="Times"/>
          <w:bCs/>
          <w:lang w:val="en-US"/>
        </w:rPr>
        <w:t>P</w:t>
      </w:r>
      <w:r w:rsidRPr="000D0DFA">
        <w:rPr>
          <w:rFonts w:cs="Times"/>
          <w:bCs/>
          <w:lang w:val="en-US"/>
        </w:rPr>
        <w:t xml:space="preserve">ractical </w:t>
      </w:r>
      <w:r>
        <w:rPr>
          <w:rFonts w:cs="Times"/>
          <w:bCs/>
          <w:lang w:val="en-US"/>
        </w:rPr>
        <w:t>C</w:t>
      </w:r>
      <w:r w:rsidRPr="000D0DFA">
        <w:rPr>
          <w:rFonts w:cs="Times"/>
          <w:bCs/>
          <w:lang w:val="en-US"/>
        </w:rPr>
        <w:t>lasses</w:t>
      </w:r>
      <w:r w:rsidRPr="000D0DFA">
        <w:rPr>
          <w:lang w:val="en-US"/>
        </w:rPr>
        <w:t xml:space="preserve"> (Version) (</w:t>
      </w:r>
      <w:r>
        <w:rPr>
          <w:lang w:val="en-US"/>
        </w:rPr>
        <w:t>Y</w:t>
      </w:r>
      <w:r w:rsidRPr="000D0DFA">
        <w:rPr>
          <w:lang w:val="en-US"/>
        </w:rPr>
        <w:t xml:space="preserve">ear </w:t>
      </w:r>
      <w:r>
        <w:rPr>
          <w:lang w:val="en-US"/>
        </w:rPr>
        <w:t>1</w:t>
      </w:r>
      <w:r w:rsidRPr="000D0DFA">
        <w:rPr>
          <w:lang w:val="en-US"/>
        </w:rPr>
        <w:t>)</w:t>
      </w:r>
      <w:bookmarkEnd w:id="24"/>
      <w:bookmarkEnd w:id="25"/>
      <w:bookmarkEnd w:id="26"/>
      <w:bookmarkEnd w:id="27"/>
      <w:r w:rsidRPr="000D0DFA">
        <w:rPr>
          <w:lang w:val="en-US"/>
        </w:rPr>
        <w:t xml:space="preserve"> </w:t>
      </w:r>
    </w:p>
    <w:p w14:paraId="55CB400C" w14:textId="77777777" w:rsidR="00D461E3" w:rsidRDefault="00D461E3" w:rsidP="00D461E3">
      <w:pPr>
        <w:pStyle w:val="Titolo2"/>
        <w:rPr>
          <w:b/>
          <w:i/>
        </w:rPr>
      </w:pPr>
      <w:r>
        <w:t>Dott. Franca Orione</w:t>
      </w:r>
      <w:bookmarkEnd w:id="21"/>
      <w:bookmarkEnd w:id="22"/>
      <w:bookmarkEnd w:id="23"/>
    </w:p>
    <w:p w14:paraId="19B84148" w14:textId="77777777" w:rsidR="00D461E3" w:rsidRPr="00514034" w:rsidRDefault="00D461E3" w:rsidP="00D461E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7951C0D" w14:textId="77777777" w:rsidR="00D461E3" w:rsidRPr="00893FDA" w:rsidRDefault="00D461E3" w:rsidP="00D461E3">
      <w:pPr>
        <w:tabs>
          <w:tab w:val="left" w:pos="708"/>
        </w:tabs>
        <w:rPr>
          <w:szCs w:val="20"/>
          <w:lang w:val="fr-FR"/>
        </w:rPr>
      </w:pPr>
      <w:r w:rsidRPr="00893FDA">
        <w:rPr>
          <w:szCs w:val="20"/>
          <w:lang w:val="fr-FR"/>
        </w:rPr>
        <w:t xml:space="preserve">Le cours propose un travail de lecture approfondie et de traduction de documents authentiques en langue de spécialité (niveau C1 du Cadre européen commun de référence) dont l’objectif est de permettre aux </w:t>
      </w:r>
      <w:proofErr w:type="gramStart"/>
      <w:r w:rsidRPr="00893FDA">
        <w:rPr>
          <w:szCs w:val="20"/>
          <w:lang w:val="fr-FR"/>
        </w:rPr>
        <w:t>étudiants:</w:t>
      </w:r>
      <w:proofErr w:type="gramEnd"/>
    </w:p>
    <w:p w14:paraId="3E62011B" w14:textId="77777777" w:rsidR="00D461E3" w:rsidRPr="00893FDA" w:rsidRDefault="00D461E3" w:rsidP="00D461E3">
      <w:pPr>
        <w:tabs>
          <w:tab w:val="left" w:pos="708"/>
        </w:tabs>
        <w:ind w:left="284" w:hanging="284"/>
        <w:rPr>
          <w:szCs w:val="20"/>
          <w:lang w:val="fr-FR"/>
        </w:rPr>
      </w:pPr>
      <w:r w:rsidRPr="00893FDA">
        <w:rPr>
          <w:szCs w:val="20"/>
          <w:lang w:val="fr-FR"/>
        </w:rPr>
        <w:t>–</w:t>
      </w:r>
      <w:r w:rsidRPr="00893FDA">
        <w:rPr>
          <w:szCs w:val="20"/>
          <w:lang w:val="fr-FR"/>
        </w:rPr>
        <w:tab/>
        <w:t xml:space="preserve">d’affiner leur compétence de compréhension écrite de textes présentant des difficultés de niveau avancé du point de vue morphosyntaxique, lexical, terminologique, stylistique et </w:t>
      </w:r>
      <w:proofErr w:type="gramStart"/>
      <w:r w:rsidRPr="00893FDA">
        <w:rPr>
          <w:szCs w:val="20"/>
          <w:lang w:val="fr-FR"/>
        </w:rPr>
        <w:t>thématique;</w:t>
      </w:r>
      <w:proofErr w:type="gramEnd"/>
    </w:p>
    <w:p w14:paraId="50D12F3E" w14:textId="77777777" w:rsidR="00D461E3" w:rsidRPr="00893FDA" w:rsidRDefault="00D461E3" w:rsidP="00D461E3">
      <w:pPr>
        <w:tabs>
          <w:tab w:val="left" w:pos="708"/>
        </w:tabs>
        <w:ind w:left="284" w:hanging="284"/>
        <w:rPr>
          <w:szCs w:val="20"/>
          <w:lang w:val="fr-FR"/>
        </w:rPr>
      </w:pPr>
      <w:r w:rsidRPr="00893FDA">
        <w:rPr>
          <w:szCs w:val="20"/>
          <w:lang w:val="fr-FR"/>
        </w:rPr>
        <w:t>–</w:t>
      </w:r>
      <w:r w:rsidRPr="00893FDA">
        <w:rPr>
          <w:szCs w:val="20"/>
          <w:lang w:val="fr-FR"/>
        </w:rPr>
        <w:tab/>
        <w:t xml:space="preserve">d’approfondir l’analyse contrastive français/italien, visant la traduction en </w:t>
      </w:r>
      <w:proofErr w:type="gramStart"/>
      <w:r w:rsidRPr="00893FDA">
        <w:rPr>
          <w:szCs w:val="20"/>
          <w:lang w:val="fr-FR"/>
        </w:rPr>
        <w:t>italien;</w:t>
      </w:r>
      <w:proofErr w:type="gramEnd"/>
    </w:p>
    <w:p w14:paraId="040E2D7A" w14:textId="77777777" w:rsidR="00D461E3" w:rsidRPr="00893FDA" w:rsidRDefault="00D461E3" w:rsidP="00D461E3">
      <w:pPr>
        <w:tabs>
          <w:tab w:val="left" w:pos="708"/>
        </w:tabs>
        <w:ind w:left="284" w:hanging="284"/>
        <w:rPr>
          <w:szCs w:val="20"/>
          <w:lang w:val="fr-FR"/>
        </w:rPr>
      </w:pPr>
      <w:r w:rsidRPr="00893FDA">
        <w:rPr>
          <w:szCs w:val="20"/>
          <w:lang w:val="fr-FR"/>
        </w:rPr>
        <w:t>–</w:t>
      </w:r>
      <w:r w:rsidRPr="00893FDA">
        <w:rPr>
          <w:szCs w:val="20"/>
          <w:lang w:val="fr-FR"/>
        </w:rPr>
        <w:tab/>
        <w:t>d’avoir un aperçu de la méthodologie du métier de traducteur et de réviseur de textes.</w:t>
      </w:r>
    </w:p>
    <w:p w14:paraId="2EF34D88" w14:textId="77777777" w:rsidR="00D461E3" w:rsidRPr="00893FDA" w:rsidRDefault="00D461E3" w:rsidP="00D461E3">
      <w:pPr>
        <w:tabs>
          <w:tab w:val="left" w:pos="708"/>
        </w:tabs>
        <w:rPr>
          <w:szCs w:val="20"/>
          <w:lang w:val="fr-FR"/>
        </w:rPr>
      </w:pPr>
      <w:r w:rsidRPr="00893FDA">
        <w:rPr>
          <w:szCs w:val="20"/>
          <w:lang w:val="fr-FR"/>
        </w:rPr>
        <w:t>À la fin du cours l’étudiant sera en mesure de faire une lecture « active » d’un texte (sens profond, contexte, style, terminologie…) et de le traduire en simulant une traduction professionnelle pour un commanditaire italien extra-scolaire.</w:t>
      </w:r>
    </w:p>
    <w:p w14:paraId="46F21453" w14:textId="77777777" w:rsidR="00D461E3" w:rsidRPr="00893FDA" w:rsidRDefault="00D461E3" w:rsidP="00D461E3">
      <w:pPr>
        <w:tabs>
          <w:tab w:val="left" w:pos="708"/>
        </w:tabs>
        <w:rPr>
          <w:szCs w:val="20"/>
          <w:lang w:val="fr-FR"/>
        </w:rPr>
      </w:pPr>
      <w:r w:rsidRPr="00893FDA">
        <w:rPr>
          <w:szCs w:val="20"/>
          <w:lang w:val="fr-FR"/>
        </w:rPr>
        <w:t>Il sera plus conscient de la différence entre une traduction scolaire et une traduction à visée professionnelle et de l’importance pour celle-ci de prendre en considération le type de discours et le contexte de communication en tant que paramètres fondamentaux pour la résolution de problèmes de transfert du français langue/culture étrangère à l’italien langue/culture maternelle.</w:t>
      </w:r>
    </w:p>
    <w:p w14:paraId="50029DA7" w14:textId="77777777" w:rsidR="00D461E3" w:rsidRPr="00893FDA" w:rsidRDefault="00D461E3" w:rsidP="00D461E3">
      <w:pPr>
        <w:tabs>
          <w:tab w:val="left" w:pos="708"/>
        </w:tabs>
        <w:rPr>
          <w:szCs w:val="20"/>
          <w:lang w:val="fr-FR"/>
        </w:rPr>
      </w:pPr>
      <w:r w:rsidRPr="00893FDA">
        <w:rPr>
          <w:szCs w:val="20"/>
          <w:lang w:val="fr-FR"/>
        </w:rPr>
        <w:t>Il saura reconnaître les expressions idiomatiques, relever les changements de registre, les traits stylistiques d’un auteur ou d’un texte et l’emploi d’une langue de spécialité.</w:t>
      </w:r>
    </w:p>
    <w:p w14:paraId="0F66DFEB" w14:textId="77777777" w:rsidR="00D461E3" w:rsidRPr="00893FDA" w:rsidRDefault="00D461E3" w:rsidP="00D461E3">
      <w:pPr>
        <w:tabs>
          <w:tab w:val="left" w:pos="708"/>
        </w:tabs>
        <w:rPr>
          <w:szCs w:val="20"/>
          <w:lang w:val="fr-FR"/>
        </w:rPr>
      </w:pPr>
      <w:r w:rsidRPr="00893FDA">
        <w:rPr>
          <w:szCs w:val="20"/>
          <w:lang w:val="fr-FR"/>
        </w:rPr>
        <w:t>Il aura acquis une connaissance plus approfondie de terminologies spécialisées relevant des domaines des textes traités en cours.</w:t>
      </w:r>
    </w:p>
    <w:p w14:paraId="21FA1C08" w14:textId="77777777" w:rsidR="00D461E3" w:rsidRPr="005101B7" w:rsidRDefault="00D461E3" w:rsidP="00D461E3">
      <w:pPr>
        <w:spacing w:before="240" w:after="120"/>
        <w:rPr>
          <w:b/>
          <w:i/>
          <w:sz w:val="18"/>
          <w:lang w:val="fr-FR"/>
        </w:rPr>
      </w:pPr>
      <w:r w:rsidRPr="005101B7">
        <w:rPr>
          <w:b/>
          <w:i/>
          <w:sz w:val="18"/>
          <w:lang w:val="fr-FR"/>
        </w:rPr>
        <w:t>COURSE CONTENT</w:t>
      </w:r>
    </w:p>
    <w:p w14:paraId="06CFEBF1" w14:textId="77777777" w:rsidR="00D461E3" w:rsidRPr="00893FDA" w:rsidRDefault="00D461E3" w:rsidP="00D461E3">
      <w:pPr>
        <w:tabs>
          <w:tab w:val="left" w:pos="708"/>
        </w:tabs>
        <w:rPr>
          <w:szCs w:val="20"/>
          <w:lang w:val="fr-FR"/>
        </w:rPr>
      </w:pPr>
      <w:r w:rsidRPr="00893FDA">
        <w:rPr>
          <w:szCs w:val="20"/>
          <w:lang w:val="fr-FR"/>
        </w:rPr>
        <w:t>Traduction de passages sélectionnés d’ouvrages complets qui ont fait l’objet de véritables traductions en milieu extra-scolaire (pages web et textes de la communication des entreprises / un roman contemporain / un essai), à l’appui de recherches terminologiques en contexte.</w:t>
      </w:r>
    </w:p>
    <w:p w14:paraId="122041BC" w14:textId="77777777" w:rsidR="00D461E3" w:rsidRPr="005101B7" w:rsidRDefault="00D461E3" w:rsidP="00D461E3">
      <w:pPr>
        <w:spacing w:before="240" w:after="120"/>
        <w:rPr>
          <w:b/>
          <w:i/>
          <w:sz w:val="18"/>
          <w:lang w:val="fr-FR"/>
        </w:rPr>
      </w:pPr>
      <w:r w:rsidRPr="005101B7">
        <w:rPr>
          <w:b/>
          <w:i/>
          <w:sz w:val="18"/>
          <w:lang w:val="fr-FR"/>
        </w:rPr>
        <w:t>READING LIST</w:t>
      </w:r>
    </w:p>
    <w:p w14:paraId="6C237078" w14:textId="77777777" w:rsidR="00D461E3" w:rsidRPr="00893FDA" w:rsidRDefault="00D461E3" w:rsidP="00D461E3">
      <w:pPr>
        <w:ind w:firstLine="284"/>
        <w:rPr>
          <w:rFonts w:ascii="Times" w:hAnsi="Times"/>
          <w:i/>
          <w:noProof/>
          <w:sz w:val="18"/>
          <w:lang w:val="fr-FR"/>
        </w:rPr>
      </w:pPr>
      <w:r w:rsidRPr="00893FDA">
        <w:rPr>
          <w:rFonts w:ascii="Times" w:hAnsi="Times"/>
          <w:i/>
          <w:noProof/>
          <w:sz w:val="18"/>
          <w:lang w:val="fr-FR"/>
        </w:rPr>
        <w:t xml:space="preserve">Polycopié </w:t>
      </w:r>
      <w:r w:rsidRPr="00893FDA">
        <w:rPr>
          <w:rFonts w:ascii="Times" w:hAnsi="Times"/>
          <w:noProof/>
          <w:sz w:val="18"/>
          <w:lang w:val="fr-FR"/>
        </w:rPr>
        <w:t xml:space="preserve">(dispensa) </w:t>
      </w:r>
    </w:p>
    <w:p w14:paraId="269E9039" w14:textId="77777777" w:rsidR="00D461E3" w:rsidRPr="00893FDA" w:rsidRDefault="00D461E3" w:rsidP="00D461E3">
      <w:pPr>
        <w:tabs>
          <w:tab w:val="left" w:pos="708"/>
        </w:tabs>
        <w:ind w:left="284" w:hanging="284"/>
        <w:rPr>
          <w:rFonts w:ascii="Times" w:hAnsi="Times"/>
          <w:noProof/>
          <w:sz w:val="18"/>
          <w:szCs w:val="20"/>
          <w:lang w:val="fr-FR"/>
        </w:rPr>
      </w:pPr>
      <w:r w:rsidRPr="00893FDA">
        <w:rPr>
          <w:rFonts w:ascii="Times" w:hAnsi="Times"/>
          <w:noProof/>
          <w:sz w:val="18"/>
          <w:szCs w:val="20"/>
          <w:lang w:val="fr-FR"/>
        </w:rPr>
        <w:lastRenderedPageBreak/>
        <w:t xml:space="preserve">Les indications sur la période et le lieu de publication du polycopié seront fournies par le professeur pendant le cours. </w:t>
      </w:r>
    </w:p>
    <w:p w14:paraId="2C0FB273" w14:textId="77777777" w:rsidR="00D461E3" w:rsidRPr="00893FDA" w:rsidRDefault="00D461E3" w:rsidP="00D461E3">
      <w:pPr>
        <w:tabs>
          <w:tab w:val="left" w:pos="708"/>
        </w:tabs>
        <w:spacing w:before="120"/>
        <w:ind w:left="284" w:hanging="284"/>
        <w:rPr>
          <w:rFonts w:ascii="Times" w:hAnsi="Times"/>
          <w:noProof/>
          <w:sz w:val="18"/>
          <w:lang w:val="fr-FR"/>
        </w:rPr>
      </w:pPr>
      <w:r w:rsidRPr="00893FDA">
        <w:rPr>
          <w:rFonts w:ascii="Times" w:hAnsi="Times"/>
          <w:noProof/>
          <w:sz w:val="18"/>
          <w:lang w:val="fr-FR"/>
        </w:rPr>
        <w:tab/>
        <w:t>Grammaires de référence</w:t>
      </w:r>
    </w:p>
    <w:p w14:paraId="713DB426" w14:textId="77777777" w:rsidR="00D461E3" w:rsidRPr="00893FDA" w:rsidRDefault="00D461E3" w:rsidP="00D461E3">
      <w:pPr>
        <w:tabs>
          <w:tab w:val="left" w:pos="708"/>
        </w:tabs>
        <w:ind w:left="284" w:hanging="284"/>
        <w:rPr>
          <w:rFonts w:ascii="Times" w:hAnsi="Times"/>
          <w:spacing w:val="-5"/>
          <w:sz w:val="18"/>
          <w:szCs w:val="18"/>
          <w:lang w:val="fr-FR"/>
        </w:rPr>
      </w:pPr>
      <w:r w:rsidRPr="00893FDA">
        <w:rPr>
          <w:rFonts w:ascii="Times" w:hAnsi="Times"/>
          <w:smallCaps/>
          <w:spacing w:val="-5"/>
          <w:sz w:val="16"/>
          <w:szCs w:val="18"/>
          <w:lang w:val="fr-FR"/>
        </w:rPr>
        <w:t xml:space="preserve">M. Riegel-R. </w:t>
      </w:r>
      <w:proofErr w:type="spellStart"/>
      <w:r w:rsidRPr="00893FDA">
        <w:rPr>
          <w:rFonts w:ascii="Times" w:hAnsi="Times"/>
          <w:smallCaps/>
          <w:spacing w:val="-5"/>
          <w:sz w:val="16"/>
          <w:szCs w:val="18"/>
          <w:lang w:val="fr-FR"/>
        </w:rPr>
        <w:t>Rioul</w:t>
      </w:r>
      <w:proofErr w:type="spellEnd"/>
      <w:r w:rsidRPr="00893FDA">
        <w:rPr>
          <w:rFonts w:ascii="Times" w:hAnsi="Times"/>
          <w:smallCaps/>
          <w:spacing w:val="-5"/>
          <w:sz w:val="16"/>
          <w:szCs w:val="18"/>
          <w:lang w:val="fr-FR"/>
        </w:rPr>
        <w:t>,</w:t>
      </w:r>
      <w:r w:rsidRPr="00893FDA">
        <w:rPr>
          <w:rFonts w:ascii="Times" w:hAnsi="Times"/>
          <w:i/>
          <w:spacing w:val="-5"/>
          <w:sz w:val="18"/>
          <w:szCs w:val="18"/>
          <w:lang w:val="fr-FR"/>
        </w:rPr>
        <w:t xml:space="preserve"> </w:t>
      </w:r>
      <w:r w:rsidRPr="00893FDA">
        <w:rPr>
          <w:rFonts w:ascii="Times" w:hAnsi="Times"/>
          <w:i/>
          <w:iCs/>
          <w:spacing w:val="-5"/>
          <w:sz w:val="18"/>
          <w:szCs w:val="18"/>
          <w:lang w:val="fr-FR"/>
        </w:rPr>
        <w:t>Grammaire méthodique du français</w:t>
      </w:r>
      <w:r w:rsidRPr="00893FDA">
        <w:rPr>
          <w:rFonts w:ascii="Times" w:hAnsi="Times"/>
          <w:i/>
          <w:spacing w:val="-5"/>
          <w:sz w:val="18"/>
          <w:szCs w:val="18"/>
          <w:lang w:val="fr-FR"/>
        </w:rPr>
        <w:t>,</w:t>
      </w:r>
      <w:r w:rsidRPr="00893FDA">
        <w:rPr>
          <w:rFonts w:ascii="Times" w:hAnsi="Times"/>
          <w:spacing w:val="-5"/>
          <w:sz w:val="18"/>
          <w:szCs w:val="18"/>
          <w:lang w:val="fr-FR"/>
        </w:rPr>
        <w:t xml:space="preserve"> P.U.F, Paris 1998.</w:t>
      </w:r>
    </w:p>
    <w:p w14:paraId="673515DB" w14:textId="77777777" w:rsidR="00D461E3" w:rsidRPr="00893FDA" w:rsidRDefault="00D461E3" w:rsidP="00D461E3">
      <w:pPr>
        <w:tabs>
          <w:tab w:val="left" w:pos="708"/>
        </w:tabs>
        <w:ind w:left="284" w:hanging="284"/>
        <w:rPr>
          <w:rFonts w:ascii="Times" w:hAnsi="Times"/>
          <w:spacing w:val="-5"/>
          <w:sz w:val="18"/>
          <w:szCs w:val="18"/>
          <w:lang w:val="fr-FR"/>
        </w:rPr>
      </w:pPr>
      <w:r w:rsidRPr="00893FDA">
        <w:rPr>
          <w:rFonts w:ascii="Times" w:hAnsi="Times"/>
          <w:smallCaps/>
          <w:noProof/>
          <w:spacing w:val="-5"/>
          <w:sz w:val="16"/>
          <w:lang w:val="fr-FR"/>
        </w:rPr>
        <w:t>M. Grevisse-A. Goosse,</w:t>
      </w:r>
      <w:r w:rsidRPr="00893FDA">
        <w:rPr>
          <w:rFonts w:ascii="Times" w:hAnsi="Times"/>
          <w:i/>
          <w:noProof/>
          <w:spacing w:val="-5"/>
          <w:sz w:val="18"/>
          <w:lang w:val="fr-FR"/>
        </w:rPr>
        <w:t xml:space="preserve"> Le Bon usage,</w:t>
      </w:r>
      <w:r w:rsidRPr="00893FDA">
        <w:rPr>
          <w:rFonts w:ascii="Times" w:hAnsi="Times"/>
          <w:noProof/>
          <w:spacing w:val="-5"/>
          <w:sz w:val="18"/>
          <w:lang w:val="fr-FR"/>
        </w:rPr>
        <w:t xml:space="preserve"> </w:t>
      </w:r>
      <w:r w:rsidRPr="00893FDA">
        <w:rPr>
          <w:rFonts w:ascii="Times" w:hAnsi="Times"/>
          <w:spacing w:val="-5"/>
          <w:sz w:val="18"/>
          <w:szCs w:val="18"/>
          <w:lang w:val="fr-FR"/>
        </w:rPr>
        <w:t>De Boeck-</w:t>
      </w:r>
      <w:proofErr w:type="spellStart"/>
      <w:r w:rsidRPr="00893FDA">
        <w:rPr>
          <w:rFonts w:ascii="Times" w:hAnsi="Times"/>
          <w:spacing w:val="-5"/>
          <w:sz w:val="18"/>
          <w:szCs w:val="18"/>
          <w:lang w:val="fr-FR"/>
        </w:rPr>
        <w:t>Duculot</w:t>
      </w:r>
      <w:proofErr w:type="spellEnd"/>
      <w:r w:rsidRPr="00893FDA">
        <w:rPr>
          <w:rFonts w:ascii="Times" w:hAnsi="Times"/>
          <w:spacing w:val="-5"/>
          <w:sz w:val="18"/>
          <w:szCs w:val="18"/>
          <w:lang w:val="fr-FR"/>
        </w:rPr>
        <w:t>, Paris-Bruxelles 2011.</w:t>
      </w:r>
    </w:p>
    <w:p w14:paraId="7A945CBB" w14:textId="77777777" w:rsidR="00D461E3" w:rsidRPr="00893FDA" w:rsidRDefault="00D461E3" w:rsidP="00D461E3">
      <w:pPr>
        <w:tabs>
          <w:tab w:val="left" w:pos="708"/>
        </w:tabs>
        <w:ind w:left="284" w:hanging="284"/>
        <w:rPr>
          <w:rFonts w:ascii="Times" w:hAnsi="Times"/>
          <w:spacing w:val="-5"/>
          <w:sz w:val="18"/>
          <w:szCs w:val="18"/>
        </w:rPr>
      </w:pPr>
      <w:r w:rsidRPr="00893FDA">
        <w:rPr>
          <w:rFonts w:ascii="Times" w:hAnsi="Times"/>
          <w:smallCaps/>
          <w:spacing w:val="-5"/>
          <w:sz w:val="16"/>
          <w:szCs w:val="18"/>
        </w:rPr>
        <w:t>L. Serianni,</w:t>
      </w:r>
      <w:r w:rsidRPr="00893FDA">
        <w:rPr>
          <w:rFonts w:ascii="Times" w:hAnsi="Times"/>
          <w:i/>
          <w:spacing w:val="-5"/>
          <w:sz w:val="18"/>
          <w:szCs w:val="18"/>
        </w:rPr>
        <w:t xml:space="preserve"> </w:t>
      </w:r>
      <w:r w:rsidRPr="00893FDA">
        <w:rPr>
          <w:rFonts w:ascii="Times" w:hAnsi="Times"/>
          <w:i/>
          <w:iCs/>
          <w:spacing w:val="-5"/>
          <w:sz w:val="18"/>
          <w:szCs w:val="18"/>
        </w:rPr>
        <w:t>Grammatica italiana,</w:t>
      </w:r>
      <w:r w:rsidRPr="00893FDA">
        <w:rPr>
          <w:rFonts w:ascii="Times" w:hAnsi="Times"/>
          <w:iCs/>
          <w:spacing w:val="-5"/>
          <w:sz w:val="18"/>
          <w:szCs w:val="18"/>
        </w:rPr>
        <w:t xml:space="preserve"> </w:t>
      </w:r>
      <w:r w:rsidRPr="00893FDA">
        <w:rPr>
          <w:rFonts w:ascii="Times" w:hAnsi="Times"/>
          <w:i/>
          <w:iCs/>
          <w:spacing w:val="-5"/>
          <w:sz w:val="18"/>
          <w:szCs w:val="18"/>
        </w:rPr>
        <w:t>Italiano comune e lingua letteraria</w:t>
      </w:r>
      <w:r w:rsidRPr="00893FDA">
        <w:rPr>
          <w:rFonts w:ascii="Times" w:hAnsi="Times"/>
          <w:spacing w:val="-5"/>
          <w:sz w:val="18"/>
          <w:szCs w:val="18"/>
        </w:rPr>
        <w:t>, UTET, Torino.</w:t>
      </w:r>
    </w:p>
    <w:p w14:paraId="28B65A89" w14:textId="77777777" w:rsidR="00D461E3" w:rsidRPr="00045B1E" w:rsidRDefault="00D461E3" w:rsidP="00D461E3">
      <w:pPr>
        <w:tabs>
          <w:tab w:val="left" w:pos="708"/>
        </w:tabs>
        <w:spacing w:before="120"/>
        <w:ind w:left="284" w:hanging="284"/>
        <w:rPr>
          <w:rFonts w:ascii="Times" w:hAnsi="Times"/>
          <w:noProof/>
          <w:sz w:val="18"/>
        </w:rPr>
      </w:pPr>
      <w:r w:rsidRPr="00045B1E">
        <w:rPr>
          <w:rFonts w:ascii="Times" w:hAnsi="Times"/>
          <w:noProof/>
          <w:sz w:val="18"/>
        </w:rPr>
        <w:tab/>
        <w:t>Dictionnaires conseillés</w:t>
      </w:r>
    </w:p>
    <w:p w14:paraId="76BC031F" w14:textId="77777777" w:rsidR="00D461E3" w:rsidRPr="00045B1E" w:rsidRDefault="00D461E3" w:rsidP="00D461E3">
      <w:pPr>
        <w:outlineLvl w:val="0"/>
        <w:rPr>
          <w:sz w:val="18"/>
          <w:szCs w:val="18"/>
        </w:rPr>
      </w:pPr>
      <w:bookmarkStart w:id="28" w:name="_Toc139900301"/>
      <w:bookmarkStart w:id="29" w:name="_Toc139900409"/>
      <w:r w:rsidRPr="00045B1E">
        <w:rPr>
          <w:i/>
          <w:iCs/>
          <w:sz w:val="18"/>
          <w:szCs w:val="18"/>
        </w:rPr>
        <w:t xml:space="preserve">Grande dizionario di francese, </w:t>
      </w:r>
      <w:r w:rsidRPr="00045B1E">
        <w:rPr>
          <w:sz w:val="18"/>
          <w:szCs w:val="18"/>
        </w:rPr>
        <w:t>Garzanti Linguistica (ultima edizione)</w:t>
      </w:r>
      <w:bookmarkEnd w:id="28"/>
      <w:bookmarkEnd w:id="29"/>
    </w:p>
    <w:p w14:paraId="25D0B5CC" w14:textId="77777777" w:rsidR="00D461E3" w:rsidRPr="00045B1E" w:rsidRDefault="00D461E3" w:rsidP="00D461E3">
      <w:pPr>
        <w:outlineLvl w:val="0"/>
        <w:rPr>
          <w:i/>
          <w:iCs/>
          <w:sz w:val="18"/>
          <w:szCs w:val="18"/>
        </w:rPr>
      </w:pPr>
      <w:bookmarkStart w:id="30" w:name="_Toc139900302"/>
      <w:bookmarkStart w:id="31" w:name="_Toc139900410"/>
      <w:r w:rsidRPr="00045B1E">
        <w:rPr>
          <w:i/>
          <w:iCs/>
          <w:sz w:val="18"/>
          <w:szCs w:val="18"/>
        </w:rPr>
        <w:t xml:space="preserve">Le Robert &amp; Zanichelli Il Boch, Dizionario Francese-Italiano Italiano-Francese, </w:t>
      </w:r>
      <w:r w:rsidRPr="00045B1E">
        <w:rPr>
          <w:sz w:val="18"/>
          <w:szCs w:val="18"/>
        </w:rPr>
        <w:t>(ultima edizione)</w:t>
      </w:r>
      <w:bookmarkEnd w:id="30"/>
      <w:bookmarkEnd w:id="31"/>
    </w:p>
    <w:p w14:paraId="52DB1E90" w14:textId="77777777" w:rsidR="00D461E3" w:rsidRPr="00045B1E" w:rsidRDefault="00D461E3" w:rsidP="00D461E3">
      <w:pPr>
        <w:tabs>
          <w:tab w:val="left" w:pos="708"/>
        </w:tabs>
        <w:spacing w:before="120"/>
        <w:ind w:left="284" w:hanging="284"/>
        <w:rPr>
          <w:iCs/>
          <w:sz w:val="18"/>
        </w:rPr>
      </w:pPr>
      <w:r w:rsidRPr="00045B1E">
        <w:rPr>
          <w:i/>
          <w:iCs/>
          <w:sz w:val="18"/>
          <w:szCs w:val="18"/>
        </w:rPr>
        <w:t xml:space="preserve">Vocabolario Treccani, </w:t>
      </w:r>
      <w:r w:rsidRPr="00045B1E">
        <w:rPr>
          <w:iCs/>
          <w:sz w:val="18"/>
          <w:szCs w:val="18"/>
        </w:rPr>
        <w:t>http://www.treccani.it/vocabolario/</w:t>
      </w:r>
    </w:p>
    <w:p w14:paraId="3B3050C8" w14:textId="77777777" w:rsidR="00D461E3" w:rsidRPr="00045B1E" w:rsidRDefault="00D461E3" w:rsidP="00D461E3">
      <w:pPr>
        <w:tabs>
          <w:tab w:val="left" w:pos="708"/>
        </w:tabs>
        <w:ind w:left="284" w:hanging="284"/>
        <w:rPr>
          <w:rFonts w:ascii="Times" w:hAnsi="Times"/>
          <w:iCs/>
          <w:spacing w:val="-5"/>
          <w:sz w:val="18"/>
          <w:szCs w:val="18"/>
        </w:rPr>
      </w:pPr>
      <w:r w:rsidRPr="00045B1E">
        <w:rPr>
          <w:rFonts w:ascii="Times" w:hAnsi="Times"/>
          <w:iCs/>
          <w:smallCaps/>
          <w:spacing w:val="-5"/>
          <w:sz w:val="16"/>
          <w:szCs w:val="18"/>
        </w:rPr>
        <w:t xml:space="preserve">N. </w:t>
      </w:r>
      <w:r w:rsidRPr="00045B1E">
        <w:rPr>
          <w:rFonts w:ascii="Times" w:hAnsi="Times"/>
          <w:smallCaps/>
          <w:spacing w:val="-5"/>
          <w:sz w:val="16"/>
          <w:szCs w:val="18"/>
        </w:rPr>
        <w:t>Zingarelli</w:t>
      </w:r>
      <w:r w:rsidRPr="00045B1E">
        <w:rPr>
          <w:rFonts w:ascii="Times" w:hAnsi="Times"/>
          <w:iCs/>
          <w:smallCaps/>
          <w:spacing w:val="-5"/>
          <w:sz w:val="16"/>
          <w:szCs w:val="18"/>
        </w:rPr>
        <w:t>,</w:t>
      </w:r>
      <w:r w:rsidRPr="00045B1E">
        <w:rPr>
          <w:rFonts w:ascii="Times" w:hAnsi="Times"/>
          <w:i/>
          <w:iCs/>
          <w:spacing w:val="-5"/>
          <w:sz w:val="18"/>
          <w:szCs w:val="18"/>
        </w:rPr>
        <w:t xml:space="preserve"> Lo Zingarelli,</w:t>
      </w:r>
      <w:r w:rsidRPr="00045B1E">
        <w:rPr>
          <w:rFonts w:ascii="Times" w:hAnsi="Times"/>
          <w:iCs/>
          <w:spacing w:val="-5"/>
          <w:sz w:val="18"/>
          <w:szCs w:val="18"/>
        </w:rPr>
        <w:t xml:space="preserve"> </w:t>
      </w:r>
      <w:r w:rsidRPr="00045B1E">
        <w:rPr>
          <w:rFonts w:ascii="Times" w:hAnsi="Times"/>
          <w:i/>
          <w:iCs/>
          <w:spacing w:val="-5"/>
          <w:sz w:val="18"/>
          <w:szCs w:val="18"/>
        </w:rPr>
        <w:t>Vocabolario della lingua italiana</w:t>
      </w:r>
      <w:r w:rsidRPr="00045B1E">
        <w:rPr>
          <w:rFonts w:ascii="Times" w:hAnsi="Times"/>
          <w:iCs/>
          <w:spacing w:val="-5"/>
          <w:sz w:val="18"/>
          <w:szCs w:val="18"/>
        </w:rPr>
        <w:t xml:space="preserve">, </w:t>
      </w:r>
      <w:r w:rsidRPr="00045B1E">
        <w:rPr>
          <w:rFonts w:ascii="Times" w:hAnsi="Times"/>
          <w:spacing w:val="-5"/>
          <w:sz w:val="18"/>
          <w:szCs w:val="18"/>
        </w:rPr>
        <w:t>Zanichelli.</w:t>
      </w:r>
    </w:p>
    <w:p w14:paraId="4797D3A9" w14:textId="77777777" w:rsidR="00D461E3" w:rsidRPr="005A0E25" w:rsidRDefault="00D461E3" w:rsidP="00D461E3">
      <w:pPr>
        <w:tabs>
          <w:tab w:val="left" w:pos="708"/>
        </w:tabs>
        <w:ind w:left="284" w:hanging="284"/>
        <w:rPr>
          <w:rFonts w:ascii="Times" w:hAnsi="Times"/>
          <w:spacing w:val="-5"/>
          <w:sz w:val="18"/>
          <w:szCs w:val="18"/>
        </w:rPr>
      </w:pPr>
      <w:r w:rsidRPr="00045B1E">
        <w:rPr>
          <w:rFonts w:ascii="Times" w:hAnsi="Times"/>
          <w:smallCaps/>
          <w:spacing w:val="-5"/>
          <w:sz w:val="16"/>
          <w:szCs w:val="18"/>
        </w:rPr>
        <w:t>F. Palazzi-G. Folena,</w:t>
      </w:r>
      <w:r w:rsidRPr="00045B1E">
        <w:rPr>
          <w:rFonts w:ascii="Times" w:hAnsi="Times"/>
          <w:i/>
          <w:iCs/>
          <w:spacing w:val="-5"/>
          <w:sz w:val="18"/>
          <w:szCs w:val="18"/>
        </w:rPr>
        <w:t xml:space="preserve"> </w:t>
      </w:r>
      <w:r w:rsidRPr="005A0E25">
        <w:rPr>
          <w:rFonts w:ascii="Times" w:hAnsi="Times"/>
          <w:i/>
          <w:iCs/>
          <w:spacing w:val="-5"/>
          <w:sz w:val="18"/>
          <w:szCs w:val="18"/>
        </w:rPr>
        <w:t>Dizionario della lingua italiana,</w:t>
      </w:r>
      <w:r w:rsidRPr="005A0E25">
        <w:rPr>
          <w:rFonts w:ascii="Times" w:hAnsi="Times"/>
          <w:iCs/>
          <w:spacing w:val="-5"/>
          <w:sz w:val="18"/>
          <w:szCs w:val="18"/>
        </w:rPr>
        <w:t xml:space="preserve"> </w:t>
      </w:r>
      <w:r w:rsidRPr="005A0E25">
        <w:rPr>
          <w:rFonts w:ascii="Times" w:hAnsi="Times"/>
          <w:spacing w:val="-5"/>
          <w:sz w:val="18"/>
          <w:szCs w:val="18"/>
        </w:rPr>
        <w:t>Loescher, Torino.</w:t>
      </w:r>
    </w:p>
    <w:p w14:paraId="269FCD6B" w14:textId="77777777" w:rsidR="00D461E3" w:rsidRPr="005A0E25" w:rsidRDefault="00D461E3" w:rsidP="00D461E3">
      <w:pPr>
        <w:tabs>
          <w:tab w:val="left" w:pos="708"/>
        </w:tabs>
        <w:ind w:left="284" w:hanging="284"/>
        <w:rPr>
          <w:rFonts w:ascii="Times" w:hAnsi="Times"/>
          <w:spacing w:val="-5"/>
          <w:sz w:val="18"/>
        </w:rPr>
      </w:pPr>
      <w:r w:rsidRPr="005A0E25">
        <w:rPr>
          <w:rFonts w:ascii="Times" w:hAnsi="Times"/>
          <w:smallCaps/>
          <w:spacing w:val="-5"/>
          <w:sz w:val="16"/>
          <w:szCs w:val="18"/>
        </w:rPr>
        <w:t>F. Sabatini-V. Coletti,</w:t>
      </w:r>
      <w:r w:rsidRPr="005A0E25">
        <w:rPr>
          <w:rFonts w:ascii="Times" w:hAnsi="Times"/>
          <w:i/>
          <w:iCs/>
          <w:spacing w:val="-5"/>
          <w:sz w:val="18"/>
          <w:szCs w:val="18"/>
        </w:rPr>
        <w:t xml:space="preserve"> </w:t>
      </w:r>
      <w:r w:rsidRPr="005A0E25">
        <w:rPr>
          <w:rFonts w:ascii="Times" w:hAnsi="Times"/>
          <w:i/>
          <w:iCs/>
          <w:spacing w:val="-5"/>
          <w:sz w:val="18"/>
        </w:rPr>
        <w:t>Il Sabatini-Coletti: dizionario della lingua italiana</w:t>
      </w:r>
      <w:r w:rsidRPr="005A0E25">
        <w:rPr>
          <w:rFonts w:ascii="Times" w:hAnsi="Times"/>
          <w:i/>
          <w:spacing w:val="-5"/>
          <w:sz w:val="18"/>
        </w:rPr>
        <w:t>,</w:t>
      </w:r>
      <w:r w:rsidRPr="005A0E25">
        <w:rPr>
          <w:rFonts w:ascii="Times" w:hAnsi="Times"/>
          <w:spacing w:val="-5"/>
          <w:sz w:val="18"/>
        </w:rPr>
        <w:t xml:space="preserve"> Rizzoli </w:t>
      </w:r>
      <w:proofErr w:type="spellStart"/>
      <w:r w:rsidRPr="005A0E25">
        <w:rPr>
          <w:rFonts w:ascii="Times" w:hAnsi="Times"/>
          <w:spacing w:val="-5"/>
          <w:sz w:val="18"/>
        </w:rPr>
        <w:t>Larousse</w:t>
      </w:r>
      <w:proofErr w:type="spellEnd"/>
      <w:r w:rsidRPr="005A0E25">
        <w:rPr>
          <w:rFonts w:ascii="Times" w:hAnsi="Times"/>
          <w:spacing w:val="-5"/>
          <w:sz w:val="18"/>
        </w:rPr>
        <w:t>.</w:t>
      </w:r>
    </w:p>
    <w:p w14:paraId="5B983F3C" w14:textId="77777777" w:rsidR="00D461E3" w:rsidRPr="005A0E25" w:rsidRDefault="00D461E3" w:rsidP="00D461E3">
      <w:pPr>
        <w:tabs>
          <w:tab w:val="left" w:pos="708"/>
        </w:tabs>
        <w:spacing w:before="120"/>
        <w:ind w:left="284" w:hanging="284"/>
        <w:rPr>
          <w:rFonts w:ascii="Times" w:hAnsi="Times"/>
          <w:sz w:val="18"/>
          <w:lang w:val="fr-FR"/>
        </w:rPr>
      </w:pPr>
      <w:r w:rsidRPr="005A0E25">
        <w:rPr>
          <w:rFonts w:ascii="Times" w:hAnsi="Times"/>
          <w:i/>
          <w:sz w:val="18"/>
          <w:lang w:val="fr-FR"/>
        </w:rPr>
        <w:t>Le Petit Robert de la langue française,</w:t>
      </w:r>
      <w:r w:rsidRPr="005A0E25">
        <w:rPr>
          <w:rFonts w:ascii="Times" w:hAnsi="Times"/>
          <w:sz w:val="18"/>
          <w:lang w:val="fr-FR"/>
        </w:rPr>
        <w:t xml:space="preserve"> (dernière édition). </w:t>
      </w:r>
    </w:p>
    <w:p w14:paraId="7ABED7EE" w14:textId="77777777" w:rsidR="00D461E3" w:rsidRPr="005A0E25" w:rsidRDefault="00D461E3" w:rsidP="00D461E3">
      <w:pPr>
        <w:tabs>
          <w:tab w:val="left" w:pos="708"/>
        </w:tabs>
        <w:ind w:left="284" w:hanging="284"/>
        <w:rPr>
          <w:i/>
          <w:iCs/>
          <w:sz w:val="18"/>
          <w:szCs w:val="18"/>
          <w:lang w:val="fr-FR"/>
        </w:rPr>
      </w:pPr>
      <w:r w:rsidRPr="005A0E25">
        <w:rPr>
          <w:i/>
          <w:sz w:val="18"/>
          <w:lang w:val="fr-FR"/>
        </w:rPr>
        <w:t>Le Trésor de la langue française informatisé</w:t>
      </w:r>
      <w:r w:rsidRPr="005A0E25">
        <w:rPr>
          <w:sz w:val="18"/>
          <w:lang w:val="fr-FR"/>
        </w:rPr>
        <w:t xml:space="preserve">, </w:t>
      </w:r>
      <w:r w:rsidRPr="005A0E25">
        <w:rPr>
          <w:i/>
          <w:sz w:val="18"/>
          <w:lang w:val="fr-FR"/>
        </w:rPr>
        <w:t>http://atilf.atilf.fr/</w:t>
      </w:r>
      <w:r w:rsidRPr="005A0E25">
        <w:rPr>
          <w:sz w:val="18"/>
          <w:lang w:val="fr-FR"/>
        </w:rPr>
        <w:t xml:space="preserve"> </w:t>
      </w:r>
    </w:p>
    <w:p w14:paraId="066EBE53" w14:textId="77777777" w:rsidR="00D461E3" w:rsidRPr="005A0E25" w:rsidRDefault="00D461E3" w:rsidP="00D461E3">
      <w:pPr>
        <w:tabs>
          <w:tab w:val="left" w:pos="708"/>
        </w:tabs>
        <w:rPr>
          <w:sz w:val="18"/>
          <w:szCs w:val="18"/>
          <w:lang w:val="fr-FR"/>
        </w:rPr>
      </w:pPr>
      <w:r w:rsidRPr="005A0E25">
        <w:rPr>
          <w:sz w:val="18"/>
          <w:szCs w:val="18"/>
          <w:lang w:val="fr-FR"/>
        </w:rPr>
        <w:t xml:space="preserve">Il est conseillé d’avoir un dictionnaire bilingue au choix, un monolingue français et monolingue italien au choix, mais en </w:t>
      </w:r>
      <w:r w:rsidRPr="005A0E25">
        <w:rPr>
          <w:sz w:val="18"/>
          <w:szCs w:val="18"/>
          <w:u w:val="single"/>
          <w:lang w:val="fr-FR"/>
        </w:rPr>
        <w:t>version complète</w:t>
      </w:r>
      <w:r w:rsidRPr="005A0E25">
        <w:rPr>
          <w:sz w:val="18"/>
          <w:szCs w:val="18"/>
          <w:lang w:val="fr-FR"/>
        </w:rPr>
        <w:t xml:space="preserve">, numérique et </w:t>
      </w:r>
      <w:r w:rsidRPr="005A0E25">
        <w:rPr>
          <w:sz w:val="18"/>
          <w:szCs w:val="18"/>
          <w:u w:val="single"/>
          <w:lang w:val="fr-FR"/>
        </w:rPr>
        <w:t>papier</w:t>
      </w:r>
      <w:r w:rsidRPr="005A0E25">
        <w:rPr>
          <w:sz w:val="18"/>
          <w:szCs w:val="18"/>
          <w:lang w:val="fr-FR"/>
        </w:rPr>
        <w:t>.</w:t>
      </w:r>
    </w:p>
    <w:p w14:paraId="6188292D" w14:textId="77777777" w:rsidR="00D461E3" w:rsidRPr="005A0E25" w:rsidRDefault="00D461E3" w:rsidP="00D461E3">
      <w:pPr>
        <w:tabs>
          <w:tab w:val="left" w:pos="708"/>
        </w:tabs>
        <w:spacing w:before="120"/>
        <w:ind w:left="284" w:hanging="284"/>
        <w:rPr>
          <w:rFonts w:ascii="Times" w:hAnsi="Times"/>
          <w:noProof/>
          <w:sz w:val="18"/>
        </w:rPr>
      </w:pPr>
      <w:r w:rsidRPr="005A0E25">
        <w:rPr>
          <w:rFonts w:ascii="Times" w:hAnsi="Times"/>
          <w:noProof/>
          <w:sz w:val="18"/>
          <w:lang w:val="fr-FR"/>
        </w:rPr>
        <w:tab/>
      </w:r>
      <w:r w:rsidRPr="005A0E25">
        <w:rPr>
          <w:rFonts w:ascii="Times" w:hAnsi="Times"/>
          <w:noProof/>
          <w:sz w:val="18"/>
        </w:rPr>
        <w:t>Ouvrages en consultation</w:t>
      </w:r>
    </w:p>
    <w:p w14:paraId="3FA097F0" w14:textId="77777777" w:rsidR="00D461E3" w:rsidRPr="005A0E25" w:rsidRDefault="00D461E3" w:rsidP="00D461E3">
      <w:pPr>
        <w:tabs>
          <w:tab w:val="left" w:pos="708"/>
        </w:tabs>
        <w:ind w:left="284" w:hanging="284"/>
        <w:rPr>
          <w:rFonts w:ascii="Times" w:hAnsi="Times"/>
          <w:i/>
          <w:iCs/>
          <w:spacing w:val="-5"/>
          <w:sz w:val="18"/>
          <w:szCs w:val="18"/>
          <w:lang w:val="fr-FR"/>
        </w:rPr>
      </w:pPr>
      <w:r w:rsidRPr="005A0E25">
        <w:rPr>
          <w:rFonts w:ascii="Times" w:hAnsi="Times"/>
          <w:smallCaps/>
          <w:spacing w:val="-5"/>
          <w:sz w:val="16"/>
          <w:szCs w:val="18"/>
          <w:lang w:val="fr-FR"/>
        </w:rPr>
        <w:t xml:space="preserve">Patrizia </w:t>
      </w:r>
      <w:proofErr w:type="spellStart"/>
      <w:proofErr w:type="gramStart"/>
      <w:r w:rsidRPr="005A0E25">
        <w:rPr>
          <w:rFonts w:ascii="Times" w:hAnsi="Times"/>
          <w:smallCaps/>
          <w:spacing w:val="-5"/>
          <w:sz w:val="16"/>
          <w:szCs w:val="18"/>
          <w:lang w:val="fr-FR"/>
        </w:rPr>
        <w:t>Guasco</w:t>
      </w:r>
      <w:proofErr w:type="spellEnd"/>
      <w:r w:rsidRPr="005A0E25">
        <w:rPr>
          <w:rFonts w:ascii="Times" w:hAnsi="Times"/>
          <w:smallCaps/>
          <w:spacing w:val="-5"/>
          <w:sz w:val="16"/>
          <w:szCs w:val="18"/>
          <w:lang w:val="fr-FR"/>
        </w:rPr>
        <w:t xml:space="preserve">,  </w:t>
      </w:r>
      <w:r w:rsidRPr="005A0E25">
        <w:rPr>
          <w:rFonts w:ascii="Times" w:hAnsi="Times"/>
          <w:i/>
          <w:iCs/>
          <w:spacing w:val="-5"/>
          <w:sz w:val="18"/>
          <w:szCs w:val="18"/>
          <w:lang w:val="fr-FR"/>
        </w:rPr>
        <w:t>La</w:t>
      </w:r>
      <w:proofErr w:type="gramEnd"/>
      <w:r w:rsidRPr="005A0E25">
        <w:rPr>
          <w:rFonts w:ascii="Times" w:hAnsi="Times"/>
          <w:i/>
          <w:iCs/>
          <w:spacing w:val="-5"/>
          <w:sz w:val="18"/>
          <w:szCs w:val="18"/>
          <w:lang w:val="fr-FR"/>
        </w:rPr>
        <w:t xml:space="preserve"> révision bilingue: Principes et pratiques, </w:t>
      </w:r>
      <w:proofErr w:type="spellStart"/>
      <w:r w:rsidRPr="005A0E25">
        <w:rPr>
          <w:rFonts w:ascii="Times" w:hAnsi="Times"/>
          <w:spacing w:val="-5"/>
          <w:sz w:val="18"/>
          <w:szCs w:val="18"/>
          <w:lang w:val="fr-FR"/>
        </w:rPr>
        <w:t>Quaderni</w:t>
      </w:r>
      <w:proofErr w:type="spellEnd"/>
      <w:r w:rsidRPr="005A0E25">
        <w:rPr>
          <w:rFonts w:ascii="Times" w:hAnsi="Times"/>
          <w:spacing w:val="-5"/>
          <w:sz w:val="18"/>
          <w:szCs w:val="18"/>
          <w:lang w:val="fr-FR"/>
        </w:rPr>
        <w:t xml:space="preserve"> </w:t>
      </w:r>
      <w:proofErr w:type="spellStart"/>
      <w:r w:rsidRPr="005A0E25">
        <w:rPr>
          <w:rFonts w:ascii="Times" w:hAnsi="Times"/>
          <w:spacing w:val="-5"/>
          <w:sz w:val="18"/>
          <w:szCs w:val="18"/>
          <w:lang w:val="fr-FR"/>
        </w:rPr>
        <w:t>del</w:t>
      </w:r>
      <w:proofErr w:type="spellEnd"/>
      <w:r w:rsidRPr="005A0E25">
        <w:rPr>
          <w:rFonts w:ascii="Times" w:hAnsi="Times"/>
          <w:spacing w:val="-5"/>
          <w:sz w:val="18"/>
          <w:szCs w:val="18"/>
          <w:lang w:val="fr-FR"/>
        </w:rPr>
        <w:t xml:space="preserve"> </w:t>
      </w:r>
      <w:proofErr w:type="spellStart"/>
      <w:r w:rsidRPr="005A0E25">
        <w:rPr>
          <w:rFonts w:ascii="Times" w:hAnsi="Times"/>
          <w:spacing w:val="-5"/>
          <w:sz w:val="18"/>
          <w:szCs w:val="18"/>
          <w:lang w:val="fr-FR"/>
        </w:rPr>
        <w:t>Selda</w:t>
      </w:r>
      <w:proofErr w:type="spellEnd"/>
      <w:r w:rsidRPr="005A0E25">
        <w:rPr>
          <w:rFonts w:ascii="Times" w:hAnsi="Times"/>
          <w:spacing w:val="-5"/>
          <w:sz w:val="18"/>
          <w:szCs w:val="18"/>
          <w:lang w:val="fr-FR"/>
        </w:rPr>
        <w:t>,</w:t>
      </w:r>
      <w:r w:rsidRPr="005A0E25">
        <w:rPr>
          <w:rFonts w:ascii="Times" w:hAnsi="Times"/>
          <w:i/>
          <w:iCs/>
          <w:spacing w:val="-5"/>
          <w:sz w:val="18"/>
          <w:szCs w:val="18"/>
          <w:lang w:val="fr-FR"/>
        </w:rPr>
        <w:t xml:space="preserve"> </w:t>
      </w:r>
      <w:proofErr w:type="spellStart"/>
      <w:r w:rsidRPr="005A0E25">
        <w:rPr>
          <w:rFonts w:ascii="Times" w:hAnsi="Times"/>
          <w:spacing w:val="-5"/>
          <w:sz w:val="18"/>
          <w:szCs w:val="18"/>
          <w:lang w:val="fr-FR"/>
        </w:rPr>
        <w:t>Educatt</w:t>
      </w:r>
      <w:proofErr w:type="spellEnd"/>
      <w:r w:rsidRPr="005A0E25">
        <w:rPr>
          <w:rFonts w:ascii="Times" w:hAnsi="Times"/>
          <w:spacing w:val="-5"/>
          <w:sz w:val="18"/>
          <w:szCs w:val="18"/>
          <w:lang w:val="fr-FR"/>
        </w:rPr>
        <w:t xml:space="preserve"> 2013.</w:t>
      </w:r>
    </w:p>
    <w:p w14:paraId="0EF19DF1" w14:textId="77777777" w:rsidR="00D461E3" w:rsidRPr="005A0E25" w:rsidRDefault="00D461E3" w:rsidP="00D461E3">
      <w:pPr>
        <w:tabs>
          <w:tab w:val="left" w:pos="708"/>
        </w:tabs>
        <w:ind w:left="284" w:hanging="284"/>
        <w:rPr>
          <w:rFonts w:ascii="Times" w:hAnsi="Times"/>
          <w:spacing w:val="-5"/>
          <w:sz w:val="18"/>
          <w:szCs w:val="18"/>
        </w:rPr>
      </w:pPr>
      <w:r w:rsidRPr="005A0E25">
        <w:rPr>
          <w:rFonts w:ascii="Times" w:hAnsi="Times"/>
          <w:smallCaps/>
          <w:spacing w:val="-5"/>
          <w:sz w:val="16"/>
          <w:szCs w:val="18"/>
        </w:rPr>
        <w:t xml:space="preserve">Josiane </w:t>
      </w:r>
      <w:proofErr w:type="spellStart"/>
      <w:r w:rsidRPr="005A0E25">
        <w:rPr>
          <w:rFonts w:ascii="Times" w:hAnsi="Times"/>
          <w:smallCaps/>
          <w:spacing w:val="-5"/>
          <w:sz w:val="16"/>
          <w:szCs w:val="18"/>
        </w:rPr>
        <w:t>Podeur</w:t>
      </w:r>
      <w:proofErr w:type="spellEnd"/>
      <w:r w:rsidRPr="005A0E25">
        <w:rPr>
          <w:rFonts w:ascii="Times" w:hAnsi="Times"/>
          <w:smallCaps/>
          <w:spacing w:val="-5"/>
          <w:sz w:val="16"/>
          <w:szCs w:val="18"/>
        </w:rPr>
        <w:t>,</w:t>
      </w:r>
      <w:r w:rsidRPr="005A0E25">
        <w:rPr>
          <w:rFonts w:ascii="Times" w:hAnsi="Times"/>
          <w:i/>
          <w:spacing w:val="-5"/>
          <w:sz w:val="18"/>
          <w:szCs w:val="18"/>
        </w:rPr>
        <w:t xml:space="preserve"> </w:t>
      </w:r>
      <w:r w:rsidRPr="005A0E25">
        <w:rPr>
          <w:rFonts w:ascii="Times" w:hAnsi="Times"/>
          <w:i/>
          <w:iCs/>
          <w:spacing w:val="-5"/>
          <w:sz w:val="18"/>
          <w:szCs w:val="18"/>
        </w:rPr>
        <w:t>La pratica della traduzione dal francese in italiano e dall’italiano in francese</w:t>
      </w:r>
      <w:r w:rsidRPr="005A0E25">
        <w:rPr>
          <w:rFonts w:ascii="Times" w:hAnsi="Times"/>
          <w:i/>
          <w:spacing w:val="-5"/>
          <w:sz w:val="18"/>
          <w:szCs w:val="18"/>
        </w:rPr>
        <w:t>,</w:t>
      </w:r>
      <w:r w:rsidRPr="005A0E25">
        <w:rPr>
          <w:rFonts w:ascii="Times" w:hAnsi="Times"/>
          <w:spacing w:val="-5"/>
          <w:sz w:val="18"/>
          <w:szCs w:val="18"/>
        </w:rPr>
        <w:t xml:space="preserve"> Liguori 2013.</w:t>
      </w:r>
    </w:p>
    <w:p w14:paraId="6644F287" w14:textId="77777777" w:rsidR="00D461E3" w:rsidRPr="005A0E25" w:rsidRDefault="00D461E3" w:rsidP="00D461E3">
      <w:pPr>
        <w:tabs>
          <w:tab w:val="left" w:pos="708"/>
        </w:tabs>
        <w:ind w:left="284" w:hanging="284"/>
        <w:rPr>
          <w:rFonts w:ascii="Times" w:hAnsi="Times"/>
          <w:spacing w:val="-5"/>
          <w:sz w:val="18"/>
          <w:szCs w:val="18"/>
        </w:rPr>
      </w:pPr>
      <w:r w:rsidRPr="005A0E25">
        <w:rPr>
          <w:rFonts w:ascii="Times" w:hAnsi="Times"/>
          <w:smallCaps/>
          <w:noProof/>
          <w:spacing w:val="-5"/>
          <w:sz w:val="16"/>
        </w:rPr>
        <w:t>Alberto Bramati,</w:t>
      </w:r>
      <w:r w:rsidRPr="005A0E25">
        <w:rPr>
          <w:rFonts w:ascii="Times" w:hAnsi="Times"/>
          <w:i/>
          <w:noProof/>
          <w:spacing w:val="-5"/>
          <w:sz w:val="18"/>
        </w:rPr>
        <w:t xml:space="preserve"> Le trappole del francese,</w:t>
      </w:r>
      <w:r w:rsidRPr="005A0E25">
        <w:rPr>
          <w:rFonts w:ascii="Times" w:hAnsi="Times"/>
          <w:noProof/>
          <w:spacing w:val="-5"/>
          <w:sz w:val="18"/>
        </w:rPr>
        <w:t xml:space="preserve"> </w:t>
      </w:r>
      <w:r w:rsidRPr="005A0E25">
        <w:rPr>
          <w:rFonts w:ascii="Times" w:hAnsi="Times"/>
          <w:spacing w:val="-5"/>
          <w:sz w:val="18"/>
          <w:szCs w:val="18"/>
        </w:rPr>
        <w:t>Cortina Editore, 2019.</w:t>
      </w:r>
    </w:p>
    <w:p w14:paraId="448CF075" w14:textId="77777777" w:rsidR="00D461E3" w:rsidRPr="005101B7" w:rsidRDefault="00D461E3" w:rsidP="00D461E3">
      <w:pPr>
        <w:spacing w:before="240" w:after="120"/>
        <w:rPr>
          <w:b/>
          <w:i/>
          <w:sz w:val="18"/>
          <w:lang w:val="fr-FR"/>
        </w:rPr>
      </w:pPr>
      <w:r w:rsidRPr="005101B7">
        <w:rPr>
          <w:b/>
          <w:i/>
          <w:sz w:val="18"/>
          <w:lang w:val="fr-FR"/>
        </w:rPr>
        <w:t>TEACHING METHOD</w:t>
      </w:r>
    </w:p>
    <w:p w14:paraId="2105299E" w14:textId="77777777" w:rsidR="00D461E3" w:rsidRPr="0077151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 xml:space="preserve">Les étudiants des différents "profils" seront regroupés en un seul groupe à raison d’une </w:t>
      </w:r>
      <w:r w:rsidRPr="00771515">
        <w:rPr>
          <w:rFonts w:ascii="Times" w:hAnsi="Times"/>
          <w:noProof/>
          <w:sz w:val="18"/>
          <w:szCs w:val="20"/>
          <w:lang w:val="fr-FR"/>
        </w:rPr>
        <w:t>heure de cours par semaine. Indépendamment de leur profil, ils seront confrontés à différentes typologies de textes et de langues de spécialité, pour une première approche des enjeux de la traduction à visée professionnelle.</w:t>
      </w:r>
    </w:p>
    <w:p w14:paraId="5E1A680A"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t>L’activité en cours consistera en:</w:t>
      </w:r>
    </w:p>
    <w:p w14:paraId="36163913"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étude des textes de départ (typologies textuelles, destinataire, auteur, style…);</w:t>
      </w:r>
    </w:p>
    <w:p w14:paraId="0D9867E5"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traductions à la volée (en cours) et traductions à préparer à la maison;</w:t>
      </w:r>
    </w:p>
    <w:p w14:paraId="2AD67570"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correction collective de travaux effectués à la maison;</w:t>
      </w:r>
    </w:p>
    <w:p w14:paraId="00641AD7"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rédaction de listes de termes.</w:t>
      </w:r>
    </w:p>
    <w:p w14:paraId="3CFA4D3E" w14:textId="77777777" w:rsidR="00D461E3" w:rsidRPr="005101B7" w:rsidRDefault="00D461E3" w:rsidP="00D461E3">
      <w:pPr>
        <w:spacing w:before="240" w:after="120"/>
        <w:rPr>
          <w:b/>
          <w:i/>
          <w:sz w:val="18"/>
          <w:lang w:val="fr-FR"/>
        </w:rPr>
      </w:pPr>
      <w:r w:rsidRPr="005101B7">
        <w:rPr>
          <w:b/>
          <w:i/>
          <w:sz w:val="18"/>
          <w:lang w:val="fr-FR"/>
        </w:rPr>
        <w:t>ASSESSMENT METHOD AND CRITERIA</w:t>
      </w:r>
    </w:p>
    <w:p w14:paraId="3F80218E" w14:textId="77777777" w:rsidR="00D461E3" w:rsidRPr="00771515" w:rsidRDefault="00D461E3" w:rsidP="00D461E3">
      <w:pPr>
        <w:tabs>
          <w:tab w:val="left" w:pos="708"/>
        </w:tabs>
        <w:ind w:firstLine="284"/>
        <w:rPr>
          <w:rFonts w:ascii="Times" w:hAnsi="Times"/>
          <w:noProof/>
          <w:sz w:val="18"/>
          <w:szCs w:val="20"/>
          <w:lang w:val="fr-FR"/>
        </w:rPr>
      </w:pPr>
      <w:r w:rsidRPr="00771515">
        <w:rPr>
          <w:rFonts w:ascii="Times" w:hAnsi="Times"/>
          <w:noProof/>
          <w:sz w:val="18"/>
          <w:szCs w:val="20"/>
          <w:lang w:val="fr-FR"/>
        </w:rPr>
        <w:lastRenderedPageBreak/>
        <w:t xml:space="preserve">Examen final écrit consistant en une épreuve de traduction d’un même texte pour tous les profils, de 250 mots environ, portant sur l’un des thèmes traités en cours. </w:t>
      </w:r>
    </w:p>
    <w:p w14:paraId="31941C1A" w14:textId="77777777" w:rsidR="00D461E3" w:rsidRPr="0008322B"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La version représente 25% de la note finale de l’épreuve écrite de LM1.</w:t>
      </w:r>
    </w:p>
    <w:p w14:paraId="1A06F148" w14:textId="77777777" w:rsidR="00D461E3" w:rsidRPr="0008322B"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L’évaluation de la traduction prendra en compte les aspects:</w:t>
      </w:r>
    </w:p>
    <w:p w14:paraId="176316D9" w14:textId="77777777" w:rsidR="00D461E3" w:rsidRPr="0008322B"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linguistique (compréhension du français et correction de l’italien);</w:t>
      </w:r>
    </w:p>
    <w:p w14:paraId="4F704571" w14:textId="77777777" w:rsidR="00D461E3" w:rsidRPr="0008322B"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textuel (adéquation au genre et au contexte);</w:t>
      </w:r>
    </w:p>
    <w:p w14:paraId="2124EC40" w14:textId="77777777" w:rsidR="00D461E3" w:rsidRPr="0008322B"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stylistique (adéquation au style de l’auteur et au registre de langue);</w:t>
      </w:r>
    </w:p>
    <w:p w14:paraId="208811D1" w14:textId="77777777" w:rsidR="00D461E3" w:rsidRPr="005A0E25" w:rsidRDefault="00D461E3" w:rsidP="00D461E3">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 xml:space="preserve">terminologique (connaissance et emploi </w:t>
      </w:r>
      <w:r w:rsidRPr="005A0E25">
        <w:rPr>
          <w:rFonts w:ascii="Times" w:hAnsi="Times"/>
          <w:noProof/>
          <w:sz w:val="18"/>
          <w:szCs w:val="20"/>
          <w:lang w:val="fr-FR"/>
        </w:rPr>
        <w:t>pertinent des termes de spécialité);</w:t>
      </w:r>
    </w:p>
    <w:p w14:paraId="1F204C1B" w14:textId="77777777" w:rsidR="00D461E3" w:rsidRPr="005A0E2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w:t>
      </w:r>
      <w:r w:rsidRPr="005A0E25">
        <w:rPr>
          <w:rFonts w:ascii="Times" w:hAnsi="Times"/>
          <w:noProof/>
          <w:sz w:val="18"/>
          <w:szCs w:val="20"/>
          <w:lang w:val="fr-FR"/>
        </w:rPr>
        <w:tab/>
        <w:t>référentiel (prise en compte du destinataire final - le lecteur/usager italien - et des éléments extra-linguistiques).</w:t>
      </w:r>
    </w:p>
    <w:p w14:paraId="35145EBB" w14:textId="77777777" w:rsidR="00D461E3" w:rsidRPr="005A0E25" w:rsidRDefault="00D461E3" w:rsidP="00D461E3">
      <w:pPr>
        <w:tabs>
          <w:tab w:val="left" w:pos="708"/>
        </w:tabs>
        <w:ind w:firstLine="284"/>
        <w:rPr>
          <w:rFonts w:ascii="Times" w:hAnsi="Times"/>
          <w:noProof/>
          <w:sz w:val="18"/>
          <w:szCs w:val="20"/>
          <w:lang w:val="fr-FR"/>
        </w:rPr>
      </w:pPr>
      <w:r w:rsidRPr="005A0E25">
        <w:rPr>
          <w:rFonts w:ascii="Times" w:hAnsi="Times"/>
          <w:noProof/>
          <w:sz w:val="18"/>
          <w:szCs w:val="20"/>
          <w:lang w:val="fr-FR"/>
        </w:rPr>
        <w:t>L’épreuve de traduction dure 2h30 au total pour la version + le thème; il est conseillé de consacrer 1h30 à la traduction de l’italien vers le français (thème) et 1h pour la traduction du français vers l’italien (version).</w:t>
      </w:r>
    </w:p>
    <w:p w14:paraId="69830B3D" w14:textId="77777777" w:rsidR="00D461E3" w:rsidRPr="005A0E25" w:rsidRDefault="00D461E3" w:rsidP="00D461E3">
      <w:pPr>
        <w:tabs>
          <w:tab w:val="left" w:pos="708"/>
        </w:tabs>
        <w:ind w:firstLine="284"/>
        <w:rPr>
          <w:rFonts w:ascii="Times" w:hAnsi="Times"/>
          <w:strike/>
          <w:noProof/>
          <w:sz w:val="18"/>
          <w:szCs w:val="20"/>
          <w:lang w:val="fr-FR"/>
        </w:rPr>
      </w:pPr>
      <w:r w:rsidRPr="005A0E25">
        <w:rPr>
          <w:rFonts w:ascii="Times" w:hAnsi="Times"/>
          <w:noProof/>
          <w:sz w:val="18"/>
          <w:szCs w:val="20"/>
          <w:lang w:val="fr-FR"/>
        </w:rPr>
        <w:t>Les dictionnaires de langue (français et italiens), monolingues et bilingues ainsi que les dictionnaires des synonymes sont autorisés.</w:t>
      </w:r>
    </w:p>
    <w:p w14:paraId="7E47FC54" w14:textId="77777777" w:rsidR="00D461E3" w:rsidRPr="005101B7" w:rsidRDefault="00D461E3" w:rsidP="00D461E3">
      <w:pPr>
        <w:spacing w:before="240" w:after="120"/>
        <w:rPr>
          <w:b/>
          <w:i/>
          <w:sz w:val="18"/>
          <w:lang w:val="fr-FR"/>
        </w:rPr>
      </w:pPr>
      <w:r w:rsidRPr="005101B7">
        <w:rPr>
          <w:b/>
          <w:i/>
          <w:sz w:val="18"/>
          <w:lang w:val="fr-FR"/>
        </w:rPr>
        <w:t>NOTES AND PREREQUISITES</w:t>
      </w:r>
    </w:p>
    <w:p w14:paraId="07C5755B" w14:textId="77777777" w:rsidR="00D461E3" w:rsidRPr="00045B1E" w:rsidRDefault="00D461E3" w:rsidP="00D461E3">
      <w:pPr>
        <w:tabs>
          <w:tab w:val="left" w:pos="708"/>
        </w:tabs>
        <w:ind w:firstLine="284"/>
        <w:rPr>
          <w:rFonts w:ascii="Times" w:hAnsi="Times"/>
          <w:sz w:val="18"/>
          <w:szCs w:val="20"/>
          <w:lang w:val="fr-CA"/>
        </w:rPr>
      </w:pPr>
      <w:r w:rsidRPr="00045B1E">
        <w:rPr>
          <w:rFonts w:ascii="Times" w:hAnsi="Times"/>
          <w:sz w:val="18"/>
          <w:szCs w:val="20"/>
          <w:lang w:val="fr-CA"/>
        </w:rPr>
        <w:t xml:space="preserve">Les prérequis indispensables pour une traduction à visée professionnelle du français à l’italien de textes complexes sont: les compétences acquises au cours d’une licence en FLE (français langue étrangère), à savoir une maîtrise de la langue française d’un niveau C1 du </w:t>
      </w:r>
      <w:r w:rsidRPr="00045B1E">
        <w:rPr>
          <w:rFonts w:ascii="Times" w:hAnsi="Times"/>
          <w:noProof/>
          <w:sz w:val="18"/>
          <w:szCs w:val="20"/>
          <w:lang w:val="fr-FR"/>
        </w:rPr>
        <w:t>Cadre européen commun de référence</w:t>
      </w:r>
      <w:r w:rsidRPr="00045B1E">
        <w:rPr>
          <w:rFonts w:ascii="Times" w:hAnsi="Times"/>
          <w:sz w:val="18"/>
          <w:szCs w:val="20"/>
          <w:lang w:val="fr-CA"/>
        </w:rPr>
        <w:t>, la connaissance des principaux éléments de théorie linguistique et textuelle et/ou la capacité d’analyse de texte, accompagnées d’une parfaite connaissance de l’italien (langue maternelle ou de niveau B2-C1 pour les étudiants étrangers).</w:t>
      </w:r>
    </w:p>
    <w:p w14:paraId="3D33E745" w14:textId="77777777" w:rsidR="00D461E3" w:rsidRPr="00045B1E" w:rsidRDefault="00D461E3" w:rsidP="00D461E3">
      <w:pPr>
        <w:tabs>
          <w:tab w:val="left" w:pos="708"/>
        </w:tabs>
        <w:ind w:firstLine="284"/>
        <w:rPr>
          <w:rFonts w:ascii="Times" w:hAnsi="Times"/>
          <w:noProof/>
          <w:sz w:val="18"/>
          <w:szCs w:val="20"/>
          <w:lang w:val="fr-FR"/>
        </w:rPr>
      </w:pPr>
      <w:r w:rsidRPr="00045B1E">
        <w:rPr>
          <w:rFonts w:ascii="Times" w:hAnsi="Times"/>
          <w:noProof/>
          <w:sz w:val="18"/>
          <w:szCs w:val="20"/>
          <w:lang w:val="fr-FR"/>
        </w:rPr>
        <w:t>Aucune traduction «personnelle» ne sera corrigée par le professeur en dehors des heures de cours, notamment par e-mail.</w:t>
      </w:r>
    </w:p>
    <w:p w14:paraId="0B3C1949" w14:textId="77777777" w:rsidR="00D461E3" w:rsidRPr="00045B1E" w:rsidRDefault="00D461E3" w:rsidP="00D461E3">
      <w:pPr>
        <w:tabs>
          <w:tab w:val="left" w:pos="708"/>
        </w:tabs>
        <w:spacing w:before="120"/>
        <w:ind w:firstLine="284"/>
        <w:rPr>
          <w:rFonts w:ascii="Times" w:hAnsi="Times"/>
          <w:i/>
          <w:noProof/>
          <w:sz w:val="18"/>
          <w:szCs w:val="20"/>
          <w:lang w:val="fr-FR"/>
        </w:rPr>
      </w:pPr>
      <w:r w:rsidRPr="00045B1E">
        <w:rPr>
          <w:rFonts w:ascii="Times" w:hAnsi="Times"/>
          <w:i/>
          <w:noProof/>
          <w:sz w:val="18"/>
          <w:szCs w:val="20"/>
          <w:lang w:val="fr-FR"/>
        </w:rPr>
        <w:t xml:space="preserve">Orario e luogo di ricevimento </w:t>
      </w:r>
    </w:p>
    <w:p w14:paraId="1BA2C97B" w14:textId="77777777" w:rsidR="00D461E3" w:rsidRPr="00045B1E" w:rsidRDefault="00D461E3" w:rsidP="00D461E3">
      <w:pPr>
        <w:tabs>
          <w:tab w:val="left" w:pos="708"/>
        </w:tabs>
        <w:ind w:firstLine="284"/>
        <w:rPr>
          <w:rFonts w:ascii="Times" w:hAnsi="Times"/>
          <w:noProof/>
          <w:sz w:val="18"/>
          <w:szCs w:val="20"/>
          <w:lang w:val="fr-FR"/>
        </w:rPr>
      </w:pPr>
      <w:r w:rsidRPr="00045B1E">
        <w:rPr>
          <w:rFonts w:ascii="Times" w:hAnsi="Times"/>
          <w:noProof/>
          <w:sz w:val="18"/>
          <w:szCs w:val="20"/>
          <w:lang w:val="fr-FR"/>
        </w:rPr>
        <w:t>Mme Franca Orione est à la disposition des étudiants à la fin de l’heure, pendant la période des cours.</w:t>
      </w:r>
    </w:p>
    <w:p w14:paraId="4F1843DB" w14:textId="77777777" w:rsidR="00D461E3" w:rsidRDefault="00D461E3" w:rsidP="00D461E3">
      <w:pPr>
        <w:tabs>
          <w:tab w:val="left" w:pos="708"/>
        </w:tabs>
        <w:ind w:firstLine="284"/>
        <w:rPr>
          <w:rFonts w:ascii="Times" w:hAnsi="Times"/>
          <w:noProof/>
          <w:sz w:val="16"/>
          <w:szCs w:val="20"/>
          <w:lang w:val="fr-FR"/>
        </w:rPr>
      </w:pPr>
      <w:r>
        <w:rPr>
          <w:rFonts w:ascii="Times" w:hAnsi="Times"/>
          <w:noProof/>
          <w:sz w:val="18"/>
          <w:szCs w:val="20"/>
          <w:lang w:val="fr-FR"/>
        </w:rPr>
        <w:t>Les étudiants qui ne suivent pas les cours sont priés de contacter l’enseignante au moins une fois pendant l’année par e-</w:t>
      </w:r>
      <w:r w:rsidRPr="00A773DA">
        <w:rPr>
          <w:rFonts w:ascii="Times" w:hAnsi="Times"/>
          <w:noProof/>
          <w:sz w:val="18"/>
          <w:szCs w:val="20"/>
          <w:lang w:val="fr-FR"/>
        </w:rPr>
        <w:t xml:space="preserve">mail </w:t>
      </w:r>
      <w:r w:rsidRPr="00AB2B06">
        <w:rPr>
          <w:rFonts w:ascii="Times" w:hAnsi="Times"/>
          <w:noProof/>
          <w:sz w:val="16"/>
          <w:szCs w:val="20"/>
          <w:lang w:val="fr-FR"/>
        </w:rPr>
        <w:t>(</w:t>
      </w:r>
      <w:hyperlink r:id="rId11" w:history="1">
        <w:r w:rsidRPr="00AB2B06">
          <w:rPr>
            <w:rStyle w:val="Collegamentoipertestuale"/>
            <w:i/>
            <w:sz w:val="18"/>
            <w:szCs w:val="20"/>
            <w:lang w:val="fr-FR"/>
          </w:rPr>
          <w:t>franca.orione@unicatt.it</w:t>
        </w:r>
      </w:hyperlink>
      <w:r w:rsidRPr="00AB2B06">
        <w:rPr>
          <w:rFonts w:ascii="Times" w:hAnsi="Times"/>
          <w:noProof/>
          <w:sz w:val="16"/>
          <w:szCs w:val="20"/>
          <w:lang w:val="fr-FR"/>
        </w:rPr>
        <w:t>).</w:t>
      </w:r>
      <w:bookmarkEnd w:id="20"/>
    </w:p>
    <w:p w14:paraId="3F789C58" w14:textId="259086AC" w:rsidR="00E77ED9" w:rsidRDefault="00E77ED9">
      <w:pPr>
        <w:spacing w:line="240" w:lineRule="auto"/>
        <w:jc w:val="left"/>
        <w:rPr>
          <w:rFonts w:ascii="Times" w:eastAsia="Times New Roman" w:hAnsi="Times"/>
          <w:noProof/>
          <w:sz w:val="18"/>
          <w:szCs w:val="20"/>
          <w:lang w:val="fr-FR" w:eastAsia="it-IT"/>
        </w:rPr>
      </w:pPr>
    </w:p>
    <w:sectPr w:rsidR="00E77ED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90E" w14:textId="77777777" w:rsidR="00D7740F" w:rsidRDefault="00D7740F" w:rsidP="00B13D00">
      <w:pPr>
        <w:spacing w:line="240" w:lineRule="auto"/>
      </w:pPr>
      <w:r>
        <w:separator/>
      </w:r>
    </w:p>
  </w:endnote>
  <w:endnote w:type="continuationSeparator" w:id="0">
    <w:p w14:paraId="77B84E1C" w14:textId="77777777" w:rsidR="00D7740F" w:rsidRDefault="00D7740F"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4114" w14:textId="77777777" w:rsidR="00D7740F" w:rsidRDefault="00D7740F" w:rsidP="00B13D00">
      <w:pPr>
        <w:spacing w:line="240" w:lineRule="auto"/>
      </w:pPr>
      <w:r>
        <w:separator/>
      </w:r>
    </w:p>
  </w:footnote>
  <w:footnote w:type="continuationSeparator" w:id="0">
    <w:p w14:paraId="525EA2A6" w14:textId="77777777" w:rsidR="00D7740F" w:rsidRDefault="00D7740F" w:rsidP="00B13D00">
      <w:pPr>
        <w:spacing w:line="240" w:lineRule="auto"/>
      </w:pPr>
      <w:r>
        <w:continuationSeparator/>
      </w:r>
    </w:p>
  </w:footnote>
  <w:footnote w:id="1">
    <w:p w14:paraId="22868D24" w14:textId="3F246BFF" w:rsidR="004826E3" w:rsidRPr="006D360A" w:rsidRDefault="004826E3" w:rsidP="004826E3">
      <w:pPr>
        <w:pStyle w:val="Testonotaapidipagina"/>
        <w:rPr>
          <w:lang w:val="en-US"/>
        </w:rPr>
      </w:pPr>
      <w:r>
        <w:rPr>
          <w:rStyle w:val="Rimandonotaapidipagina"/>
        </w:rPr>
        <w:footnoteRef/>
      </w:r>
      <w:r w:rsidRPr="006D360A">
        <w:rPr>
          <w:lang w:val="en-US"/>
        </w:rPr>
        <w:t xml:space="preserve"> </w:t>
      </w:r>
      <w:proofErr w:type="spellStart"/>
      <w:r w:rsidR="006D360A" w:rsidRPr="006D360A">
        <w:rPr>
          <w:sz w:val="16"/>
          <w:szCs w:val="16"/>
          <w:lang w:val="en-US"/>
        </w:rPr>
        <w:t>Ces</w:t>
      </w:r>
      <w:proofErr w:type="spellEnd"/>
      <w:r w:rsidR="006D360A" w:rsidRPr="006D360A">
        <w:rPr>
          <w:sz w:val="16"/>
          <w:szCs w:val="16"/>
          <w:lang w:val="en-US"/>
        </w:rPr>
        <w:t xml:space="preserve"> </w:t>
      </w:r>
      <w:proofErr w:type="spellStart"/>
      <w:r w:rsidR="006D360A" w:rsidRPr="006D360A">
        <w:rPr>
          <w:sz w:val="16"/>
          <w:szCs w:val="16"/>
          <w:lang w:val="en-US"/>
        </w:rPr>
        <w:t>textes</w:t>
      </w:r>
      <w:proofErr w:type="spellEnd"/>
      <w:r w:rsidR="006D360A" w:rsidRPr="006D360A">
        <w:rPr>
          <w:sz w:val="16"/>
          <w:szCs w:val="16"/>
          <w:lang w:val="en-US"/>
        </w:rPr>
        <w:t xml:space="preserve"> </w:t>
      </w:r>
      <w:proofErr w:type="spellStart"/>
      <w:r w:rsidR="006D360A" w:rsidRPr="006D360A">
        <w:rPr>
          <w:sz w:val="16"/>
          <w:szCs w:val="16"/>
          <w:lang w:val="en-US"/>
        </w:rPr>
        <w:t>sont</w:t>
      </w:r>
      <w:proofErr w:type="spellEnd"/>
      <w:r w:rsidR="006D360A" w:rsidRPr="006D360A">
        <w:rPr>
          <w:sz w:val="16"/>
          <w:szCs w:val="16"/>
          <w:lang w:val="en-US"/>
        </w:rPr>
        <w:t xml:space="preserve"> </w:t>
      </w:r>
      <w:proofErr w:type="spellStart"/>
      <w:r w:rsidR="006D360A" w:rsidRPr="006D360A">
        <w:rPr>
          <w:sz w:val="16"/>
          <w:szCs w:val="16"/>
          <w:lang w:val="en-US"/>
        </w:rPr>
        <w:t>disponibles</w:t>
      </w:r>
      <w:proofErr w:type="spellEnd"/>
      <w:r w:rsidR="006D360A" w:rsidRPr="006D360A">
        <w:rPr>
          <w:sz w:val="16"/>
          <w:szCs w:val="16"/>
          <w:lang w:val="en-US"/>
        </w:rPr>
        <w:t xml:space="preserve"> </w:t>
      </w:r>
      <w:proofErr w:type="spellStart"/>
      <w:r w:rsidR="006D360A" w:rsidRPr="006D360A">
        <w:rPr>
          <w:sz w:val="16"/>
          <w:szCs w:val="16"/>
          <w:lang w:val="en-US"/>
        </w:rPr>
        <w:t>auprès</w:t>
      </w:r>
      <w:proofErr w:type="spellEnd"/>
      <w:r w:rsidR="006D360A" w:rsidRPr="006D360A">
        <w:rPr>
          <w:sz w:val="16"/>
          <w:szCs w:val="16"/>
          <w:lang w:val="en-US"/>
        </w:rPr>
        <w:t xml:space="preserve"> des </w:t>
      </w:r>
      <w:proofErr w:type="spellStart"/>
      <w:r w:rsidR="006D360A" w:rsidRPr="006D360A">
        <w:rPr>
          <w:sz w:val="16"/>
          <w:szCs w:val="16"/>
          <w:lang w:val="en-US"/>
        </w:rPr>
        <w:t>librairies</w:t>
      </w:r>
      <w:proofErr w:type="spellEnd"/>
      <w:r w:rsidR="006D360A" w:rsidRPr="006D360A">
        <w:rPr>
          <w:sz w:val="16"/>
          <w:szCs w:val="16"/>
          <w:lang w:val="en-US"/>
        </w:rPr>
        <w:t xml:space="preserve"> de </w:t>
      </w:r>
      <w:proofErr w:type="spellStart"/>
      <w:r w:rsidR="006D360A" w:rsidRPr="006D360A">
        <w:rPr>
          <w:sz w:val="16"/>
          <w:szCs w:val="16"/>
          <w:lang w:val="en-US"/>
        </w:rPr>
        <w:t>l’Université</w:t>
      </w:r>
      <w:proofErr w:type="spellEnd"/>
      <w:r w:rsidR="006D360A" w:rsidRPr="006D360A">
        <w:rPr>
          <w:sz w:val="16"/>
          <w:szCs w:val="16"/>
          <w:lang w:val="en-US"/>
        </w:rPr>
        <w:t xml:space="preserve"> </w:t>
      </w:r>
      <w:proofErr w:type="spellStart"/>
      <w:r w:rsidR="006D360A" w:rsidRPr="006D360A">
        <w:rPr>
          <w:sz w:val="16"/>
          <w:szCs w:val="16"/>
          <w:lang w:val="en-US"/>
        </w:rPr>
        <w:t>ou</w:t>
      </w:r>
      <w:proofErr w:type="spellEnd"/>
      <w:r w:rsidR="006D360A" w:rsidRPr="006D360A">
        <w:rPr>
          <w:sz w:val="16"/>
          <w:szCs w:val="16"/>
          <w:lang w:val="en-US"/>
        </w:rPr>
        <w:t xml:space="preserve"> </w:t>
      </w:r>
      <w:proofErr w:type="spellStart"/>
      <w:r w:rsidR="006D360A" w:rsidRPr="006D360A">
        <w:rPr>
          <w:sz w:val="16"/>
          <w:szCs w:val="16"/>
          <w:lang w:val="en-US"/>
        </w:rPr>
        <w:t>ailleurs</w:t>
      </w:r>
      <w:proofErr w:type="spellEnd"/>
      <w:r w:rsidR="006D360A">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1853177">
    <w:abstractNumId w:val="2"/>
  </w:num>
  <w:num w:numId="2" w16cid:durableId="1796750068">
    <w:abstractNumId w:val="1"/>
  </w:num>
  <w:num w:numId="3" w16cid:durableId="69469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69"/>
    <w:rsid w:val="0005003C"/>
    <w:rsid w:val="000A5E19"/>
    <w:rsid w:val="000D5C9D"/>
    <w:rsid w:val="001A299E"/>
    <w:rsid w:val="001A330B"/>
    <w:rsid w:val="00234569"/>
    <w:rsid w:val="00252F4D"/>
    <w:rsid w:val="002630A0"/>
    <w:rsid w:val="002806E3"/>
    <w:rsid w:val="002A32FA"/>
    <w:rsid w:val="002E16F7"/>
    <w:rsid w:val="0033041D"/>
    <w:rsid w:val="00343CBA"/>
    <w:rsid w:val="00380E2F"/>
    <w:rsid w:val="003B5803"/>
    <w:rsid w:val="004160E3"/>
    <w:rsid w:val="004826E3"/>
    <w:rsid w:val="004C3918"/>
    <w:rsid w:val="004D1217"/>
    <w:rsid w:val="004D6008"/>
    <w:rsid w:val="004F1703"/>
    <w:rsid w:val="005267AF"/>
    <w:rsid w:val="00530910"/>
    <w:rsid w:val="00534767"/>
    <w:rsid w:val="00590BA1"/>
    <w:rsid w:val="00643425"/>
    <w:rsid w:val="006533BD"/>
    <w:rsid w:val="006D360A"/>
    <w:rsid w:val="006E00BA"/>
    <w:rsid w:val="006E3B9B"/>
    <w:rsid w:val="006F1772"/>
    <w:rsid w:val="00716059"/>
    <w:rsid w:val="007700E4"/>
    <w:rsid w:val="0079465E"/>
    <w:rsid w:val="007A18EC"/>
    <w:rsid w:val="008209EC"/>
    <w:rsid w:val="00846518"/>
    <w:rsid w:val="008553ED"/>
    <w:rsid w:val="00864F31"/>
    <w:rsid w:val="008A611D"/>
    <w:rsid w:val="008B3954"/>
    <w:rsid w:val="008C1B08"/>
    <w:rsid w:val="008D67F0"/>
    <w:rsid w:val="008E010E"/>
    <w:rsid w:val="00905D4B"/>
    <w:rsid w:val="00910727"/>
    <w:rsid w:val="0093301F"/>
    <w:rsid w:val="00940DA2"/>
    <w:rsid w:val="00971525"/>
    <w:rsid w:val="009C08FB"/>
    <w:rsid w:val="009E654C"/>
    <w:rsid w:val="009F62B9"/>
    <w:rsid w:val="009F7304"/>
    <w:rsid w:val="00A1031F"/>
    <w:rsid w:val="00A1033F"/>
    <w:rsid w:val="00A25C49"/>
    <w:rsid w:val="00A43AD8"/>
    <w:rsid w:val="00A70B30"/>
    <w:rsid w:val="00A76B9A"/>
    <w:rsid w:val="00A86074"/>
    <w:rsid w:val="00AD6EE8"/>
    <w:rsid w:val="00B02F8B"/>
    <w:rsid w:val="00B13D00"/>
    <w:rsid w:val="00B1632E"/>
    <w:rsid w:val="00BA1134"/>
    <w:rsid w:val="00BE3309"/>
    <w:rsid w:val="00C005F0"/>
    <w:rsid w:val="00C227F2"/>
    <w:rsid w:val="00C43563"/>
    <w:rsid w:val="00C81E82"/>
    <w:rsid w:val="00CB0C02"/>
    <w:rsid w:val="00D32D6F"/>
    <w:rsid w:val="00D461E3"/>
    <w:rsid w:val="00D60E2F"/>
    <w:rsid w:val="00D7740F"/>
    <w:rsid w:val="00E178C4"/>
    <w:rsid w:val="00E77ED9"/>
    <w:rsid w:val="00E8379D"/>
    <w:rsid w:val="00EC0015"/>
    <w:rsid w:val="00EC088C"/>
    <w:rsid w:val="00EC3758"/>
    <w:rsid w:val="00ED4412"/>
    <w:rsid w:val="00F5542E"/>
    <w:rsid w:val="00FA6497"/>
    <w:rsid w:val="00FE6F0D"/>
    <w:rsid w:val="00FF2A30"/>
    <w:rsid w:val="00FF7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C227F2"/>
    <w:pPr>
      <w:spacing w:after="100"/>
    </w:p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 w:type="paragraph" w:styleId="NormaleWeb">
    <w:name w:val="Normal (Web)"/>
    <w:basedOn w:val="Normale"/>
    <w:uiPriority w:val="99"/>
    <w:semiHidden/>
    <w:unhideWhenUsed/>
    <w:rsid w:val="002806E3"/>
    <w:pPr>
      <w:spacing w:before="100" w:beforeAutospacing="1" w:after="100" w:afterAutospacing="1" w:line="240" w:lineRule="auto"/>
      <w:jc w:val="left"/>
    </w:pPr>
    <w:rPr>
      <w:rFonts w:eastAsia="Times New Roman"/>
      <w:sz w:val="24"/>
      <w:szCs w:val="24"/>
      <w:lang w:eastAsia="it-IT"/>
    </w:rPr>
  </w:style>
  <w:style w:type="character" w:styleId="Enfasicorsivo">
    <w:name w:val="Emphasis"/>
    <w:basedOn w:val="Carpredefinitoparagrafo"/>
    <w:uiPriority w:val="20"/>
    <w:qFormat/>
    <w:rsid w:val="00280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2685">
      <w:bodyDiv w:val="1"/>
      <w:marLeft w:val="0"/>
      <w:marRight w:val="0"/>
      <w:marTop w:val="0"/>
      <w:marBottom w:val="0"/>
      <w:divBdr>
        <w:top w:val="none" w:sz="0" w:space="0" w:color="auto"/>
        <w:left w:val="none" w:sz="0" w:space="0" w:color="auto"/>
        <w:bottom w:val="none" w:sz="0" w:space="0" w:color="auto"/>
        <w:right w:val="none" w:sz="0" w:space="0" w:color="auto"/>
      </w:divBdr>
    </w:div>
    <w:div w:id="17393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ledizioni/67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a.orione@unicatt.it" TargetMode="External"/><Relationship Id="rId5" Type="http://schemas.openxmlformats.org/officeDocument/2006/relationships/webSettings" Target="webSettings.xml"/><Relationship Id="rId10" Type="http://schemas.openxmlformats.org/officeDocument/2006/relationships/hyperlink" Target="mailto:olivier.beguin@unicatt.it" TargetMode="External"/><Relationship Id="rId4" Type="http://schemas.openxmlformats.org/officeDocument/2006/relationships/settings" Target="settings.xml"/><Relationship Id="rId9" Type="http://schemas.openxmlformats.org/officeDocument/2006/relationships/hyperlink" Target="mailto:olivier.begu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4910-17BA-4ABB-A1E6-34CB7777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12</Pages>
  <Words>3523</Words>
  <Characters>21736</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2023-07-06T13:31:00Z</dcterms:created>
  <dcterms:modified xsi:type="dcterms:W3CDTF">2023-07-18T09:47:00Z</dcterms:modified>
</cp:coreProperties>
</file>