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A2B3" w14:textId="77777777" w:rsidR="00977C76" w:rsidRPr="00A31FA9" w:rsidRDefault="00977C76" w:rsidP="00977C76">
      <w:pPr>
        <w:pStyle w:val="Titolo1"/>
        <w:rPr>
          <w:noProof w:val="0"/>
        </w:rPr>
      </w:pPr>
      <w:r w:rsidRPr="00A31FA9">
        <w:t>Turkish Culture and Civilisation</w:t>
      </w:r>
    </w:p>
    <w:p w14:paraId="26B57BDB" w14:textId="3732BA60" w:rsidR="00977C76" w:rsidRPr="00A31FA9" w:rsidRDefault="00977C76" w:rsidP="00977C76">
      <w:pPr>
        <w:pStyle w:val="Titolo2"/>
        <w:rPr>
          <w:noProof w:val="0"/>
          <w:lang w:val="it-IT"/>
        </w:rPr>
      </w:pPr>
      <w:r w:rsidRPr="00A31FA9">
        <w:t xml:space="preserve">Prof. </w:t>
      </w:r>
      <w:r w:rsidRPr="00A31FA9">
        <w:rPr>
          <w:lang w:val="it-IT"/>
        </w:rPr>
        <w:t>Giorgio Del Zanna; Prof. Betul Ulufer</w:t>
      </w:r>
    </w:p>
    <w:p w14:paraId="0B695EB4" w14:textId="477C69F7" w:rsidR="00CD1D9F" w:rsidRPr="00A31FA9" w:rsidRDefault="004A19F8" w:rsidP="00CD1D9F">
      <w:pPr>
        <w:spacing w:before="240" w:line="240" w:lineRule="exact"/>
        <w:outlineLvl w:val="1"/>
        <w:rPr>
          <w:rFonts w:eastAsia="Times New Roman"/>
          <w:i/>
          <w:sz w:val="18"/>
          <w:szCs w:val="18"/>
        </w:rPr>
      </w:pPr>
      <w:r w:rsidRPr="00A31FA9">
        <w:rPr>
          <w:smallCaps/>
          <w:sz w:val="18"/>
          <w:szCs w:val="18"/>
        </w:rPr>
        <w:t xml:space="preserve">Part I: History of Turkey </w:t>
      </w:r>
      <w:r w:rsidRPr="00A31FA9">
        <w:rPr>
          <w:i/>
          <w:sz w:val="18"/>
          <w:szCs w:val="18"/>
        </w:rPr>
        <w:t>(Prof. Giorgio Del Zanna)</w:t>
      </w:r>
    </w:p>
    <w:p w14:paraId="4C1C8113" w14:textId="3E06B5C0" w:rsidR="006324F7" w:rsidRPr="00A31FA9" w:rsidRDefault="006324F7" w:rsidP="006324F7">
      <w:pPr>
        <w:tabs>
          <w:tab w:val="left" w:pos="284"/>
        </w:tabs>
        <w:spacing w:before="240" w:after="120" w:line="240" w:lineRule="exact"/>
        <w:rPr>
          <w:rFonts w:eastAsia="Times New Roman"/>
          <w:b/>
          <w:i/>
          <w:sz w:val="18"/>
          <w:szCs w:val="24"/>
        </w:rPr>
      </w:pPr>
      <w:r w:rsidRPr="00A31FA9">
        <w:rPr>
          <w:b/>
          <w:i/>
          <w:sz w:val="18"/>
          <w:szCs w:val="24"/>
        </w:rPr>
        <w:t xml:space="preserve">COURSE AIMS AND INTENDED LEARNING OUTCOMES </w:t>
      </w:r>
    </w:p>
    <w:p w14:paraId="64059A76" w14:textId="7F5E34FC" w:rsidR="002D1717" w:rsidRPr="00A31FA9" w:rsidRDefault="002D1717" w:rsidP="00985593">
      <w:r w:rsidRPr="00A31FA9">
        <w:t>At the end of the course, students will be able to understand and explain the most important dynamics that took place in Turkey during the last two centuries, and identify their main political, social and cultural aspects. In addition, students will learn to carry out a critical analysis of historical events, in which they will be able to identify continuity and discontinuity elements, the main problems, and the historiographical issues. Finally, students will get an in-depth knowledge of the categories and the terminology of Turkish contemporary history.</w:t>
      </w:r>
    </w:p>
    <w:p w14:paraId="102F10B3" w14:textId="77777777" w:rsidR="00985593" w:rsidRPr="00A31FA9" w:rsidRDefault="00985593" w:rsidP="00985593">
      <w:pPr>
        <w:spacing w:before="240" w:after="120" w:line="240" w:lineRule="exact"/>
        <w:rPr>
          <w:b/>
          <w:sz w:val="18"/>
        </w:rPr>
      </w:pPr>
      <w:r w:rsidRPr="00A31FA9">
        <w:rPr>
          <w:b/>
          <w:bCs/>
          <w:i/>
          <w:iCs/>
          <w:sz w:val="18"/>
        </w:rPr>
        <w:t>COURSE CONTENT</w:t>
      </w:r>
    </w:p>
    <w:p w14:paraId="75CF675A" w14:textId="77777777" w:rsidR="00CE2E7F" w:rsidRPr="00A31FA9" w:rsidRDefault="00CE2E7F" w:rsidP="00CE2E7F">
      <w:pPr>
        <w:spacing w:line="240" w:lineRule="exact"/>
        <w:rPr>
          <w:szCs w:val="20"/>
        </w:rPr>
      </w:pPr>
      <w:r w:rsidRPr="00A31FA9">
        <w:rPr>
          <w:szCs w:val="20"/>
        </w:rPr>
        <w:t>The course aims to introduce students to the history of the Republic of Turkey, which, in 2023, celebrates its centenary: a period of profound change that has made the country a key player in the global landscape today.</w:t>
      </w:r>
    </w:p>
    <w:p w14:paraId="30BCE953" w14:textId="77777777" w:rsidR="00CE2E7F" w:rsidRPr="00A31FA9" w:rsidRDefault="00CE2E7F" w:rsidP="00CE2E7F">
      <w:pPr>
        <w:spacing w:line="240" w:lineRule="exact"/>
        <w:rPr>
          <w:szCs w:val="20"/>
        </w:rPr>
      </w:pPr>
      <w:r w:rsidRPr="00A31FA9">
        <w:rPr>
          <w:szCs w:val="20"/>
        </w:rPr>
        <w:t>1.</w:t>
      </w:r>
      <w:r w:rsidRPr="00A31FA9">
        <w:rPr>
          <w:szCs w:val="20"/>
        </w:rPr>
        <w:tab/>
        <w:t>From the Ottoman Empire to the Republic: pluralism, state reform, and geopolitics.</w:t>
      </w:r>
    </w:p>
    <w:p w14:paraId="5A4FD1EB" w14:textId="77777777" w:rsidR="00CE2E7F" w:rsidRPr="001C7451" w:rsidRDefault="00CE2E7F" w:rsidP="00CE2E7F">
      <w:pPr>
        <w:spacing w:line="240" w:lineRule="exact"/>
        <w:rPr>
          <w:szCs w:val="20"/>
        </w:rPr>
      </w:pPr>
      <w:r w:rsidRPr="001C7451">
        <w:rPr>
          <w:szCs w:val="20"/>
        </w:rPr>
        <w:t>2.</w:t>
      </w:r>
      <w:r w:rsidRPr="001C7451">
        <w:rPr>
          <w:szCs w:val="20"/>
        </w:rPr>
        <w:tab/>
        <w:t>Continuity and discontinuity between the Empire and the Republic.</w:t>
      </w:r>
    </w:p>
    <w:p w14:paraId="00CD34A2" w14:textId="77777777" w:rsidR="001C7451" w:rsidRPr="001C7451" w:rsidRDefault="00255281" w:rsidP="00CE2E7F">
      <w:pPr>
        <w:spacing w:line="240" w:lineRule="exact"/>
        <w:rPr>
          <w:szCs w:val="20"/>
        </w:rPr>
      </w:pPr>
      <w:r w:rsidRPr="001C7451">
        <w:rPr>
          <w:szCs w:val="20"/>
        </w:rPr>
        <w:t>3.</w:t>
      </w:r>
      <w:r w:rsidRPr="001C7451">
        <w:rPr>
          <w:szCs w:val="20"/>
        </w:rPr>
        <w:tab/>
      </w:r>
      <w:r w:rsidR="001C7451" w:rsidRPr="001C7451">
        <w:rPr>
          <w:szCs w:val="20"/>
        </w:rPr>
        <w:t>Secularism and religion in Turkey’s political history</w:t>
      </w:r>
    </w:p>
    <w:p w14:paraId="64D23AB9" w14:textId="4E466DEB" w:rsidR="00CE2E7F" w:rsidRPr="00A31FA9" w:rsidRDefault="00CE2E7F" w:rsidP="00CE2E7F">
      <w:pPr>
        <w:spacing w:line="240" w:lineRule="exact"/>
        <w:rPr>
          <w:szCs w:val="20"/>
        </w:rPr>
      </w:pPr>
      <w:r w:rsidRPr="001C7451">
        <w:rPr>
          <w:szCs w:val="20"/>
        </w:rPr>
        <w:t>4.</w:t>
      </w:r>
      <w:r w:rsidRPr="001C7451">
        <w:rPr>
          <w:szCs w:val="20"/>
        </w:rPr>
        <w:tab/>
      </w:r>
      <w:r w:rsidR="00255281" w:rsidRPr="001C7451">
        <w:rPr>
          <w:szCs w:val="20"/>
        </w:rPr>
        <w:t xml:space="preserve">Neo-Ottomanism and </w:t>
      </w:r>
      <w:r w:rsidRPr="001C7451">
        <w:rPr>
          <w:szCs w:val="20"/>
        </w:rPr>
        <w:t>the contemporary Turkish strategic vision.</w:t>
      </w:r>
    </w:p>
    <w:p w14:paraId="02356920" w14:textId="77777777" w:rsidR="00985593" w:rsidRPr="00A31FA9" w:rsidRDefault="00985593" w:rsidP="00985593">
      <w:pPr>
        <w:keepNext/>
        <w:spacing w:before="240" w:after="120" w:line="240" w:lineRule="exact"/>
        <w:rPr>
          <w:b/>
          <w:sz w:val="18"/>
        </w:rPr>
      </w:pPr>
      <w:r w:rsidRPr="00A31FA9">
        <w:rPr>
          <w:b/>
          <w:bCs/>
          <w:i/>
          <w:iCs/>
          <w:sz w:val="18"/>
        </w:rPr>
        <w:t>READING LIST</w:t>
      </w:r>
    </w:p>
    <w:p w14:paraId="560E9A22" w14:textId="77777777" w:rsidR="00985593" w:rsidRPr="00A31FA9" w:rsidRDefault="00985593" w:rsidP="00985593">
      <w:pPr>
        <w:pStyle w:val="Testo1"/>
        <w:rPr>
          <w:noProof w:val="0"/>
        </w:rPr>
      </w:pPr>
      <w:r w:rsidRPr="00A31FA9">
        <w:t>Students will be examined on:</w:t>
      </w:r>
    </w:p>
    <w:p w14:paraId="093BFC53" w14:textId="1E141CA8" w:rsidR="00985593" w:rsidRPr="00A31FA9" w:rsidRDefault="00985593" w:rsidP="00CD1D9F">
      <w:pPr>
        <w:pStyle w:val="Testo1"/>
        <w:numPr>
          <w:ilvl w:val="0"/>
          <w:numId w:val="2"/>
        </w:numPr>
        <w:rPr>
          <w:noProof w:val="0"/>
        </w:rPr>
      </w:pPr>
      <w:r w:rsidRPr="00A31FA9">
        <w:t>Course notes.</w:t>
      </w:r>
    </w:p>
    <w:p w14:paraId="3AE58D70" w14:textId="0B42174C" w:rsidR="00985593" w:rsidRPr="00A31FA9" w:rsidRDefault="00985593" w:rsidP="00CD1D9F">
      <w:pPr>
        <w:pStyle w:val="Testo1"/>
        <w:numPr>
          <w:ilvl w:val="0"/>
          <w:numId w:val="2"/>
        </w:numPr>
        <w:spacing w:line="240" w:lineRule="atLeast"/>
        <w:rPr>
          <w:noProof w:val="0"/>
          <w:spacing w:val="-5"/>
          <w:lang w:val="it-IT"/>
        </w:rPr>
      </w:pPr>
      <w:r w:rsidRPr="00A31FA9">
        <w:rPr>
          <w:smallCaps/>
          <w:sz w:val="16"/>
          <w:szCs w:val="16"/>
          <w:lang w:val="it-IT"/>
        </w:rPr>
        <w:t>E.J. Zurcher,</w:t>
      </w:r>
      <w:r w:rsidRPr="00A31FA9">
        <w:rPr>
          <w:i/>
          <w:iCs/>
          <w:szCs w:val="16"/>
          <w:lang w:val="it-IT"/>
        </w:rPr>
        <w:t xml:space="preserve"> </w:t>
      </w:r>
      <w:r w:rsidRPr="00A31FA9">
        <w:rPr>
          <w:i/>
          <w:iCs/>
          <w:lang w:val="it-IT"/>
        </w:rPr>
        <w:t>Porta d’Oriente,</w:t>
      </w:r>
      <w:r w:rsidRPr="00A31FA9">
        <w:rPr>
          <w:lang w:val="it-IT"/>
        </w:rPr>
        <w:t xml:space="preserve"> </w:t>
      </w:r>
      <w:r w:rsidRPr="00A31FA9">
        <w:rPr>
          <w:i/>
          <w:iCs/>
          <w:lang w:val="it-IT"/>
        </w:rPr>
        <w:t>Storia della Turchia dal Settecento a oggi</w:t>
      </w:r>
      <w:r w:rsidRPr="00A31FA9">
        <w:rPr>
          <w:lang w:val="it-IT"/>
        </w:rPr>
        <w:t>, Donzelli, 2016 (only from chapter 10 onwards).</w:t>
      </w:r>
    </w:p>
    <w:p w14:paraId="7261027E" w14:textId="1FAE74D1" w:rsidR="00CE2E7F" w:rsidRPr="00A31FA9" w:rsidRDefault="00CE2E7F" w:rsidP="00CE2E7F">
      <w:pPr>
        <w:pStyle w:val="Testo1"/>
        <w:numPr>
          <w:ilvl w:val="0"/>
          <w:numId w:val="2"/>
        </w:numPr>
        <w:rPr>
          <w:spacing w:val="-5"/>
          <w:lang w:val="it-IT"/>
        </w:rPr>
      </w:pPr>
      <w:r w:rsidRPr="00A31FA9">
        <w:rPr>
          <w:smallCaps/>
          <w:sz w:val="16"/>
          <w:szCs w:val="16"/>
          <w:lang w:val="it-IT"/>
        </w:rPr>
        <w:t>F. Donelli</w:t>
      </w:r>
      <w:r w:rsidRPr="00A31FA9">
        <w:rPr>
          <w:smallCaps/>
          <w:lang w:val="it-IT"/>
        </w:rPr>
        <w:t xml:space="preserve">, </w:t>
      </w:r>
      <w:r w:rsidRPr="00A31FA9">
        <w:rPr>
          <w:i/>
          <w:lang w:val="it-IT"/>
        </w:rPr>
        <w:t>Sovranismo islamico</w:t>
      </w:r>
      <w:r w:rsidRPr="00A31FA9">
        <w:rPr>
          <w:smallCaps/>
          <w:lang w:val="it-IT"/>
        </w:rPr>
        <w:t>, Luiss,  2019.</w:t>
      </w:r>
    </w:p>
    <w:p w14:paraId="136FD649" w14:textId="77777777" w:rsidR="00985593" w:rsidRPr="00A31FA9" w:rsidRDefault="00985593" w:rsidP="00985593">
      <w:pPr>
        <w:pStyle w:val="Testo1"/>
        <w:spacing w:before="120"/>
        <w:rPr>
          <w:noProof w:val="0"/>
        </w:rPr>
      </w:pPr>
      <w:r w:rsidRPr="00A31FA9">
        <w:t>Students who are unable to attend the course must replace the lecture notes with the following:</w:t>
      </w:r>
    </w:p>
    <w:p w14:paraId="0C12E7F9" w14:textId="11B66D30" w:rsidR="00CD1D9F" w:rsidRPr="00A31FA9" w:rsidRDefault="00CD1D9F" w:rsidP="00CD1D9F">
      <w:pPr>
        <w:spacing w:line="240" w:lineRule="atLeast"/>
        <w:ind w:left="284" w:hanging="284"/>
        <w:rPr>
          <w:rFonts w:eastAsia="Times New Roman"/>
          <w:spacing w:val="-5"/>
          <w:sz w:val="18"/>
          <w:szCs w:val="18"/>
          <w:lang w:val="it-IT"/>
        </w:rPr>
      </w:pPr>
      <w:r w:rsidRPr="00A31FA9">
        <w:rPr>
          <w:smallCaps/>
          <w:sz w:val="16"/>
          <w:szCs w:val="18"/>
          <w:lang w:val="it-IT"/>
        </w:rPr>
        <w:t>G. Del Zanna</w:t>
      </w:r>
      <w:r w:rsidRPr="00A31FA9">
        <w:rPr>
          <w:i/>
          <w:sz w:val="18"/>
          <w:szCs w:val="18"/>
          <w:lang w:val="it-IT"/>
        </w:rPr>
        <w:t>, La fine dell’Impero ottomano,</w:t>
      </w:r>
      <w:r w:rsidRPr="00A31FA9">
        <w:rPr>
          <w:sz w:val="18"/>
          <w:szCs w:val="18"/>
          <w:lang w:val="it-IT"/>
        </w:rPr>
        <w:t xml:space="preserve"> Il Mulino, 2013.</w:t>
      </w:r>
    </w:p>
    <w:p w14:paraId="1E878482" w14:textId="5B0B5C99" w:rsidR="00CD1D9F" w:rsidRPr="00A31FA9" w:rsidRDefault="00CD1D9F" w:rsidP="00CD1D9F">
      <w:pPr>
        <w:tabs>
          <w:tab w:val="left" w:pos="284"/>
        </w:tabs>
        <w:spacing w:line="220" w:lineRule="exact"/>
        <w:ind w:firstLine="284"/>
        <w:rPr>
          <w:rFonts w:eastAsia="Times New Roman"/>
          <w:sz w:val="18"/>
          <w:szCs w:val="18"/>
        </w:rPr>
      </w:pPr>
      <w:r w:rsidRPr="00A31FA9">
        <w:rPr>
          <w:sz w:val="18"/>
          <w:szCs w:val="18"/>
        </w:rPr>
        <w:t>N.B. To acquire the 8 available ECTS credits, students must attend Prof. Del Zanna's course as well as the Turkish language practical classes held by Prof. Betul Ulufer. Students of Turkish nationality intending to take the course will submit a paper to be agreed with Prof. Del Zanna as an alternative to the language component.</w:t>
      </w:r>
    </w:p>
    <w:p w14:paraId="7332A085" w14:textId="77777777" w:rsidR="00985593" w:rsidRPr="00A31FA9" w:rsidRDefault="00985593" w:rsidP="00985593">
      <w:pPr>
        <w:spacing w:before="240" w:after="120" w:line="220" w:lineRule="exact"/>
        <w:rPr>
          <w:b/>
          <w:i/>
          <w:sz w:val="18"/>
        </w:rPr>
      </w:pPr>
      <w:r w:rsidRPr="00A31FA9">
        <w:rPr>
          <w:b/>
          <w:bCs/>
          <w:i/>
          <w:iCs/>
          <w:sz w:val="18"/>
        </w:rPr>
        <w:lastRenderedPageBreak/>
        <w:t>TEACHING METHOD</w:t>
      </w:r>
    </w:p>
    <w:p w14:paraId="78450F0A" w14:textId="168006C4" w:rsidR="00985593" w:rsidRPr="00A31FA9" w:rsidRDefault="00985593" w:rsidP="00985593">
      <w:pPr>
        <w:pStyle w:val="Testo2"/>
        <w:rPr>
          <w:noProof w:val="0"/>
        </w:rPr>
      </w:pPr>
      <w:r w:rsidRPr="00A31FA9">
        <w:t>The course will be delivered via frontal lectures and discussions in class based on texts and reading, as well as language exercises. Attendance is required.</w:t>
      </w:r>
    </w:p>
    <w:p w14:paraId="550E727B" w14:textId="77777777" w:rsidR="006324F7" w:rsidRPr="00A31FA9" w:rsidRDefault="006324F7" w:rsidP="006324F7">
      <w:pPr>
        <w:spacing w:before="240" w:after="120" w:line="220" w:lineRule="exact"/>
        <w:rPr>
          <w:b/>
          <w:i/>
          <w:sz w:val="18"/>
        </w:rPr>
      </w:pPr>
      <w:r w:rsidRPr="00A31FA9">
        <w:rPr>
          <w:b/>
          <w:i/>
          <w:sz w:val="18"/>
        </w:rPr>
        <w:t>ASSESSMENT METHOD AND CRITERIA</w:t>
      </w:r>
    </w:p>
    <w:p w14:paraId="7851872B" w14:textId="77777777" w:rsidR="004A19F8" w:rsidRPr="00A31FA9" w:rsidRDefault="004A19F8" w:rsidP="004A19F8">
      <w:pPr>
        <w:tabs>
          <w:tab w:val="left" w:pos="284"/>
        </w:tabs>
        <w:spacing w:line="220" w:lineRule="exact"/>
        <w:ind w:firstLine="284"/>
        <w:rPr>
          <w:rFonts w:eastAsia="Times New Roman"/>
          <w:sz w:val="18"/>
          <w:szCs w:val="18"/>
        </w:rPr>
      </w:pPr>
      <w:r w:rsidRPr="00A31FA9">
        <w:rPr>
          <w:sz w:val="18"/>
          <w:szCs w:val="18"/>
        </w:rPr>
        <w:t>The exam has two parts (history and language), both of which are mandatory for all students.</w:t>
      </w:r>
    </w:p>
    <w:p w14:paraId="31F2C95A" w14:textId="2B6C9FE5" w:rsidR="00985593" w:rsidRPr="00A31FA9" w:rsidRDefault="004A19F8" w:rsidP="004A19F8">
      <w:pPr>
        <w:pStyle w:val="Testo2"/>
        <w:rPr>
          <w:noProof w:val="0"/>
        </w:rPr>
      </w:pPr>
      <w:r w:rsidRPr="00A31FA9">
        <w:rPr>
          <w:rFonts w:ascii="Times New Roman" w:hAnsi="Times New Roman"/>
          <w:szCs w:val="18"/>
        </w:rPr>
        <w:t>The History of Turkey component will be assessed by means of an oral exam in the following format:</w:t>
      </w:r>
      <w:r w:rsidRPr="00A31FA9">
        <w:t xml:space="preserve"> Students will be assessed by means of an oral exam in the following format:</w:t>
      </w:r>
    </w:p>
    <w:p w14:paraId="4A235145" w14:textId="0E635E4D" w:rsidR="00985593" w:rsidRPr="00A31FA9" w:rsidRDefault="004A19F8" w:rsidP="00985593">
      <w:pPr>
        <w:pStyle w:val="Testo2"/>
        <w:rPr>
          <w:noProof w:val="0"/>
        </w:rPr>
      </w:pPr>
      <w:r w:rsidRPr="00A31FA9">
        <w:t>three questions on the texts on the syllabus; students will be expected to describe and contextualise the main topics addressed, demonstrating the ability to present an argument and discuss issues, included those covered in lectures.</w:t>
      </w:r>
    </w:p>
    <w:p w14:paraId="47F19A29" w14:textId="66B8591C" w:rsidR="00985593" w:rsidRPr="00A31FA9" w:rsidRDefault="00985593" w:rsidP="00985593">
      <w:pPr>
        <w:pStyle w:val="Testo2"/>
        <w:rPr>
          <w:noProof w:val="0"/>
        </w:rPr>
      </w:pPr>
      <w:r w:rsidRPr="00A31FA9">
        <w:t>The test will be out of 30 and reflect the accuracy and quality of students’ answers (70%), as well as their ability to justify their statements, analyses and judgments in the oral exam (30%).</w:t>
      </w:r>
    </w:p>
    <w:p w14:paraId="4FFDCD4E" w14:textId="77777777" w:rsidR="004A19F8" w:rsidRPr="00A31FA9" w:rsidRDefault="004A19F8" w:rsidP="004A19F8">
      <w:pPr>
        <w:spacing w:line="220" w:lineRule="exact"/>
        <w:ind w:firstLine="284"/>
        <w:rPr>
          <w:rFonts w:eastAsia="Times New Roman"/>
          <w:sz w:val="18"/>
          <w:szCs w:val="18"/>
        </w:rPr>
      </w:pPr>
      <w:r w:rsidRPr="00A31FA9">
        <w:rPr>
          <w:sz w:val="18"/>
          <w:szCs w:val="18"/>
        </w:rPr>
        <w:t>There will be one final mark based on the results of the language assessment (40%) and the history assessment (60%).</w:t>
      </w:r>
    </w:p>
    <w:p w14:paraId="1C561D58" w14:textId="77777777" w:rsidR="006324F7" w:rsidRPr="00A31FA9" w:rsidRDefault="006324F7" w:rsidP="006324F7">
      <w:pPr>
        <w:spacing w:before="240" w:after="120"/>
        <w:rPr>
          <w:b/>
          <w:i/>
          <w:sz w:val="18"/>
        </w:rPr>
      </w:pPr>
      <w:r w:rsidRPr="00A31FA9">
        <w:rPr>
          <w:b/>
          <w:i/>
          <w:sz w:val="18"/>
        </w:rPr>
        <w:t>NOTES AND PREREQUISITES</w:t>
      </w:r>
    </w:p>
    <w:p w14:paraId="02752180" w14:textId="77777777" w:rsidR="00985593" w:rsidRPr="00A31FA9" w:rsidRDefault="00985593" w:rsidP="00985593">
      <w:pPr>
        <w:pStyle w:val="Testo2"/>
        <w:rPr>
          <w:noProof w:val="0"/>
        </w:rPr>
      </w:pPr>
      <w:r w:rsidRPr="00A31FA9">
        <w:t>Students are advised to use a historic atlas when preparing for the exam.</w:t>
      </w:r>
    </w:p>
    <w:p w14:paraId="6292E6FE" w14:textId="77777777" w:rsidR="00985593" w:rsidRPr="00A31FA9" w:rsidRDefault="00985593" w:rsidP="00985593">
      <w:pPr>
        <w:pStyle w:val="Testo2"/>
        <w:rPr>
          <w:noProof w:val="0"/>
        </w:rPr>
      </w:pPr>
      <w:r w:rsidRPr="00A31FA9">
        <w:t>All relevant information on the course, reading list and exams will be published in the lecturer’s virtual classroom. Students are therefore recommended to monitor this regularly. Please also note that students will not receive responses via email on information which is already available in the university website.</w:t>
      </w:r>
    </w:p>
    <w:p w14:paraId="38B480A8" w14:textId="45B39F9F" w:rsidR="00985593" w:rsidRPr="00A31FA9" w:rsidRDefault="00985593" w:rsidP="00985593">
      <w:pPr>
        <w:pStyle w:val="Testo2"/>
        <w:spacing w:before="120"/>
        <w:rPr>
          <w:noProof w:val="0"/>
        </w:rPr>
      </w:pPr>
      <w:r w:rsidRPr="00A31FA9">
        <w:t>Further information can be found on the lecturer's webpage at http://docenti.unicatt.it/web/searchByName.do?language=ENG or on the Faculty notice board.</w:t>
      </w:r>
    </w:p>
    <w:p w14:paraId="5EC96A0D" w14:textId="35DC0184" w:rsidR="00B64DA2" w:rsidRPr="00A31FA9" w:rsidRDefault="004A19F8" w:rsidP="00B64DA2">
      <w:pPr>
        <w:pStyle w:val="Titolo2"/>
        <w:spacing w:before="360"/>
        <w:rPr>
          <w:i/>
          <w:smallCaps w:val="0"/>
          <w:noProof w:val="0"/>
        </w:rPr>
      </w:pPr>
      <w:r w:rsidRPr="00A31FA9">
        <w:t>Part II: Turkish Language</w:t>
      </w:r>
      <w:r w:rsidRPr="00A31FA9">
        <w:rPr>
          <w:b/>
          <w:bCs/>
          <w:smallCaps w:val="0"/>
        </w:rPr>
        <w:t xml:space="preserve"> </w:t>
      </w:r>
      <w:r w:rsidRPr="00A31FA9">
        <w:rPr>
          <w:i/>
          <w:iCs/>
          <w:smallCaps w:val="0"/>
        </w:rPr>
        <w:t>(Prof. Betul Ulufer)</w:t>
      </w:r>
    </w:p>
    <w:p w14:paraId="425F7606" w14:textId="5842002B" w:rsidR="006324F7" w:rsidRPr="00A31FA9" w:rsidRDefault="006324F7" w:rsidP="006324F7">
      <w:pPr>
        <w:spacing w:before="240" w:after="120"/>
        <w:rPr>
          <w:b/>
          <w:i/>
          <w:sz w:val="18"/>
        </w:rPr>
      </w:pPr>
      <w:r w:rsidRPr="00A31FA9">
        <w:rPr>
          <w:b/>
          <w:i/>
          <w:sz w:val="18"/>
        </w:rPr>
        <w:t xml:space="preserve">COURSE AIMS AND INTENDED LEARNING OUTCOMES </w:t>
      </w:r>
    </w:p>
    <w:p w14:paraId="56F73E92" w14:textId="797066E1" w:rsidR="00B64DA2" w:rsidRPr="00A31FA9" w:rsidRDefault="00B64DA2" w:rsidP="00B64DA2">
      <w:r w:rsidRPr="00A31FA9">
        <w:t>The aim of the course is to introduce students to the main morphological and syntactic structures of modern Turkish by developing their spoken and written language skills in accordance with levels A1-A2 of the Common European Framework of Reference for Languages.</w:t>
      </w:r>
    </w:p>
    <w:p w14:paraId="66284645" w14:textId="6827C7D0" w:rsidR="00B64DA2" w:rsidRPr="00A31FA9" w:rsidRDefault="00B64DA2" w:rsidP="00B64DA2">
      <w:pPr>
        <w:spacing w:before="240" w:after="120"/>
        <w:rPr>
          <w:b/>
          <w:sz w:val="18"/>
        </w:rPr>
      </w:pPr>
      <w:r w:rsidRPr="00A31FA9">
        <w:rPr>
          <w:b/>
          <w:bCs/>
          <w:i/>
          <w:iCs/>
          <w:sz w:val="18"/>
        </w:rPr>
        <w:t>COURSE CONTENT</w:t>
      </w:r>
    </w:p>
    <w:p w14:paraId="321CC01A" w14:textId="77777777" w:rsidR="00B64DA2" w:rsidRPr="00A31FA9" w:rsidRDefault="00B64DA2" w:rsidP="00B64DA2">
      <w:r w:rsidRPr="00A31FA9">
        <w:t>1.</w:t>
      </w:r>
      <w:r w:rsidRPr="00A31FA9">
        <w:tab/>
        <w:t>Introduction to the Turkish language</w:t>
      </w:r>
    </w:p>
    <w:p w14:paraId="140262AA" w14:textId="77777777" w:rsidR="00B64DA2" w:rsidRPr="00A31FA9" w:rsidRDefault="00B64DA2" w:rsidP="00B64DA2">
      <w:r w:rsidRPr="00A31FA9">
        <w:lastRenderedPageBreak/>
        <w:t>2.</w:t>
      </w:r>
      <w:r w:rsidRPr="00A31FA9">
        <w:tab/>
        <w:t>Grammar.</w:t>
      </w:r>
    </w:p>
    <w:p w14:paraId="3A8FD698" w14:textId="77777777" w:rsidR="00B64DA2" w:rsidRPr="00A31FA9" w:rsidRDefault="00B64DA2" w:rsidP="00B64DA2">
      <w:r w:rsidRPr="00A31FA9">
        <w:t>3.</w:t>
      </w:r>
      <w:r w:rsidRPr="00A31FA9">
        <w:tab/>
        <w:t>Grammar exercises.</w:t>
      </w:r>
    </w:p>
    <w:p w14:paraId="3B285FF5" w14:textId="77777777" w:rsidR="00B64DA2" w:rsidRPr="00A31FA9" w:rsidRDefault="00B64DA2" w:rsidP="00B64DA2">
      <w:r w:rsidRPr="00A31FA9">
        <w:t>4.</w:t>
      </w:r>
      <w:r w:rsidRPr="00A31FA9">
        <w:tab/>
        <w:t>Language exercises.</w:t>
      </w:r>
    </w:p>
    <w:p w14:paraId="16F61292" w14:textId="77777777" w:rsidR="00B64DA2" w:rsidRPr="00A31FA9" w:rsidRDefault="00B64DA2" w:rsidP="00B64DA2">
      <w:pPr>
        <w:spacing w:before="240" w:after="120"/>
        <w:rPr>
          <w:b/>
          <w:i/>
          <w:sz w:val="18"/>
        </w:rPr>
      </w:pPr>
      <w:r w:rsidRPr="00A31FA9">
        <w:rPr>
          <w:b/>
          <w:bCs/>
          <w:i/>
          <w:iCs/>
          <w:sz w:val="18"/>
        </w:rPr>
        <w:t>READING LIST</w:t>
      </w:r>
    </w:p>
    <w:p w14:paraId="79333956" w14:textId="77777777" w:rsidR="00B64DA2" w:rsidRPr="00A31FA9" w:rsidRDefault="00B64DA2" w:rsidP="00B64DA2">
      <w:pPr>
        <w:pStyle w:val="Testo1"/>
        <w:rPr>
          <w:noProof w:val="0"/>
        </w:rPr>
      </w:pPr>
      <w:r w:rsidRPr="00A31FA9">
        <w:t>For the exam, students must prepare:</w:t>
      </w:r>
    </w:p>
    <w:p w14:paraId="3D2B9154" w14:textId="77777777" w:rsidR="00B64DA2" w:rsidRPr="00A31FA9" w:rsidRDefault="00B64DA2" w:rsidP="00B64DA2">
      <w:pPr>
        <w:pStyle w:val="Testo1"/>
        <w:rPr>
          <w:noProof w:val="0"/>
        </w:rPr>
      </w:pPr>
      <w:r w:rsidRPr="00A31FA9">
        <w:t>–</w:t>
      </w:r>
      <w:r w:rsidRPr="00A31FA9">
        <w:tab/>
        <w:t>Course notes.</w:t>
      </w:r>
    </w:p>
    <w:p w14:paraId="31217748" w14:textId="77777777" w:rsidR="00CD1D9F" w:rsidRPr="00A31FA9" w:rsidRDefault="00CD1D9F" w:rsidP="00CD1D9F">
      <w:pPr>
        <w:spacing w:line="240" w:lineRule="atLeast"/>
        <w:ind w:left="284" w:hanging="284"/>
        <w:rPr>
          <w:rFonts w:eastAsia="Times New Roman"/>
          <w:spacing w:val="-5"/>
          <w:sz w:val="18"/>
          <w:szCs w:val="18"/>
        </w:rPr>
      </w:pPr>
      <w:r w:rsidRPr="00A31FA9">
        <w:rPr>
          <w:sz w:val="18"/>
          <w:szCs w:val="18"/>
        </w:rPr>
        <w:t>Details of the remaining reading material will be provided at the beginning of the course.</w:t>
      </w:r>
    </w:p>
    <w:p w14:paraId="17881CC5" w14:textId="77777777" w:rsidR="00B64DA2" w:rsidRPr="00A31FA9" w:rsidRDefault="00B64DA2" w:rsidP="00B64DA2">
      <w:pPr>
        <w:spacing w:before="240" w:after="120" w:line="220" w:lineRule="exact"/>
        <w:rPr>
          <w:b/>
          <w:i/>
          <w:sz w:val="18"/>
        </w:rPr>
      </w:pPr>
      <w:r w:rsidRPr="00A31FA9">
        <w:rPr>
          <w:b/>
          <w:bCs/>
          <w:i/>
          <w:iCs/>
          <w:sz w:val="18"/>
        </w:rPr>
        <w:t>TEACHING METHOD</w:t>
      </w:r>
    </w:p>
    <w:p w14:paraId="5BC48290" w14:textId="77777777" w:rsidR="00B64DA2" w:rsidRPr="00A31FA9" w:rsidRDefault="00B64DA2" w:rsidP="00B64DA2">
      <w:pPr>
        <w:pStyle w:val="Testo2"/>
        <w:rPr>
          <w:noProof w:val="0"/>
        </w:rPr>
      </w:pPr>
      <w:r w:rsidRPr="00A31FA9">
        <w:t>The course will be delivered via frontal lectures and discussions in class based on texts, CDs and reading. Therefore, attendance is strongly recommended.</w:t>
      </w:r>
    </w:p>
    <w:p w14:paraId="1B6A0E4F" w14:textId="77777777" w:rsidR="006324F7" w:rsidRPr="00A31FA9" w:rsidRDefault="006324F7" w:rsidP="006324F7">
      <w:pPr>
        <w:spacing w:before="240" w:after="120" w:line="220" w:lineRule="exact"/>
        <w:rPr>
          <w:b/>
          <w:i/>
          <w:sz w:val="18"/>
        </w:rPr>
      </w:pPr>
      <w:r w:rsidRPr="00A31FA9">
        <w:rPr>
          <w:b/>
          <w:i/>
          <w:sz w:val="18"/>
        </w:rPr>
        <w:t>ASSESSMENT METHOD AND CRITERIA</w:t>
      </w:r>
    </w:p>
    <w:p w14:paraId="445138D0" w14:textId="27CFE559" w:rsidR="004A19F8" w:rsidRPr="00A31FA9" w:rsidRDefault="004A19F8" w:rsidP="004A19F8">
      <w:pPr>
        <w:tabs>
          <w:tab w:val="left" w:pos="284"/>
        </w:tabs>
        <w:spacing w:before="240" w:after="120" w:line="220" w:lineRule="exact"/>
        <w:ind w:firstLine="284"/>
        <w:rPr>
          <w:rFonts w:eastAsia="Times New Roman"/>
          <w:b/>
          <w:i/>
          <w:sz w:val="18"/>
          <w:szCs w:val="18"/>
        </w:rPr>
      </w:pPr>
      <w:r w:rsidRPr="00A31FA9">
        <w:rPr>
          <w:sz w:val="18"/>
          <w:szCs w:val="18"/>
        </w:rPr>
        <w:t xml:space="preserve">Students will be assessed by means of a written exam with grammar exercises and short translations from Italian into Turkish and vice versa. There will also be an oral exam during which students will make a brief presentation and answer some questions on everyday topics. The final mark will be based on the results of both the written (60%) and the oral (40%) tests. </w:t>
      </w:r>
    </w:p>
    <w:p w14:paraId="5E287818" w14:textId="77777777" w:rsidR="006324F7" w:rsidRPr="00A31FA9" w:rsidRDefault="006324F7" w:rsidP="006324F7">
      <w:pPr>
        <w:spacing w:before="240" w:after="120"/>
        <w:rPr>
          <w:b/>
          <w:i/>
          <w:sz w:val="18"/>
        </w:rPr>
      </w:pPr>
      <w:r w:rsidRPr="00A31FA9">
        <w:rPr>
          <w:b/>
          <w:i/>
          <w:sz w:val="18"/>
        </w:rPr>
        <w:t>NOTES AND PREREQUISITES</w:t>
      </w:r>
    </w:p>
    <w:p w14:paraId="72BDB10F" w14:textId="77777777" w:rsidR="00B64DA2" w:rsidRPr="00EC5E75" w:rsidRDefault="00B64DA2" w:rsidP="00B64DA2">
      <w:pPr>
        <w:pStyle w:val="Testo2"/>
        <w:spacing w:before="120"/>
        <w:rPr>
          <w:i/>
          <w:noProof w:val="0"/>
        </w:rPr>
      </w:pPr>
      <w:r w:rsidRPr="00A31FA9">
        <w:t>Further information can be found on the lecturer's webpage at http://docenti.unicatt.it/web/searchByName.do?language=ENG, or on the Faculty notice board.</w:t>
      </w:r>
    </w:p>
    <w:p w14:paraId="723E8D66" w14:textId="77777777" w:rsidR="00B64DA2" w:rsidRPr="00EC5E75" w:rsidRDefault="00B64DA2" w:rsidP="00B64DA2">
      <w:pPr>
        <w:pStyle w:val="Testo2"/>
        <w:rPr>
          <w:noProof w:val="0"/>
        </w:rPr>
      </w:pPr>
      <w:r>
        <w:t xml:space="preserve"> </w:t>
      </w:r>
    </w:p>
    <w:p w14:paraId="16FF64C4" w14:textId="77777777" w:rsidR="00B64DA2" w:rsidRPr="00EC5E75" w:rsidRDefault="00B64DA2" w:rsidP="00985593">
      <w:pPr>
        <w:pStyle w:val="Testo2"/>
        <w:spacing w:before="120"/>
        <w:rPr>
          <w:i/>
          <w:noProof w:val="0"/>
        </w:rPr>
      </w:pPr>
    </w:p>
    <w:p w14:paraId="7FB88A77" w14:textId="77777777" w:rsidR="00985593" w:rsidRPr="00EC5E75" w:rsidRDefault="00985593" w:rsidP="00985593">
      <w:pPr>
        <w:pStyle w:val="Testo2"/>
        <w:rPr>
          <w:noProof w:val="0"/>
        </w:rPr>
      </w:pPr>
    </w:p>
    <w:p w14:paraId="65A4E479" w14:textId="77777777" w:rsidR="00985593" w:rsidRPr="00EC5E75" w:rsidRDefault="00985593" w:rsidP="00985593">
      <w:pPr>
        <w:pStyle w:val="Testo2"/>
        <w:rPr>
          <w:noProof w:val="0"/>
        </w:rPr>
      </w:pPr>
    </w:p>
    <w:sectPr w:rsidR="00985593" w:rsidRPr="00EC5E7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4C2"/>
    <w:multiLevelType w:val="hybridMultilevel"/>
    <w:tmpl w:val="38BCD3DC"/>
    <w:lvl w:ilvl="0" w:tplc="F662D89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95BAC"/>
    <w:multiLevelType w:val="hybridMultilevel"/>
    <w:tmpl w:val="57781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C50C2"/>
    <w:multiLevelType w:val="hybridMultilevel"/>
    <w:tmpl w:val="9A4274EA"/>
    <w:lvl w:ilvl="0" w:tplc="06D8EBAA">
      <w:start w:val="7"/>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37157172">
    <w:abstractNumId w:val="2"/>
  </w:num>
  <w:num w:numId="2" w16cid:durableId="283967602">
    <w:abstractNumId w:val="1"/>
  </w:num>
  <w:num w:numId="3" w16cid:durableId="7189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76"/>
    <w:rsid w:val="001C7451"/>
    <w:rsid w:val="001D76D8"/>
    <w:rsid w:val="00255281"/>
    <w:rsid w:val="002D1717"/>
    <w:rsid w:val="00385E71"/>
    <w:rsid w:val="003F115F"/>
    <w:rsid w:val="00450A38"/>
    <w:rsid w:val="00491C63"/>
    <w:rsid w:val="004A19F8"/>
    <w:rsid w:val="004C3918"/>
    <w:rsid w:val="004D1217"/>
    <w:rsid w:val="004D6008"/>
    <w:rsid w:val="00512F30"/>
    <w:rsid w:val="00580258"/>
    <w:rsid w:val="006324F7"/>
    <w:rsid w:val="006E00BA"/>
    <w:rsid w:val="006F1772"/>
    <w:rsid w:val="00703E54"/>
    <w:rsid w:val="0076712B"/>
    <w:rsid w:val="007F15D3"/>
    <w:rsid w:val="008E43B2"/>
    <w:rsid w:val="00907572"/>
    <w:rsid w:val="00910727"/>
    <w:rsid w:val="00940DA2"/>
    <w:rsid w:val="009621D2"/>
    <w:rsid w:val="00977C76"/>
    <w:rsid w:val="00985593"/>
    <w:rsid w:val="00A31FA9"/>
    <w:rsid w:val="00A50EA3"/>
    <w:rsid w:val="00A629E5"/>
    <w:rsid w:val="00A863F9"/>
    <w:rsid w:val="00AB0FEB"/>
    <w:rsid w:val="00B519CB"/>
    <w:rsid w:val="00B64DA2"/>
    <w:rsid w:val="00B653DB"/>
    <w:rsid w:val="00B74FFF"/>
    <w:rsid w:val="00BC5920"/>
    <w:rsid w:val="00BF7836"/>
    <w:rsid w:val="00CD1D9F"/>
    <w:rsid w:val="00CD2756"/>
    <w:rsid w:val="00CE2E7F"/>
    <w:rsid w:val="00D20CB0"/>
    <w:rsid w:val="00D53DE1"/>
    <w:rsid w:val="00DB36D7"/>
    <w:rsid w:val="00DC670E"/>
    <w:rsid w:val="00EC5E75"/>
    <w:rsid w:val="00F32686"/>
    <w:rsid w:val="00FC0210"/>
    <w:rsid w:val="00FE1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35940"/>
  <w15:docId w15:val="{224CFD30-9CBA-48B3-A283-798F9C82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77C7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977C76"/>
    <w:rPr>
      <w:rFonts w:ascii="Times" w:hAnsi="Times"/>
      <w:smallCaps/>
      <w:noProof/>
      <w:sz w:val="18"/>
    </w:rPr>
  </w:style>
  <w:style w:type="character" w:customStyle="1" w:styleId="Testo2Carattere">
    <w:name w:val="Testo 2 Carattere"/>
    <w:basedOn w:val="Carpredefinitoparagrafo"/>
    <w:link w:val="Testo2"/>
    <w:rsid w:val="006324F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765</Words>
  <Characters>4158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2017-05-29T11:11:00Z</cp:lastPrinted>
  <dcterms:created xsi:type="dcterms:W3CDTF">2023-06-15T13:43:00Z</dcterms:created>
  <dcterms:modified xsi:type="dcterms:W3CDTF">2024-01-10T10:52:00Z</dcterms:modified>
</cp:coreProperties>
</file>