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4B21" w14:textId="77777777" w:rsidR="006452EE" w:rsidRPr="003A04B8" w:rsidRDefault="006452EE" w:rsidP="00146473">
      <w:pPr>
        <w:pStyle w:val="Titolo1"/>
        <w:ind w:left="0" w:firstLine="0"/>
        <w:rPr>
          <w:noProof w:val="0"/>
        </w:rPr>
      </w:pPr>
      <w:r w:rsidRPr="003A04B8">
        <w:rPr>
          <w:noProof w:val="0"/>
        </w:rPr>
        <w:t>History of Radio and Television</w:t>
      </w:r>
    </w:p>
    <w:p w14:paraId="456DF2C7" w14:textId="0B7963C5" w:rsidR="00E72620" w:rsidRPr="003A04B8" w:rsidRDefault="00E72620" w:rsidP="00E72620">
      <w:pPr>
        <w:pStyle w:val="Titolo2"/>
        <w:rPr>
          <w:noProof w:val="0"/>
          <w:lang w:val="it-IT"/>
        </w:rPr>
      </w:pPr>
      <w:r w:rsidRPr="003A04B8">
        <w:rPr>
          <w:noProof w:val="0"/>
        </w:rPr>
        <w:t xml:space="preserve">Prof. </w:t>
      </w:r>
      <w:r w:rsidRPr="003A04B8">
        <w:rPr>
          <w:noProof w:val="0"/>
          <w:lang w:val="it-IT"/>
        </w:rPr>
        <w:t xml:space="preserve">Paola Abbiezzi </w:t>
      </w:r>
    </w:p>
    <w:p w14:paraId="0AD4069D" w14:textId="5BB1C25F" w:rsidR="00302C39" w:rsidRPr="003A04B8" w:rsidRDefault="00302C39" w:rsidP="00302C39">
      <w:pPr>
        <w:spacing w:before="240" w:after="120"/>
        <w:rPr>
          <w:b/>
          <w:i/>
          <w:sz w:val="18"/>
        </w:rPr>
      </w:pPr>
      <w:r w:rsidRPr="003A04B8">
        <w:rPr>
          <w:b/>
          <w:i/>
          <w:sz w:val="18"/>
        </w:rPr>
        <w:t xml:space="preserve">COURSE AIMS AND INTENDED LEARNING OUTCOMES </w:t>
      </w:r>
    </w:p>
    <w:p w14:paraId="030E6ECF" w14:textId="77777777" w:rsidR="00E72620" w:rsidRPr="003A04B8" w:rsidRDefault="00E72620" w:rsidP="00E72620">
      <w:r w:rsidRPr="003A04B8">
        <w:t>The course examines the key aspects of the history of radio and television, from their origins to the present day, by means of a theoretical approach as well as the analysis of the programmes that signpost the development of the two media forms.</w:t>
      </w:r>
    </w:p>
    <w:p w14:paraId="5BBDB066" w14:textId="69C2363D" w:rsidR="00302C39" w:rsidRPr="003A04B8" w:rsidRDefault="00302C39" w:rsidP="00E72620">
      <w:r w:rsidRPr="003A04B8">
        <w:t>By the end of the course, students will be able to appreciate the importance of the history of radio and television in understanding the contemporary media scenario. They will also have acquired skills related to the production of a podcast.</w:t>
      </w:r>
    </w:p>
    <w:p w14:paraId="1725118D" w14:textId="77777777" w:rsidR="00E72620" w:rsidRPr="003A04B8" w:rsidRDefault="00E72620" w:rsidP="00E72620">
      <w:pPr>
        <w:spacing w:before="240" w:after="120"/>
        <w:rPr>
          <w:rFonts w:ascii="Times" w:hAnsi="Times"/>
          <w:b/>
          <w:sz w:val="18"/>
          <w:szCs w:val="20"/>
        </w:rPr>
      </w:pPr>
      <w:r w:rsidRPr="003A04B8">
        <w:rPr>
          <w:rFonts w:ascii="Times" w:hAnsi="Times"/>
          <w:b/>
          <w:bCs/>
          <w:i/>
          <w:iCs/>
          <w:sz w:val="18"/>
          <w:szCs w:val="20"/>
        </w:rPr>
        <w:t>COURSE CONTENT</w:t>
      </w:r>
    </w:p>
    <w:p w14:paraId="041F0633" w14:textId="77777777" w:rsidR="00E72620" w:rsidRPr="003A04B8" w:rsidRDefault="00E72620" w:rsidP="00E72620">
      <w:pPr>
        <w:rPr>
          <w:rFonts w:ascii="Times" w:hAnsi="Times"/>
          <w:sz w:val="18"/>
          <w:szCs w:val="18"/>
        </w:rPr>
      </w:pPr>
      <w:r w:rsidRPr="003A04B8">
        <w:rPr>
          <w:rFonts w:ascii="Times" w:hAnsi="Times"/>
          <w:smallCaps/>
          <w:sz w:val="18"/>
          <w:szCs w:val="18"/>
        </w:rPr>
        <w:t>Semester 1</w:t>
      </w:r>
    </w:p>
    <w:p w14:paraId="353D79F1" w14:textId="2F47BC25" w:rsidR="00E72620" w:rsidRPr="003A04B8" w:rsidRDefault="00E72620" w:rsidP="00E72620">
      <w:pPr>
        <w:rPr>
          <w:rFonts w:ascii="Times" w:hAnsi="Times"/>
          <w:szCs w:val="20"/>
        </w:rPr>
      </w:pPr>
      <w:r w:rsidRPr="003A04B8">
        <w:rPr>
          <w:rFonts w:ascii="Times" w:hAnsi="Times"/>
          <w:szCs w:val="20"/>
        </w:rPr>
        <w:t>General section. Key aspects of the history of radio and television: theory, detailed studies and analysis.</w:t>
      </w:r>
    </w:p>
    <w:p w14:paraId="127BDADC" w14:textId="77777777" w:rsidR="00E72620" w:rsidRPr="003A04B8" w:rsidRDefault="00E72620" w:rsidP="00E72620">
      <w:pPr>
        <w:spacing w:before="120"/>
        <w:rPr>
          <w:rFonts w:ascii="Times" w:hAnsi="Times"/>
          <w:sz w:val="18"/>
          <w:szCs w:val="18"/>
        </w:rPr>
      </w:pPr>
      <w:r w:rsidRPr="003A04B8">
        <w:rPr>
          <w:rFonts w:ascii="Times" w:hAnsi="Times"/>
          <w:smallCaps/>
          <w:sz w:val="18"/>
          <w:szCs w:val="18"/>
        </w:rPr>
        <w:t>Semester 2</w:t>
      </w:r>
    </w:p>
    <w:p w14:paraId="3487E843" w14:textId="77777777" w:rsidR="00E06F56" w:rsidRPr="003A04B8" w:rsidRDefault="00E06F56" w:rsidP="00E06F56">
      <w:pPr>
        <w:rPr>
          <w:rFonts w:ascii="Times" w:hAnsi="Times"/>
          <w:szCs w:val="18"/>
        </w:rPr>
      </w:pPr>
      <w:r w:rsidRPr="003A04B8">
        <w:rPr>
          <w:rFonts w:ascii="Times" w:hAnsi="Times"/>
          <w:szCs w:val="18"/>
        </w:rPr>
        <w:t>Between image and orality. The evolutionary path of radio and television: from the word to the image and back. Formats, genres and languages.</w:t>
      </w:r>
    </w:p>
    <w:p w14:paraId="491E1BDD" w14:textId="77777777" w:rsidR="00A100DF" w:rsidRPr="003A04B8" w:rsidRDefault="00A100DF" w:rsidP="00A100DF">
      <w:pPr>
        <w:spacing w:before="240" w:after="120"/>
        <w:ind w:left="284" w:hanging="284"/>
        <w:rPr>
          <w:b/>
          <w:bCs/>
          <w:sz w:val="18"/>
          <w:szCs w:val="18"/>
        </w:rPr>
      </w:pPr>
      <w:r w:rsidRPr="003A04B8">
        <w:rPr>
          <w:b/>
          <w:bCs/>
          <w:i/>
          <w:iCs/>
          <w:sz w:val="18"/>
          <w:szCs w:val="18"/>
        </w:rPr>
        <w:t>READING LIST</w:t>
      </w:r>
    </w:p>
    <w:p w14:paraId="05F1AA1C" w14:textId="77777777" w:rsidR="00E06F56" w:rsidRPr="003A04B8" w:rsidRDefault="00E06F56" w:rsidP="00E06F56">
      <w:pPr>
        <w:tabs>
          <w:tab w:val="clear" w:pos="284"/>
        </w:tabs>
        <w:spacing w:before="120" w:line="240" w:lineRule="atLeast"/>
        <w:ind w:left="284" w:hanging="284"/>
        <w:rPr>
          <w:rFonts w:ascii="Times" w:hAnsi="Times"/>
          <w:spacing w:val="-5"/>
          <w:sz w:val="18"/>
          <w:szCs w:val="20"/>
        </w:rPr>
      </w:pPr>
      <w:r w:rsidRPr="003A04B8">
        <w:rPr>
          <w:rFonts w:ascii="Times" w:hAnsi="Times"/>
          <w:b/>
          <w:bCs/>
          <w:sz w:val="18"/>
          <w:szCs w:val="20"/>
        </w:rPr>
        <w:t>Semester 1:</w:t>
      </w:r>
    </w:p>
    <w:p w14:paraId="68D82A1E" w14:textId="77777777" w:rsidR="004C0D7A" w:rsidRPr="003A04B8" w:rsidRDefault="004C0D7A" w:rsidP="004C0D7A">
      <w:pPr>
        <w:tabs>
          <w:tab w:val="clear" w:pos="284"/>
        </w:tabs>
        <w:ind w:left="284" w:hanging="284"/>
        <w:rPr>
          <w:rFonts w:ascii="Times" w:hAnsi="Times"/>
          <w:iCs/>
          <w:smallCaps/>
          <w:noProof/>
          <w:spacing w:val="-5"/>
          <w:sz w:val="16"/>
          <w:szCs w:val="20"/>
          <w:lang w:val="it-IT"/>
        </w:rPr>
      </w:pPr>
      <w:r w:rsidRPr="003A04B8">
        <w:rPr>
          <w:rFonts w:ascii="Times" w:hAnsi="Times"/>
          <w:smallCaps/>
          <w:noProof/>
          <w:spacing w:val="-5"/>
          <w:sz w:val="16"/>
          <w:szCs w:val="20"/>
        </w:rPr>
        <w:t>A. Sangiovanni</w:t>
      </w:r>
      <w:r w:rsidRPr="003A04B8">
        <w:rPr>
          <w:rFonts w:ascii="Times" w:hAnsi="Times"/>
          <w:i/>
          <w:noProof/>
          <w:spacing w:val="-5"/>
          <w:sz w:val="18"/>
          <w:szCs w:val="20"/>
        </w:rPr>
        <w:t xml:space="preserve">,  Specchi infiniti. </w:t>
      </w:r>
      <w:r w:rsidRPr="003A04B8">
        <w:rPr>
          <w:rFonts w:ascii="Times" w:hAnsi="Times"/>
          <w:i/>
          <w:noProof/>
          <w:spacing w:val="-5"/>
          <w:sz w:val="18"/>
          <w:szCs w:val="20"/>
          <w:lang w:val="it-IT"/>
        </w:rPr>
        <w:t>Storia dei media in Italia dal dopoguerra ad oggi</w:t>
      </w:r>
      <w:r w:rsidRPr="003A04B8">
        <w:rPr>
          <w:rFonts w:ascii="Times" w:hAnsi="Times"/>
          <w:iCs/>
          <w:noProof/>
          <w:spacing w:val="-5"/>
          <w:sz w:val="18"/>
          <w:szCs w:val="20"/>
          <w:lang w:val="it-IT"/>
        </w:rPr>
        <w:t>, Donzelli, Roma 2021.</w:t>
      </w:r>
    </w:p>
    <w:p w14:paraId="28FAB9DF" w14:textId="77777777" w:rsidR="00E72620" w:rsidRPr="003A04B8" w:rsidRDefault="00E72620" w:rsidP="00E72620">
      <w:pPr>
        <w:tabs>
          <w:tab w:val="clear" w:pos="284"/>
        </w:tabs>
        <w:spacing w:line="240" w:lineRule="atLeast"/>
        <w:ind w:left="284" w:hanging="284"/>
        <w:rPr>
          <w:rFonts w:ascii="Times" w:hAnsi="Times"/>
          <w:sz w:val="18"/>
          <w:szCs w:val="20"/>
          <w:lang w:val="it-IT"/>
        </w:rPr>
      </w:pPr>
      <w:r w:rsidRPr="003A04B8">
        <w:rPr>
          <w:rFonts w:ascii="Times" w:hAnsi="Times"/>
          <w:smallCaps/>
          <w:sz w:val="16"/>
          <w:szCs w:val="20"/>
          <w:lang w:val="it-IT"/>
        </w:rPr>
        <w:t>G. Simonelli,</w:t>
      </w:r>
      <w:r w:rsidRPr="003A04B8">
        <w:rPr>
          <w:rFonts w:ascii="Times" w:hAnsi="Times"/>
          <w:i/>
          <w:iCs/>
          <w:sz w:val="18"/>
          <w:szCs w:val="20"/>
          <w:lang w:val="it-IT"/>
        </w:rPr>
        <w:t xml:space="preserve"> Cari amici vicini e lontani.</w:t>
      </w:r>
      <w:r w:rsidRPr="003A04B8">
        <w:rPr>
          <w:rFonts w:ascii="Times" w:hAnsi="Times"/>
          <w:sz w:val="18"/>
          <w:szCs w:val="20"/>
          <w:lang w:val="it-IT"/>
        </w:rPr>
        <w:t xml:space="preserve"> </w:t>
      </w:r>
      <w:r w:rsidRPr="003A04B8">
        <w:rPr>
          <w:rFonts w:ascii="Times" w:hAnsi="Times"/>
          <w:i/>
          <w:iCs/>
          <w:sz w:val="18"/>
          <w:szCs w:val="20"/>
          <w:lang w:val="it-IT"/>
        </w:rPr>
        <w:t>L’avventurosa storia della radio,</w:t>
      </w:r>
      <w:r w:rsidRPr="003A04B8">
        <w:rPr>
          <w:rFonts w:ascii="Times" w:hAnsi="Times"/>
          <w:sz w:val="18"/>
          <w:szCs w:val="20"/>
          <w:lang w:val="it-IT"/>
        </w:rPr>
        <w:t xml:space="preserve"> Bruno Mondadori, Milan, 2012.</w:t>
      </w:r>
    </w:p>
    <w:p w14:paraId="35B95D9B" w14:textId="77777777" w:rsidR="00E06F56" w:rsidRPr="003A04B8" w:rsidRDefault="00E06F56" w:rsidP="00E06F56">
      <w:pPr>
        <w:tabs>
          <w:tab w:val="clear" w:pos="284"/>
        </w:tabs>
        <w:spacing w:before="120" w:line="240" w:lineRule="atLeast"/>
        <w:ind w:left="284" w:hanging="284"/>
        <w:rPr>
          <w:rFonts w:ascii="Times" w:hAnsi="Times"/>
          <w:spacing w:val="-5"/>
          <w:sz w:val="18"/>
          <w:szCs w:val="20"/>
          <w:lang w:val="it-IT"/>
        </w:rPr>
      </w:pPr>
      <w:r w:rsidRPr="003A04B8">
        <w:rPr>
          <w:rFonts w:ascii="Times" w:hAnsi="Times"/>
          <w:b/>
          <w:bCs/>
          <w:sz w:val="18"/>
          <w:szCs w:val="20"/>
          <w:lang w:val="it-IT"/>
        </w:rPr>
        <w:t>Semester 2:</w:t>
      </w:r>
    </w:p>
    <w:p w14:paraId="414E787D" w14:textId="77777777" w:rsidR="00C21A9F" w:rsidRPr="003A04B8" w:rsidRDefault="00C21A9F" w:rsidP="00C21A9F">
      <w:pPr>
        <w:pStyle w:val="Titolo1"/>
        <w:shd w:val="clear" w:color="auto" w:fill="F7F8FA"/>
        <w:spacing w:before="0"/>
        <w:rPr>
          <w:b w:val="0"/>
          <w:iCs/>
          <w:spacing w:val="-5"/>
          <w:sz w:val="18"/>
          <w:szCs w:val="18"/>
          <w:lang w:val="it-IT"/>
        </w:rPr>
      </w:pPr>
      <w:r w:rsidRPr="003A04B8">
        <w:rPr>
          <w:b w:val="0"/>
          <w:bCs/>
          <w:smallCaps/>
          <w:spacing w:val="-5"/>
          <w:sz w:val="18"/>
          <w:szCs w:val="18"/>
          <w:lang w:val="it-IT"/>
        </w:rPr>
        <w:t>p.abbiezzi,</w:t>
      </w:r>
      <w:r w:rsidRPr="003A04B8">
        <w:rPr>
          <w:smallCaps/>
          <w:spacing w:val="-5"/>
          <w:sz w:val="18"/>
          <w:szCs w:val="18"/>
          <w:lang w:val="it-IT"/>
        </w:rPr>
        <w:t xml:space="preserve"> </w:t>
      </w:r>
      <w:r w:rsidRPr="003A04B8">
        <w:rPr>
          <w:b w:val="0"/>
          <w:i/>
          <w:spacing w:val="-5"/>
          <w:sz w:val="18"/>
          <w:szCs w:val="18"/>
          <w:lang w:val="it-IT"/>
        </w:rPr>
        <w:t xml:space="preserve">Orfeo in Paradiso. Una questione di genere, linguaggio e progetto culturale, </w:t>
      </w:r>
      <w:r w:rsidRPr="003A04B8">
        <w:rPr>
          <w:b w:val="0"/>
          <w:bCs/>
          <w:smallCaps/>
          <w:spacing w:val="-5"/>
          <w:sz w:val="18"/>
          <w:szCs w:val="18"/>
          <w:lang w:val="it-IT"/>
        </w:rPr>
        <w:t xml:space="preserve">HUMANITAS,LXXIV, </w:t>
      </w:r>
      <w:r w:rsidRPr="003A04B8">
        <w:rPr>
          <w:b w:val="0"/>
          <w:iCs/>
          <w:spacing w:val="-5"/>
          <w:sz w:val="18"/>
          <w:szCs w:val="18"/>
          <w:lang w:val="it-IT"/>
        </w:rPr>
        <w:t>pp. 859-868</w:t>
      </w:r>
    </w:p>
    <w:p w14:paraId="7A713C62" w14:textId="22D87625" w:rsidR="00C21A9F" w:rsidRPr="003A04B8" w:rsidRDefault="00C21A9F" w:rsidP="00C21A9F">
      <w:pPr>
        <w:tabs>
          <w:tab w:val="clear" w:pos="284"/>
        </w:tabs>
        <w:ind w:left="284" w:hanging="284"/>
        <w:rPr>
          <w:rFonts w:ascii="Times" w:hAnsi="Times"/>
          <w:iCs/>
          <w:noProof/>
          <w:spacing w:val="-5"/>
          <w:sz w:val="18"/>
          <w:szCs w:val="18"/>
          <w:lang w:val="en-US"/>
        </w:rPr>
      </w:pPr>
      <w:r w:rsidRPr="003A04B8">
        <w:rPr>
          <w:smallCaps/>
          <w:spacing w:val="-5"/>
          <w:sz w:val="16"/>
          <w:szCs w:val="16"/>
          <w:lang w:val="en-US"/>
        </w:rPr>
        <w:t xml:space="preserve">P. Laufer, C. Ruggiero </w:t>
      </w:r>
      <w:r w:rsidRPr="003A04B8">
        <w:rPr>
          <w:smallCaps/>
          <w:spacing w:val="-5"/>
          <w:sz w:val="18"/>
          <w:szCs w:val="18"/>
          <w:lang w:val="en-US"/>
        </w:rPr>
        <w:t xml:space="preserve">(ed), </w:t>
      </w:r>
      <w:r w:rsidRPr="003A04B8">
        <w:rPr>
          <w:rFonts w:ascii="Times" w:hAnsi="Times"/>
          <w:i/>
          <w:noProof/>
          <w:spacing w:val="-5"/>
          <w:sz w:val="18"/>
          <w:szCs w:val="18"/>
          <w:lang w:val="en-US"/>
        </w:rPr>
        <w:t>Radio Vox Populi</w:t>
      </w:r>
      <w:r w:rsidRPr="003A04B8">
        <w:rPr>
          <w:rFonts w:ascii="Times" w:hAnsi="Times"/>
          <w:iCs/>
          <w:noProof/>
          <w:spacing w:val="-5"/>
          <w:sz w:val="18"/>
          <w:szCs w:val="18"/>
          <w:lang w:val="en-US"/>
        </w:rPr>
        <w:t>, Anthem Press, Ny, London, 2022 - pp.13-27; 41-49</w:t>
      </w:r>
    </w:p>
    <w:p w14:paraId="652667CC" w14:textId="77777777" w:rsidR="00C21A9F" w:rsidRPr="003A04B8" w:rsidRDefault="00C21A9F" w:rsidP="00C21A9F">
      <w:pPr>
        <w:tabs>
          <w:tab w:val="clear" w:pos="284"/>
        </w:tabs>
        <w:ind w:left="284" w:hanging="284"/>
        <w:rPr>
          <w:rFonts w:ascii="Times" w:hAnsi="Times"/>
          <w:iCs/>
          <w:noProof/>
          <w:spacing w:val="-5"/>
          <w:sz w:val="18"/>
          <w:szCs w:val="18"/>
          <w:lang w:val="it-IT"/>
        </w:rPr>
      </w:pPr>
      <w:r w:rsidRPr="003A04B8">
        <w:rPr>
          <w:smallCaps/>
          <w:spacing w:val="-5"/>
          <w:sz w:val="18"/>
          <w:szCs w:val="18"/>
          <w:lang w:val="it-IT"/>
        </w:rPr>
        <w:t xml:space="preserve">L. Lupo, </w:t>
      </w:r>
      <w:r w:rsidRPr="003A04B8">
        <w:rPr>
          <w:rFonts w:ascii="Times" w:hAnsi="Times"/>
          <w:i/>
          <w:noProof/>
          <w:spacing w:val="-5"/>
          <w:sz w:val="18"/>
          <w:szCs w:val="18"/>
          <w:lang w:val="it-IT"/>
        </w:rPr>
        <w:t xml:space="preserve">Il Podcasting. La radio di contenuto ritorna sul web, </w:t>
      </w:r>
      <w:r w:rsidRPr="003A04B8">
        <w:rPr>
          <w:rFonts w:ascii="Times" w:hAnsi="Times"/>
          <w:iCs/>
          <w:noProof/>
          <w:spacing w:val="-5"/>
          <w:sz w:val="18"/>
          <w:szCs w:val="18"/>
          <w:lang w:val="it-IT"/>
        </w:rPr>
        <w:t>Meltemi Milano 2019</w:t>
      </w:r>
    </w:p>
    <w:p w14:paraId="6A53983D" w14:textId="23EBE322" w:rsidR="00604052" w:rsidRPr="003A04B8" w:rsidRDefault="00604052" w:rsidP="00604052">
      <w:pPr>
        <w:pStyle w:val="P68B1DB1-Normale19"/>
        <w:ind w:left="284" w:hanging="284"/>
        <w:rPr>
          <w:highlight w:val="none"/>
          <w:lang w:val="en-GB"/>
        </w:rPr>
      </w:pPr>
      <w:r w:rsidRPr="003A04B8">
        <w:rPr>
          <w:highlight w:val="none"/>
          <w:lang w:val="en-GB"/>
        </w:rPr>
        <w:t>Further reading material will be made available on the Blackboard platform.</w:t>
      </w:r>
    </w:p>
    <w:p w14:paraId="24043DDE" w14:textId="15023D2B" w:rsidR="00604052" w:rsidRPr="003A04B8" w:rsidRDefault="00604052" w:rsidP="00604052">
      <w:pPr>
        <w:pStyle w:val="P68B1DB1-Normale19"/>
        <w:ind w:left="284" w:hanging="284"/>
        <w:rPr>
          <w:highlight w:val="none"/>
          <w:lang w:val="en-GB"/>
        </w:rPr>
      </w:pPr>
      <w:r w:rsidRPr="003A04B8">
        <w:rPr>
          <w:highlight w:val="none"/>
          <w:u w:val="single"/>
          <w:lang w:val="en-GB"/>
        </w:rPr>
        <w:t xml:space="preserve">The lecture slides, supplementary materials and audio and video contributions analysed in both the first and second semesters and uploaded to the Blackboard platform are to be considered an integral part of the reading list, both for students who take the </w:t>
      </w:r>
      <w:r w:rsidR="00E13C4E" w:rsidRPr="003A04B8">
        <w:rPr>
          <w:highlight w:val="none"/>
          <w:u w:val="single"/>
          <w:lang w:val="en-GB"/>
        </w:rPr>
        <w:t>interim</w:t>
      </w:r>
      <w:r w:rsidRPr="003A04B8">
        <w:rPr>
          <w:highlight w:val="none"/>
          <w:u w:val="single"/>
          <w:lang w:val="en-GB"/>
        </w:rPr>
        <w:t xml:space="preserve"> test and for those who take the exam </w:t>
      </w:r>
      <w:r w:rsidR="00E13C4E" w:rsidRPr="003A04B8">
        <w:rPr>
          <w:highlight w:val="none"/>
          <w:u w:val="single"/>
          <w:lang w:val="en-GB"/>
        </w:rPr>
        <w:t>on</w:t>
      </w:r>
      <w:r w:rsidRPr="003A04B8">
        <w:rPr>
          <w:highlight w:val="none"/>
          <w:u w:val="single"/>
          <w:lang w:val="en-GB"/>
        </w:rPr>
        <w:t xml:space="preserve"> a single </w:t>
      </w:r>
      <w:r w:rsidR="00E13C4E" w:rsidRPr="003A04B8">
        <w:rPr>
          <w:highlight w:val="none"/>
          <w:u w:val="single"/>
          <w:lang w:val="en-GB"/>
        </w:rPr>
        <w:t>date</w:t>
      </w:r>
      <w:r w:rsidRPr="003A04B8">
        <w:rPr>
          <w:highlight w:val="none"/>
          <w:lang w:val="en-GB"/>
        </w:rPr>
        <w:t>.</w:t>
      </w:r>
    </w:p>
    <w:p w14:paraId="51C64218" w14:textId="77777777" w:rsidR="00604052" w:rsidRPr="003A04B8" w:rsidRDefault="00604052" w:rsidP="00604052">
      <w:pPr>
        <w:pStyle w:val="P68B1DB1-Normale19"/>
        <w:ind w:left="284" w:hanging="284"/>
        <w:rPr>
          <w:highlight w:val="none"/>
          <w:lang w:val="en-GB"/>
        </w:rPr>
      </w:pPr>
      <w:r w:rsidRPr="003A04B8">
        <w:rPr>
          <w:highlight w:val="none"/>
          <w:lang w:val="en-GB"/>
        </w:rPr>
        <w:t>Additional supplementary materials will be indicated during the course.</w:t>
      </w:r>
    </w:p>
    <w:p w14:paraId="154AD06B" w14:textId="31240E66" w:rsidR="00E72620" w:rsidRPr="003A04B8" w:rsidRDefault="00E72620" w:rsidP="00E41D82">
      <w:pPr>
        <w:tabs>
          <w:tab w:val="clear" w:pos="284"/>
        </w:tabs>
        <w:spacing w:before="240" w:after="120"/>
        <w:ind w:left="284" w:hanging="284"/>
        <w:rPr>
          <w:rFonts w:ascii="Times" w:hAnsi="Times"/>
          <w:b/>
          <w:i/>
          <w:sz w:val="18"/>
          <w:szCs w:val="20"/>
        </w:rPr>
      </w:pPr>
      <w:r w:rsidRPr="003A04B8">
        <w:rPr>
          <w:rFonts w:ascii="Times" w:hAnsi="Times"/>
          <w:b/>
          <w:bCs/>
          <w:i/>
          <w:iCs/>
          <w:sz w:val="18"/>
          <w:szCs w:val="20"/>
        </w:rPr>
        <w:lastRenderedPageBreak/>
        <w:t>TEACHING METHOD</w:t>
      </w:r>
    </w:p>
    <w:p w14:paraId="722A558F" w14:textId="5623B01B" w:rsidR="00E72620" w:rsidRPr="003A04B8" w:rsidRDefault="00E72620" w:rsidP="00E72620">
      <w:pPr>
        <w:pStyle w:val="Testo2"/>
        <w:rPr>
          <w:noProof w:val="0"/>
        </w:rPr>
      </w:pPr>
      <w:r w:rsidRPr="003A04B8">
        <w:rPr>
          <w:noProof w:val="0"/>
        </w:rPr>
        <w:t>Frontal lectures supplemented with audio and video material, as well as talks from radio and television industry professionals. There will also be a series of seminars for further study, as well as additional activities that include producing a podcast.</w:t>
      </w:r>
    </w:p>
    <w:p w14:paraId="5D215418" w14:textId="77777777" w:rsidR="00302C39" w:rsidRPr="003A04B8" w:rsidRDefault="00302C39" w:rsidP="00302C39">
      <w:pPr>
        <w:spacing w:before="240" w:after="120" w:line="220" w:lineRule="exact"/>
        <w:rPr>
          <w:b/>
          <w:i/>
          <w:sz w:val="18"/>
        </w:rPr>
      </w:pPr>
      <w:r w:rsidRPr="003A04B8">
        <w:rPr>
          <w:b/>
          <w:i/>
          <w:sz w:val="18"/>
        </w:rPr>
        <w:t>ASSESSMENT METHOD AND CRITERIA</w:t>
      </w:r>
    </w:p>
    <w:p w14:paraId="6096E1E0" w14:textId="5A83E065" w:rsidR="00153F69" w:rsidRPr="003A04B8" w:rsidRDefault="00153F69" w:rsidP="00153F69">
      <w:pPr>
        <w:pStyle w:val="P68B1DB1-Testo23"/>
        <w:rPr>
          <w:highlight w:val="none"/>
          <w:lang w:val="en-GB"/>
        </w:rPr>
      </w:pPr>
      <w:r w:rsidRPr="003A04B8">
        <w:rPr>
          <w:highlight w:val="none"/>
          <w:lang w:val="en-GB"/>
        </w:rPr>
        <w:t xml:space="preserve">Before the </w:t>
      </w:r>
      <w:r w:rsidR="00E13C4E" w:rsidRPr="003A04B8">
        <w:rPr>
          <w:highlight w:val="none"/>
          <w:lang w:val="en-GB"/>
        </w:rPr>
        <w:t>beginning</w:t>
      </w:r>
      <w:r w:rsidRPr="003A04B8">
        <w:rPr>
          <w:highlight w:val="none"/>
          <w:lang w:val="en-GB"/>
        </w:rPr>
        <w:t xml:space="preserve"> of the second semester, there is a</w:t>
      </w:r>
      <w:r w:rsidR="00E13C4E" w:rsidRPr="003A04B8">
        <w:rPr>
          <w:highlight w:val="none"/>
          <w:lang w:val="en-GB"/>
        </w:rPr>
        <w:t xml:space="preserve">n interim </w:t>
      </w:r>
      <w:r w:rsidRPr="003A04B8">
        <w:rPr>
          <w:highlight w:val="none"/>
          <w:lang w:val="en-GB"/>
        </w:rPr>
        <w:t>test aimed at verifying the student's preparation on the fundamentals of the history of radio and television; this is reserved for students who have participated in the activities proposed during the first semester.</w:t>
      </w:r>
    </w:p>
    <w:p w14:paraId="17642658" w14:textId="78F58EA8" w:rsidR="00153F69" w:rsidRPr="003A04B8" w:rsidRDefault="00153F69" w:rsidP="00153F69">
      <w:pPr>
        <w:pStyle w:val="P68B1DB1-Testo23"/>
        <w:rPr>
          <w:highlight w:val="none"/>
          <w:lang w:val="en-GB"/>
        </w:rPr>
      </w:pPr>
      <w:r w:rsidRPr="003A04B8">
        <w:rPr>
          <w:highlight w:val="none"/>
          <w:lang w:val="en-GB"/>
        </w:rPr>
        <w:t xml:space="preserve">The supplementary tests, preparatory to participation in the </w:t>
      </w:r>
      <w:r w:rsidR="00E13C4E" w:rsidRPr="003A04B8">
        <w:rPr>
          <w:highlight w:val="none"/>
          <w:lang w:val="en-GB"/>
        </w:rPr>
        <w:t>interim</w:t>
      </w:r>
      <w:r w:rsidRPr="003A04B8">
        <w:rPr>
          <w:highlight w:val="none"/>
          <w:lang w:val="en-GB"/>
        </w:rPr>
        <w:t xml:space="preserve"> test, will involve the production of content related to what has been taught. Passing the written </w:t>
      </w:r>
      <w:r w:rsidR="00E13C4E" w:rsidRPr="003A04B8">
        <w:rPr>
          <w:highlight w:val="none"/>
          <w:lang w:val="en-GB"/>
        </w:rPr>
        <w:t>test</w:t>
      </w:r>
      <w:r w:rsidRPr="003A04B8">
        <w:rPr>
          <w:highlight w:val="none"/>
          <w:lang w:val="en-GB"/>
        </w:rPr>
        <w:t xml:space="preserve"> will allow students to take just the remaining part of the exam, in the form of an oral interview, covering the second semester programme and including the production of a podcast.</w:t>
      </w:r>
    </w:p>
    <w:p w14:paraId="781FBAE2" w14:textId="2A6C5E18" w:rsidR="00153F69" w:rsidRPr="003A04B8" w:rsidRDefault="00153F69" w:rsidP="00153F69">
      <w:pPr>
        <w:pStyle w:val="P68B1DB1-Testo23"/>
        <w:tabs>
          <w:tab w:val="left" w:pos="567"/>
        </w:tabs>
        <w:ind w:firstLine="0"/>
        <w:rPr>
          <w:highlight w:val="none"/>
          <w:lang w:val="en-GB"/>
        </w:rPr>
      </w:pPr>
      <w:r w:rsidRPr="003A04B8">
        <w:rPr>
          <w:highlight w:val="none"/>
          <w:lang w:val="en-GB"/>
        </w:rPr>
        <w:t xml:space="preserve">Students who do not participate in the supplementary activities </w:t>
      </w:r>
      <w:r w:rsidR="00E13C4E" w:rsidRPr="003A04B8">
        <w:rPr>
          <w:highlight w:val="none"/>
          <w:lang w:val="en-GB"/>
        </w:rPr>
        <w:t xml:space="preserve">shall </w:t>
      </w:r>
      <w:r w:rsidRPr="003A04B8">
        <w:rPr>
          <w:highlight w:val="none"/>
          <w:lang w:val="en-GB"/>
        </w:rPr>
        <w:t>take the entire exam in oral form on a single date.</w:t>
      </w:r>
    </w:p>
    <w:p w14:paraId="745163CA" w14:textId="77777777" w:rsidR="00153F69" w:rsidRPr="003A04B8" w:rsidRDefault="00153F69" w:rsidP="00153F69">
      <w:pPr>
        <w:pStyle w:val="P68B1DB1-Testo23"/>
        <w:rPr>
          <w:highlight w:val="none"/>
          <w:lang w:val="en-GB"/>
        </w:rPr>
      </w:pPr>
      <w:r w:rsidRPr="003A04B8">
        <w:rPr>
          <w:highlight w:val="none"/>
          <w:lang w:val="en-GB"/>
        </w:rPr>
        <w:t>The oral interview aims to ascertain:</w:t>
      </w:r>
    </w:p>
    <w:p w14:paraId="716E279A" w14:textId="1093B596" w:rsidR="00153F69" w:rsidRPr="003A04B8" w:rsidRDefault="00153F69" w:rsidP="00153F69">
      <w:pPr>
        <w:pStyle w:val="P68B1DB1-Testo2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highlight w:val="none"/>
          <w:lang w:val="en-GB"/>
        </w:rPr>
      </w:pPr>
      <w:r w:rsidRPr="003A04B8">
        <w:rPr>
          <w:highlight w:val="none"/>
          <w:lang w:val="en-GB"/>
        </w:rPr>
        <w:t xml:space="preserve">the quality of participation in lectures and other supplementary teaching activities and the production of the podcast for those students who have </w:t>
      </w:r>
      <w:r w:rsidR="00E13C4E" w:rsidRPr="003A04B8">
        <w:rPr>
          <w:highlight w:val="none"/>
          <w:lang w:val="en-GB"/>
        </w:rPr>
        <w:t>embraced</w:t>
      </w:r>
      <w:r w:rsidRPr="003A04B8">
        <w:rPr>
          <w:highlight w:val="none"/>
          <w:lang w:val="en-GB"/>
        </w:rPr>
        <w:t xml:space="preserve"> the supplementary teaching proposals; </w:t>
      </w:r>
    </w:p>
    <w:p w14:paraId="29F23C74" w14:textId="1F8AE502" w:rsidR="00153F69" w:rsidRPr="003A04B8" w:rsidRDefault="00153F69" w:rsidP="00153F69">
      <w:pPr>
        <w:pStyle w:val="P68B1DB1-Testo2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highlight w:val="none"/>
          <w:lang w:val="en-GB"/>
        </w:rPr>
      </w:pPr>
      <w:r w:rsidRPr="003A04B8">
        <w:rPr>
          <w:highlight w:val="none"/>
          <w:lang w:val="en-GB"/>
        </w:rPr>
        <w:t>the level of in-depth analysis of the texts indicated in the reading list and of the audio/video materials made available</w:t>
      </w:r>
      <w:r w:rsidR="002D0B2D" w:rsidRPr="003A04B8">
        <w:rPr>
          <w:highlight w:val="none"/>
          <w:lang w:val="en-GB"/>
        </w:rPr>
        <w:t>;</w:t>
      </w:r>
    </w:p>
    <w:p w14:paraId="4D05EB35" w14:textId="0DA9FD35" w:rsidR="00153F69" w:rsidRPr="003A04B8" w:rsidRDefault="00153F69" w:rsidP="00153F69">
      <w:pPr>
        <w:pStyle w:val="P68B1DB1-Testo23"/>
        <w:tabs>
          <w:tab w:val="left" w:pos="567"/>
        </w:tabs>
        <w:rPr>
          <w:highlight w:val="none"/>
          <w:lang w:val="en-GB"/>
        </w:rPr>
      </w:pPr>
      <w:r w:rsidRPr="003A04B8">
        <w:rPr>
          <w:highlight w:val="none"/>
          <w:lang w:val="en-GB"/>
        </w:rPr>
        <w:t>c.</w:t>
      </w:r>
      <w:r w:rsidRPr="003A04B8">
        <w:rPr>
          <w:highlight w:val="none"/>
          <w:lang w:val="en-GB"/>
        </w:rPr>
        <w:tab/>
        <w:t>the ability to conceptually rework data;</w:t>
      </w:r>
    </w:p>
    <w:p w14:paraId="771D2B83" w14:textId="77777777" w:rsidR="00153F69" w:rsidRPr="003A04B8" w:rsidRDefault="00153F69" w:rsidP="00153F69">
      <w:pPr>
        <w:pStyle w:val="P68B1DB1-Testo23"/>
        <w:tabs>
          <w:tab w:val="left" w:pos="567"/>
        </w:tabs>
        <w:rPr>
          <w:highlight w:val="none"/>
          <w:lang w:val="en-GB"/>
        </w:rPr>
      </w:pPr>
      <w:r w:rsidRPr="003A04B8">
        <w:rPr>
          <w:highlight w:val="none"/>
          <w:lang w:val="en-GB"/>
        </w:rPr>
        <w:t>d.</w:t>
      </w:r>
      <w:r w:rsidRPr="003A04B8">
        <w:rPr>
          <w:highlight w:val="none"/>
          <w:lang w:val="en-GB"/>
        </w:rPr>
        <w:tab/>
        <w:t>the expression of a general and problematic critical vision of the topics discussed;</w:t>
      </w:r>
    </w:p>
    <w:p w14:paraId="45568F02" w14:textId="77777777" w:rsidR="00A100DF" w:rsidRPr="003A04B8" w:rsidRDefault="00A100DF" w:rsidP="00A100DF">
      <w:pPr>
        <w:pStyle w:val="Testo2"/>
        <w:tabs>
          <w:tab w:val="left" w:pos="567"/>
        </w:tabs>
        <w:rPr>
          <w:noProof w:val="0"/>
        </w:rPr>
      </w:pPr>
      <w:r w:rsidRPr="003A04B8">
        <w:rPr>
          <w:noProof w:val="0"/>
        </w:rPr>
        <w:t>e.</w:t>
      </w:r>
      <w:r w:rsidRPr="003A04B8">
        <w:rPr>
          <w:noProof w:val="0"/>
        </w:rPr>
        <w:tab/>
        <w:t>the precision and originality of the presentation.</w:t>
      </w:r>
    </w:p>
    <w:p w14:paraId="24B926C1" w14:textId="71E1C81F" w:rsidR="00A100DF" w:rsidRPr="003A04B8" w:rsidRDefault="00A100DF" w:rsidP="00A100DF">
      <w:pPr>
        <w:pStyle w:val="Testo2"/>
        <w:spacing w:before="120"/>
        <w:ind w:firstLine="0"/>
        <w:rPr>
          <w:noProof w:val="0"/>
        </w:rPr>
      </w:pPr>
      <w:r w:rsidRPr="003A04B8">
        <w:rPr>
          <w:noProof w:val="0"/>
        </w:rPr>
        <w:t xml:space="preserve">For students who have participated in the lectures and supplementary activities, including the production of the podcast, the final mark will </w:t>
      </w:r>
      <w:r w:rsidR="00410C0C" w:rsidRPr="003A04B8">
        <w:rPr>
          <w:noProof w:val="0"/>
        </w:rPr>
        <w:t xml:space="preserve">be based on </w:t>
      </w:r>
      <w:r w:rsidRPr="003A04B8">
        <w:rPr>
          <w:noProof w:val="0"/>
        </w:rPr>
        <w:t>the results of the interim test (</w:t>
      </w:r>
      <w:r w:rsidR="00C21A9F" w:rsidRPr="003A04B8">
        <w:rPr>
          <w:noProof w:val="0"/>
        </w:rPr>
        <w:t>4</w:t>
      </w:r>
      <w:r w:rsidRPr="003A04B8">
        <w:rPr>
          <w:noProof w:val="0"/>
        </w:rPr>
        <w:t>0%) and the oral exam (</w:t>
      </w:r>
      <w:r w:rsidR="00C21A9F" w:rsidRPr="003A04B8">
        <w:rPr>
          <w:noProof w:val="0"/>
        </w:rPr>
        <w:t>6</w:t>
      </w:r>
      <w:r w:rsidRPr="003A04B8">
        <w:rPr>
          <w:noProof w:val="0"/>
        </w:rPr>
        <w:t>0%), which will assess their communicati</w:t>
      </w:r>
      <w:r w:rsidR="005D6209" w:rsidRPr="003A04B8">
        <w:rPr>
          <w:noProof w:val="0"/>
        </w:rPr>
        <w:t>on</w:t>
      </w:r>
      <w:r w:rsidRPr="003A04B8">
        <w:rPr>
          <w:noProof w:val="0"/>
        </w:rPr>
        <w:t xml:space="preserve"> skills</w:t>
      </w:r>
      <w:r w:rsidR="005D6209" w:rsidRPr="003A04B8">
        <w:rPr>
          <w:noProof w:val="0"/>
        </w:rPr>
        <w:t xml:space="preserve"> and ability to formulate coherent arguments</w:t>
      </w:r>
      <w:r w:rsidRPr="003A04B8">
        <w:rPr>
          <w:noProof w:val="0"/>
        </w:rPr>
        <w:t>. For students who take the exam in oral form only and do not take the interim test or participate in the supplementary activities, the final mark will be based on the accuracy of their answers (70%) and their communication and presentation skills (30%).</w:t>
      </w:r>
    </w:p>
    <w:p w14:paraId="4CB54587" w14:textId="770B05F1" w:rsidR="00302C39" w:rsidRPr="003A04B8" w:rsidRDefault="00302C39" w:rsidP="00A100DF">
      <w:pPr>
        <w:spacing w:before="240" w:after="120" w:line="220" w:lineRule="exact"/>
        <w:rPr>
          <w:b/>
          <w:i/>
          <w:sz w:val="18"/>
        </w:rPr>
      </w:pPr>
      <w:r w:rsidRPr="003A04B8">
        <w:rPr>
          <w:b/>
          <w:i/>
          <w:sz w:val="18"/>
        </w:rPr>
        <w:t>NOTES AND PREREQUISITES</w:t>
      </w:r>
    </w:p>
    <w:p w14:paraId="61393C95" w14:textId="77777777" w:rsidR="00302C39" w:rsidRPr="003A04B8" w:rsidRDefault="00302C39" w:rsidP="00302C39">
      <w:pPr>
        <w:pStyle w:val="Testo2"/>
        <w:rPr>
          <w:rFonts w:ascii="Times New Roman" w:hAnsi="Times New Roman"/>
          <w:b/>
          <w:i/>
          <w:noProof w:val="0"/>
          <w:szCs w:val="24"/>
        </w:rPr>
      </w:pPr>
      <w:r w:rsidRPr="003A04B8">
        <w:rPr>
          <w:noProof w:val="0"/>
        </w:rPr>
        <w:t xml:space="preserve">The course has no prerequisites in terms of content. However, students are expected to have basic knowledge of contemporary history and an interest in and curiosity about the world of radio and television, and related topics. </w:t>
      </w:r>
    </w:p>
    <w:p w14:paraId="0FA07A31" w14:textId="77777777" w:rsidR="006F1772" w:rsidRPr="00393346" w:rsidRDefault="00886BEE" w:rsidP="00AD0ACF">
      <w:pPr>
        <w:tabs>
          <w:tab w:val="clear" w:pos="284"/>
        </w:tabs>
        <w:spacing w:line="220" w:lineRule="exact"/>
        <w:ind w:firstLine="284"/>
        <w:rPr>
          <w:rFonts w:ascii="Times" w:hAnsi="Times"/>
          <w:i/>
          <w:sz w:val="18"/>
          <w:szCs w:val="20"/>
        </w:rPr>
      </w:pPr>
      <w:r w:rsidRPr="003A04B8">
        <w:rPr>
          <w:rFonts w:ascii="Times" w:hAnsi="Times"/>
          <w:sz w:val="18"/>
          <w:szCs w:val="20"/>
        </w:rPr>
        <w:t>Further information can be found on the lecturer's webpage at http://docenti.unicatt.it/web/searchByName.do?language=ENG or on the Faculty notice board.</w:t>
      </w:r>
    </w:p>
    <w:sectPr w:rsidR="006F1772" w:rsidRPr="0039334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D22E" w14:textId="77777777" w:rsidR="00561151" w:rsidRDefault="00561151" w:rsidP="00E72620">
      <w:pPr>
        <w:spacing w:line="240" w:lineRule="auto"/>
      </w:pPr>
      <w:r>
        <w:separator/>
      </w:r>
    </w:p>
  </w:endnote>
  <w:endnote w:type="continuationSeparator" w:id="0">
    <w:p w14:paraId="5D6544DB" w14:textId="77777777" w:rsidR="00561151" w:rsidRDefault="00561151" w:rsidP="00E72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BD8F" w14:textId="77777777" w:rsidR="00561151" w:rsidRDefault="00561151" w:rsidP="00E72620">
      <w:pPr>
        <w:spacing w:line="240" w:lineRule="auto"/>
      </w:pPr>
      <w:r>
        <w:separator/>
      </w:r>
    </w:p>
  </w:footnote>
  <w:footnote w:type="continuationSeparator" w:id="0">
    <w:p w14:paraId="6B1FF71B" w14:textId="77777777" w:rsidR="00561151" w:rsidRDefault="00561151" w:rsidP="00E726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56CF"/>
    <w:multiLevelType w:val="hybridMultilevel"/>
    <w:tmpl w:val="C844864C"/>
    <w:lvl w:ilvl="0" w:tplc="D6E2450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49718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B574B"/>
    <w:rsid w:val="000D301E"/>
    <w:rsid w:val="000F3A7D"/>
    <w:rsid w:val="00146473"/>
    <w:rsid w:val="00153F69"/>
    <w:rsid w:val="00187B99"/>
    <w:rsid w:val="001F7B6D"/>
    <w:rsid w:val="002014DD"/>
    <w:rsid w:val="00255BBB"/>
    <w:rsid w:val="002A6570"/>
    <w:rsid w:val="002D0B2D"/>
    <w:rsid w:val="00302C39"/>
    <w:rsid w:val="00393346"/>
    <w:rsid w:val="003A04B8"/>
    <w:rsid w:val="003A3C60"/>
    <w:rsid w:val="00410C0C"/>
    <w:rsid w:val="00411033"/>
    <w:rsid w:val="004406F6"/>
    <w:rsid w:val="00451F3A"/>
    <w:rsid w:val="0045671E"/>
    <w:rsid w:val="004C0D7A"/>
    <w:rsid w:val="004D1217"/>
    <w:rsid w:val="004D5B46"/>
    <w:rsid w:val="004D6008"/>
    <w:rsid w:val="004E4FBC"/>
    <w:rsid w:val="005027BA"/>
    <w:rsid w:val="0054600E"/>
    <w:rsid w:val="00561151"/>
    <w:rsid w:val="00571EB4"/>
    <w:rsid w:val="0058363D"/>
    <w:rsid w:val="005D6209"/>
    <w:rsid w:val="00604052"/>
    <w:rsid w:val="00632CE0"/>
    <w:rsid w:val="006452EE"/>
    <w:rsid w:val="0069448E"/>
    <w:rsid w:val="006B5A32"/>
    <w:rsid w:val="006F1772"/>
    <w:rsid w:val="00705AD0"/>
    <w:rsid w:val="0073030E"/>
    <w:rsid w:val="00764AC7"/>
    <w:rsid w:val="0084125D"/>
    <w:rsid w:val="00886BEE"/>
    <w:rsid w:val="008A1204"/>
    <w:rsid w:val="008D1729"/>
    <w:rsid w:val="00900CCA"/>
    <w:rsid w:val="00924B77"/>
    <w:rsid w:val="00940DA2"/>
    <w:rsid w:val="0094300C"/>
    <w:rsid w:val="009E055C"/>
    <w:rsid w:val="00A100DF"/>
    <w:rsid w:val="00A74F6F"/>
    <w:rsid w:val="00AA4079"/>
    <w:rsid w:val="00AD0ACF"/>
    <w:rsid w:val="00AD7557"/>
    <w:rsid w:val="00AE0B29"/>
    <w:rsid w:val="00B51253"/>
    <w:rsid w:val="00B525CC"/>
    <w:rsid w:val="00BA20D0"/>
    <w:rsid w:val="00BA2508"/>
    <w:rsid w:val="00C05794"/>
    <w:rsid w:val="00C21A9F"/>
    <w:rsid w:val="00C346E5"/>
    <w:rsid w:val="00D404F2"/>
    <w:rsid w:val="00D730EE"/>
    <w:rsid w:val="00E06F56"/>
    <w:rsid w:val="00E13C4E"/>
    <w:rsid w:val="00E41D82"/>
    <w:rsid w:val="00E607E6"/>
    <w:rsid w:val="00E72361"/>
    <w:rsid w:val="00E72620"/>
    <w:rsid w:val="00E83CC6"/>
    <w:rsid w:val="00EE2AE5"/>
    <w:rsid w:val="00F425D1"/>
    <w:rsid w:val="00F7140F"/>
    <w:rsid w:val="00F84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152A1"/>
  <w15:docId w15:val="{1249D22A-4940-4B72-A6C4-A922790A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06F5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72620"/>
    <w:pPr>
      <w:tabs>
        <w:tab w:val="clear" w:pos="284"/>
        <w:tab w:val="center" w:pos="4819"/>
        <w:tab w:val="right" w:pos="9638"/>
      </w:tabs>
      <w:spacing w:line="240" w:lineRule="auto"/>
    </w:pPr>
    <w:rPr>
      <w:rFonts w:ascii="Times" w:hAnsi="Times"/>
      <w:szCs w:val="20"/>
    </w:rPr>
  </w:style>
  <w:style w:type="character" w:customStyle="1" w:styleId="IntestazioneCarattere">
    <w:name w:val="Intestazione Carattere"/>
    <w:basedOn w:val="Carpredefinitoparagrafo"/>
    <w:link w:val="Intestazione"/>
    <w:uiPriority w:val="99"/>
    <w:rsid w:val="00E72620"/>
    <w:rPr>
      <w:rFonts w:ascii="Times" w:hAnsi="Times"/>
    </w:rPr>
  </w:style>
  <w:style w:type="paragraph" w:styleId="Pidipagina">
    <w:name w:val="footer"/>
    <w:basedOn w:val="Normale"/>
    <w:link w:val="PidipaginaCarattere"/>
    <w:uiPriority w:val="99"/>
    <w:unhideWhenUsed/>
    <w:rsid w:val="00E72620"/>
    <w:pPr>
      <w:tabs>
        <w:tab w:val="clear" w:pos="284"/>
        <w:tab w:val="center" w:pos="4819"/>
        <w:tab w:val="right" w:pos="9638"/>
      </w:tabs>
      <w:spacing w:line="240" w:lineRule="auto"/>
    </w:pPr>
    <w:rPr>
      <w:rFonts w:ascii="Times" w:hAnsi="Times"/>
      <w:szCs w:val="20"/>
    </w:rPr>
  </w:style>
  <w:style w:type="character" w:customStyle="1" w:styleId="PidipaginaCarattere">
    <w:name w:val="Piè di pagina Carattere"/>
    <w:basedOn w:val="Carpredefinitoparagrafo"/>
    <w:link w:val="Pidipagina"/>
    <w:uiPriority w:val="99"/>
    <w:rsid w:val="00E72620"/>
    <w:rPr>
      <w:rFonts w:ascii="Times" w:hAnsi="Times"/>
    </w:rPr>
  </w:style>
  <w:style w:type="paragraph" w:styleId="Testofumetto">
    <w:name w:val="Balloon Text"/>
    <w:basedOn w:val="Normale"/>
    <w:link w:val="TestofumettoCarattere"/>
    <w:semiHidden/>
    <w:unhideWhenUsed/>
    <w:rsid w:val="00A100D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100DF"/>
    <w:rPr>
      <w:rFonts w:ascii="Segoe UI" w:hAnsi="Segoe UI" w:cs="Segoe UI"/>
      <w:sz w:val="18"/>
      <w:szCs w:val="18"/>
    </w:rPr>
  </w:style>
  <w:style w:type="paragraph" w:customStyle="1" w:styleId="P68B1DB1-Testo23">
    <w:name w:val="P68B1DB1-Testo23"/>
    <w:basedOn w:val="Testo2"/>
    <w:rsid w:val="00153F69"/>
    <w:pPr>
      <w:pBdr>
        <w:top w:val="nil"/>
        <w:left w:val="nil"/>
        <w:bottom w:val="nil"/>
        <w:right w:val="nil"/>
        <w:between w:val="nil"/>
        <w:bar w:val="nil"/>
      </w:pBdr>
    </w:pPr>
    <w:rPr>
      <w:rFonts w:eastAsia="Arial Unicode MS" w:cs="Arial Unicode MS"/>
      <w:noProof w:val="0"/>
      <w:color w:val="000000"/>
      <w:highlight w:val="yellow"/>
      <w:u w:color="000000"/>
      <w:bdr w:val="nil"/>
      <w:lang w:val="en-US" w:eastAsia="en-US"/>
    </w:rPr>
  </w:style>
  <w:style w:type="paragraph" w:customStyle="1" w:styleId="P68B1DB1-Normale19">
    <w:name w:val="P68B1DB1-Normale19"/>
    <w:basedOn w:val="Normale"/>
    <w:rsid w:val="00604052"/>
    <w:pPr>
      <w:tabs>
        <w:tab w:val="clear" w:pos="284"/>
      </w:tabs>
      <w:spacing w:line="240" w:lineRule="auto"/>
      <w:jc w:val="left"/>
    </w:pPr>
    <w:rPr>
      <w:rFonts w:ascii="Times" w:eastAsiaTheme="minorHAnsi" w:hAnsi="Times" w:cstheme="minorBidi"/>
      <w:sz w:val="18"/>
      <w:szCs w:val="20"/>
      <w:highlight w:val="yello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3755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2003-03-27T09:42:00Z</cp:lastPrinted>
  <dcterms:created xsi:type="dcterms:W3CDTF">2023-07-28T07:12:00Z</dcterms:created>
  <dcterms:modified xsi:type="dcterms:W3CDTF">2024-01-10T08:35:00Z</dcterms:modified>
</cp:coreProperties>
</file>