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BDE0" w14:textId="77777777" w:rsidR="006F1772" w:rsidRPr="007A2B7A" w:rsidRDefault="00276C20" w:rsidP="00F80FCE">
      <w:pPr>
        <w:pStyle w:val="Titolo1"/>
        <w:rPr>
          <w:noProof w:val="0"/>
        </w:rPr>
      </w:pPr>
      <w:r w:rsidRPr="007A2B7A">
        <w:rPr>
          <w:noProof w:val="0"/>
        </w:rPr>
        <w:t>Classical Culture and Communication</w:t>
      </w:r>
    </w:p>
    <w:p w14:paraId="413E3E40" w14:textId="77777777" w:rsidR="00940394" w:rsidRDefault="00F80FCE" w:rsidP="00F80FCE">
      <w:pPr>
        <w:pStyle w:val="Titolo2"/>
        <w:rPr>
          <w:noProof w:val="0"/>
        </w:rPr>
      </w:pPr>
      <w:r w:rsidRPr="007A2B7A">
        <w:rPr>
          <w:noProof w:val="0"/>
        </w:rPr>
        <w:t>Prof. Nicola Montenz</w:t>
      </w:r>
    </w:p>
    <w:p w14:paraId="34D613B8" w14:textId="2B876317" w:rsidR="00E2156F" w:rsidRPr="007A2B7A" w:rsidRDefault="00E2156F" w:rsidP="00E2156F">
      <w:pPr>
        <w:pStyle w:val="Titolo3"/>
        <w:rPr>
          <w:caps w:val="0"/>
          <w:noProof w:val="0"/>
          <w:sz w:val="20"/>
        </w:rPr>
      </w:pPr>
      <w:r w:rsidRPr="007A2B7A">
        <w:rPr>
          <w:i w:val="0"/>
          <w:caps w:val="0"/>
          <w:smallCaps/>
          <w:noProof w:val="0"/>
        </w:rPr>
        <w:t>Module 1</w:t>
      </w:r>
      <w:r w:rsidRPr="007A2B7A">
        <w:rPr>
          <w:i w:val="0"/>
          <w:noProof w:val="0"/>
        </w:rPr>
        <w:t xml:space="preserve">: </w:t>
      </w:r>
      <w:r w:rsidRPr="007A2B7A">
        <w:rPr>
          <w:iCs/>
          <w:caps w:val="0"/>
          <w:noProof w:val="0"/>
          <w:sz w:val="20"/>
        </w:rPr>
        <w:t xml:space="preserve">From ancient rhetoric to today’s rhetorical forms </w:t>
      </w:r>
    </w:p>
    <w:p w14:paraId="13BF5A6E" w14:textId="77777777" w:rsidR="00EB5A86" w:rsidRPr="007A2B7A" w:rsidRDefault="00EB5A86" w:rsidP="00EB5A86">
      <w:pPr>
        <w:spacing w:before="240" w:after="120"/>
        <w:rPr>
          <w:b/>
          <w:i/>
          <w:sz w:val="18"/>
        </w:rPr>
      </w:pPr>
      <w:r w:rsidRPr="007A2B7A">
        <w:rPr>
          <w:b/>
          <w:i/>
          <w:sz w:val="18"/>
        </w:rPr>
        <w:t xml:space="preserve">COURSE AIMS AND INTENDED LEARNING OUTCOMES </w:t>
      </w:r>
    </w:p>
    <w:p w14:paraId="2EFCE69C" w14:textId="77777777" w:rsidR="00EB5A86" w:rsidRPr="007A2B7A" w:rsidRDefault="00EB5A86" w:rsidP="00EB5A86">
      <w:pPr>
        <w:spacing w:line="240" w:lineRule="exact"/>
      </w:pPr>
      <w:r w:rsidRPr="007A2B7A">
        <w:t>The course aims to provide students with general understanding of forms of communication in the ancient world (namely the Western rhetorical tradition) and, in comparison, in the modern world, with particular (but not exclusive) reference to the rhetoric of advertising, literature and paraliterature.</w:t>
      </w:r>
    </w:p>
    <w:p w14:paraId="3727AE70" w14:textId="77777777" w:rsidR="00EB5A86" w:rsidRPr="007A2B7A" w:rsidRDefault="00EB5A86" w:rsidP="00EB5A86">
      <w:pPr>
        <w:spacing w:line="240" w:lineRule="exact"/>
        <w:rPr>
          <w:i/>
        </w:rPr>
      </w:pPr>
      <w:r w:rsidRPr="007A2B7A">
        <w:rPr>
          <w:i/>
        </w:rPr>
        <w:t xml:space="preserve">Knowledge and understanding </w:t>
      </w:r>
    </w:p>
    <w:p w14:paraId="085BC845" w14:textId="305D6E21" w:rsidR="00EB5A86" w:rsidRPr="007A2B7A" w:rsidRDefault="00EB5A86" w:rsidP="00EB5A86">
      <w:pPr>
        <w:spacing w:line="240" w:lineRule="exact"/>
      </w:pPr>
      <w:r w:rsidRPr="007A2B7A">
        <w:t>By the end of the course, students will be able to: identify the phases of ancient rhetoric</w:t>
      </w:r>
      <w:r w:rsidR="001873FC">
        <w:t xml:space="preserve"> </w:t>
      </w:r>
      <w:r w:rsidR="005B457A" w:rsidRPr="005B457A">
        <w:t>in their diachronic development</w:t>
      </w:r>
      <w:r w:rsidRPr="007A2B7A">
        <w:t xml:space="preserve">, with a particular focus on the aspect of </w:t>
      </w:r>
      <w:r w:rsidRPr="007A2B7A">
        <w:rPr>
          <w:i/>
        </w:rPr>
        <w:t xml:space="preserve">inventio </w:t>
      </w:r>
      <w:r w:rsidRPr="007A2B7A">
        <w:t xml:space="preserve">and </w:t>
      </w:r>
      <w:r w:rsidRPr="007A2B7A">
        <w:rPr>
          <w:i/>
        </w:rPr>
        <w:t>elocutio</w:t>
      </w:r>
      <w:r w:rsidRPr="007A2B7A">
        <w:t xml:space="preserve">; and distinguish between the logical and emotive aspects of argumentation; recognise the main examples of sophism/fallacy in ancient and contemporary communication </w:t>
      </w:r>
    </w:p>
    <w:p w14:paraId="441EC0C7" w14:textId="77777777" w:rsidR="00EB5A86" w:rsidRPr="007A2B7A" w:rsidRDefault="00EB5A86" w:rsidP="00EB5A86">
      <w:pPr>
        <w:spacing w:line="240" w:lineRule="exact"/>
        <w:rPr>
          <w:i/>
        </w:rPr>
      </w:pPr>
      <w:r w:rsidRPr="007A2B7A">
        <w:rPr>
          <w:i/>
        </w:rPr>
        <w:t xml:space="preserve">Applying knowledge and understanding </w:t>
      </w:r>
    </w:p>
    <w:p w14:paraId="6AD67798" w14:textId="77777777" w:rsidR="00EB5A86" w:rsidRPr="007A2B7A" w:rsidRDefault="00EB5A86" w:rsidP="00EB5A86">
      <w:pPr>
        <w:spacing w:line="240" w:lineRule="exact"/>
      </w:pPr>
      <w:r w:rsidRPr="007A2B7A">
        <w:t xml:space="preserve">By the end of the course, students will be able to: recognise the various uses of rhetorical phrases in a discourse; recognise and evaluate arguments; recognise and evaluate a slogan; reflect on the uses of </w:t>
      </w:r>
      <w:r w:rsidRPr="007A2B7A">
        <w:rPr>
          <w:i/>
        </w:rPr>
        <w:t>elocutio</w:t>
      </w:r>
      <w:r w:rsidRPr="007A2B7A">
        <w:t xml:space="preserve"> and evaluate its possible purposes; construct discourse using, according to context, the various types of argumentation learned on the course.</w:t>
      </w:r>
    </w:p>
    <w:p w14:paraId="40B6F23D" w14:textId="77777777" w:rsidR="00940394" w:rsidRPr="007A2B7A" w:rsidRDefault="00940394" w:rsidP="00940394">
      <w:pPr>
        <w:spacing w:before="240" w:after="120" w:line="240" w:lineRule="exact"/>
        <w:rPr>
          <w:b/>
          <w:sz w:val="18"/>
        </w:rPr>
      </w:pPr>
      <w:r w:rsidRPr="007A2B7A">
        <w:rPr>
          <w:b/>
          <w:bCs/>
          <w:i/>
          <w:iCs/>
          <w:sz w:val="18"/>
        </w:rPr>
        <w:t>COURSE CONTENT</w:t>
      </w:r>
    </w:p>
    <w:p w14:paraId="4577D6EA" w14:textId="40B09B12" w:rsidR="00E2156F" w:rsidRPr="007A2B7A" w:rsidRDefault="00E2156F" w:rsidP="00605D45">
      <w:r w:rsidRPr="007A2B7A">
        <w:t xml:space="preserve">The course aims to provide students with theoretical and practical points of reference </w:t>
      </w:r>
      <w:r w:rsidRPr="005B457A">
        <w:t xml:space="preserve">regarding ancient rhetoric, illustrating its origins, </w:t>
      </w:r>
      <w:r w:rsidR="005B457A" w:rsidRPr="005B457A">
        <w:t xml:space="preserve">diachronic </w:t>
      </w:r>
      <w:r w:rsidRPr="005B457A">
        <w:t>development,</w:t>
      </w:r>
      <w:r w:rsidRPr="007A2B7A">
        <w:t xml:space="preserve"> subcategories and fields of application – with a focus on the structures and techniques of reasoning – aiming to create, at the same time, an awareness of both its development through time and its enduring features despite changing socio-cultural contexts.</w:t>
      </w:r>
    </w:p>
    <w:p w14:paraId="217CB729" w14:textId="77777777" w:rsidR="00940394" w:rsidRPr="007A2B7A" w:rsidRDefault="00940394" w:rsidP="00E2156F">
      <w:pPr>
        <w:spacing w:before="240" w:after="120"/>
      </w:pPr>
      <w:r w:rsidRPr="007A2B7A">
        <w:rPr>
          <w:b/>
          <w:bCs/>
          <w:i/>
          <w:iCs/>
          <w:sz w:val="18"/>
        </w:rPr>
        <w:t>READING LIST</w:t>
      </w:r>
    </w:p>
    <w:p w14:paraId="488B65CD" w14:textId="77777777" w:rsidR="00605D45" w:rsidRPr="007A2B7A" w:rsidRDefault="00605D45" w:rsidP="00605D45">
      <w:pPr>
        <w:pStyle w:val="Testo1"/>
        <w:rPr>
          <w:noProof w:val="0"/>
        </w:rPr>
      </w:pPr>
      <w:r w:rsidRPr="007A2B7A">
        <w:rPr>
          <w:noProof w:val="0"/>
        </w:rPr>
        <w:t>Lecture notes (essential).</w:t>
      </w:r>
    </w:p>
    <w:p w14:paraId="26CD555F" w14:textId="77777777" w:rsidR="00605D45" w:rsidRPr="007A2B7A" w:rsidRDefault="00605D45" w:rsidP="00605D45">
      <w:pPr>
        <w:pStyle w:val="Testo1"/>
        <w:rPr>
          <w:noProof w:val="0"/>
        </w:rPr>
      </w:pPr>
      <w:r w:rsidRPr="007A2B7A">
        <w:rPr>
          <w:noProof w:val="0"/>
        </w:rPr>
        <w:t>Learning material available from the lecturer’s webpage (essential).</w:t>
      </w:r>
    </w:p>
    <w:p w14:paraId="2E50E691" w14:textId="77777777" w:rsidR="00605D45" w:rsidRPr="007A2B7A" w:rsidRDefault="00605D45" w:rsidP="00605D45">
      <w:pPr>
        <w:pStyle w:val="Testo1"/>
        <w:rPr>
          <w:noProof w:val="0"/>
        </w:rPr>
      </w:pPr>
      <w:r w:rsidRPr="007A2B7A">
        <w:rPr>
          <w:noProof w:val="0"/>
        </w:rPr>
        <w:t>Key text (compulsory reading)</w:t>
      </w:r>
    </w:p>
    <w:p w14:paraId="70AA2655" w14:textId="77777777" w:rsidR="00605D45" w:rsidRPr="007A2B7A" w:rsidRDefault="00F80FCE" w:rsidP="00605D45">
      <w:pPr>
        <w:pStyle w:val="Testo1"/>
        <w:spacing w:before="0"/>
        <w:rPr>
          <w:noProof w:val="0"/>
          <w:lang w:val="it-IT"/>
        </w:rPr>
      </w:pPr>
      <w:r w:rsidRPr="00920A26">
        <w:rPr>
          <w:smallCaps/>
          <w:noProof w:val="0"/>
          <w:sz w:val="16"/>
          <w:lang w:val="en-US"/>
        </w:rPr>
        <w:t xml:space="preserve">MP. Ellero, </w:t>
      </w:r>
      <w:r w:rsidRPr="00920A26">
        <w:rPr>
          <w:i/>
          <w:iCs/>
          <w:noProof w:val="0"/>
          <w:lang w:val="en-US"/>
        </w:rPr>
        <w:t>Retorica.</w:t>
      </w:r>
      <w:r w:rsidRPr="00920A26">
        <w:rPr>
          <w:noProof w:val="0"/>
          <w:lang w:val="en-US"/>
        </w:rPr>
        <w:t xml:space="preserve"> </w:t>
      </w:r>
      <w:r w:rsidRPr="007A2B7A">
        <w:rPr>
          <w:i/>
          <w:iCs/>
          <w:noProof w:val="0"/>
          <w:lang w:val="it-IT"/>
        </w:rPr>
        <w:t>Guida all’argomentazione e alle figure del discorso</w:t>
      </w:r>
      <w:r w:rsidRPr="007A2B7A">
        <w:rPr>
          <w:noProof w:val="0"/>
          <w:lang w:val="it-IT"/>
        </w:rPr>
        <w:t>, Carocci, Rome, 2017.</w:t>
      </w:r>
    </w:p>
    <w:p w14:paraId="4A8D8D07" w14:textId="77777777" w:rsidR="00605D45" w:rsidRPr="007A2B7A" w:rsidRDefault="00605D45" w:rsidP="00605D45">
      <w:pPr>
        <w:pStyle w:val="Testo1"/>
        <w:rPr>
          <w:noProof w:val="0"/>
          <w:lang w:val="it-IT"/>
        </w:rPr>
      </w:pPr>
      <w:r w:rsidRPr="007A2B7A">
        <w:rPr>
          <w:noProof w:val="0"/>
          <w:lang w:val="it-IT"/>
        </w:rPr>
        <w:lastRenderedPageBreak/>
        <w:t>Recommended texts (non-compulsory)</w:t>
      </w:r>
    </w:p>
    <w:p w14:paraId="33683304" w14:textId="77777777" w:rsidR="00605D45" w:rsidRPr="007A2B7A" w:rsidRDefault="00605D45" w:rsidP="004664E7">
      <w:pPr>
        <w:pStyle w:val="Testo1"/>
        <w:spacing w:before="0"/>
        <w:rPr>
          <w:noProof w:val="0"/>
          <w:lang w:val="it-IT"/>
        </w:rPr>
      </w:pPr>
      <w:r w:rsidRPr="007A2B7A">
        <w:rPr>
          <w:smallCaps/>
          <w:noProof w:val="0"/>
          <w:sz w:val="16"/>
          <w:lang w:val="it-IT"/>
        </w:rPr>
        <w:t xml:space="preserve">G. Antonelli, </w:t>
      </w:r>
      <w:r w:rsidRPr="007A2B7A">
        <w:rPr>
          <w:i/>
          <w:iCs/>
          <w:noProof w:val="0"/>
          <w:lang w:val="it-IT"/>
        </w:rPr>
        <w:t>Volgare eloquenza</w:t>
      </w:r>
      <w:r w:rsidRPr="007A2B7A">
        <w:rPr>
          <w:noProof w:val="0"/>
          <w:lang w:val="it-IT"/>
        </w:rPr>
        <w:t>, Laterza, Rome-Bari, 2017.</w:t>
      </w:r>
    </w:p>
    <w:p w14:paraId="3F79E264" w14:textId="77777777" w:rsidR="00605D45" w:rsidRPr="007A2B7A" w:rsidRDefault="00605D45" w:rsidP="004664E7">
      <w:pPr>
        <w:pStyle w:val="Testo1"/>
        <w:spacing w:before="0"/>
        <w:rPr>
          <w:noProof w:val="0"/>
          <w:lang w:val="it-IT"/>
        </w:rPr>
      </w:pPr>
      <w:r w:rsidRPr="007A2B7A">
        <w:rPr>
          <w:smallCaps/>
          <w:noProof w:val="0"/>
          <w:sz w:val="16"/>
          <w:lang w:val="it-IT"/>
        </w:rPr>
        <w:t xml:space="preserve">R. Barthes, </w:t>
      </w:r>
      <w:r w:rsidRPr="007A2B7A">
        <w:rPr>
          <w:i/>
          <w:iCs/>
          <w:noProof w:val="0"/>
          <w:lang w:val="it-IT"/>
        </w:rPr>
        <w:t>La retorica antica</w:t>
      </w:r>
      <w:r w:rsidRPr="007A2B7A">
        <w:rPr>
          <w:noProof w:val="0"/>
          <w:lang w:val="it-IT"/>
        </w:rPr>
        <w:t xml:space="preserve">, Bompiani, Milan (various reprints). </w:t>
      </w:r>
    </w:p>
    <w:p w14:paraId="41EEEA2C" w14:textId="77777777" w:rsidR="00605D45" w:rsidRPr="007A2B7A" w:rsidRDefault="00605D45" w:rsidP="004664E7">
      <w:pPr>
        <w:pStyle w:val="Testo1"/>
        <w:spacing w:before="0"/>
        <w:rPr>
          <w:noProof w:val="0"/>
          <w:lang w:val="it-IT"/>
        </w:rPr>
      </w:pPr>
      <w:r w:rsidRPr="007A2B7A">
        <w:rPr>
          <w:smallCaps/>
          <w:noProof w:val="0"/>
          <w:sz w:val="16"/>
          <w:lang w:val="it-IT"/>
        </w:rPr>
        <w:t>S. Calabrese,</w:t>
      </w:r>
      <w:r w:rsidRPr="007A2B7A">
        <w:rPr>
          <w:i/>
          <w:iCs/>
          <w:smallCaps/>
          <w:noProof w:val="0"/>
          <w:sz w:val="16"/>
          <w:lang w:val="it-IT"/>
        </w:rPr>
        <w:t xml:space="preserve"> </w:t>
      </w:r>
      <w:r w:rsidRPr="007A2B7A">
        <w:rPr>
          <w:i/>
          <w:iCs/>
          <w:noProof w:val="0"/>
          <w:lang w:val="it-IT"/>
        </w:rPr>
        <w:t>Retorica e scienze neurocognitive,</w:t>
      </w:r>
      <w:r w:rsidRPr="007A2B7A">
        <w:rPr>
          <w:noProof w:val="0"/>
          <w:lang w:val="it-IT"/>
        </w:rPr>
        <w:t xml:space="preserve"> Carocci, Rome, 2013.</w:t>
      </w:r>
    </w:p>
    <w:p w14:paraId="059A7DA5" w14:textId="77777777" w:rsidR="00605D45" w:rsidRPr="007A2B7A" w:rsidRDefault="00605D45" w:rsidP="004664E7">
      <w:pPr>
        <w:pStyle w:val="Testo1"/>
        <w:spacing w:before="0"/>
        <w:rPr>
          <w:noProof w:val="0"/>
          <w:lang w:val="it-IT"/>
        </w:rPr>
      </w:pPr>
      <w:r w:rsidRPr="007A2B7A">
        <w:rPr>
          <w:smallCaps/>
          <w:noProof w:val="0"/>
          <w:sz w:val="16"/>
          <w:lang w:val="it-IT"/>
        </w:rPr>
        <w:t>S. Calabrese,</w:t>
      </w:r>
      <w:r w:rsidRPr="007A2B7A">
        <w:rPr>
          <w:i/>
          <w:iCs/>
          <w:smallCaps/>
          <w:noProof w:val="0"/>
          <w:sz w:val="16"/>
          <w:lang w:val="it-IT"/>
        </w:rPr>
        <w:t xml:space="preserve"> </w:t>
      </w:r>
      <w:r w:rsidRPr="007A2B7A">
        <w:rPr>
          <w:i/>
          <w:iCs/>
          <w:noProof w:val="0"/>
          <w:lang w:val="it-IT"/>
        </w:rPr>
        <w:t>Il sistema dell’advertising,</w:t>
      </w:r>
      <w:r w:rsidRPr="007A2B7A">
        <w:rPr>
          <w:noProof w:val="0"/>
          <w:lang w:val="it-IT"/>
        </w:rPr>
        <w:t xml:space="preserve"> Carocci, Rome, 2012. </w:t>
      </w:r>
    </w:p>
    <w:p w14:paraId="12D2C663" w14:textId="77777777" w:rsidR="00605D45" w:rsidRPr="007A2B7A" w:rsidRDefault="00605D45" w:rsidP="004664E7">
      <w:pPr>
        <w:pStyle w:val="Testo1"/>
        <w:spacing w:before="0"/>
        <w:rPr>
          <w:noProof w:val="0"/>
          <w:lang w:val="it-IT"/>
        </w:rPr>
      </w:pPr>
      <w:r w:rsidRPr="007A2B7A">
        <w:rPr>
          <w:smallCaps/>
          <w:noProof w:val="0"/>
          <w:sz w:val="16"/>
          <w:lang w:val="it-IT"/>
        </w:rPr>
        <w:t xml:space="preserve">S. Ghiazza-M. Napoli, </w:t>
      </w:r>
      <w:r w:rsidRPr="007A2B7A">
        <w:rPr>
          <w:i/>
          <w:iCs/>
          <w:noProof w:val="0"/>
          <w:lang w:val="it-IT"/>
        </w:rPr>
        <w:t>Le figure retoriche</w:t>
      </w:r>
      <w:r w:rsidRPr="007A2B7A">
        <w:rPr>
          <w:noProof w:val="0"/>
          <w:lang w:val="it-IT"/>
        </w:rPr>
        <w:t>, Zanichelli, Bologna, 2007.</w:t>
      </w:r>
    </w:p>
    <w:p w14:paraId="3B117438" w14:textId="77777777" w:rsidR="00605D45" w:rsidRPr="007A2B7A" w:rsidRDefault="00605D45" w:rsidP="004664E7">
      <w:pPr>
        <w:pStyle w:val="Testo1"/>
        <w:spacing w:before="0"/>
        <w:rPr>
          <w:noProof w:val="0"/>
          <w:lang w:val="it-IT"/>
        </w:rPr>
      </w:pPr>
      <w:r w:rsidRPr="007A2B7A">
        <w:rPr>
          <w:smallCaps/>
          <w:noProof w:val="0"/>
          <w:sz w:val="16"/>
          <w:lang w:val="it-IT"/>
        </w:rPr>
        <w:t xml:space="preserve">F. D’Agostini, </w:t>
      </w:r>
      <w:r w:rsidRPr="007A2B7A">
        <w:rPr>
          <w:i/>
          <w:iCs/>
          <w:noProof w:val="0"/>
          <w:lang w:val="it-IT"/>
        </w:rPr>
        <w:t>Verità avvelenata</w:t>
      </w:r>
      <w:r w:rsidRPr="007A2B7A">
        <w:rPr>
          <w:noProof w:val="0"/>
          <w:lang w:val="it-IT"/>
        </w:rPr>
        <w:t>, Bollati Boringhieri, Turin, 2010.</w:t>
      </w:r>
    </w:p>
    <w:p w14:paraId="27A46149" w14:textId="77777777" w:rsidR="00605D45" w:rsidRPr="007A2B7A" w:rsidRDefault="00605D45" w:rsidP="004664E7">
      <w:pPr>
        <w:pStyle w:val="Testo1"/>
        <w:spacing w:before="0"/>
        <w:rPr>
          <w:noProof w:val="0"/>
          <w:lang w:val="it-IT"/>
        </w:rPr>
      </w:pPr>
      <w:r w:rsidRPr="007A2B7A">
        <w:rPr>
          <w:smallCaps/>
          <w:noProof w:val="0"/>
          <w:sz w:val="16"/>
          <w:lang w:val="it-IT"/>
        </w:rPr>
        <w:t>H. Lausberg,</w:t>
      </w:r>
      <w:r w:rsidRPr="007A2B7A">
        <w:rPr>
          <w:i/>
          <w:iCs/>
          <w:smallCaps/>
          <w:noProof w:val="0"/>
          <w:sz w:val="16"/>
          <w:lang w:val="it-IT"/>
        </w:rPr>
        <w:t xml:space="preserve"> </w:t>
      </w:r>
      <w:r w:rsidRPr="007A2B7A">
        <w:rPr>
          <w:i/>
          <w:iCs/>
          <w:noProof w:val="0"/>
          <w:lang w:val="it-IT"/>
        </w:rPr>
        <w:t>Elementi di retorica,</w:t>
      </w:r>
      <w:r w:rsidRPr="007A2B7A">
        <w:rPr>
          <w:noProof w:val="0"/>
          <w:lang w:val="it-IT"/>
        </w:rPr>
        <w:t xml:space="preserve"> il Mulino, Bologna, 1969.</w:t>
      </w:r>
    </w:p>
    <w:p w14:paraId="6834F84C" w14:textId="77777777" w:rsidR="00605D45" w:rsidRPr="007A2B7A" w:rsidRDefault="00605D45" w:rsidP="004664E7">
      <w:pPr>
        <w:pStyle w:val="Testo1"/>
        <w:spacing w:before="0"/>
        <w:rPr>
          <w:noProof w:val="0"/>
          <w:lang w:val="it-IT"/>
        </w:rPr>
      </w:pPr>
      <w:r w:rsidRPr="007A2B7A">
        <w:rPr>
          <w:smallCaps/>
          <w:noProof w:val="0"/>
          <w:sz w:val="16"/>
          <w:lang w:val="it-IT"/>
        </w:rPr>
        <w:t>B. Mortara-Garavelli</w:t>
      </w:r>
      <w:r w:rsidRPr="007A2B7A">
        <w:rPr>
          <w:noProof w:val="0"/>
          <w:lang w:val="it-IT"/>
        </w:rPr>
        <w:t>,</w:t>
      </w:r>
      <w:r w:rsidRPr="007A2B7A">
        <w:rPr>
          <w:i/>
          <w:iCs/>
          <w:noProof w:val="0"/>
          <w:lang w:val="it-IT"/>
        </w:rPr>
        <w:t xml:space="preserve"> Manuale di retorica,</w:t>
      </w:r>
      <w:r w:rsidRPr="007A2B7A">
        <w:rPr>
          <w:noProof w:val="0"/>
          <w:lang w:val="it-IT"/>
        </w:rPr>
        <w:t xml:space="preserve"> Bompiani, Milan, 1989.</w:t>
      </w:r>
    </w:p>
    <w:p w14:paraId="53266016" w14:textId="77777777" w:rsidR="00605D45" w:rsidRPr="007A2B7A" w:rsidRDefault="00605D45" w:rsidP="004664E7">
      <w:pPr>
        <w:pStyle w:val="Testo1"/>
        <w:spacing w:before="0"/>
        <w:rPr>
          <w:noProof w:val="0"/>
          <w:lang w:val="it-IT"/>
        </w:rPr>
      </w:pPr>
      <w:r w:rsidRPr="007A2B7A">
        <w:rPr>
          <w:smallCaps/>
          <w:noProof w:val="0"/>
          <w:sz w:val="16"/>
          <w:lang w:val="it-IT"/>
        </w:rPr>
        <w:t>L. Neri,</w:t>
      </w:r>
      <w:r w:rsidRPr="007A2B7A">
        <w:rPr>
          <w:i/>
          <w:iCs/>
          <w:smallCaps/>
          <w:noProof w:val="0"/>
          <w:sz w:val="16"/>
          <w:lang w:val="it-IT"/>
        </w:rPr>
        <w:t xml:space="preserve"> </w:t>
      </w:r>
      <w:r w:rsidRPr="007A2B7A">
        <w:rPr>
          <w:i/>
          <w:iCs/>
          <w:noProof w:val="0"/>
          <w:lang w:val="it-IT"/>
        </w:rPr>
        <w:t>I campi della retorica,</w:t>
      </w:r>
      <w:r w:rsidRPr="007A2B7A">
        <w:rPr>
          <w:noProof w:val="0"/>
          <w:lang w:val="it-IT"/>
        </w:rPr>
        <w:t xml:space="preserve"> Carocci, Rome, 2011.</w:t>
      </w:r>
    </w:p>
    <w:p w14:paraId="02411C17" w14:textId="77777777" w:rsidR="00605D45" w:rsidRPr="007A2B7A" w:rsidRDefault="00605D45" w:rsidP="004664E7">
      <w:pPr>
        <w:pStyle w:val="Testo1"/>
        <w:spacing w:before="0"/>
        <w:rPr>
          <w:noProof w:val="0"/>
          <w:lang w:val="it-IT"/>
        </w:rPr>
      </w:pPr>
      <w:r w:rsidRPr="007A2B7A">
        <w:rPr>
          <w:smallCaps/>
          <w:noProof w:val="0"/>
          <w:sz w:val="16"/>
          <w:lang w:val="it-IT"/>
        </w:rPr>
        <w:t>C. Perelman-L. Olbrechts-Tyteca,</w:t>
      </w:r>
      <w:r w:rsidRPr="007A2B7A">
        <w:rPr>
          <w:i/>
          <w:iCs/>
          <w:smallCaps/>
          <w:noProof w:val="0"/>
          <w:sz w:val="16"/>
          <w:lang w:val="it-IT"/>
        </w:rPr>
        <w:t xml:space="preserve"> </w:t>
      </w:r>
      <w:r w:rsidRPr="007A2B7A">
        <w:rPr>
          <w:i/>
          <w:iCs/>
          <w:noProof w:val="0"/>
          <w:lang w:val="it-IT"/>
        </w:rPr>
        <w:t>Trattato dell’argomentazione,</w:t>
      </w:r>
      <w:r w:rsidRPr="007A2B7A">
        <w:rPr>
          <w:noProof w:val="0"/>
          <w:lang w:val="it-IT"/>
        </w:rPr>
        <w:t xml:space="preserve"> Einaudi, Turin, 2013.</w:t>
      </w:r>
    </w:p>
    <w:p w14:paraId="16DF47A5" w14:textId="77777777" w:rsidR="00605D45" w:rsidRPr="007A2B7A" w:rsidRDefault="00605D45" w:rsidP="004664E7">
      <w:pPr>
        <w:pStyle w:val="Testo1"/>
        <w:spacing w:before="0"/>
        <w:rPr>
          <w:noProof w:val="0"/>
          <w:lang w:val="it-IT"/>
        </w:rPr>
      </w:pPr>
      <w:r w:rsidRPr="007A2B7A">
        <w:rPr>
          <w:smallCaps/>
          <w:noProof w:val="0"/>
          <w:sz w:val="16"/>
          <w:lang w:val="it-IT"/>
        </w:rPr>
        <w:t>F. Piazza,</w:t>
      </w:r>
      <w:r w:rsidRPr="007A2B7A">
        <w:rPr>
          <w:i/>
          <w:iCs/>
          <w:smallCaps/>
          <w:noProof w:val="0"/>
          <w:sz w:val="16"/>
          <w:lang w:val="it-IT"/>
        </w:rPr>
        <w:t xml:space="preserve"> </w:t>
      </w:r>
      <w:r w:rsidRPr="007A2B7A">
        <w:rPr>
          <w:i/>
          <w:iCs/>
          <w:noProof w:val="0"/>
          <w:lang w:val="it-IT"/>
        </w:rPr>
        <w:t>Linguaggio, persuasione e verità</w:t>
      </w:r>
      <w:r w:rsidRPr="007A2B7A">
        <w:rPr>
          <w:noProof w:val="0"/>
          <w:lang w:val="it-IT"/>
        </w:rPr>
        <w:t>, Carocci, Rome, 2004.</w:t>
      </w:r>
    </w:p>
    <w:p w14:paraId="0ECC3BA5" w14:textId="77777777" w:rsidR="00605D45" w:rsidRPr="007A2B7A" w:rsidRDefault="00605D45" w:rsidP="004664E7">
      <w:pPr>
        <w:pStyle w:val="Testo1"/>
        <w:spacing w:before="0"/>
        <w:rPr>
          <w:noProof w:val="0"/>
          <w:lang w:val="it-IT"/>
        </w:rPr>
      </w:pPr>
      <w:r w:rsidRPr="007A2B7A">
        <w:rPr>
          <w:smallCaps/>
          <w:noProof w:val="0"/>
          <w:sz w:val="16"/>
          <w:lang w:val="it-IT"/>
        </w:rPr>
        <w:t>M. Rivoltella,</w:t>
      </w:r>
      <w:r w:rsidRPr="007A2B7A">
        <w:rPr>
          <w:i/>
          <w:iCs/>
          <w:smallCaps/>
          <w:noProof w:val="0"/>
          <w:sz w:val="16"/>
          <w:lang w:val="it-IT"/>
        </w:rPr>
        <w:t xml:space="preserve"> </w:t>
      </w:r>
      <w:r w:rsidRPr="007A2B7A">
        <w:rPr>
          <w:i/>
          <w:iCs/>
          <w:noProof w:val="0"/>
          <w:lang w:val="it-IT"/>
        </w:rPr>
        <w:t>Argomentazione,</w:t>
      </w:r>
      <w:r w:rsidRPr="007A2B7A">
        <w:rPr>
          <w:noProof w:val="0"/>
          <w:lang w:val="it-IT"/>
        </w:rPr>
        <w:t xml:space="preserve"> </w:t>
      </w:r>
      <w:r w:rsidRPr="007A2B7A">
        <w:rPr>
          <w:i/>
          <w:iCs/>
          <w:noProof w:val="0"/>
          <w:lang w:val="it-IT"/>
        </w:rPr>
        <w:t>parola, immagine</w:t>
      </w:r>
      <w:r w:rsidRPr="007A2B7A">
        <w:rPr>
          <w:noProof w:val="0"/>
          <w:lang w:val="it-IT"/>
        </w:rPr>
        <w:t>, Vita e Pensiero, Milan, 2013.</w:t>
      </w:r>
    </w:p>
    <w:p w14:paraId="4C18E3FC" w14:textId="77777777" w:rsidR="00605D45" w:rsidRPr="007A2B7A" w:rsidRDefault="00605D45" w:rsidP="004664E7">
      <w:pPr>
        <w:pStyle w:val="Testo1"/>
        <w:spacing w:before="0"/>
        <w:rPr>
          <w:noProof w:val="0"/>
          <w:lang w:val="it-IT"/>
        </w:rPr>
      </w:pPr>
      <w:r w:rsidRPr="007A2B7A">
        <w:rPr>
          <w:smallCaps/>
          <w:noProof w:val="0"/>
          <w:sz w:val="16"/>
          <w:lang w:val="it-IT"/>
        </w:rPr>
        <w:t>O. Reboul,</w:t>
      </w:r>
      <w:r w:rsidRPr="007A2B7A">
        <w:rPr>
          <w:i/>
          <w:iCs/>
          <w:smallCaps/>
          <w:noProof w:val="0"/>
          <w:sz w:val="16"/>
          <w:lang w:val="it-IT"/>
        </w:rPr>
        <w:t xml:space="preserve"> </w:t>
      </w:r>
      <w:r w:rsidRPr="007A2B7A">
        <w:rPr>
          <w:i/>
          <w:iCs/>
          <w:noProof w:val="0"/>
          <w:lang w:val="it-IT"/>
        </w:rPr>
        <w:t>Introduzione alla retorica,</w:t>
      </w:r>
      <w:r w:rsidRPr="007A2B7A">
        <w:rPr>
          <w:noProof w:val="0"/>
          <w:lang w:val="it-IT"/>
        </w:rPr>
        <w:t xml:space="preserve"> il Mulino, Bologna, 1996.</w:t>
      </w:r>
    </w:p>
    <w:p w14:paraId="71EF197A" w14:textId="77777777" w:rsidR="00605D45" w:rsidRPr="007A2B7A" w:rsidRDefault="00605D45" w:rsidP="004664E7">
      <w:pPr>
        <w:pStyle w:val="Testo1"/>
        <w:spacing w:before="0"/>
        <w:rPr>
          <w:noProof w:val="0"/>
          <w:lang w:val="it-IT"/>
        </w:rPr>
      </w:pPr>
      <w:r w:rsidRPr="007A2B7A">
        <w:rPr>
          <w:smallCaps/>
          <w:noProof w:val="0"/>
          <w:sz w:val="16"/>
          <w:lang w:val="it-IT"/>
        </w:rPr>
        <w:t>O. Reboul,</w:t>
      </w:r>
      <w:r w:rsidRPr="007A2B7A">
        <w:rPr>
          <w:i/>
          <w:iCs/>
          <w:smallCaps/>
          <w:noProof w:val="0"/>
          <w:sz w:val="16"/>
          <w:lang w:val="it-IT"/>
        </w:rPr>
        <w:t xml:space="preserve"> </w:t>
      </w:r>
      <w:r w:rsidRPr="007A2B7A">
        <w:rPr>
          <w:i/>
          <w:iCs/>
          <w:noProof w:val="0"/>
          <w:lang w:val="it-IT"/>
        </w:rPr>
        <w:t>Lo slogan,</w:t>
      </w:r>
      <w:r w:rsidRPr="007A2B7A">
        <w:rPr>
          <w:noProof w:val="0"/>
          <w:lang w:val="it-IT"/>
        </w:rPr>
        <w:t xml:space="preserve"> Armando, Rome, 1977.</w:t>
      </w:r>
    </w:p>
    <w:p w14:paraId="7CB162D7" w14:textId="77777777" w:rsidR="004261B6" w:rsidRPr="007A2B7A" w:rsidRDefault="004261B6" w:rsidP="004261B6">
      <w:pPr>
        <w:tabs>
          <w:tab w:val="clear" w:pos="284"/>
        </w:tabs>
        <w:spacing w:before="240" w:after="120" w:line="240" w:lineRule="exact"/>
        <w:ind w:left="284" w:hanging="284"/>
        <w:rPr>
          <w:rFonts w:ascii="Times" w:hAnsi="Times"/>
          <w:iCs/>
          <w:szCs w:val="20"/>
        </w:rPr>
      </w:pPr>
      <w:r w:rsidRPr="007A2B7A">
        <w:rPr>
          <w:rFonts w:ascii="Times" w:hAnsi="Times"/>
          <w:smallCaps/>
          <w:sz w:val="18"/>
          <w:szCs w:val="20"/>
        </w:rPr>
        <w:t>Module 2</w:t>
      </w:r>
      <w:r w:rsidRPr="007A2B7A">
        <w:rPr>
          <w:rFonts w:ascii="Times" w:hAnsi="Times"/>
          <w:smallCaps/>
          <w:sz w:val="16"/>
          <w:szCs w:val="20"/>
        </w:rPr>
        <w:t>:</w:t>
      </w:r>
      <w:r w:rsidRPr="007A2B7A">
        <w:rPr>
          <w:rFonts w:ascii="Times" w:hAnsi="Times"/>
          <w:b/>
          <w:smallCaps/>
          <w:sz w:val="16"/>
          <w:szCs w:val="20"/>
        </w:rPr>
        <w:t xml:space="preserve"> </w:t>
      </w:r>
      <w:r w:rsidRPr="007A2B7A">
        <w:rPr>
          <w:rFonts w:ascii="Times" w:hAnsi="Times"/>
          <w:i/>
          <w:szCs w:val="20"/>
        </w:rPr>
        <w:t xml:space="preserve">Orality from yesterday to today: from Homer to </w:t>
      </w:r>
      <w:r w:rsidR="007A2B7A" w:rsidRPr="007A2B7A">
        <w:rPr>
          <w:rFonts w:ascii="Times" w:hAnsi="Times"/>
          <w:i/>
          <w:szCs w:val="20"/>
        </w:rPr>
        <w:t xml:space="preserve">the </w:t>
      </w:r>
      <w:r w:rsidRPr="007A2B7A">
        <w:rPr>
          <w:rFonts w:ascii="Times" w:hAnsi="Times"/>
          <w:i/>
          <w:szCs w:val="20"/>
        </w:rPr>
        <w:t>new media</w:t>
      </w:r>
    </w:p>
    <w:p w14:paraId="3C29C652" w14:textId="77777777" w:rsidR="004261B6" w:rsidRPr="007A2B7A" w:rsidRDefault="004261B6" w:rsidP="004261B6">
      <w:pPr>
        <w:spacing w:before="240" w:after="120" w:line="240" w:lineRule="exact"/>
        <w:rPr>
          <w:b/>
          <w:sz w:val="18"/>
        </w:rPr>
      </w:pPr>
      <w:r w:rsidRPr="007A2B7A">
        <w:rPr>
          <w:b/>
          <w:i/>
          <w:sz w:val="18"/>
        </w:rPr>
        <w:t>COURSE AIMS AND INTENDED LEARNING OUTCOMES</w:t>
      </w:r>
    </w:p>
    <w:p w14:paraId="29AA0724" w14:textId="62580B15" w:rsidR="004261B6" w:rsidRPr="007A2B7A" w:rsidRDefault="004261B6" w:rsidP="004261B6">
      <w:pPr>
        <w:spacing w:line="240" w:lineRule="exact"/>
      </w:pPr>
      <w:r w:rsidRPr="007A2B7A">
        <w:t xml:space="preserve">On the one hand, the course aims to offer students an overall analysis of ancient Greek epic poetry, clarifying its constitutive modalities, modes of diffusion, literary </w:t>
      </w:r>
      <w:r w:rsidR="00DF0066" w:rsidRPr="007A2B7A">
        <w:t>scope</w:t>
      </w:r>
      <w:r w:rsidRPr="007A2B7A">
        <w:t xml:space="preserve"> and direct and indirect cognitive effects, </w:t>
      </w:r>
      <w:r w:rsidR="00DF0066" w:rsidRPr="007A2B7A">
        <w:t xml:space="preserve">as well as </w:t>
      </w:r>
      <w:r w:rsidRPr="007A2B7A">
        <w:t xml:space="preserve">its specifically artistic characteristics; on the other, the course aims to demonstrate the </w:t>
      </w:r>
      <w:r w:rsidR="00DF0066" w:rsidRPr="007A2B7A">
        <w:t xml:space="preserve">particular features </w:t>
      </w:r>
      <w:r w:rsidRPr="007A2B7A">
        <w:t xml:space="preserve">of archaic thought and its verbalisation in the transition from </w:t>
      </w:r>
      <w:r w:rsidR="00DF0066" w:rsidRPr="007A2B7A">
        <w:t xml:space="preserve">the </w:t>
      </w:r>
      <w:r w:rsidRPr="007A2B7A">
        <w:t xml:space="preserve">primary to </w:t>
      </w:r>
      <w:r w:rsidR="007A2B7A" w:rsidRPr="007A2B7A">
        <w:t xml:space="preserve">the </w:t>
      </w:r>
      <w:r w:rsidRPr="007A2B7A">
        <w:t>mixed orality phase, as well as the persistence of oral</w:t>
      </w:r>
      <w:r w:rsidR="00700A02">
        <w:t>ity in the chirographic age.</w:t>
      </w:r>
    </w:p>
    <w:p w14:paraId="7AE0B143" w14:textId="77777777" w:rsidR="00DF0066" w:rsidRPr="007A2B7A" w:rsidRDefault="004261B6" w:rsidP="00700A02">
      <w:pPr>
        <w:spacing w:before="120" w:line="240" w:lineRule="exact"/>
      </w:pPr>
      <w:r w:rsidRPr="007A2B7A">
        <w:t>The aim is for student</w:t>
      </w:r>
      <w:r w:rsidR="00DF0066" w:rsidRPr="007A2B7A">
        <w:t>s</w:t>
      </w:r>
      <w:r w:rsidRPr="007A2B7A">
        <w:t xml:space="preserve"> to acquire a general understanding of ancient forms of communication (namely the persistence of “pre-chirographic” communicative practices in the modern and contemporary West) and, by way of contrast, of their modern counterparts, with particular but not exclusive reference to recent and not so recent developments in media communication and to literary and para-literary communication.</w:t>
      </w:r>
    </w:p>
    <w:p w14:paraId="18FD5898" w14:textId="77777777" w:rsidR="004261B6" w:rsidRPr="007A2B7A" w:rsidRDefault="004261B6" w:rsidP="004261B6">
      <w:pPr>
        <w:spacing w:line="240" w:lineRule="exact"/>
        <w:rPr>
          <w:i/>
        </w:rPr>
      </w:pPr>
      <w:r w:rsidRPr="007A2B7A">
        <w:rPr>
          <w:i/>
        </w:rPr>
        <w:t xml:space="preserve">Knowledge and understanding </w:t>
      </w:r>
    </w:p>
    <w:p w14:paraId="4A3C7F6F" w14:textId="77777777" w:rsidR="004261B6" w:rsidRPr="007A2B7A" w:rsidRDefault="004261B6" w:rsidP="004261B6">
      <w:pPr>
        <w:spacing w:line="240" w:lineRule="exact"/>
      </w:pPr>
      <w:r w:rsidRPr="007A2B7A">
        <w:t xml:space="preserve">By the end of the course, students will be able to: relate the development and spread of ancient epic to the correct ancient Greek socio-economic, historical, cultural context; identify its compositional and structural </w:t>
      </w:r>
      <w:r w:rsidR="00DF0066" w:rsidRPr="007A2B7A">
        <w:t>features</w:t>
      </w:r>
      <w:r w:rsidRPr="007A2B7A">
        <w:t xml:space="preserve">; view current examples of pre-chirographic communication modalities from the correct perspective, identifying </w:t>
      </w:r>
      <w:r w:rsidR="00DF0066" w:rsidRPr="007A2B7A">
        <w:t xml:space="preserve">continuity and mutation of </w:t>
      </w:r>
      <w:r w:rsidRPr="007A2B7A">
        <w:t xml:space="preserve">archetypes; understand the meaning of the multiplicity of contemporary communication channels and their origins. </w:t>
      </w:r>
    </w:p>
    <w:p w14:paraId="0DF1925B" w14:textId="77777777" w:rsidR="004261B6" w:rsidRPr="007A2B7A" w:rsidRDefault="004261B6" w:rsidP="004261B6">
      <w:pPr>
        <w:spacing w:line="240" w:lineRule="exact"/>
        <w:rPr>
          <w:i/>
        </w:rPr>
      </w:pPr>
      <w:r w:rsidRPr="007A2B7A">
        <w:rPr>
          <w:i/>
        </w:rPr>
        <w:t xml:space="preserve">Ability to apply knowledge and understanding </w:t>
      </w:r>
    </w:p>
    <w:p w14:paraId="0788560C" w14:textId="77777777" w:rsidR="004261B6" w:rsidRPr="007A2B7A" w:rsidRDefault="004261B6" w:rsidP="004261B6">
      <w:pPr>
        <w:spacing w:line="240" w:lineRule="exact"/>
      </w:pPr>
      <w:r w:rsidRPr="007A2B7A">
        <w:t xml:space="preserve">By the end of the course, students will be able to: understand the scope and overall meaning of an epic poem, viewing it from the right communicative perspective; </w:t>
      </w:r>
      <w:r w:rsidRPr="007A2B7A">
        <w:lastRenderedPageBreak/>
        <w:t xml:space="preserve">grasp its educational and propaganda aspects; grasp and decode its transferred messages; understand the differences between mentalities and oral and chirographic communicative phases; understand their innovative or conservative </w:t>
      </w:r>
      <w:r w:rsidR="00DF0066" w:rsidRPr="007A2B7A">
        <w:t>scope</w:t>
      </w:r>
      <w:r w:rsidRPr="007A2B7A">
        <w:t>; understand the aspects of continuity or discontinuity in different eras.</w:t>
      </w:r>
    </w:p>
    <w:p w14:paraId="1459CB8D" w14:textId="77777777" w:rsidR="004261B6" w:rsidRPr="007A2B7A" w:rsidRDefault="004261B6" w:rsidP="004261B6">
      <w:pPr>
        <w:spacing w:before="240" w:after="120" w:line="240" w:lineRule="exact"/>
        <w:rPr>
          <w:b/>
          <w:sz w:val="18"/>
        </w:rPr>
      </w:pPr>
      <w:r w:rsidRPr="007A2B7A">
        <w:rPr>
          <w:b/>
          <w:i/>
          <w:sz w:val="18"/>
        </w:rPr>
        <w:t>COURSE CONTENT</w:t>
      </w:r>
    </w:p>
    <w:p w14:paraId="53E294BF" w14:textId="77777777" w:rsidR="004261B6" w:rsidRPr="007A2B7A" w:rsidRDefault="004261B6" w:rsidP="004261B6">
      <w:pPr>
        <w:spacing w:line="240" w:lineRule="exact"/>
      </w:pPr>
      <w:r w:rsidRPr="007A2B7A">
        <w:t xml:space="preserve">The course aims to offer students a comprehensive overview of the most typical </w:t>
      </w:r>
      <w:r w:rsidR="00170D9C" w:rsidRPr="007A2B7A">
        <w:t>features</w:t>
      </w:r>
      <w:r w:rsidRPr="007A2B7A">
        <w:t xml:space="preserve"> of ancient Greek epic, with particular reference to composition, production and publication, typical of what was originally a primary oral culture. There will be a focus on the typicality of </w:t>
      </w:r>
      <w:r w:rsidR="00DF0066" w:rsidRPr="007A2B7A">
        <w:t xml:space="preserve">key </w:t>
      </w:r>
      <w:r w:rsidRPr="007A2B7A">
        <w:t xml:space="preserve">structures (formula, theme or typical scene etc.), in order to </w:t>
      </w:r>
      <w:r w:rsidR="00170D9C" w:rsidRPr="007A2B7A">
        <w:t xml:space="preserve">then </w:t>
      </w:r>
      <w:r w:rsidRPr="007A2B7A">
        <w:t xml:space="preserve">analyse their persistence in literature and in subsequent forms of communication up to the 20th-century media and the internet. </w:t>
      </w:r>
      <w:r w:rsidR="00170D9C" w:rsidRPr="007A2B7A">
        <w:t>In this way, the course will</w:t>
      </w:r>
      <w:r w:rsidRPr="007A2B7A">
        <w:t xml:space="preserve">, on the one hand, illustrate the complexity of the </w:t>
      </w:r>
      <w:r w:rsidR="00170D9C" w:rsidRPr="007A2B7A">
        <w:t xml:space="preserve">process by which </w:t>
      </w:r>
      <w:r w:rsidRPr="007A2B7A">
        <w:t xml:space="preserve">the ancient epic </w:t>
      </w:r>
      <w:r w:rsidRPr="007A2B7A">
        <w:rPr>
          <w:i/>
          <w:iCs/>
        </w:rPr>
        <w:t>corpus</w:t>
      </w:r>
      <w:r w:rsidR="00170D9C" w:rsidRPr="007A2B7A">
        <w:rPr>
          <w:i/>
          <w:iCs/>
        </w:rPr>
        <w:t xml:space="preserve"> </w:t>
      </w:r>
      <w:r w:rsidR="00170D9C" w:rsidRPr="007A2B7A">
        <w:rPr>
          <w:iCs/>
        </w:rPr>
        <w:t>was formed</w:t>
      </w:r>
      <w:r w:rsidRPr="007A2B7A">
        <w:t xml:space="preserve">; on the other hand, </w:t>
      </w:r>
      <w:r w:rsidR="00170D9C" w:rsidRPr="007A2B7A">
        <w:t xml:space="preserve">the course </w:t>
      </w:r>
      <w:r w:rsidRPr="007A2B7A">
        <w:t>will demonstrate its place within an exclusively oral phase of Greek civili</w:t>
      </w:r>
      <w:r w:rsidR="007A2B7A" w:rsidRPr="007A2B7A">
        <w:t>s</w:t>
      </w:r>
      <w:r w:rsidRPr="007A2B7A">
        <w:t>ation,</w:t>
      </w:r>
      <w:r w:rsidR="00170D9C" w:rsidRPr="007A2B7A">
        <w:t xml:space="preserve"> before it was </w:t>
      </w:r>
      <w:r w:rsidRPr="007A2B7A">
        <w:t>reworked and adapted to the parallel development of writing and logical thought. The course syllabus will be published on the lecturer’s webpage.</w:t>
      </w:r>
    </w:p>
    <w:p w14:paraId="367149E4" w14:textId="77777777" w:rsidR="004261B6" w:rsidRPr="007A2B7A" w:rsidRDefault="004261B6" w:rsidP="004261B6">
      <w:pPr>
        <w:spacing w:before="240" w:after="120" w:line="240" w:lineRule="exact"/>
        <w:rPr>
          <w:b/>
          <w:i/>
          <w:sz w:val="18"/>
        </w:rPr>
      </w:pPr>
      <w:r w:rsidRPr="007A2B7A">
        <w:rPr>
          <w:b/>
          <w:i/>
          <w:sz w:val="18"/>
        </w:rPr>
        <w:t>READING LIST</w:t>
      </w:r>
    </w:p>
    <w:p w14:paraId="332C75E3" w14:textId="77777777" w:rsidR="004261B6" w:rsidRPr="007A2B7A" w:rsidRDefault="004261B6" w:rsidP="004261B6">
      <w:pPr>
        <w:tabs>
          <w:tab w:val="clear" w:pos="284"/>
        </w:tabs>
        <w:spacing w:before="120"/>
        <w:ind w:left="284" w:hanging="284"/>
        <w:rPr>
          <w:rFonts w:ascii="Times" w:hAnsi="Times"/>
          <w:sz w:val="18"/>
          <w:szCs w:val="20"/>
        </w:rPr>
      </w:pPr>
      <w:r w:rsidRPr="007A2B7A">
        <w:rPr>
          <w:rFonts w:ascii="Times" w:hAnsi="Times"/>
          <w:sz w:val="18"/>
          <w:szCs w:val="20"/>
        </w:rPr>
        <w:t>Lecture notes (essential).</w:t>
      </w:r>
    </w:p>
    <w:p w14:paraId="4BB358EF" w14:textId="77777777" w:rsidR="004261B6" w:rsidRPr="007A2B7A" w:rsidRDefault="004261B6" w:rsidP="004261B6">
      <w:pPr>
        <w:tabs>
          <w:tab w:val="clear" w:pos="284"/>
        </w:tabs>
        <w:spacing w:before="120"/>
        <w:ind w:left="284" w:hanging="284"/>
        <w:rPr>
          <w:rFonts w:ascii="Times" w:hAnsi="Times"/>
          <w:sz w:val="18"/>
          <w:szCs w:val="20"/>
        </w:rPr>
      </w:pPr>
      <w:r w:rsidRPr="007A2B7A">
        <w:rPr>
          <w:rFonts w:ascii="Times" w:hAnsi="Times"/>
          <w:sz w:val="18"/>
          <w:szCs w:val="20"/>
        </w:rPr>
        <w:t>Course material available on the lecturer's webpage (essential)</w:t>
      </w:r>
    </w:p>
    <w:p w14:paraId="3A67B000" w14:textId="77777777" w:rsidR="004261B6" w:rsidRPr="009B2509" w:rsidRDefault="004261B6" w:rsidP="004261B6">
      <w:pPr>
        <w:tabs>
          <w:tab w:val="clear" w:pos="284"/>
        </w:tabs>
        <w:spacing w:before="120"/>
        <w:ind w:left="284" w:hanging="284"/>
        <w:rPr>
          <w:rFonts w:ascii="Times" w:hAnsi="Times"/>
          <w:sz w:val="18"/>
          <w:szCs w:val="20"/>
          <w:lang w:val="it-IT"/>
        </w:rPr>
      </w:pPr>
      <w:r w:rsidRPr="009B2509">
        <w:rPr>
          <w:rFonts w:ascii="Times" w:hAnsi="Times"/>
          <w:sz w:val="18"/>
          <w:szCs w:val="20"/>
          <w:lang w:val="it-IT"/>
        </w:rPr>
        <w:t>Adopted texts (mandatory)</w:t>
      </w:r>
    </w:p>
    <w:p w14:paraId="36D7CE69" w14:textId="77777777" w:rsidR="004261B6" w:rsidRPr="007A2B7A" w:rsidRDefault="004261B6" w:rsidP="004261B6">
      <w:pPr>
        <w:tabs>
          <w:tab w:val="clear" w:pos="284"/>
        </w:tabs>
        <w:spacing w:line="240" w:lineRule="atLeast"/>
        <w:ind w:left="284" w:hanging="284"/>
        <w:rPr>
          <w:rFonts w:ascii="Times" w:hAnsi="Times"/>
          <w:spacing w:val="-5"/>
          <w:sz w:val="18"/>
          <w:szCs w:val="20"/>
          <w:lang w:val="it-IT"/>
        </w:rPr>
      </w:pPr>
      <w:r w:rsidRPr="007A2B7A">
        <w:rPr>
          <w:rFonts w:ascii="Times" w:hAnsi="Times"/>
          <w:smallCaps/>
          <w:sz w:val="16"/>
          <w:szCs w:val="20"/>
          <w:lang w:val="it-IT"/>
        </w:rPr>
        <w:t>S. Fornaro,</w:t>
      </w:r>
      <w:r w:rsidRPr="007A2B7A">
        <w:rPr>
          <w:rFonts w:ascii="Times" w:hAnsi="Times"/>
          <w:i/>
          <w:sz w:val="18"/>
          <w:szCs w:val="20"/>
          <w:lang w:val="it-IT"/>
        </w:rPr>
        <w:t xml:space="preserve"> Percorsi epici</w:t>
      </w:r>
      <w:r w:rsidRPr="007A2B7A">
        <w:rPr>
          <w:rFonts w:ascii="Times" w:hAnsi="Times"/>
          <w:iCs/>
          <w:sz w:val="18"/>
          <w:szCs w:val="20"/>
          <w:lang w:val="it-IT"/>
        </w:rPr>
        <w:t>, Rome, Carocci, 2009 (first ed. 2003)</w:t>
      </w:r>
      <w:r w:rsidRPr="007A2B7A">
        <w:rPr>
          <w:rFonts w:ascii="Times" w:hAnsi="Times"/>
          <w:sz w:val="18"/>
          <w:szCs w:val="20"/>
          <w:lang w:val="it-IT"/>
        </w:rPr>
        <w:t>.</w:t>
      </w:r>
    </w:p>
    <w:p w14:paraId="101666E4" w14:textId="77777777" w:rsidR="004261B6" w:rsidRPr="007A2B7A" w:rsidRDefault="004261B6" w:rsidP="004261B6">
      <w:pPr>
        <w:tabs>
          <w:tab w:val="clear" w:pos="284"/>
        </w:tabs>
        <w:spacing w:line="240" w:lineRule="atLeast"/>
        <w:ind w:left="284" w:hanging="284"/>
        <w:rPr>
          <w:rFonts w:ascii="Times" w:hAnsi="Times"/>
          <w:smallCaps/>
          <w:spacing w:val="-5"/>
          <w:sz w:val="16"/>
          <w:szCs w:val="20"/>
          <w:lang w:val="it-IT"/>
        </w:rPr>
      </w:pPr>
      <w:r w:rsidRPr="007A2B7A">
        <w:rPr>
          <w:rFonts w:ascii="Times" w:hAnsi="Times"/>
          <w:smallCaps/>
          <w:sz w:val="16"/>
          <w:szCs w:val="20"/>
          <w:lang w:val="it-IT"/>
        </w:rPr>
        <w:t xml:space="preserve">W. Ong, </w:t>
      </w:r>
      <w:r w:rsidRPr="007A2B7A">
        <w:rPr>
          <w:rFonts w:ascii="Times" w:hAnsi="Times"/>
          <w:i/>
          <w:sz w:val="18"/>
          <w:szCs w:val="20"/>
          <w:lang w:val="it-IT"/>
        </w:rPr>
        <w:t>Oralità e scrittura. Le tecnologie della parola</w:t>
      </w:r>
      <w:r w:rsidRPr="007A2B7A">
        <w:rPr>
          <w:rFonts w:ascii="Times" w:hAnsi="Times"/>
          <w:iCs/>
          <w:sz w:val="18"/>
          <w:szCs w:val="20"/>
          <w:lang w:val="it-IT"/>
        </w:rPr>
        <w:t>, Bologna, Il Mulino, 2014 (first Italian ed. 1986)</w:t>
      </w:r>
      <w:r w:rsidRPr="007A2B7A">
        <w:rPr>
          <w:rFonts w:ascii="Times" w:hAnsi="Times"/>
          <w:sz w:val="18"/>
          <w:szCs w:val="20"/>
          <w:lang w:val="it-IT"/>
        </w:rPr>
        <w:t>.</w:t>
      </w:r>
    </w:p>
    <w:p w14:paraId="4675FD03" w14:textId="77777777" w:rsidR="004261B6" w:rsidRPr="007A2B7A" w:rsidRDefault="004261B6" w:rsidP="004261B6">
      <w:pPr>
        <w:tabs>
          <w:tab w:val="clear" w:pos="284"/>
        </w:tabs>
        <w:spacing w:before="120"/>
        <w:ind w:left="284" w:hanging="284"/>
        <w:rPr>
          <w:rFonts w:ascii="Times" w:hAnsi="Times"/>
          <w:sz w:val="18"/>
          <w:szCs w:val="20"/>
        </w:rPr>
      </w:pPr>
      <w:r w:rsidRPr="007A2B7A">
        <w:rPr>
          <w:rFonts w:ascii="Times" w:hAnsi="Times"/>
          <w:sz w:val="18"/>
          <w:szCs w:val="20"/>
        </w:rPr>
        <w:t>Recommended reading (optional; details of other texts on Homer specifically will be provided in lectures)</w:t>
      </w:r>
    </w:p>
    <w:p w14:paraId="3778412B" w14:textId="77777777" w:rsidR="004261B6" w:rsidRPr="007A2B7A" w:rsidRDefault="004261B6" w:rsidP="004261B6">
      <w:pPr>
        <w:tabs>
          <w:tab w:val="clear" w:pos="284"/>
        </w:tabs>
        <w:spacing w:before="120"/>
        <w:ind w:left="284" w:hanging="284"/>
        <w:rPr>
          <w:rFonts w:ascii="Times" w:hAnsi="Times"/>
          <w:iCs/>
          <w:sz w:val="18"/>
          <w:szCs w:val="20"/>
          <w:lang w:val="it-IT"/>
        </w:rPr>
      </w:pPr>
      <w:r w:rsidRPr="007A2B7A">
        <w:rPr>
          <w:rFonts w:ascii="Times" w:hAnsi="Times"/>
          <w:smallCaps/>
          <w:sz w:val="16"/>
          <w:szCs w:val="20"/>
          <w:lang w:val="it-IT"/>
        </w:rPr>
        <w:t>A. Ercolani,</w:t>
      </w:r>
      <w:r w:rsidRPr="007A2B7A">
        <w:rPr>
          <w:rFonts w:ascii="Times" w:hAnsi="Times"/>
          <w:i/>
          <w:sz w:val="18"/>
          <w:szCs w:val="20"/>
          <w:lang w:val="it-IT"/>
        </w:rPr>
        <w:t xml:space="preserve"> Omero. Introduzione allo studio dell’epica arcaica</w:t>
      </w:r>
      <w:r w:rsidRPr="007A2B7A">
        <w:rPr>
          <w:rFonts w:ascii="Times" w:hAnsi="Times"/>
          <w:iCs/>
          <w:sz w:val="18"/>
          <w:szCs w:val="20"/>
          <w:lang w:val="it-IT"/>
        </w:rPr>
        <w:t>, Rome, Carocci, 2016</w:t>
      </w:r>
    </w:p>
    <w:p w14:paraId="1B68E9BD" w14:textId="77777777" w:rsidR="004261B6" w:rsidRPr="007A2B7A" w:rsidRDefault="004261B6" w:rsidP="00700A02">
      <w:pPr>
        <w:tabs>
          <w:tab w:val="clear" w:pos="284"/>
        </w:tabs>
        <w:ind w:left="284" w:hanging="284"/>
        <w:rPr>
          <w:rFonts w:ascii="Times" w:hAnsi="Times"/>
          <w:sz w:val="18"/>
          <w:szCs w:val="20"/>
        </w:rPr>
      </w:pPr>
      <w:r w:rsidRPr="007A2B7A">
        <w:rPr>
          <w:rFonts w:ascii="Times" w:hAnsi="Times"/>
          <w:smallCaps/>
          <w:sz w:val="16"/>
          <w:szCs w:val="20"/>
        </w:rPr>
        <w:t>A.B. Lord,</w:t>
      </w:r>
      <w:r w:rsidRPr="007A2B7A">
        <w:rPr>
          <w:rFonts w:ascii="Times" w:hAnsi="Times"/>
          <w:i/>
          <w:sz w:val="18"/>
          <w:szCs w:val="20"/>
        </w:rPr>
        <w:t xml:space="preserve"> The Singer of Tales,</w:t>
      </w:r>
      <w:r w:rsidRPr="007A2B7A">
        <w:rPr>
          <w:rFonts w:ascii="Times" w:hAnsi="Times"/>
          <w:sz w:val="18"/>
          <w:szCs w:val="20"/>
        </w:rPr>
        <w:t xml:space="preserve"> Harvard University Press, Cambridge MA, 1960.</w:t>
      </w:r>
    </w:p>
    <w:p w14:paraId="22DBA658" w14:textId="77777777" w:rsidR="004261B6" w:rsidRPr="007A2B7A" w:rsidRDefault="004261B6" w:rsidP="004261B6">
      <w:pPr>
        <w:tabs>
          <w:tab w:val="clear" w:pos="284"/>
        </w:tabs>
        <w:spacing w:line="240" w:lineRule="atLeast"/>
        <w:ind w:left="284" w:hanging="284"/>
        <w:rPr>
          <w:rFonts w:ascii="Times" w:hAnsi="Times"/>
          <w:spacing w:val="-5"/>
          <w:sz w:val="18"/>
          <w:szCs w:val="20"/>
          <w:lang w:val="it-IT"/>
        </w:rPr>
      </w:pPr>
      <w:r w:rsidRPr="007A2B7A">
        <w:rPr>
          <w:rFonts w:ascii="Times" w:hAnsi="Times"/>
          <w:smallCaps/>
          <w:sz w:val="16"/>
          <w:szCs w:val="20"/>
          <w:lang w:val="it-IT"/>
        </w:rPr>
        <w:t>M. McLuhan,</w:t>
      </w:r>
      <w:r w:rsidRPr="007A2B7A">
        <w:rPr>
          <w:rFonts w:ascii="Times" w:hAnsi="Times"/>
          <w:i/>
          <w:sz w:val="18"/>
          <w:szCs w:val="20"/>
          <w:lang w:val="it-IT"/>
        </w:rPr>
        <w:t xml:space="preserve"> La galassia Gutenberg,</w:t>
      </w:r>
      <w:r w:rsidRPr="007A2B7A">
        <w:rPr>
          <w:rFonts w:ascii="Times" w:hAnsi="Times"/>
          <w:sz w:val="18"/>
          <w:szCs w:val="20"/>
          <w:lang w:val="it-IT"/>
        </w:rPr>
        <w:t xml:space="preserve"> Armando, Rome, 1967.</w:t>
      </w:r>
    </w:p>
    <w:p w14:paraId="5F8937A9" w14:textId="77777777" w:rsidR="004261B6" w:rsidRPr="007A2B7A" w:rsidRDefault="004261B6" w:rsidP="004261B6">
      <w:pPr>
        <w:tabs>
          <w:tab w:val="clear" w:pos="284"/>
        </w:tabs>
        <w:spacing w:line="240" w:lineRule="atLeast"/>
        <w:ind w:left="284" w:hanging="284"/>
        <w:rPr>
          <w:rFonts w:ascii="Times" w:hAnsi="Times"/>
          <w:smallCaps/>
          <w:spacing w:val="-5"/>
          <w:sz w:val="18"/>
          <w:szCs w:val="18"/>
        </w:rPr>
      </w:pPr>
      <w:r w:rsidRPr="007A2B7A">
        <w:rPr>
          <w:rFonts w:ascii="Times" w:hAnsi="Times"/>
          <w:smallCaps/>
          <w:sz w:val="18"/>
          <w:szCs w:val="18"/>
        </w:rPr>
        <w:t xml:space="preserve">W. Ong, </w:t>
      </w:r>
      <w:r w:rsidRPr="007A2B7A">
        <w:rPr>
          <w:rFonts w:ascii="Times" w:hAnsi="Times"/>
          <w:i/>
          <w:iCs/>
          <w:sz w:val="18"/>
          <w:szCs w:val="18"/>
        </w:rPr>
        <w:t>Rhetoric, Romance, and Technology: Studies in the Interaction of Expression and Culture</w:t>
      </w:r>
      <w:r w:rsidRPr="007A2B7A">
        <w:rPr>
          <w:rFonts w:ascii="Times" w:hAnsi="Times"/>
          <w:sz w:val="18"/>
          <w:szCs w:val="18"/>
        </w:rPr>
        <w:t>, Ithaca and London, Cornell University Press, 1971.</w:t>
      </w:r>
    </w:p>
    <w:p w14:paraId="2E29495A" w14:textId="77777777" w:rsidR="004261B6" w:rsidRPr="007A2B7A" w:rsidRDefault="004261B6" w:rsidP="004261B6">
      <w:pPr>
        <w:tabs>
          <w:tab w:val="clear" w:pos="284"/>
        </w:tabs>
        <w:spacing w:line="240" w:lineRule="atLeast"/>
        <w:ind w:left="284" w:hanging="284"/>
        <w:rPr>
          <w:rFonts w:ascii="Times" w:hAnsi="Times"/>
          <w:spacing w:val="-5"/>
          <w:sz w:val="18"/>
          <w:szCs w:val="18"/>
          <w:lang w:val="it-IT"/>
        </w:rPr>
      </w:pPr>
      <w:r w:rsidRPr="007A2B7A">
        <w:rPr>
          <w:rFonts w:ascii="Times" w:hAnsi="Times"/>
          <w:smallCaps/>
          <w:sz w:val="18"/>
          <w:szCs w:val="18"/>
          <w:lang w:val="it-IT"/>
        </w:rPr>
        <w:t xml:space="preserve">L. Sbardella, </w:t>
      </w:r>
      <w:r w:rsidRPr="007A2B7A">
        <w:rPr>
          <w:rFonts w:ascii="Times" w:hAnsi="Times"/>
          <w:i/>
          <w:iCs/>
          <w:sz w:val="18"/>
          <w:szCs w:val="18"/>
          <w:lang w:val="it-IT"/>
        </w:rPr>
        <w:t>Oralità, da Omero ai mass media,</w:t>
      </w:r>
      <w:r w:rsidRPr="007A2B7A">
        <w:rPr>
          <w:rFonts w:ascii="Times" w:hAnsi="Times"/>
          <w:sz w:val="18"/>
          <w:szCs w:val="18"/>
          <w:lang w:val="it-IT"/>
        </w:rPr>
        <w:t xml:space="preserve"> Carocci, Rome, 2006.</w:t>
      </w:r>
    </w:p>
    <w:p w14:paraId="00EFDE50" w14:textId="77777777" w:rsidR="004261B6" w:rsidRPr="007A2B7A" w:rsidRDefault="004261B6" w:rsidP="004261B6">
      <w:pPr>
        <w:tabs>
          <w:tab w:val="clear" w:pos="284"/>
        </w:tabs>
        <w:spacing w:line="240" w:lineRule="atLeast"/>
        <w:ind w:left="284" w:hanging="284"/>
        <w:rPr>
          <w:rFonts w:ascii="Times" w:hAnsi="Times"/>
          <w:spacing w:val="-5"/>
          <w:sz w:val="18"/>
          <w:szCs w:val="18"/>
          <w:lang w:val="it-IT"/>
        </w:rPr>
      </w:pPr>
      <w:r w:rsidRPr="00700A02">
        <w:rPr>
          <w:rFonts w:ascii="Times" w:hAnsi="Times"/>
          <w:smallCaps/>
          <w:sz w:val="16"/>
          <w:szCs w:val="18"/>
          <w:lang w:val="it-IT"/>
        </w:rPr>
        <w:t>P. Zumthor</w:t>
      </w:r>
      <w:r w:rsidRPr="007A2B7A">
        <w:rPr>
          <w:rFonts w:ascii="Times" w:hAnsi="Times"/>
          <w:sz w:val="18"/>
          <w:szCs w:val="18"/>
          <w:lang w:val="it-IT"/>
        </w:rPr>
        <w:t xml:space="preserve">, </w:t>
      </w:r>
      <w:r w:rsidRPr="007A2B7A">
        <w:rPr>
          <w:rFonts w:ascii="Times" w:hAnsi="Times"/>
          <w:i/>
          <w:iCs/>
          <w:sz w:val="18"/>
          <w:szCs w:val="18"/>
          <w:lang w:val="it-IT"/>
        </w:rPr>
        <w:t>La presenza della voce. Introduzione alla poesia orale</w:t>
      </w:r>
      <w:r w:rsidRPr="007A2B7A">
        <w:rPr>
          <w:rFonts w:ascii="Times" w:hAnsi="Times"/>
          <w:sz w:val="18"/>
          <w:szCs w:val="18"/>
          <w:lang w:val="it-IT"/>
        </w:rPr>
        <w:t>, Il Mulino, Bologna, 2001 (first Italian edition 1984).</w:t>
      </w:r>
    </w:p>
    <w:p w14:paraId="0D3043A9" w14:textId="77777777" w:rsidR="004261B6" w:rsidRPr="007A2B7A" w:rsidRDefault="004261B6" w:rsidP="004261B6">
      <w:pPr>
        <w:spacing w:before="240" w:after="120"/>
        <w:rPr>
          <w:b/>
          <w:i/>
          <w:sz w:val="18"/>
        </w:rPr>
      </w:pPr>
      <w:r w:rsidRPr="007A2B7A">
        <w:rPr>
          <w:b/>
          <w:i/>
          <w:sz w:val="18"/>
        </w:rPr>
        <w:t>TEACHING METHOD</w:t>
      </w:r>
    </w:p>
    <w:p w14:paraId="0FA05E66" w14:textId="77777777" w:rsidR="004261B6" w:rsidRPr="007A2B7A" w:rsidRDefault="004261B6" w:rsidP="004261B6">
      <w:pPr>
        <w:ind w:firstLine="284"/>
        <w:rPr>
          <w:rFonts w:ascii="Times" w:hAnsi="Times"/>
          <w:sz w:val="18"/>
          <w:szCs w:val="20"/>
        </w:rPr>
      </w:pPr>
      <w:r w:rsidRPr="007A2B7A">
        <w:rPr>
          <w:rFonts w:ascii="Times" w:hAnsi="Times"/>
          <w:sz w:val="18"/>
          <w:szCs w:val="20"/>
        </w:rPr>
        <w:lastRenderedPageBreak/>
        <w:t>Frontal lectures and seminars in class, provided the health emergency has ended and i</w:t>
      </w:r>
      <w:r w:rsidR="00170D9C" w:rsidRPr="007A2B7A">
        <w:rPr>
          <w:rFonts w:ascii="Times" w:hAnsi="Times"/>
          <w:sz w:val="18"/>
          <w:szCs w:val="20"/>
        </w:rPr>
        <w:t>n-person lectures are possible;</w:t>
      </w:r>
      <w:r w:rsidRPr="007A2B7A">
        <w:rPr>
          <w:rFonts w:ascii="Times" w:hAnsi="Times"/>
          <w:sz w:val="18"/>
          <w:szCs w:val="20"/>
        </w:rPr>
        <w:t xml:space="preserve"> </w:t>
      </w:r>
      <w:r w:rsidR="00697ED5" w:rsidRPr="007A2B7A">
        <w:rPr>
          <w:rFonts w:ascii="Times" w:hAnsi="Times"/>
          <w:sz w:val="18"/>
          <w:szCs w:val="20"/>
        </w:rPr>
        <w:t>audio-visual</w:t>
      </w:r>
      <w:r w:rsidRPr="007A2B7A">
        <w:rPr>
          <w:rFonts w:ascii="Times" w:hAnsi="Times"/>
          <w:sz w:val="18"/>
          <w:szCs w:val="20"/>
        </w:rPr>
        <w:t xml:space="preserve"> material. </w:t>
      </w:r>
    </w:p>
    <w:p w14:paraId="16523048" w14:textId="77777777" w:rsidR="004261B6" w:rsidRPr="007A2B7A" w:rsidRDefault="004261B6" w:rsidP="004261B6">
      <w:pPr>
        <w:spacing w:before="240" w:after="120"/>
        <w:rPr>
          <w:b/>
          <w:i/>
          <w:sz w:val="18"/>
        </w:rPr>
      </w:pPr>
      <w:r w:rsidRPr="007A2B7A">
        <w:rPr>
          <w:b/>
          <w:i/>
          <w:sz w:val="18"/>
        </w:rPr>
        <w:t>ASSESSMENT METHOD AND CRITERIA</w:t>
      </w:r>
    </w:p>
    <w:p w14:paraId="6A130558" w14:textId="77777777" w:rsidR="004261B6" w:rsidRPr="007A2B7A" w:rsidRDefault="00697ED5" w:rsidP="004261B6">
      <w:pPr>
        <w:ind w:firstLine="284"/>
        <w:rPr>
          <w:rFonts w:ascii="Times" w:hAnsi="Times"/>
          <w:sz w:val="18"/>
          <w:szCs w:val="20"/>
        </w:rPr>
      </w:pPr>
      <w:r w:rsidRPr="007A2B7A">
        <w:rPr>
          <w:rFonts w:ascii="Times" w:hAnsi="Times"/>
          <w:sz w:val="18"/>
          <w:szCs w:val="20"/>
        </w:rPr>
        <w:t>Tes</w:t>
      </w:r>
      <w:r w:rsidR="004261B6" w:rsidRPr="007A2B7A">
        <w:rPr>
          <w:rFonts w:ascii="Times" w:hAnsi="Times"/>
          <w:sz w:val="18"/>
          <w:szCs w:val="20"/>
        </w:rPr>
        <w:t>t comprising 15 closed-questions (50% of the final mark) designed to briefly evaluate basic knowledge, in</w:t>
      </w:r>
      <w:r w:rsidR="00170D9C" w:rsidRPr="007A2B7A">
        <w:rPr>
          <w:rFonts w:ascii="Times" w:hAnsi="Times"/>
          <w:sz w:val="18"/>
          <w:szCs w:val="20"/>
        </w:rPr>
        <w:t>-</w:t>
      </w:r>
      <w:r w:rsidR="004261B6" w:rsidRPr="007A2B7A">
        <w:rPr>
          <w:rFonts w:ascii="Times" w:hAnsi="Times"/>
          <w:sz w:val="18"/>
          <w:szCs w:val="20"/>
        </w:rPr>
        <w:t>depth knowledge, ability</w:t>
      </w:r>
      <w:r w:rsidRPr="007A2B7A">
        <w:rPr>
          <w:rFonts w:ascii="Times" w:hAnsi="Times"/>
          <w:sz w:val="18"/>
          <w:szCs w:val="20"/>
        </w:rPr>
        <w:t xml:space="preserve"> to decode and interpret texts and </w:t>
      </w:r>
      <w:r w:rsidR="004261B6" w:rsidRPr="007A2B7A">
        <w:rPr>
          <w:rFonts w:ascii="Times" w:hAnsi="Times"/>
          <w:sz w:val="18"/>
          <w:szCs w:val="20"/>
        </w:rPr>
        <w:t xml:space="preserve">logical </w:t>
      </w:r>
      <w:r w:rsidRPr="007A2B7A">
        <w:rPr>
          <w:rFonts w:ascii="Times" w:hAnsi="Times"/>
          <w:sz w:val="18"/>
          <w:szCs w:val="20"/>
        </w:rPr>
        <w:t xml:space="preserve">thinking </w:t>
      </w:r>
      <w:r w:rsidR="004261B6" w:rsidRPr="007A2B7A">
        <w:rPr>
          <w:rFonts w:ascii="Times" w:hAnsi="Times"/>
          <w:sz w:val="18"/>
          <w:szCs w:val="20"/>
        </w:rPr>
        <w:t xml:space="preserve">(each question </w:t>
      </w:r>
      <w:r w:rsidRPr="007A2B7A">
        <w:rPr>
          <w:rFonts w:ascii="Times" w:hAnsi="Times"/>
          <w:sz w:val="18"/>
          <w:szCs w:val="20"/>
        </w:rPr>
        <w:t xml:space="preserve">is </w:t>
      </w:r>
      <w:r w:rsidR="004261B6" w:rsidRPr="007A2B7A">
        <w:rPr>
          <w:rFonts w:ascii="Times" w:hAnsi="Times"/>
          <w:sz w:val="18"/>
          <w:szCs w:val="20"/>
        </w:rPr>
        <w:t xml:space="preserve">worth two </w:t>
      </w:r>
      <w:r w:rsidR="007A2B7A" w:rsidRPr="007A2B7A">
        <w:rPr>
          <w:rFonts w:ascii="Times" w:hAnsi="Times"/>
          <w:sz w:val="18"/>
          <w:szCs w:val="20"/>
        </w:rPr>
        <w:t>points</w:t>
      </w:r>
      <w:r w:rsidR="004261B6" w:rsidRPr="007A2B7A">
        <w:rPr>
          <w:rFonts w:ascii="Times" w:hAnsi="Times"/>
          <w:sz w:val="18"/>
          <w:szCs w:val="20"/>
        </w:rPr>
        <w:t xml:space="preserve">; wrong or </w:t>
      </w:r>
      <w:r w:rsidRPr="007A2B7A">
        <w:rPr>
          <w:rFonts w:ascii="Times" w:hAnsi="Times"/>
          <w:sz w:val="18"/>
          <w:szCs w:val="20"/>
        </w:rPr>
        <w:t>missing answers will be awarded</w:t>
      </w:r>
      <w:r w:rsidR="004261B6" w:rsidRPr="007A2B7A">
        <w:rPr>
          <w:rFonts w:ascii="Times" w:hAnsi="Times"/>
          <w:sz w:val="18"/>
          <w:szCs w:val="20"/>
        </w:rPr>
        <w:t xml:space="preserve"> 0 </w:t>
      </w:r>
      <w:r w:rsidR="007A2B7A" w:rsidRPr="007A2B7A">
        <w:rPr>
          <w:rFonts w:ascii="Times" w:hAnsi="Times"/>
          <w:sz w:val="18"/>
          <w:szCs w:val="20"/>
        </w:rPr>
        <w:t>points</w:t>
      </w:r>
      <w:r w:rsidR="004261B6" w:rsidRPr="007A2B7A">
        <w:rPr>
          <w:rFonts w:ascii="Times" w:hAnsi="Times"/>
          <w:sz w:val="18"/>
          <w:szCs w:val="20"/>
        </w:rPr>
        <w:t>). The test may be taken in person or remotely.</w:t>
      </w:r>
    </w:p>
    <w:p w14:paraId="76C0F897" w14:textId="77777777" w:rsidR="004261B6" w:rsidRPr="007A2B7A" w:rsidRDefault="004261B6" w:rsidP="004261B6">
      <w:pPr>
        <w:ind w:firstLine="284"/>
        <w:rPr>
          <w:rFonts w:ascii="Times" w:hAnsi="Times"/>
          <w:sz w:val="18"/>
          <w:szCs w:val="20"/>
        </w:rPr>
      </w:pPr>
      <w:r w:rsidRPr="007A2B7A">
        <w:rPr>
          <w:rFonts w:ascii="Times" w:hAnsi="Times"/>
          <w:sz w:val="18"/>
          <w:szCs w:val="20"/>
        </w:rPr>
        <w:t xml:space="preserve">An oral examination (50% of the final score) with, as a rule, at least </w:t>
      </w:r>
      <w:r w:rsidRPr="007A2B7A">
        <w:rPr>
          <w:rFonts w:ascii="Times" w:hAnsi="Times"/>
          <w:i/>
          <w:iCs/>
          <w:sz w:val="18"/>
          <w:szCs w:val="20"/>
        </w:rPr>
        <w:t>three questions</w:t>
      </w:r>
      <w:r w:rsidRPr="007A2B7A">
        <w:rPr>
          <w:rFonts w:ascii="Times" w:hAnsi="Times"/>
          <w:sz w:val="18"/>
          <w:szCs w:val="20"/>
        </w:rPr>
        <w:t xml:space="preserve"> (worth 75% of the partial score)</w:t>
      </w:r>
      <w:r w:rsidR="00697ED5" w:rsidRPr="007A2B7A">
        <w:rPr>
          <w:rFonts w:ascii="Times" w:hAnsi="Times"/>
          <w:sz w:val="18"/>
          <w:szCs w:val="20"/>
        </w:rPr>
        <w:t>,</w:t>
      </w:r>
      <w:r w:rsidRPr="007A2B7A">
        <w:rPr>
          <w:rFonts w:ascii="Times" w:hAnsi="Times"/>
          <w:sz w:val="18"/>
          <w:szCs w:val="20"/>
        </w:rPr>
        <w:t xml:space="preserve"> on three of the topics covered in lectures; of these, one will normally be on a general subject, </w:t>
      </w:r>
      <w:r w:rsidR="00697ED5" w:rsidRPr="007A2B7A">
        <w:rPr>
          <w:rFonts w:ascii="Times" w:hAnsi="Times"/>
          <w:sz w:val="18"/>
          <w:szCs w:val="20"/>
        </w:rPr>
        <w:t xml:space="preserve">designed to </w:t>
      </w:r>
      <w:r w:rsidRPr="007A2B7A">
        <w:rPr>
          <w:rFonts w:ascii="Times" w:hAnsi="Times"/>
          <w:sz w:val="18"/>
          <w:szCs w:val="20"/>
        </w:rPr>
        <w:t xml:space="preserve">assess basic knowledge; one </w:t>
      </w:r>
      <w:r w:rsidR="00697ED5" w:rsidRPr="007A2B7A">
        <w:rPr>
          <w:rFonts w:ascii="Times" w:hAnsi="Times"/>
          <w:sz w:val="18"/>
          <w:szCs w:val="20"/>
        </w:rPr>
        <w:t xml:space="preserve">will be </w:t>
      </w:r>
      <w:r w:rsidRPr="007A2B7A">
        <w:rPr>
          <w:rFonts w:ascii="Times" w:hAnsi="Times"/>
          <w:sz w:val="18"/>
          <w:szCs w:val="20"/>
        </w:rPr>
        <w:t xml:space="preserve">on a specific subject, to test specific knowledge, and one, finally, </w:t>
      </w:r>
      <w:r w:rsidR="00697ED5" w:rsidRPr="007A2B7A">
        <w:rPr>
          <w:rFonts w:ascii="Times" w:hAnsi="Times"/>
          <w:sz w:val="18"/>
          <w:szCs w:val="20"/>
        </w:rPr>
        <w:t xml:space="preserve">will be </w:t>
      </w:r>
      <w:r w:rsidRPr="007A2B7A">
        <w:rPr>
          <w:rFonts w:ascii="Times" w:hAnsi="Times"/>
          <w:sz w:val="18"/>
          <w:szCs w:val="20"/>
        </w:rPr>
        <w:t xml:space="preserve">designed to assess associative, critical and interpretative capabilities. Additional questions </w:t>
      </w:r>
      <w:r w:rsidR="00697ED5" w:rsidRPr="007A2B7A">
        <w:rPr>
          <w:rFonts w:ascii="Times" w:hAnsi="Times"/>
          <w:sz w:val="18"/>
          <w:szCs w:val="20"/>
        </w:rPr>
        <w:t>may,</w:t>
      </w:r>
      <w:r w:rsidRPr="007A2B7A">
        <w:rPr>
          <w:rFonts w:ascii="Times" w:hAnsi="Times"/>
          <w:sz w:val="18"/>
          <w:szCs w:val="20"/>
        </w:rPr>
        <w:t xml:space="preserve"> of course</w:t>
      </w:r>
      <w:r w:rsidR="00697ED5" w:rsidRPr="007A2B7A">
        <w:rPr>
          <w:rFonts w:ascii="Times" w:hAnsi="Times"/>
          <w:sz w:val="18"/>
          <w:szCs w:val="20"/>
        </w:rPr>
        <w:t>,</w:t>
      </w:r>
      <w:r w:rsidRPr="007A2B7A">
        <w:rPr>
          <w:rFonts w:ascii="Times" w:hAnsi="Times"/>
          <w:sz w:val="18"/>
          <w:szCs w:val="20"/>
        </w:rPr>
        <w:t xml:space="preserve"> be </w:t>
      </w:r>
      <w:r w:rsidR="00697ED5" w:rsidRPr="007A2B7A">
        <w:rPr>
          <w:rFonts w:ascii="Times" w:hAnsi="Times"/>
          <w:sz w:val="18"/>
          <w:szCs w:val="20"/>
        </w:rPr>
        <w:t>asked during the oral exam</w:t>
      </w:r>
      <w:r w:rsidRPr="007A2B7A">
        <w:rPr>
          <w:rFonts w:ascii="Times" w:hAnsi="Times"/>
          <w:sz w:val="18"/>
          <w:szCs w:val="20"/>
        </w:rPr>
        <w:t xml:space="preserve"> </w:t>
      </w:r>
      <w:r w:rsidR="00697ED5" w:rsidRPr="007A2B7A">
        <w:rPr>
          <w:rFonts w:ascii="Times" w:hAnsi="Times"/>
          <w:sz w:val="18"/>
          <w:szCs w:val="20"/>
        </w:rPr>
        <w:t>to clarify</w:t>
      </w:r>
      <w:r w:rsidRPr="007A2B7A">
        <w:rPr>
          <w:rFonts w:ascii="Times" w:hAnsi="Times"/>
          <w:sz w:val="18"/>
          <w:szCs w:val="20"/>
        </w:rPr>
        <w:t xml:space="preserve"> p</w:t>
      </w:r>
      <w:r w:rsidR="00697ED5" w:rsidRPr="007A2B7A">
        <w:rPr>
          <w:rFonts w:ascii="Times" w:hAnsi="Times"/>
          <w:sz w:val="18"/>
          <w:szCs w:val="20"/>
        </w:rPr>
        <w:t>ossible uncertainties or probe</w:t>
      </w:r>
      <w:r w:rsidRPr="007A2B7A">
        <w:rPr>
          <w:rFonts w:ascii="Times" w:hAnsi="Times"/>
          <w:sz w:val="18"/>
          <w:szCs w:val="20"/>
        </w:rPr>
        <w:t xml:space="preserve"> issues of particular interest. </w:t>
      </w:r>
    </w:p>
    <w:p w14:paraId="640DA580" w14:textId="77777777" w:rsidR="004261B6" w:rsidRPr="007A2B7A" w:rsidRDefault="004261B6" w:rsidP="004261B6">
      <w:pPr>
        <w:ind w:firstLine="284"/>
        <w:rPr>
          <w:rFonts w:ascii="Times" w:hAnsi="Times"/>
          <w:b/>
          <w:bCs/>
          <w:sz w:val="18"/>
          <w:szCs w:val="20"/>
        </w:rPr>
      </w:pPr>
      <w:r w:rsidRPr="007A2B7A">
        <w:rPr>
          <w:rFonts w:ascii="Times" w:hAnsi="Times"/>
          <w:sz w:val="18"/>
          <w:szCs w:val="20"/>
        </w:rPr>
        <w:t xml:space="preserve">Students will be required to demonstrate particular precision and spontaneity in answering questions, focusing on the </w:t>
      </w:r>
      <w:r w:rsidR="00697ED5" w:rsidRPr="007A2B7A">
        <w:rPr>
          <w:rFonts w:ascii="Times" w:hAnsi="Times"/>
          <w:sz w:val="18"/>
          <w:szCs w:val="20"/>
        </w:rPr>
        <w:t xml:space="preserve">issues raised </w:t>
      </w:r>
      <w:r w:rsidRPr="007A2B7A">
        <w:rPr>
          <w:rFonts w:ascii="Times" w:hAnsi="Times"/>
          <w:sz w:val="18"/>
          <w:szCs w:val="20"/>
        </w:rPr>
        <w:t xml:space="preserve">by the lecturer, and </w:t>
      </w:r>
      <w:r w:rsidR="00697ED5" w:rsidRPr="007A2B7A">
        <w:rPr>
          <w:rFonts w:ascii="Times" w:hAnsi="Times"/>
          <w:sz w:val="18"/>
          <w:szCs w:val="20"/>
        </w:rPr>
        <w:t xml:space="preserve">avoiding </w:t>
      </w:r>
      <w:r w:rsidRPr="007A2B7A">
        <w:rPr>
          <w:rFonts w:ascii="Times" w:hAnsi="Times"/>
          <w:sz w:val="18"/>
          <w:szCs w:val="20"/>
        </w:rPr>
        <w:t xml:space="preserve">diverging and </w:t>
      </w:r>
      <w:r w:rsidR="00697ED5" w:rsidRPr="007A2B7A">
        <w:rPr>
          <w:rFonts w:ascii="Times" w:hAnsi="Times"/>
          <w:sz w:val="18"/>
          <w:szCs w:val="20"/>
        </w:rPr>
        <w:t xml:space="preserve">discussing </w:t>
      </w:r>
      <w:r w:rsidRPr="007A2B7A">
        <w:rPr>
          <w:rFonts w:ascii="Times" w:hAnsi="Times"/>
          <w:sz w:val="18"/>
          <w:szCs w:val="20"/>
        </w:rPr>
        <w:t xml:space="preserve">irrelevant </w:t>
      </w:r>
      <w:r w:rsidR="00697ED5" w:rsidRPr="007A2B7A">
        <w:rPr>
          <w:rFonts w:ascii="Times" w:hAnsi="Times"/>
          <w:sz w:val="18"/>
          <w:szCs w:val="20"/>
        </w:rPr>
        <w:t xml:space="preserve">content </w:t>
      </w:r>
      <w:r w:rsidRPr="007A2B7A">
        <w:rPr>
          <w:rFonts w:ascii="Times" w:hAnsi="Times"/>
          <w:sz w:val="18"/>
          <w:szCs w:val="20"/>
        </w:rPr>
        <w:t xml:space="preserve">(15% of the partial score). </w:t>
      </w:r>
      <w:r w:rsidR="007A2B7A" w:rsidRPr="007A2B7A">
        <w:rPr>
          <w:rFonts w:ascii="Times" w:hAnsi="Times"/>
          <w:sz w:val="18"/>
          <w:szCs w:val="20"/>
        </w:rPr>
        <w:t>A</w:t>
      </w:r>
      <w:r w:rsidRPr="007A2B7A">
        <w:rPr>
          <w:rFonts w:ascii="Times" w:hAnsi="Times"/>
          <w:sz w:val="18"/>
          <w:szCs w:val="20"/>
        </w:rPr>
        <w:t>bility to structure discourse of suitable magnitude and scope for a university examination, use of specific terminology and ability to maintain consistently high presentation standards will also be asse</w:t>
      </w:r>
      <w:r w:rsidR="00697ED5" w:rsidRPr="007A2B7A">
        <w:rPr>
          <w:rFonts w:ascii="Times" w:hAnsi="Times"/>
          <w:sz w:val="18"/>
          <w:szCs w:val="20"/>
        </w:rPr>
        <w:t>ssed (10% of the partial score)</w:t>
      </w:r>
      <w:r w:rsidRPr="007A2B7A">
        <w:rPr>
          <w:rFonts w:ascii="Times" w:hAnsi="Times"/>
          <w:sz w:val="18"/>
          <w:szCs w:val="20"/>
        </w:rPr>
        <w:t xml:space="preserve">. </w:t>
      </w:r>
      <w:r w:rsidRPr="007A2B7A">
        <w:rPr>
          <w:rFonts w:ascii="Times" w:hAnsi="Times"/>
          <w:b/>
          <w:bCs/>
          <w:sz w:val="18"/>
          <w:szCs w:val="20"/>
        </w:rPr>
        <w:t>There will be one final mark.</w:t>
      </w:r>
    </w:p>
    <w:p w14:paraId="7A930806" w14:textId="77777777" w:rsidR="004261B6" w:rsidRPr="007A2B7A" w:rsidRDefault="004261B6" w:rsidP="004261B6">
      <w:pPr>
        <w:ind w:firstLine="284"/>
        <w:rPr>
          <w:rFonts w:ascii="Times" w:hAnsi="Times"/>
          <w:sz w:val="18"/>
          <w:szCs w:val="20"/>
        </w:rPr>
      </w:pPr>
      <w:r w:rsidRPr="007A2B7A">
        <w:rPr>
          <w:rFonts w:ascii="Times" w:hAnsi="Times"/>
          <w:sz w:val="18"/>
          <w:szCs w:val="20"/>
        </w:rPr>
        <w:t>Further details can be provided in lectures.</w:t>
      </w:r>
    </w:p>
    <w:p w14:paraId="75A7B6ED" w14:textId="77777777" w:rsidR="004261B6" w:rsidRPr="007A2B7A" w:rsidRDefault="004261B6" w:rsidP="004261B6">
      <w:pPr>
        <w:spacing w:before="240" w:after="120" w:line="240" w:lineRule="exact"/>
        <w:rPr>
          <w:b/>
          <w:i/>
          <w:sz w:val="18"/>
        </w:rPr>
      </w:pPr>
      <w:r w:rsidRPr="007A2B7A">
        <w:rPr>
          <w:b/>
          <w:i/>
          <w:sz w:val="18"/>
        </w:rPr>
        <w:t>NOTES AND PREREQUISITES</w:t>
      </w:r>
    </w:p>
    <w:p w14:paraId="3E219FE7" w14:textId="77777777" w:rsidR="004261B6" w:rsidRPr="007A2B7A" w:rsidRDefault="004261B6" w:rsidP="004261B6">
      <w:pPr>
        <w:ind w:firstLine="284"/>
        <w:rPr>
          <w:rFonts w:ascii="Times" w:hAnsi="Times"/>
          <w:sz w:val="18"/>
          <w:szCs w:val="20"/>
        </w:rPr>
      </w:pPr>
      <w:r w:rsidRPr="007A2B7A">
        <w:rPr>
          <w:rFonts w:ascii="Times" w:hAnsi="Times"/>
          <w:sz w:val="18"/>
          <w:szCs w:val="20"/>
        </w:rPr>
        <w:t xml:space="preserve">N.B. Any students unable to follow the course must inform the lecturer in good time to arrange an alternative syllabus. </w:t>
      </w:r>
    </w:p>
    <w:p w14:paraId="42B877B3" w14:textId="7337374E" w:rsidR="00B1455B" w:rsidRPr="00700A02" w:rsidRDefault="008232B6" w:rsidP="00B1455B">
      <w:pPr>
        <w:spacing w:before="120" w:line="240" w:lineRule="exact"/>
        <w:ind w:firstLine="284"/>
        <w:rPr>
          <w:bCs/>
          <w:i/>
          <w:iCs/>
          <w:sz w:val="18"/>
          <w:szCs w:val="18"/>
          <w:lang w:val="en-US"/>
        </w:rPr>
      </w:pPr>
      <w:r w:rsidRPr="00700A02">
        <w:rPr>
          <w:bCs/>
          <w:sz w:val="18"/>
          <w:szCs w:val="18"/>
        </w:rPr>
        <w:t>There are no prerequisites for attending the course. However, active participation in class will be highly appreciated. Furthermore, students should show a certain curiosity towards classical culture and the diachronic evolution of rhetoric. Finally, all students – especially those attending module 1 – should have good analytical and study skills</w:t>
      </w:r>
      <w:r w:rsidR="00B1455B" w:rsidRPr="00700A02">
        <w:rPr>
          <w:bCs/>
          <w:sz w:val="18"/>
          <w:szCs w:val="18"/>
          <w:lang w:val="en-US"/>
        </w:rPr>
        <w:t>.</w:t>
      </w:r>
    </w:p>
    <w:p w14:paraId="39D4F282" w14:textId="77777777" w:rsidR="004261B6" w:rsidRPr="00697ED5" w:rsidRDefault="004261B6" w:rsidP="004261B6">
      <w:pPr>
        <w:tabs>
          <w:tab w:val="clear" w:pos="284"/>
        </w:tabs>
        <w:autoSpaceDE w:val="0"/>
        <w:autoSpaceDN w:val="0"/>
        <w:adjustRightInd w:val="0"/>
        <w:spacing w:before="120"/>
        <w:ind w:firstLine="284"/>
        <w:rPr>
          <w:rFonts w:ascii="Times" w:hAnsi="Times" w:cs="Times"/>
          <w:sz w:val="18"/>
          <w:szCs w:val="18"/>
        </w:rPr>
      </w:pPr>
      <w:r w:rsidRPr="00700A02">
        <w:rPr>
          <w:rFonts w:ascii="Times" w:hAnsi="Times"/>
          <w:sz w:val="18"/>
          <w:szCs w:val="18"/>
        </w:rPr>
        <w:t>Further information can be found on the lecturer's webpage at</w:t>
      </w:r>
      <w:r w:rsidRPr="007A2B7A">
        <w:rPr>
          <w:rFonts w:ascii="Times" w:hAnsi="Times"/>
          <w:sz w:val="18"/>
          <w:szCs w:val="18"/>
        </w:rPr>
        <w:t xml:space="preserve"> </w:t>
      </w:r>
      <w:r w:rsidRPr="00920A26">
        <w:rPr>
          <w:rFonts w:ascii="Times" w:hAnsi="Times"/>
          <w:sz w:val="18"/>
          <w:szCs w:val="18"/>
          <w:u w:val="single"/>
        </w:rPr>
        <w:t>http://docenti.unicatt.it/web/searchByName.do?language=ENG</w:t>
      </w:r>
      <w:r w:rsidRPr="00920A26">
        <w:rPr>
          <w:rFonts w:ascii="Times" w:hAnsi="Times"/>
          <w:sz w:val="18"/>
          <w:szCs w:val="18"/>
        </w:rPr>
        <w:t xml:space="preserve">, or on the Faculty notice </w:t>
      </w:r>
      <w:r w:rsidRPr="007A2B7A">
        <w:rPr>
          <w:rFonts w:ascii="Times" w:hAnsi="Times"/>
          <w:sz w:val="18"/>
          <w:szCs w:val="18"/>
        </w:rPr>
        <w:t>board.</w:t>
      </w:r>
    </w:p>
    <w:sectPr w:rsidR="004261B6" w:rsidRPr="00697ED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94"/>
    <w:rsid w:val="000C7A05"/>
    <w:rsid w:val="00165FB9"/>
    <w:rsid w:val="00170D9C"/>
    <w:rsid w:val="001873FC"/>
    <w:rsid w:val="00187B99"/>
    <w:rsid w:val="002014DD"/>
    <w:rsid w:val="00217EFD"/>
    <w:rsid w:val="00256AAF"/>
    <w:rsid w:val="00276C20"/>
    <w:rsid w:val="003574C1"/>
    <w:rsid w:val="004261B6"/>
    <w:rsid w:val="004664E7"/>
    <w:rsid w:val="004A4581"/>
    <w:rsid w:val="004A7B5C"/>
    <w:rsid w:val="004D1217"/>
    <w:rsid w:val="004D6008"/>
    <w:rsid w:val="0051461B"/>
    <w:rsid w:val="00537FE9"/>
    <w:rsid w:val="005A3A10"/>
    <w:rsid w:val="005B3636"/>
    <w:rsid w:val="005B457A"/>
    <w:rsid w:val="00605D45"/>
    <w:rsid w:val="00610BF8"/>
    <w:rsid w:val="006110EC"/>
    <w:rsid w:val="00697ED5"/>
    <w:rsid w:val="006F1772"/>
    <w:rsid w:val="00700A02"/>
    <w:rsid w:val="00726D65"/>
    <w:rsid w:val="00742A5D"/>
    <w:rsid w:val="007A2B7A"/>
    <w:rsid w:val="007B72EE"/>
    <w:rsid w:val="008232B6"/>
    <w:rsid w:val="00834004"/>
    <w:rsid w:val="008A1204"/>
    <w:rsid w:val="00900CCA"/>
    <w:rsid w:val="00920A26"/>
    <w:rsid w:val="00924B77"/>
    <w:rsid w:val="00940394"/>
    <w:rsid w:val="00940DA2"/>
    <w:rsid w:val="009B2509"/>
    <w:rsid w:val="009D5240"/>
    <w:rsid w:val="009E055C"/>
    <w:rsid w:val="00A74F6F"/>
    <w:rsid w:val="00AD7557"/>
    <w:rsid w:val="00B1455B"/>
    <w:rsid w:val="00B51253"/>
    <w:rsid w:val="00B525CC"/>
    <w:rsid w:val="00C44323"/>
    <w:rsid w:val="00C55C65"/>
    <w:rsid w:val="00CA2C91"/>
    <w:rsid w:val="00D404F2"/>
    <w:rsid w:val="00D52D37"/>
    <w:rsid w:val="00DB2B58"/>
    <w:rsid w:val="00DF0066"/>
    <w:rsid w:val="00E2156F"/>
    <w:rsid w:val="00E607E6"/>
    <w:rsid w:val="00E958CE"/>
    <w:rsid w:val="00EB5A86"/>
    <w:rsid w:val="00F268A7"/>
    <w:rsid w:val="00F80FCE"/>
    <w:rsid w:val="00FD6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E3CA6"/>
  <w15:docId w15:val="{45FF48FF-4B05-4B86-AA18-58D8EDD7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1307</Words>
  <Characters>7750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Bisello Stefano</cp:lastModifiedBy>
  <cp:revision>4</cp:revision>
  <cp:lastPrinted>2003-03-27T09:42:00Z</cp:lastPrinted>
  <dcterms:created xsi:type="dcterms:W3CDTF">2023-07-12T12:44:00Z</dcterms:created>
  <dcterms:modified xsi:type="dcterms:W3CDTF">2024-01-10T08:35:00Z</dcterms:modified>
</cp:coreProperties>
</file>